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8A7542" w:rsidRPr="00C209E3" w:rsidRDefault="008A7542"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A7542" w:rsidRPr="00C209E3" w:rsidRDefault="008A7542"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shapetype="t"/>
                      <v:textbox style="mso-fit-shape-to-text:t">
                        <w:txbxContent>
                          <w:p w:rsidR="008A7542" w:rsidRPr="00C209E3" w:rsidRDefault="008A7542"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8A7542" w:rsidRPr="00C209E3" w:rsidRDefault="008A7542"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514428">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514428">
              <w:rPr>
                <w:rFonts w:ascii="Times New Roman" w:hAnsi="Times New Roman" w:cs="Times New Roman"/>
                <w:b/>
                <w:bCs/>
                <w:color w:val="000000" w:themeColor="text1"/>
                <w:sz w:val="20"/>
                <w:szCs w:val="20"/>
                <w:lang w:eastAsia="ru-RU"/>
              </w:rPr>
              <w:t>19</w:t>
            </w:r>
            <w:r w:rsidRPr="009F4E09">
              <w:rPr>
                <w:rFonts w:ascii="Times New Roman" w:hAnsi="Times New Roman" w:cs="Times New Roman"/>
                <w:b/>
                <w:bCs/>
                <w:color w:val="000000" w:themeColor="text1"/>
                <w:sz w:val="20"/>
                <w:szCs w:val="20"/>
                <w:lang w:eastAsia="ru-RU"/>
              </w:rPr>
              <w:t xml:space="preserve"> от </w:t>
            </w:r>
            <w:r w:rsidR="007B4E98" w:rsidRPr="009F4E09">
              <w:rPr>
                <w:rFonts w:ascii="Times New Roman" w:hAnsi="Times New Roman" w:cs="Times New Roman"/>
                <w:b/>
                <w:bCs/>
                <w:color w:val="000000" w:themeColor="text1"/>
                <w:sz w:val="20"/>
                <w:szCs w:val="20"/>
                <w:lang w:eastAsia="ru-RU"/>
              </w:rPr>
              <w:t>2</w:t>
            </w:r>
            <w:r w:rsidR="00514428">
              <w:rPr>
                <w:rFonts w:ascii="Times New Roman" w:hAnsi="Times New Roman" w:cs="Times New Roman"/>
                <w:b/>
                <w:bCs/>
                <w:color w:val="000000" w:themeColor="text1"/>
                <w:sz w:val="20"/>
                <w:szCs w:val="20"/>
                <w:lang w:eastAsia="ru-RU"/>
              </w:rPr>
              <w:t>8</w:t>
            </w:r>
            <w:r w:rsidRPr="009F4E09">
              <w:rPr>
                <w:rFonts w:ascii="Times New Roman" w:hAnsi="Times New Roman" w:cs="Times New Roman"/>
                <w:b/>
                <w:bCs/>
                <w:color w:val="000000" w:themeColor="text1"/>
                <w:sz w:val="20"/>
                <w:szCs w:val="20"/>
                <w:lang w:eastAsia="ru-RU"/>
              </w:rPr>
              <w:t>.</w:t>
            </w:r>
            <w:r w:rsidR="00514428">
              <w:rPr>
                <w:rFonts w:ascii="Times New Roman" w:hAnsi="Times New Roman" w:cs="Times New Roman"/>
                <w:b/>
                <w:bCs/>
                <w:color w:val="000000" w:themeColor="text1"/>
                <w:sz w:val="20"/>
                <w:szCs w:val="20"/>
                <w:lang w:eastAsia="ru-RU"/>
              </w:rPr>
              <w:t>06</w:t>
            </w:r>
            <w:r w:rsidRPr="009F4E09">
              <w:rPr>
                <w:rFonts w:ascii="Times New Roman" w:hAnsi="Times New Roman" w:cs="Times New Roman"/>
                <w:b/>
                <w:bCs/>
                <w:color w:val="000000" w:themeColor="text1"/>
                <w:sz w:val="20"/>
                <w:szCs w:val="20"/>
                <w:lang w:eastAsia="ru-RU"/>
              </w:rPr>
              <w:t>.202</w:t>
            </w:r>
            <w:r w:rsidR="00514428">
              <w:rPr>
                <w:rFonts w:ascii="Times New Roman" w:hAnsi="Times New Roman" w:cs="Times New Roman"/>
                <w:b/>
                <w:bCs/>
                <w:color w:val="000000" w:themeColor="text1"/>
                <w:sz w:val="20"/>
                <w:szCs w:val="20"/>
                <w:lang w:eastAsia="ru-RU"/>
              </w:rPr>
              <w:t>4</w:t>
            </w:r>
          </w:p>
        </w:tc>
        <w:tc>
          <w:tcPr>
            <w:tcW w:w="9336" w:type="dxa"/>
            <w:gridSpan w:val="2"/>
          </w:tcPr>
          <w:p w:rsidR="00AA3A7F" w:rsidRPr="009F4E09"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514428" w:rsidRDefault="0051442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14428" w:rsidRDefault="0051442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14428" w:rsidRDefault="0051442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14428" w:rsidRPr="00514428" w:rsidRDefault="00514428" w:rsidP="00514428">
      <w:pPr>
        <w:pBdr>
          <w:top w:val="single" w:sz="4" w:space="1" w:color="auto"/>
          <w:left w:val="single" w:sz="4" w:space="4" w:color="auto"/>
          <w:bottom w:val="single" w:sz="4" w:space="1" w:color="auto"/>
          <w:right w:val="single" w:sz="4" w:space="4" w:color="auto"/>
        </w:pBdr>
        <w:spacing w:after="0"/>
        <w:ind w:firstLine="284"/>
        <w:jc w:val="both"/>
        <w:rPr>
          <w:rFonts w:ascii="Times New Roman" w:hAnsi="Times New Roman" w:cs="Times New Roman"/>
          <w:noProof/>
          <w:sz w:val="16"/>
          <w:szCs w:val="16"/>
        </w:rPr>
      </w:pPr>
      <w:r w:rsidRPr="00514428">
        <w:rPr>
          <w:rFonts w:ascii="Times New Roman" w:hAnsi="Times New Roman" w:cs="Times New Roman"/>
          <w:noProof/>
          <w:sz w:val="16"/>
          <w:szCs w:val="16"/>
        </w:rPr>
        <w:t xml:space="preserve">Администрация Волотовского округа в соответствии статьей 14.1. </w:t>
      </w:r>
      <w:proofErr w:type="gramStart"/>
      <w:r w:rsidRPr="00514428">
        <w:rPr>
          <w:rFonts w:ascii="Times New Roman" w:hAnsi="Times New Roman" w:cs="Times New Roman"/>
          <w:noProof/>
          <w:sz w:val="16"/>
          <w:szCs w:val="16"/>
        </w:rPr>
        <w:t xml:space="preserve">Федерального закона "Об обороте земель сельскохозяйственного назначения" от 24.07.2002 </w:t>
      </w:r>
      <w:r w:rsidRPr="00514428">
        <w:rPr>
          <w:rFonts w:ascii="Times New Roman" w:hAnsi="Times New Roman" w:cs="Times New Roman"/>
          <w:noProof/>
          <w:sz w:val="16"/>
          <w:szCs w:val="16"/>
          <w:lang w:val="en-US"/>
        </w:rPr>
        <w:t>N</w:t>
      </w:r>
      <w:r w:rsidRPr="00514428">
        <w:rPr>
          <w:rFonts w:ascii="Times New Roman" w:hAnsi="Times New Roman" w:cs="Times New Roman"/>
          <w:noProof/>
          <w:sz w:val="16"/>
          <w:szCs w:val="16"/>
        </w:rPr>
        <w:t xml:space="preserve"> 101-ФЗ;  извещает о проведении общего собрания участников долевой собственности земельного участка из земель сельскохозяйственного назначения, для сельскохозяйственного использования, единое землепользование с кадастровым номером 53:04:0000000:10,   входящие земельные участки с кадастровыми номерами 53:04:0020401:181; 53:04:0020301:121;</w:t>
      </w:r>
      <w:proofErr w:type="gramEnd"/>
      <w:r w:rsidRPr="00514428">
        <w:rPr>
          <w:rFonts w:ascii="Times New Roman" w:hAnsi="Times New Roman" w:cs="Times New Roman"/>
          <w:noProof/>
          <w:sz w:val="16"/>
          <w:szCs w:val="16"/>
        </w:rPr>
        <w:t xml:space="preserve">  53:04:0020301:123; 53:04:0020301:124 расположенные по адресу: Новгородская обл, р-н Волотовский, ТОО "Октябрьское"</w:t>
      </w:r>
    </w:p>
    <w:p w:rsidR="00514428" w:rsidRPr="00514428" w:rsidRDefault="00514428" w:rsidP="0051442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16"/>
          <w:szCs w:val="16"/>
        </w:rPr>
      </w:pPr>
    </w:p>
    <w:p w:rsidR="00514428" w:rsidRPr="00514428" w:rsidRDefault="00514428" w:rsidP="0051442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noProof/>
          <w:sz w:val="16"/>
          <w:szCs w:val="16"/>
        </w:rPr>
      </w:pPr>
      <w:r w:rsidRPr="00514428">
        <w:rPr>
          <w:rFonts w:ascii="Times New Roman" w:hAnsi="Times New Roman" w:cs="Times New Roman"/>
          <w:b/>
          <w:bCs/>
          <w:noProof/>
          <w:sz w:val="16"/>
          <w:szCs w:val="16"/>
        </w:rPr>
        <w:t>Собрание состоится 12 августа 2024 года в 10 часов 30 мин. Начало регистрации в 10 часов 00 мин., по адресу: Волотовский округ, деревня Порожки (здание ДК), актовый зал.</w:t>
      </w:r>
    </w:p>
    <w:p w:rsidR="00514428" w:rsidRPr="00514428" w:rsidRDefault="00514428" w:rsidP="0051442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16"/>
          <w:szCs w:val="16"/>
        </w:rPr>
      </w:pPr>
    </w:p>
    <w:p w:rsidR="00514428" w:rsidRPr="00514428" w:rsidRDefault="00514428" w:rsidP="0051442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16"/>
          <w:szCs w:val="16"/>
        </w:rPr>
      </w:pPr>
      <w:r w:rsidRPr="00514428">
        <w:rPr>
          <w:rFonts w:ascii="Times New Roman" w:hAnsi="Times New Roman" w:cs="Times New Roman"/>
          <w:noProof/>
          <w:sz w:val="16"/>
          <w:szCs w:val="16"/>
        </w:rPr>
        <w:t>Повестка дня:</w:t>
      </w:r>
    </w:p>
    <w:p w:rsidR="00514428" w:rsidRPr="00514428" w:rsidRDefault="00514428" w:rsidP="0051442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16"/>
          <w:szCs w:val="16"/>
        </w:rPr>
      </w:pPr>
      <w:r w:rsidRPr="00514428">
        <w:rPr>
          <w:rFonts w:ascii="Times New Roman" w:hAnsi="Times New Roman" w:cs="Times New Roman"/>
          <w:noProof/>
          <w:sz w:val="16"/>
          <w:szCs w:val="16"/>
        </w:rPr>
        <w:tab/>
        <w:t xml:space="preserve"> </w:t>
      </w:r>
    </w:p>
    <w:p w:rsidR="00514428" w:rsidRPr="00514428" w:rsidRDefault="00514428" w:rsidP="00514428">
      <w:pPr>
        <w:pBdr>
          <w:top w:val="single" w:sz="4" w:space="1" w:color="auto"/>
          <w:left w:val="single" w:sz="4" w:space="4" w:color="auto"/>
          <w:bottom w:val="single" w:sz="4" w:space="1" w:color="auto"/>
          <w:right w:val="single" w:sz="4" w:space="4" w:color="auto"/>
        </w:pBdr>
        <w:spacing w:after="0"/>
        <w:ind w:firstLine="426"/>
        <w:jc w:val="both"/>
        <w:rPr>
          <w:rFonts w:ascii="Times New Roman" w:hAnsi="Times New Roman" w:cs="Times New Roman"/>
          <w:noProof/>
          <w:sz w:val="16"/>
          <w:szCs w:val="16"/>
        </w:rPr>
      </w:pPr>
      <w:proofErr w:type="gramStart"/>
      <w:r w:rsidRPr="00514428">
        <w:rPr>
          <w:rFonts w:ascii="Times New Roman" w:hAnsi="Times New Roman" w:cs="Times New Roman"/>
          <w:noProof/>
          <w:sz w:val="16"/>
          <w:szCs w:val="16"/>
        </w:rPr>
        <w:t>1.Об избрании председателя общего собрания долевой собственностии  на земельный участок.</w:t>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r>
      <w:proofErr w:type="gramEnd"/>
    </w:p>
    <w:p w:rsidR="00514428" w:rsidRPr="00514428" w:rsidRDefault="00514428" w:rsidP="00514428">
      <w:pPr>
        <w:pBdr>
          <w:top w:val="single" w:sz="4" w:space="1" w:color="auto"/>
          <w:left w:val="single" w:sz="4" w:space="4" w:color="auto"/>
          <w:bottom w:val="single" w:sz="4" w:space="1" w:color="auto"/>
          <w:right w:val="single" w:sz="4" w:space="4" w:color="auto"/>
        </w:pBdr>
        <w:spacing w:after="0"/>
        <w:ind w:firstLine="426"/>
        <w:jc w:val="both"/>
        <w:rPr>
          <w:rFonts w:ascii="Times New Roman" w:hAnsi="Times New Roman" w:cs="Times New Roman"/>
          <w:noProof/>
          <w:sz w:val="16"/>
          <w:szCs w:val="16"/>
        </w:rPr>
      </w:pPr>
      <w:r w:rsidRPr="00514428">
        <w:rPr>
          <w:rFonts w:ascii="Times New Roman" w:hAnsi="Times New Roman" w:cs="Times New Roman"/>
          <w:noProof/>
          <w:sz w:val="16"/>
          <w:szCs w:val="16"/>
        </w:rPr>
        <w:t xml:space="preserve">2.Об избрании секреторя собрания учатников долевой собственности на земельный участок. </w:t>
      </w:r>
    </w:p>
    <w:p w:rsidR="00514428" w:rsidRPr="00514428" w:rsidRDefault="00514428" w:rsidP="00514428">
      <w:pPr>
        <w:pBdr>
          <w:top w:val="single" w:sz="4" w:space="1" w:color="auto"/>
          <w:left w:val="single" w:sz="4" w:space="4" w:color="auto"/>
          <w:bottom w:val="single" w:sz="4" w:space="1" w:color="auto"/>
          <w:right w:val="single" w:sz="4" w:space="4" w:color="auto"/>
        </w:pBdr>
        <w:spacing w:after="0"/>
        <w:ind w:firstLine="426"/>
        <w:jc w:val="both"/>
        <w:rPr>
          <w:rFonts w:ascii="Times New Roman" w:hAnsi="Times New Roman" w:cs="Times New Roman"/>
          <w:noProof/>
          <w:sz w:val="16"/>
          <w:szCs w:val="16"/>
        </w:rPr>
      </w:pPr>
      <w:r w:rsidRPr="00514428">
        <w:rPr>
          <w:rFonts w:ascii="Times New Roman" w:hAnsi="Times New Roman" w:cs="Times New Roman"/>
          <w:noProof/>
          <w:sz w:val="16"/>
          <w:szCs w:val="16"/>
        </w:rPr>
        <w:t>3.Выделении доли земельного участка для строительства и размещения проектируемого объекта «Газопровод межпоселковый ГРС Волот-2 - с. Поддорье с отводами к населенным пунктам Старорусского и Поддорского районов Новгородской области».</w:t>
      </w:r>
    </w:p>
    <w:p w:rsidR="00514428" w:rsidRPr="00514428" w:rsidRDefault="00514428" w:rsidP="00514428">
      <w:pPr>
        <w:pBdr>
          <w:top w:val="single" w:sz="4" w:space="1" w:color="auto"/>
          <w:left w:val="single" w:sz="4" w:space="4" w:color="auto"/>
          <w:bottom w:val="single" w:sz="4" w:space="1" w:color="auto"/>
          <w:right w:val="single" w:sz="4" w:space="4" w:color="auto"/>
        </w:pBdr>
        <w:spacing w:after="0"/>
        <w:ind w:firstLine="426"/>
        <w:jc w:val="both"/>
        <w:rPr>
          <w:rFonts w:ascii="Times New Roman" w:hAnsi="Times New Roman" w:cs="Times New Roman"/>
          <w:noProof/>
          <w:sz w:val="16"/>
          <w:szCs w:val="16"/>
        </w:rPr>
      </w:pPr>
      <w:proofErr w:type="gramStart"/>
      <w:r w:rsidRPr="00514428">
        <w:rPr>
          <w:rFonts w:ascii="Times New Roman" w:hAnsi="Times New Roman" w:cs="Times New Roman"/>
          <w:noProof/>
          <w:sz w:val="16"/>
          <w:szCs w:val="16"/>
        </w:rPr>
        <w:t>4.Выбор лица, уполномоченного от имени участников долевой собственности без доверенности подписывать соглашения об осуществлении публичного сервитута/о возмещении убытков и (или) упущенной выгоды в отношении земельного участка, в том числе подписывать документы, дополняющие, изменяющие и прекращающие указанные соглашения, согласовывать проекты рекультивации земельного участка, давать согласие на предоставление в аренду/субаренду частей земельного участка (в том числе для строительства линейных</w:t>
      </w:r>
      <w:proofErr w:type="gramEnd"/>
      <w:r w:rsidRPr="00514428">
        <w:rPr>
          <w:rFonts w:ascii="Times New Roman" w:hAnsi="Times New Roman" w:cs="Times New Roman"/>
          <w:noProof/>
          <w:sz w:val="16"/>
          <w:szCs w:val="16"/>
        </w:rPr>
        <w:t xml:space="preserve"> объектов и их сопутствующих частей), определение объемов и сроков таких полномочий.</w:t>
      </w:r>
    </w:p>
    <w:p w:rsidR="00514428" w:rsidRPr="00514428" w:rsidRDefault="00514428" w:rsidP="00514428">
      <w:pPr>
        <w:pBdr>
          <w:top w:val="single" w:sz="4" w:space="1" w:color="auto"/>
          <w:left w:val="single" w:sz="4" w:space="4" w:color="auto"/>
          <w:bottom w:val="single" w:sz="4" w:space="1" w:color="auto"/>
          <w:right w:val="single" w:sz="4" w:space="4" w:color="auto"/>
        </w:pBdr>
        <w:spacing w:after="0"/>
        <w:ind w:firstLine="426"/>
        <w:jc w:val="both"/>
        <w:rPr>
          <w:rFonts w:ascii="Times New Roman" w:hAnsi="Times New Roman" w:cs="Times New Roman"/>
          <w:noProof/>
          <w:sz w:val="16"/>
          <w:szCs w:val="16"/>
        </w:rPr>
      </w:pPr>
      <w:proofErr w:type="gramStart"/>
      <w:r w:rsidRPr="00514428">
        <w:rPr>
          <w:rFonts w:ascii="Times New Roman" w:hAnsi="Times New Roman" w:cs="Times New Roman"/>
          <w:noProof/>
          <w:sz w:val="16"/>
          <w:szCs w:val="16"/>
        </w:rPr>
        <w:t>5.Заключение соглашения об установлении публичного сервитута, части земельного участка в рамках реализации инвестиционного проекта ПАО «Газпром» «Газопровод межпоселковый ГРС Волот-2 - с. Поддорье с отводами к населенным пунктам Старорусского и Поддорского районов Новгородской области» на земельных участках с кадастровыми номерами  53:04:0020401:181; 53:04:0020301:121;  53:04:0020301:123;</w:t>
      </w:r>
      <w:proofErr w:type="gramEnd"/>
      <w:r w:rsidRPr="00514428">
        <w:rPr>
          <w:rFonts w:ascii="Times New Roman" w:hAnsi="Times New Roman" w:cs="Times New Roman"/>
          <w:noProof/>
          <w:sz w:val="16"/>
          <w:szCs w:val="16"/>
        </w:rPr>
        <w:t xml:space="preserve"> 53:04:0020301:124, входящие в единое землепользование 53:04:0000000:10 находяйщийся в общедолевой собственности.</w:t>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r>
      <w:r w:rsidRPr="00514428">
        <w:rPr>
          <w:rFonts w:ascii="Times New Roman" w:hAnsi="Times New Roman" w:cs="Times New Roman"/>
          <w:noProof/>
          <w:sz w:val="16"/>
          <w:szCs w:val="16"/>
        </w:rPr>
        <w:tab/>
        <w:t xml:space="preserve">             </w:t>
      </w:r>
    </w:p>
    <w:p w:rsidR="00514428" w:rsidRPr="00514428" w:rsidRDefault="00514428" w:rsidP="00514428">
      <w:pPr>
        <w:pBdr>
          <w:top w:val="single" w:sz="4" w:space="1" w:color="auto"/>
          <w:left w:val="single" w:sz="4" w:space="4" w:color="auto"/>
          <w:bottom w:val="single" w:sz="4" w:space="1" w:color="auto"/>
          <w:right w:val="single" w:sz="4" w:space="4" w:color="auto"/>
        </w:pBdr>
        <w:spacing w:after="0"/>
        <w:ind w:firstLine="426"/>
        <w:jc w:val="both"/>
        <w:rPr>
          <w:rFonts w:ascii="Times New Roman" w:hAnsi="Times New Roman" w:cs="Times New Roman"/>
          <w:noProof/>
          <w:sz w:val="16"/>
          <w:szCs w:val="16"/>
        </w:rPr>
      </w:pPr>
      <w:r w:rsidRPr="00514428">
        <w:rPr>
          <w:rFonts w:ascii="Times New Roman" w:hAnsi="Times New Roman" w:cs="Times New Roman"/>
          <w:noProof/>
          <w:sz w:val="16"/>
          <w:szCs w:val="16"/>
        </w:rPr>
        <w:t>6.Наделение полномочиями представителя (уполномоченного лица) участников долевой собственности по получению арендной платы по договору аренды (субаренды); платы за публичный сервитут (денежных средств) по соглашению об осуществлении публичного сервитута / о возмещении убытков/упущенной выгоды.</w:t>
      </w:r>
    </w:p>
    <w:p w:rsidR="00514428" w:rsidRPr="00514428" w:rsidRDefault="00514428" w:rsidP="0051442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16"/>
          <w:szCs w:val="16"/>
        </w:rPr>
      </w:pPr>
    </w:p>
    <w:p w:rsidR="00514428" w:rsidRPr="00514428" w:rsidRDefault="00514428" w:rsidP="0051442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16"/>
          <w:szCs w:val="16"/>
        </w:rPr>
      </w:pPr>
    </w:p>
    <w:p w:rsidR="00514428" w:rsidRPr="00514428" w:rsidRDefault="00514428" w:rsidP="00514428">
      <w:pPr>
        <w:pBdr>
          <w:top w:val="single" w:sz="4" w:space="1" w:color="auto"/>
          <w:left w:val="single" w:sz="4" w:space="4" w:color="auto"/>
          <w:bottom w:val="single" w:sz="4" w:space="1" w:color="auto"/>
          <w:right w:val="single" w:sz="4" w:space="4" w:color="auto"/>
        </w:pBdr>
        <w:spacing w:after="0"/>
        <w:ind w:firstLine="426"/>
        <w:jc w:val="both"/>
        <w:rPr>
          <w:rFonts w:ascii="Times New Roman" w:hAnsi="Times New Roman" w:cs="Times New Roman"/>
          <w:noProof/>
          <w:sz w:val="16"/>
          <w:szCs w:val="16"/>
        </w:rPr>
      </w:pPr>
      <w:r w:rsidRPr="00514428">
        <w:rPr>
          <w:rFonts w:ascii="Times New Roman" w:hAnsi="Times New Roman" w:cs="Times New Roman"/>
          <w:noProof/>
          <w:sz w:val="16"/>
          <w:szCs w:val="16"/>
        </w:rPr>
        <w:t>При себе необходимо иметь документы удостоверяющие личность и подлинник выписки из ЕГРН, доверенным лицам, законным представителям необходимо иметь документы, удостоверяющие личность, документ, подтверждающий полномочия для участия в голосовании и оригинал выписки из ЕГРН.</w:t>
      </w:r>
    </w:p>
    <w:p w:rsidR="00514428" w:rsidRPr="00514428" w:rsidRDefault="00514428" w:rsidP="00514428">
      <w:pPr>
        <w:pBdr>
          <w:top w:val="single" w:sz="4" w:space="1" w:color="auto"/>
          <w:left w:val="single" w:sz="4" w:space="4" w:color="auto"/>
          <w:bottom w:val="single" w:sz="4" w:space="1" w:color="auto"/>
          <w:right w:val="single" w:sz="4" w:space="4" w:color="auto"/>
        </w:pBdr>
        <w:spacing w:after="0"/>
        <w:ind w:firstLine="426"/>
        <w:jc w:val="both"/>
        <w:rPr>
          <w:rFonts w:ascii="Times New Roman" w:hAnsi="Times New Roman" w:cs="Times New Roman"/>
          <w:noProof/>
          <w:sz w:val="16"/>
          <w:szCs w:val="16"/>
        </w:rPr>
      </w:pPr>
      <w:proofErr w:type="gramStart"/>
      <w:r w:rsidRPr="00514428">
        <w:rPr>
          <w:rFonts w:ascii="Times New Roman" w:hAnsi="Times New Roman" w:cs="Times New Roman"/>
          <w:noProof/>
          <w:sz w:val="16"/>
          <w:szCs w:val="16"/>
        </w:rPr>
        <w:t>По всем вопросам подготовки и проведения общего собрания участников долевой собственности, а также с документами по данному собранию можно ознакомиться в срок до 12 августа 2024 года, в рабочие дни с 8:00 до 17:00 по адресу: 175100, Новгородская область, Волотовский район, п. Волот, ул. Комсомольская, д. 38, а так же по номеру телефона (881662) 61061, 89287616599</w:t>
      </w:r>
      <w:proofErr w:type="gramEnd"/>
    </w:p>
    <w:p w:rsidR="00514428" w:rsidRDefault="00514428" w:rsidP="0051442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14428" w:rsidRDefault="0051442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14428" w:rsidRDefault="0051442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514428" w:rsidRDefault="00514428"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9F4E0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w:t>
      </w:r>
      <w:proofErr w:type="spellStart"/>
      <w:r w:rsidRPr="009F4E09">
        <w:rPr>
          <w:rFonts w:ascii="Times New Roman" w:eastAsia="Times New Roman" w:hAnsi="Times New Roman"/>
          <w:color w:val="000000" w:themeColor="text1"/>
          <w:sz w:val="14"/>
          <w:szCs w:val="14"/>
          <w:lang w:eastAsia="ru-RU"/>
        </w:rPr>
        <w:t>Волотовские</w:t>
      </w:r>
      <w:proofErr w:type="spellEnd"/>
      <w:r w:rsidRPr="009F4E09">
        <w:rPr>
          <w:rFonts w:ascii="Times New Roman" w:eastAsia="Times New Roman" w:hAnsi="Times New Roman"/>
          <w:color w:val="000000" w:themeColor="text1"/>
          <w:sz w:val="14"/>
          <w:szCs w:val="14"/>
          <w:lang w:eastAsia="ru-RU"/>
        </w:rPr>
        <w:t xml:space="preserve">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00514428">
        <w:rPr>
          <w:rFonts w:ascii="Times New Roman" w:eastAsia="Times New Roman" w:hAnsi="Times New Roman"/>
          <w:color w:val="000000" w:themeColor="text1"/>
          <w:sz w:val="14"/>
          <w:szCs w:val="14"/>
          <w:lang w:eastAsia="ru-RU"/>
        </w:rPr>
        <w:t>19</w:t>
      </w:r>
      <w:bookmarkStart w:id="0" w:name="_GoBack"/>
      <w:bookmarkEnd w:id="0"/>
      <w:r w:rsidR="00514428">
        <w:rPr>
          <w:rFonts w:ascii="Times New Roman" w:eastAsia="Times New Roman" w:hAnsi="Times New Roman"/>
          <w:color w:val="000000" w:themeColor="text1"/>
          <w:sz w:val="14"/>
          <w:szCs w:val="14"/>
          <w:lang w:eastAsia="ru-RU"/>
        </w:rPr>
        <w:t xml:space="preserve"> </w:t>
      </w:r>
      <w:r w:rsidR="002F5B1E" w:rsidRPr="009F4E09">
        <w:rPr>
          <w:rFonts w:ascii="Times New Roman" w:eastAsia="Times New Roman" w:hAnsi="Times New Roman"/>
          <w:color w:val="000000" w:themeColor="text1"/>
          <w:sz w:val="14"/>
          <w:szCs w:val="14"/>
          <w:lang w:eastAsia="ru-RU"/>
        </w:rPr>
        <w:t xml:space="preserve"> от </w:t>
      </w:r>
      <w:r w:rsidR="00514428">
        <w:rPr>
          <w:rFonts w:ascii="Times New Roman" w:eastAsia="Times New Roman" w:hAnsi="Times New Roman"/>
          <w:color w:val="000000" w:themeColor="text1"/>
          <w:sz w:val="14"/>
          <w:szCs w:val="14"/>
          <w:lang w:eastAsia="ru-RU"/>
        </w:rPr>
        <w:t>28</w:t>
      </w:r>
      <w:r w:rsidR="002F5B1E" w:rsidRPr="009F4E09">
        <w:rPr>
          <w:rFonts w:ascii="Times New Roman" w:eastAsia="Times New Roman" w:hAnsi="Times New Roman"/>
          <w:color w:val="000000" w:themeColor="text1"/>
          <w:sz w:val="14"/>
          <w:szCs w:val="14"/>
          <w:lang w:eastAsia="ru-RU"/>
        </w:rPr>
        <w:t>.</w:t>
      </w:r>
      <w:r w:rsidR="00514428">
        <w:rPr>
          <w:rFonts w:ascii="Times New Roman" w:eastAsia="Times New Roman" w:hAnsi="Times New Roman"/>
          <w:color w:val="000000" w:themeColor="text1"/>
          <w:sz w:val="14"/>
          <w:szCs w:val="14"/>
          <w:lang w:eastAsia="ru-RU"/>
        </w:rPr>
        <w:t>06</w:t>
      </w:r>
      <w:r w:rsidR="001C69CD" w:rsidRPr="009F4E09">
        <w:rPr>
          <w:rFonts w:ascii="Times New Roman" w:eastAsia="Times New Roman" w:hAnsi="Times New Roman"/>
          <w:color w:val="000000" w:themeColor="text1"/>
          <w:sz w:val="14"/>
          <w:szCs w:val="14"/>
          <w:lang w:eastAsia="ru-RU"/>
        </w:rPr>
        <w:t>.202</w:t>
      </w:r>
      <w:r w:rsidR="00514428">
        <w:rPr>
          <w:rFonts w:ascii="Times New Roman" w:eastAsia="Times New Roman" w:hAnsi="Times New Roman"/>
          <w:color w:val="000000" w:themeColor="text1"/>
          <w:sz w:val="14"/>
          <w:szCs w:val="14"/>
          <w:lang w:eastAsia="ru-RU"/>
        </w:rPr>
        <w:t>4</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514428" w:rsidRPr="009F4E09" w:rsidRDefault="00BB52F5" w:rsidP="00514428">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w:t>
      </w:r>
      <w:proofErr w:type="gramStart"/>
      <w:r w:rsidRPr="009F4E09">
        <w:rPr>
          <w:rFonts w:ascii="Times New Roman" w:eastAsia="Times New Roman" w:hAnsi="Times New Roman"/>
          <w:color w:val="000000" w:themeColor="text1"/>
          <w:sz w:val="14"/>
          <w:szCs w:val="14"/>
          <w:lang w:eastAsia="ru-RU"/>
        </w:rPr>
        <w:t>.В</w:t>
      </w:r>
      <w:proofErr w:type="gramEnd"/>
      <w:r w:rsidRPr="009F4E09">
        <w:rPr>
          <w:rFonts w:ascii="Times New Roman" w:eastAsia="Times New Roman" w:hAnsi="Times New Roman"/>
          <w:color w:val="000000" w:themeColor="text1"/>
          <w:sz w:val="14"/>
          <w:szCs w:val="14"/>
          <w:lang w:eastAsia="ru-RU"/>
        </w:rPr>
        <w:t>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r w:rsidR="00514428" w:rsidRPr="009F4E09">
        <w:rPr>
          <w:rFonts w:ascii="Times New Roman" w:eastAsia="Times New Roman" w:hAnsi="Times New Roman"/>
          <w:color w:val="000000" w:themeColor="text1"/>
          <w:sz w:val="14"/>
          <w:szCs w:val="14"/>
          <w:lang w:eastAsia="ru-RU"/>
        </w:rPr>
        <w:t>e-</w:t>
      </w:r>
      <w:proofErr w:type="spellStart"/>
      <w:r w:rsidR="00514428" w:rsidRPr="009F4E09">
        <w:rPr>
          <w:rFonts w:ascii="Times New Roman" w:eastAsia="Times New Roman" w:hAnsi="Times New Roman"/>
          <w:color w:val="000000" w:themeColor="text1"/>
          <w:sz w:val="14"/>
          <w:szCs w:val="14"/>
          <w:lang w:eastAsia="ru-RU"/>
        </w:rPr>
        <w:t>mail</w:t>
      </w:r>
      <w:proofErr w:type="spellEnd"/>
      <w:r w:rsidR="00514428" w:rsidRPr="009F4E09">
        <w:rPr>
          <w:rFonts w:ascii="Times New Roman" w:eastAsia="Times New Roman" w:hAnsi="Times New Roman"/>
          <w:color w:val="000000" w:themeColor="text1"/>
          <w:sz w:val="14"/>
          <w:szCs w:val="14"/>
          <w:lang w:eastAsia="ru-RU"/>
        </w:rPr>
        <w:t xml:space="preserve">: </w:t>
      </w:r>
      <w:hyperlink r:id="rId10" w:history="1">
        <w:r w:rsidR="00514428" w:rsidRPr="009F4E09">
          <w:rPr>
            <w:rStyle w:val="aa"/>
            <w:rFonts w:ascii="Times New Roman" w:eastAsia="Times New Roman" w:hAnsi="Times New Roman"/>
            <w:color w:val="000000" w:themeColor="text1"/>
            <w:sz w:val="14"/>
            <w:szCs w:val="14"/>
            <w:lang w:eastAsia="ru-RU"/>
          </w:rPr>
          <w:t>adm.volot@mail.ru</w:t>
        </w:r>
      </w:hyperlink>
      <w:r w:rsidR="00514428" w:rsidRPr="009F4E09">
        <w:rPr>
          <w:rFonts w:ascii="Times New Roman" w:eastAsia="Times New Roman" w:hAnsi="Times New Roman"/>
          <w:color w:val="000000" w:themeColor="text1"/>
          <w:sz w:val="14"/>
          <w:szCs w:val="14"/>
          <w:lang w:eastAsia="ru-RU"/>
        </w:rPr>
        <w:t xml:space="preserve">; веб-сайт: </w:t>
      </w:r>
      <w:r w:rsidR="00514428" w:rsidRPr="006A4CD5">
        <w:rPr>
          <w:rFonts w:ascii="Times New Roman" w:eastAsia="Times New Roman" w:hAnsi="Times New Roman"/>
          <w:color w:val="000000" w:themeColor="text1"/>
          <w:sz w:val="14"/>
          <w:szCs w:val="14"/>
          <w:u w:val="single"/>
          <w:lang w:eastAsia="ru-RU"/>
        </w:rPr>
        <w:t>https://volotovskij-r49.gosweb.gosuslugi.ru/</w:t>
      </w:r>
      <w:r w:rsidR="00514428"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Формат А</w:t>
      </w:r>
      <w:proofErr w:type="gramStart"/>
      <w:r w:rsidRPr="009F4E09">
        <w:rPr>
          <w:rFonts w:ascii="Times New Roman" w:eastAsia="Times New Roman" w:hAnsi="Times New Roman"/>
          <w:color w:val="000000" w:themeColor="text1"/>
          <w:sz w:val="14"/>
          <w:szCs w:val="14"/>
          <w:lang w:eastAsia="ru-RU"/>
        </w:rPr>
        <w:t>4</w:t>
      </w:r>
      <w:proofErr w:type="gramEnd"/>
      <w:r w:rsidRPr="009F4E09">
        <w:rPr>
          <w:rFonts w:ascii="Times New Roman" w:eastAsia="Times New Roman" w:hAnsi="Times New Roman"/>
          <w:color w:val="000000" w:themeColor="text1"/>
          <w:sz w:val="14"/>
          <w:szCs w:val="14"/>
          <w:lang w:eastAsia="ru-RU"/>
        </w:rPr>
        <w:t xml:space="preserve">.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214DDF">
      <w:headerReference w:type="default" r:id="rId11"/>
      <w:headerReference w:type="first" r:id="rId12"/>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9F" w:rsidRDefault="00373C9F" w:rsidP="00851532">
      <w:pPr>
        <w:spacing w:after="0" w:line="240" w:lineRule="auto"/>
      </w:pPr>
      <w:r>
        <w:separator/>
      </w:r>
    </w:p>
  </w:endnote>
  <w:endnote w:type="continuationSeparator" w:id="0">
    <w:p w:rsidR="00373C9F" w:rsidRDefault="00373C9F"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9F" w:rsidRDefault="00373C9F" w:rsidP="00851532">
      <w:pPr>
        <w:spacing w:after="0" w:line="240" w:lineRule="auto"/>
      </w:pPr>
      <w:r>
        <w:separator/>
      </w:r>
    </w:p>
  </w:footnote>
  <w:footnote w:type="continuationSeparator" w:id="0">
    <w:p w:rsidR="00373C9F" w:rsidRDefault="00373C9F"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42" w:rsidRPr="00851532" w:rsidRDefault="008A7542">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514428">
      <w:rPr>
        <w:noProof/>
        <w:sz w:val="16"/>
        <w:szCs w:val="16"/>
      </w:rPr>
      <w:t>2</w:t>
    </w:r>
    <w:r w:rsidRPr="00851532">
      <w:rPr>
        <w:sz w:val="16"/>
        <w:szCs w:val="16"/>
      </w:rPr>
      <w:fldChar w:fldCharType="end"/>
    </w:r>
  </w:p>
  <w:p w:rsidR="008A7542" w:rsidRDefault="008A7542">
    <w:pPr>
      <w:pStyle w:val="ac"/>
      <w:rPr>
        <w:i/>
        <w:sz w:val="16"/>
        <w:szCs w:val="16"/>
      </w:rPr>
    </w:pPr>
    <w:r w:rsidRPr="00851532">
      <w:rPr>
        <w:i/>
        <w:sz w:val="16"/>
        <w:szCs w:val="16"/>
      </w:rPr>
      <w:t>«Волотовски</w:t>
    </w:r>
    <w:r>
      <w:rPr>
        <w:i/>
        <w:sz w:val="16"/>
        <w:szCs w:val="16"/>
      </w:rPr>
      <w:t>е ведомости» № 30</w:t>
    </w:r>
  </w:p>
  <w:p w:rsidR="008A7542" w:rsidRPr="00273493" w:rsidRDefault="008A7542"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42" w:rsidRDefault="008A7542">
    <w:pPr>
      <w:pStyle w:val="ac"/>
      <w:rPr>
        <w:i/>
        <w:sz w:val="16"/>
        <w:szCs w:val="16"/>
      </w:rPr>
    </w:pPr>
  </w:p>
  <w:p w:rsidR="008A7542" w:rsidRPr="00844A3A" w:rsidRDefault="00514428">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4538E7"/>
    <w:multiLevelType w:val="multilevel"/>
    <w:tmpl w:val="49E67F72"/>
    <w:lvl w:ilvl="0">
      <w:start w:val="4"/>
      <w:numFmt w:val="decimal"/>
      <w:lvlText w:val="%1."/>
      <w:lvlJc w:val="left"/>
      <w:pPr>
        <w:ind w:left="900" w:hanging="900"/>
      </w:pPr>
      <w:rPr>
        <w:rFonts w:hint="default"/>
      </w:rPr>
    </w:lvl>
    <w:lvl w:ilvl="1">
      <w:start w:val="1"/>
      <w:numFmt w:val="decimal"/>
      <w:lvlText w:val="%1.%2."/>
      <w:lvlJc w:val="left"/>
      <w:pPr>
        <w:ind w:left="1610" w:hanging="900"/>
      </w:pPr>
      <w:rPr>
        <w:rFonts w:hint="default"/>
      </w:rPr>
    </w:lvl>
    <w:lvl w:ilvl="2">
      <w:start w:val="1"/>
      <w:numFmt w:val="decimal"/>
      <w:lvlText w:val="%1.%2.%3."/>
      <w:lvlJc w:val="left"/>
      <w:pPr>
        <w:ind w:left="1468" w:hanging="900"/>
      </w:pPr>
      <w:rPr>
        <w:rFonts w:hint="default"/>
      </w:rPr>
    </w:lvl>
    <w:lvl w:ilvl="3">
      <w:start w:val="1"/>
      <w:numFmt w:val="decimal"/>
      <w:lvlText w:val="%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4377F40"/>
    <w:multiLevelType w:val="multilevel"/>
    <w:tmpl w:val="AA44755C"/>
    <w:lvl w:ilvl="0">
      <w:start w:val="1"/>
      <w:numFmt w:val="decimal"/>
      <w:lvlText w:val="%1."/>
      <w:lvlJc w:val="left"/>
      <w:pPr>
        <w:ind w:left="1365" w:hanging="88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840" w:hanging="36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200" w:hanging="72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560" w:hanging="1080"/>
      </w:pPr>
      <w:rPr>
        <w:rFonts w:hint="default"/>
      </w:rPr>
    </w:lvl>
    <w:lvl w:ilvl="8">
      <w:start w:val="1"/>
      <w:numFmt w:val="decimal"/>
      <w:isLgl/>
      <w:lvlText w:val="%1.%2.%3.%4.%5.%6.%7.%8.%9."/>
      <w:lvlJc w:val="left"/>
      <w:pPr>
        <w:ind w:left="1560" w:hanging="1080"/>
      </w:pPr>
      <w:rPr>
        <w:rFonts w:hint="default"/>
      </w:rPr>
    </w:lvl>
  </w:abstractNum>
  <w:abstractNum w:abstractNumId="16">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nsid w:val="2F24274E"/>
    <w:multiLevelType w:val="multilevel"/>
    <w:tmpl w:val="E3EECA36"/>
    <w:lvl w:ilvl="0">
      <w:start w:val="1"/>
      <w:numFmt w:val="decimal"/>
      <w:lvlText w:val="%1."/>
      <w:lvlJc w:val="left"/>
      <w:pPr>
        <w:ind w:left="674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4."/>
      <w:lvlJc w:val="left"/>
      <w:pPr>
        <w:ind w:left="1440" w:hanging="108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C030FB3"/>
    <w:multiLevelType w:val="multilevel"/>
    <w:tmpl w:val="F62A3B1E"/>
    <w:lvl w:ilvl="0">
      <w:start w:val="3"/>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2"/>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1">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0EF1829"/>
    <w:multiLevelType w:val="multilevel"/>
    <w:tmpl w:val="2B301E74"/>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7">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F3B6E0E"/>
    <w:multiLevelType w:val="hybridMultilevel"/>
    <w:tmpl w:val="C3D45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317D0B"/>
    <w:multiLevelType w:val="hybridMultilevel"/>
    <w:tmpl w:val="DF928E36"/>
    <w:lvl w:ilvl="0" w:tplc="B59468E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775650"/>
    <w:multiLevelType w:val="multilevel"/>
    <w:tmpl w:val="DFB852C4"/>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29"/>
  </w:num>
  <w:num w:numId="4">
    <w:abstractNumId w:val="14"/>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6"/>
  </w:num>
  <w:num w:numId="18">
    <w:abstractNumId w:val="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15"/>
  </w:num>
  <w:num w:numId="24">
    <w:abstractNumId w:val="10"/>
  </w:num>
  <w:num w:numId="25">
    <w:abstractNumId w:val="31"/>
  </w:num>
  <w:num w:numId="26">
    <w:abstractNumId w:val="18"/>
  </w:num>
  <w:num w:numId="27">
    <w:abstractNumId w:val="1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2"/>
  </w:num>
  <w:num w:numId="31">
    <w:abstractNumId w:val="20"/>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16EAE"/>
    <w:rsid w:val="00020423"/>
    <w:rsid w:val="00027EE5"/>
    <w:rsid w:val="00031725"/>
    <w:rsid w:val="00035FBB"/>
    <w:rsid w:val="00041A42"/>
    <w:rsid w:val="00054B85"/>
    <w:rsid w:val="00061916"/>
    <w:rsid w:val="00072AE2"/>
    <w:rsid w:val="000757B8"/>
    <w:rsid w:val="000A381D"/>
    <w:rsid w:val="000A48F2"/>
    <w:rsid w:val="000B71AD"/>
    <w:rsid w:val="000E0D29"/>
    <w:rsid w:val="000F0DD6"/>
    <w:rsid w:val="000F6C7B"/>
    <w:rsid w:val="00107339"/>
    <w:rsid w:val="0011356A"/>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B49B2"/>
    <w:rsid w:val="002D0A17"/>
    <w:rsid w:val="002D3C02"/>
    <w:rsid w:val="002F5B1E"/>
    <w:rsid w:val="00315B88"/>
    <w:rsid w:val="00336720"/>
    <w:rsid w:val="003507AF"/>
    <w:rsid w:val="00367007"/>
    <w:rsid w:val="00373C9F"/>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14428"/>
    <w:rsid w:val="00535CCF"/>
    <w:rsid w:val="00572AB7"/>
    <w:rsid w:val="00577601"/>
    <w:rsid w:val="00585F9A"/>
    <w:rsid w:val="005A0DEA"/>
    <w:rsid w:val="005A4CAE"/>
    <w:rsid w:val="005B7E5A"/>
    <w:rsid w:val="005C36E0"/>
    <w:rsid w:val="005C6DF9"/>
    <w:rsid w:val="005D4751"/>
    <w:rsid w:val="005D4A27"/>
    <w:rsid w:val="005E3A2C"/>
    <w:rsid w:val="005F4351"/>
    <w:rsid w:val="00601BFD"/>
    <w:rsid w:val="0060508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11CBD"/>
    <w:rsid w:val="00723274"/>
    <w:rsid w:val="00725714"/>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77DD"/>
    <w:rsid w:val="008E4388"/>
    <w:rsid w:val="008E6066"/>
    <w:rsid w:val="008F0E6B"/>
    <w:rsid w:val="009041B6"/>
    <w:rsid w:val="00912EC9"/>
    <w:rsid w:val="00924DE8"/>
    <w:rsid w:val="00933805"/>
    <w:rsid w:val="00943E79"/>
    <w:rsid w:val="00952676"/>
    <w:rsid w:val="009628E4"/>
    <w:rsid w:val="00976BFE"/>
    <w:rsid w:val="00986225"/>
    <w:rsid w:val="00994D56"/>
    <w:rsid w:val="00997E78"/>
    <w:rsid w:val="009A2623"/>
    <w:rsid w:val="009A6008"/>
    <w:rsid w:val="009B0012"/>
    <w:rsid w:val="009C01A4"/>
    <w:rsid w:val="009E0E5B"/>
    <w:rsid w:val="009E746B"/>
    <w:rsid w:val="009F4E09"/>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B32D3"/>
    <w:rsid w:val="00DB6C68"/>
    <w:rsid w:val="00DC18B8"/>
    <w:rsid w:val="00DD6D10"/>
    <w:rsid w:val="00E21BCC"/>
    <w:rsid w:val="00E24B4F"/>
    <w:rsid w:val="00E522E1"/>
    <w:rsid w:val="00E63EF2"/>
    <w:rsid w:val="00E66ABF"/>
    <w:rsid w:val="00E83A0E"/>
    <w:rsid w:val="00E93C3F"/>
    <w:rsid w:val="00E96635"/>
    <w:rsid w:val="00EB375F"/>
    <w:rsid w:val="00EC4F97"/>
    <w:rsid w:val="00ED26CB"/>
    <w:rsid w:val="00ED7E2F"/>
    <w:rsid w:val="00EE5D04"/>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volot@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D657-DFA5-4D83-95E1-F4E467C4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Урицкая С.В.</cp:lastModifiedBy>
  <cp:revision>3</cp:revision>
  <cp:lastPrinted>2024-06-28T06:59:00Z</cp:lastPrinted>
  <dcterms:created xsi:type="dcterms:W3CDTF">2022-12-12T07:00:00Z</dcterms:created>
  <dcterms:modified xsi:type="dcterms:W3CDTF">2024-06-28T06:59:00Z</dcterms:modified>
</cp:coreProperties>
</file>