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1C5458" w:rsidRPr="00C209E3" w:rsidRDefault="001C5458"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1C5458" w:rsidRPr="00C209E3" w:rsidRDefault="001C5458"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text="t" shapetype="t"/>
                      <v:textbox style="mso-fit-shape-to-text:t">
                        <w:txbxContent>
                          <w:p w:rsidR="001C5458" w:rsidRPr="00C209E3" w:rsidRDefault="001C5458"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1C5458" w:rsidRPr="00C209E3" w:rsidRDefault="001C5458"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3E11A7">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3E11A7">
              <w:rPr>
                <w:rFonts w:ascii="Times New Roman" w:hAnsi="Times New Roman" w:cs="Times New Roman"/>
                <w:b/>
                <w:bCs/>
                <w:color w:val="000000" w:themeColor="text1"/>
                <w:sz w:val="20"/>
                <w:szCs w:val="20"/>
                <w:lang w:eastAsia="ru-RU"/>
              </w:rPr>
              <w:t>26</w:t>
            </w:r>
            <w:r w:rsidRPr="009F4E09">
              <w:rPr>
                <w:rFonts w:ascii="Times New Roman" w:hAnsi="Times New Roman" w:cs="Times New Roman"/>
                <w:b/>
                <w:bCs/>
                <w:color w:val="000000" w:themeColor="text1"/>
                <w:sz w:val="20"/>
                <w:szCs w:val="20"/>
                <w:lang w:eastAsia="ru-RU"/>
              </w:rPr>
              <w:t xml:space="preserve"> от </w:t>
            </w:r>
            <w:r w:rsidR="003E11A7">
              <w:rPr>
                <w:rFonts w:ascii="Times New Roman" w:hAnsi="Times New Roman" w:cs="Times New Roman"/>
                <w:b/>
                <w:bCs/>
                <w:color w:val="000000" w:themeColor="text1"/>
                <w:sz w:val="20"/>
                <w:szCs w:val="20"/>
                <w:lang w:eastAsia="ru-RU"/>
              </w:rPr>
              <w:t>20</w:t>
            </w:r>
            <w:r w:rsidRPr="009F4E09">
              <w:rPr>
                <w:rFonts w:ascii="Times New Roman" w:hAnsi="Times New Roman" w:cs="Times New Roman"/>
                <w:b/>
                <w:bCs/>
                <w:color w:val="000000" w:themeColor="text1"/>
                <w:sz w:val="20"/>
                <w:szCs w:val="20"/>
                <w:lang w:eastAsia="ru-RU"/>
              </w:rPr>
              <w:t>.</w:t>
            </w:r>
            <w:r w:rsidR="00D20D0D" w:rsidRPr="009F4E09">
              <w:rPr>
                <w:rFonts w:ascii="Times New Roman" w:hAnsi="Times New Roman" w:cs="Times New Roman"/>
                <w:b/>
                <w:bCs/>
                <w:color w:val="000000" w:themeColor="text1"/>
                <w:sz w:val="20"/>
                <w:szCs w:val="20"/>
                <w:lang w:eastAsia="ru-RU"/>
              </w:rPr>
              <w:t>1</w:t>
            </w:r>
            <w:r w:rsidR="00D20D0D" w:rsidRPr="009F4E09">
              <w:rPr>
                <w:rFonts w:ascii="Times New Roman" w:hAnsi="Times New Roman" w:cs="Times New Roman"/>
                <w:b/>
                <w:bCs/>
                <w:color w:val="000000" w:themeColor="text1"/>
                <w:sz w:val="20"/>
                <w:szCs w:val="20"/>
                <w:lang w:val="en-US" w:eastAsia="ru-RU"/>
              </w:rPr>
              <w:t>0</w:t>
            </w:r>
            <w:r w:rsidRPr="009F4E09">
              <w:rPr>
                <w:rFonts w:ascii="Times New Roman" w:hAnsi="Times New Roman" w:cs="Times New Roman"/>
                <w:b/>
                <w:bCs/>
                <w:color w:val="000000" w:themeColor="text1"/>
                <w:sz w:val="20"/>
                <w:szCs w:val="20"/>
                <w:lang w:eastAsia="ru-RU"/>
              </w:rPr>
              <w:t>.202</w:t>
            </w:r>
            <w:r w:rsidR="003E11A7">
              <w:rPr>
                <w:rFonts w:ascii="Times New Roman" w:hAnsi="Times New Roman" w:cs="Times New Roman"/>
                <w:b/>
                <w:bCs/>
                <w:color w:val="000000" w:themeColor="text1"/>
                <w:sz w:val="20"/>
                <w:szCs w:val="20"/>
                <w:lang w:eastAsia="ru-RU"/>
              </w:rPr>
              <w:t>3</w:t>
            </w:r>
          </w:p>
        </w:tc>
        <w:tc>
          <w:tcPr>
            <w:tcW w:w="9336" w:type="dxa"/>
            <w:gridSpan w:val="2"/>
          </w:tcPr>
          <w:p w:rsidR="00AA3A7F" w:rsidRPr="009F4E09" w:rsidRDefault="00A41A50" w:rsidP="00A41A50">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0938FB" w:rsidP="000938FB">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3E11A7" w:rsidRPr="003E11A7">
        <w:rPr>
          <w:rFonts w:ascii="Times New Roman" w:eastAsia="Times New Roman" w:hAnsi="Times New Roman"/>
          <w:color w:val="000000" w:themeColor="text1"/>
          <w:sz w:val="14"/>
          <w:szCs w:val="14"/>
          <w:lang w:eastAsia="ru-RU"/>
        </w:rPr>
        <w:t>Новгородская область</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41A50" w:rsidRPr="003E11A7" w:rsidRDefault="00A41A50" w:rsidP="00A41A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Pr>
          <w:rFonts w:ascii="Times New Roman" w:eastAsia="Times New Roman" w:hAnsi="Times New Roman"/>
          <w:b/>
          <w:bCs/>
          <w:color w:val="000000" w:themeColor="text1"/>
          <w:sz w:val="14"/>
          <w:szCs w:val="14"/>
          <w:lang w:eastAsia="ru-RU"/>
        </w:rPr>
        <w:t>П</w:t>
      </w:r>
      <w:proofErr w:type="gramEnd"/>
      <w:r>
        <w:rPr>
          <w:rFonts w:ascii="Times New Roman" w:eastAsia="Times New Roman" w:hAnsi="Times New Roman"/>
          <w:b/>
          <w:bCs/>
          <w:color w:val="000000" w:themeColor="text1"/>
          <w:sz w:val="14"/>
          <w:szCs w:val="14"/>
          <w:lang w:eastAsia="ru-RU"/>
        </w:rPr>
        <w:t xml:space="preserve"> О С Т А Н О В Л Е Н И Е  </w:t>
      </w:r>
      <w:r>
        <w:rPr>
          <w:rFonts w:ascii="Times New Roman" w:eastAsia="Times New Roman" w:hAnsi="Times New Roman"/>
          <w:color w:val="000000" w:themeColor="text1"/>
          <w:sz w:val="14"/>
          <w:szCs w:val="14"/>
          <w:lang w:eastAsia="ru-RU"/>
        </w:rPr>
        <w:t>от 22.09.2023</w:t>
      </w:r>
      <w:r w:rsidR="003E11A7" w:rsidRPr="003E11A7">
        <w:rPr>
          <w:rFonts w:ascii="Times New Roman" w:eastAsia="Times New Roman" w:hAnsi="Times New Roman"/>
          <w:color w:val="000000" w:themeColor="text1"/>
          <w:sz w:val="14"/>
          <w:szCs w:val="14"/>
          <w:lang w:eastAsia="ru-RU"/>
        </w:rPr>
        <w:t xml:space="preserve"> № 612</w:t>
      </w:r>
      <w:r w:rsidRPr="00A41A50">
        <w:rPr>
          <w:rFonts w:ascii="Times New Roman" w:eastAsia="Times New Roman" w:hAnsi="Times New Roman"/>
          <w:bCs/>
          <w:color w:val="000000" w:themeColor="text1"/>
          <w:sz w:val="14"/>
          <w:szCs w:val="14"/>
          <w:lang w:eastAsia="ru-RU"/>
        </w:rPr>
        <w:t xml:space="preserve"> </w:t>
      </w:r>
      <w:r w:rsidRPr="003E11A7">
        <w:rPr>
          <w:rFonts w:ascii="Times New Roman" w:eastAsia="Times New Roman" w:hAnsi="Times New Roman"/>
          <w:bCs/>
          <w:color w:val="000000" w:themeColor="text1"/>
          <w:sz w:val="14"/>
          <w:szCs w:val="14"/>
          <w:lang w:eastAsia="ru-RU"/>
        </w:rPr>
        <w:t>п. Волот</w:t>
      </w:r>
    </w:p>
    <w:p w:rsidR="00A41A50" w:rsidRPr="003E11A7" w:rsidRDefault="00A41A50" w:rsidP="00A41A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Об установлении соответствия разрешенного вида использования земельного участка классификатору видов разрешенного использования земельных участков</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В соответствии с приказом Росреестра от 10.11.2020 № </w:t>
      </w:r>
      <w:proofErr w:type="gramStart"/>
      <w:r w:rsidRPr="003E11A7">
        <w:rPr>
          <w:rFonts w:ascii="Times New Roman" w:eastAsia="Times New Roman" w:hAnsi="Times New Roman"/>
          <w:color w:val="000000" w:themeColor="text1"/>
          <w:sz w:val="14"/>
          <w:szCs w:val="14"/>
          <w:lang w:eastAsia="ru-RU"/>
        </w:rPr>
        <w:t>П</w:t>
      </w:r>
      <w:proofErr w:type="gramEnd"/>
      <w:r w:rsidRPr="003E11A7">
        <w:rPr>
          <w:rFonts w:ascii="Times New Roman" w:eastAsia="Times New Roman" w:hAnsi="Times New Roman"/>
          <w:color w:val="000000" w:themeColor="text1"/>
          <w:sz w:val="14"/>
          <w:szCs w:val="14"/>
          <w:lang w:eastAsia="ru-RU"/>
        </w:rPr>
        <w:t>/0412 "Об утверждении классификатора видов разрешенного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b/>
          <w:color w:val="000000" w:themeColor="text1"/>
          <w:sz w:val="14"/>
          <w:szCs w:val="14"/>
          <w:lang w:eastAsia="ru-RU"/>
        </w:rPr>
        <w:t>ПОСТАНОВЛЯЮ</w:t>
      </w:r>
      <w:r w:rsidRPr="003E11A7">
        <w:rPr>
          <w:rFonts w:ascii="Times New Roman" w:eastAsia="Times New Roman" w:hAnsi="Times New Roman"/>
          <w:color w:val="000000" w:themeColor="text1"/>
          <w:sz w:val="14"/>
          <w:szCs w:val="14"/>
          <w:lang w:eastAsia="ru-RU"/>
        </w:rPr>
        <w:t xml:space="preserve">: </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1. Установить вид разрешенного использования формируемого земельного участка площадью 10385 квадратных метров в кадастровом квартале 53:04:0050301, расположенного по адресу: Российская Федерация, Новгородская область, Волотовский муниципальный округ, д. Волот, ул. Победы, з/у 4в, территориальная зона – «производственная зона», согласно установленному внутри этой территориальной зоны основному виду разрешенного использ</w:t>
      </w:r>
      <w:r w:rsidRPr="003E11A7">
        <w:rPr>
          <w:rFonts w:ascii="Times New Roman" w:eastAsia="Times New Roman" w:hAnsi="Times New Roman"/>
          <w:color w:val="000000" w:themeColor="text1"/>
          <w:sz w:val="14"/>
          <w:szCs w:val="14"/>
          <w:lang w:eastAsia="ru-RU"/>
        </w:rPr>
        <w:t>о</w:t>
      </w:r>
      <w:r w:rsidRPr="003E11A7">
        <w:rPr>
          <w:rFonts w:ascii="Times New Roman" w:eastAsia="Times New Roman" w:hAnsi="Times New Roman"/>
          <w:color w:val="000000" w:themeColor="text1"/>
          <w:sz w:val="14"/>
          <w:szCs w:val="14"/>
          <w:lang w:eastAsia="ru-RU"/>
        </w:rPr>
        <w:t>вания земельного участка: «производственная деятельность».</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3E11A7">
        <w:rPr>
          <w:rFonts w:ascii="Times New Roman" w:eastAsia="Times New Roman" w:hAnsi="Times New Roman"/>
          <w:color w:val="000000" w:themeColor="text1"/>
          <w:sz w:val="14"/>
          <w:szCs w:val="14"/>
          <w:lang w:eastAsia="ru-RU"/>
        </w:rPr>
        <w:t>2. Опубликовать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r w:rsidRPr="003E11A7">
        <w:rPr>
          <w:rFonts w:ascii="Times New Roman" w:eastAsia="Times New Roman" w:hAnsi="Times New Roman"/>
          <w:bCs/>
          <w:color w:val="000000" w:themeColor="text1"/>
          <w:sz w:val="14"/>
          <w:szCs w:val="14"/>
          <w:lang w:eastAsia="ru-RU"/>
        </w:rPr>
        <w:t xml:space="preserve"> </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A41A5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Первый заместитель Главы Администрации      </w:t>
      </w:r>
      <w:r w:rsidR="00A41A50">
        <w:rPr>
          <w:rFonts w:ascii="Times New Roman" w:eastAsia="Times New Roman" w:hAnsi="Times New Roman"/>
          <w:color w:val="000000" w:themeColor="text1"/>
          <w:sz w:val="14"/>
          <w:szCs w:val="14"/>
          <w:lang w:eastAsia="ru-RU"/>
        </w:rPr>
        <w:t xml:space="preserve">                    </w:t>
      </w:r>
      <w:r w:rsidRPr="003E11A7">
        <w:rPr>
          <w:rFonts w:ascii="Times New Roman" w:eastAsia="Times New Roman" w:hAnsi="Times New Roman"/>
          <w:color w:val="000000" w:themeColor="text1"/>
          <w:sz w:val="14"/>
          <w:szCs w:val="14"/>
          <w:lang w:eastAsia="ru-RU"/>
        </w:rPr>
        <w:t xml:space="preserve">С.В. Федоров </w:t>
      </w:r>
    </w:p>
    <w:p w:rsidR="003E11A7" w:rsidRPr="003E11A7" w:rsidRDefault="003E11A7" w:rsidP="00A41A5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41A50" w:rsidRPr="003E11A7" w:rsidRDefault="003E11A7"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Российская Федерация</w:t>
      </w:r>
      <w:r w:rsidR="00A41A50" w:rsidRPr="00A41A50">
        <w:rPr>
          <w:rFonts w:ascii="Times New Roman" w:eastAsia="Times New Roman" w:hAnsi="Times New Roman"/>
          <w:color w:val="000000" w:themeColor="text1"/>
          <w:sz w:val="14"/>
          <w:szCs w:val="14"/>
          <w:lang w:eastAsia="ru-RU"/>
        </w:rPr>
        <w:t xml:space="preserve"> </w:t>
      </w:r>
      <w:r w:rsidR="00A41A50" w:rsidRPr="003E11A7">
        <w:rPr>
          <w:rFonts w:ascii="Times New Roman" w:eastAsia="Times New Roman" w:hAnsi="Times New Roman"/>
          <w:color w:val="000000" w:themeColor="text1"/>
          <w:sz w:val="14"/>
          <w:szCs w:val="14"/>
          <w:lang w:eastAsia="ru-RU"/>
        </w:rPr>
        <w:t>Новгородская область</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41A50" w:rsidRPr="003E11A7" w:rsidRDefault="003E11A7"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E11A7">
        <w:rPr>
          <w:rFonts w:ascii="Times New Roman" w:eastAsia="Times New Roman" w:hAnsi="Times New Roman"/>
          <w:b/>
          <w:bCs/>
          <w:color w:val="000000" w:themeColor="text1"/>
          <w:sz w:val="14"/>
          <w:szCs w:val="14"/>
          <w:lang w:eastAsia="ru-RU"/>
        </w:rPr>
        <w:t>П</w:t>
      </w:r>
      <w:proofErr w:type="gramEnd"/>
      <w:r w:rsidRPr="003E11A7">
        <w:rPr>
          <w:rFonts w:ascii="Times New Roman" w:eastAsia="Times New Roman" w:hAnsi="Times New Roman"/>
          <w:b/>
          <w:bCs/>
          <w:color w:val="000000" w:themeColor="text1"/>
          <w:sz w:val="14"/>
          <w:szCs w:val="14"/>
          <w:lang w:eastAsia="ru-RU"/>
        </w:rPr>
        <w:t xml:space="preserve"> О С Т А Н О В Л Е Н И Е</w:t>
      </w:r>
      <w:r w:rsidR="00A41A50" w:rsidRPr="00A41A50">
        <w:rPr>
          <w:rFonts w:ascii="Times New Roman" w:eastAsia="Times New Roman" w:hAnsi="Times New Roman"/>
          <w:color w:val="000000" w:themeColor="text1"/>
          <w:sz w:val="14"/>
          <w:szCs w:val="14"/>
          <w:lang w:eastAsia="ru-RU"/>
        </w:rPr>
        <w:t xml:space="preserve"> </w:t>
      </w:r>
      <w:r w:rsidR="00A41A50">
        <w:rPr>
          <w:rFonts w:ascii="Times New Roman" w:eastAsia="Times New Roman" w:hAnsi="Times New Roman"/>
          <w:color w:val="000000" w:themeColor="text1"/>
          <w:sz w:val="14"/>
          <w:szCs w:val="14"/>
          <w:lang w:eastAsia="ru-RU"/>
        </w:rPr>
        <w:t>от 26.09.2023</w:t>
      </w:r>
      <w:r w:rsidR="00A41A50" w:rsidRPr="003E11A7">
        <w:rPr>
          <w:rFonts w:ascii="Times New Roman" w:eastAsia="Times New Roman" w:hAnsi="Times New Roman"/>
          <w:color w:val="000000" w:themeColor="text1"/>
          <w:sz w:val="14"/>
          <w:szCs w:val="14"/>
          <w:lang w:eastAsia="ru-RU"/>
        </w:rPr>
        <w:t xml:space="preserve">  № 618</w:t>
      </w:r>
      <w:r w:rsidR="00A41A50" w:rsidRPr="00A41A50">
        <w:rPr>
          <w:rFonts w:ascii="Times New Roman" w:eastAsia="Times New Roman" w:hAnsi="Times New Roman"/>
          <w:bCs/>
          <w:color w:val="000000" w:themeColor="text1"/>
          <w:sz w:val="14"/>
          <w:szCs w:val="14"/>
          <w:lang w:eastAsia="ru-RU"/>
        </w:rPr>
        <w:t xml:space="preserve"> </w:t>
      </w:r>
      <w:r w:rsidR="00A41A50">
        <w:rPr>
          <w:rFonts w:ascii="Times New Roman" w:eastAsia="Times New Roman" w:hAnsi="Times New Roman"/>
          <w:bCs/>
          <w:color w:val="000000" w:themeColor="text1"/>
          <w:sz w:val="14"/>
          <w:szCs w:val="14"/>
          <w:lang w:eastAsia="ru-RU"/>
        </w:rPr>
        <w:t xml:space="preserve"> </w:t>
      </w:r>
      <w:r w:rsidR="00A41A50" w:rsidRPr="003E11A7">
        <w:rPr>
          <w:rFonts w:ascii="Times New Roman" w:eastAsia="Times New Roman" w:hAnsi="Times New Roman"/>
          <w:bCs/>
          <w:color w:val="000000" w:themeColor="text1"/>
          <w:sz w:val="14"/>
          <w:szCs w:val="14"/>
          <w:lang w:eastAsia="ru-RU"/>
        </w:rPr>
        <w:t>п. Волот</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О внесении изменений в состав районной комиссии по делам несовершеннолетних и защите их прав </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ab/>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E11A7">
        <w:rPr>
          <w:rFonts w:ascii="Times New Roman" w:eastAsia="Times New Roman" w:hAnsi="Times New Roman"/>
          <w:b/>
          <w:color w:val="000000" w:themeColor="text1"/>
          <w:sz w:val="14"/>
          <w:szCs w:val="14"/>
          <w:lang w:eastAsia="ru-RU"/>
        </w:rPr>
        <w:tab/>
        <w:t>ПОСТАНОВЛЯЮ:</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ab/>
        <w:t xml:space="preserve">1. </w:t>
      </w:r>
      <w:proofErr w:type="gramStart"/>
      <w:r w:rsidRPr="003E11A7">
        <w:rPr>
          <w:rFonts w:ascii="Times New Roman" w:eastAsia="Times New Roman" w:hAnsi="Times New Roman"/>
          <w:color w:val="000000" w:themeColor="text1"/>
          <w:sz w:val="14"/>
          <w:szCs w:val="14"/>
          <w:lang w:eastAsia="ru-RU"/>
        </w:rPr>
        <w:t>Включить в состав районной комиссии по делам несовершеннолетних и защите их прав, утверждённый постановлением Администрации Волотовского муниципального округа от 15.03.2023 № 191 «О внесении изменений в состав районной комиссии по делам несовершеннолетних и защите их прав» (далее – комиссия), Васильева Дмитрия Юрьевича, инспектора Старорусского межмуниципального филиала Федерального казённого учреждения «Уголовно-исполнительная инспекция Управления Федеральной службы исполнения наказаний по Новгородской области», в качестве члена</w:t>
      </w:r>
      <w:proofErr w:type="gramEnd"/>
      <w:r w:rsidRPr="003E11A7">
        <w:rPr>
          <w:rFonts w:ascii="Times New Roman" w:eastAsia="Times New Roman" w:hAnsi="Times New Roman"/>
          <w:color w:val="000000" w:themeColor="text1"/>
          <w:sz w:val="14"/>
          <w:szCs w:val="14"/>
          <w:lang w:eastAsia="ru-RU"/>
        </w:rPr>
        <w:t xml:space="preserve"> комиссии.</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ab/>
        <w:t>2. Исключить из состава комиссии старшего инспектора Старорусского межмуниципального филиала Федерального казённого учреждения «Уголовно-исполнительная инспекция Управления Федеральной службы исполнения наказаний по Новгородской области» Михайлову С.А.</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ab/>
        <w:t>3. Опубликовать постановление в муниципальной газете «Волотовские ведомости» и разместить на официальном сайте Администрации Вол</w:t>
      </w:r>
      <w:r w:rsidRPr="003E11A7">
        <w:rPr>
          <w:rFonts w:ascii="Times New Roman" w:eastAsia="Times New Roman" w:hAnsi="Times New Roman"/>
          <w:color w:val="000000" w:themeColor="text1"/>
          <w:sz w:val="14"/>
          <w:szCs w:val="14"/>
          <w:lang w:eastAsia="ru-RU"/>
        </w:rPr>
        <w:t>о</w:t>
      </w:r>
      <w:r w:rsidRPr="003E11A7">
        <w:rPr>
          <w:rFonts w:ascii="Times New Roman" w:eastAsia="Times New Roman" w:hAnsi="Times New Roman"/>
          <w:color w:val="000000" w:themeColor="text1"/>
          <w:sz w:val="14"/>
          <w:szCs w:val="14"/>
          <w:lang w:eastAsia="ru-RU"/>
        </w:rPr>
        <w:t>товского муниципального округа в информационно-телекоммуникационной сети «Интернет».</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41A50" w:rsidRPr="003E11A7" w:rsidRDefault="003E11A7"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Российская Федерация</w:t>
      </w:r>
      <w:r w:rsidR="00A41A50" w:rsidRPr="00A41A50">
        <w:rPr>
          <w:rFonts w:ascii="Times New Roman" w:eastAsia="Times New Roman" w:hAnsi="Times New Roman"/>
          <w:color w:val="000000" w:themeColor="text1"/>
          <w:sz w:val="14"/>
          <w:szCs w:val="14"/>
          <w:lang w:eastAsia="ru-RU"/>
        </w:rPr>
        <w:t xml:space="preserve"> </w:t>
      </w:r>
      <w:r w:rsidR="00A41A50" w:rsidRPr="003E11A7">
        <w:rPr>
          <w:rFonts w:ascii="Times New Roman" w:eastAsia="Times New Roman" w:hAnsi="Times New Roman"/>
          <w:color w:val="000000" w:themeColor="text1"/>
          <w:sz w:val="14"/>
          <w:szCs w:val="14"/>
          <w:lang w:eastAsia="ru-RU"/>
        </w:rPr>
        <w:t>Новгородская область</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41A50" w:rsidRPr="003E11A7" w:rsidRDefault="003E11A7"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E11A7">
        <w:rPr>
          <w:rFonts w:ascii="Times New Roman" w:eastAsia="Times New Roman" w:hAnsi="Times New Roman"/>
          <w:b/>
          <w:bCs/>
          <w:color w:val="000000" w:themeColor="text1"/>
          <w:sz w:val="14"/>
          <w:szCs w:val="14"/>
          <w:lang w:eastAsia="ru-RU"/>
        </w:rPr>
        <w:t>П</w:t>
      </w:r>
      <w:proofErr w:type="gramEnd"/>
      <w:r w:rsidRPr="003E11A7">
        <w:rPr>
          <w:rFonts w:ascii="Times New Roman" w:eastAsia="Times New Roman" w:hAnsi="Times New Roman"/>
          <w:b/>
          <w:bCs/>
          <w:color w:val="000000" w:themeColor="text1"/>
          <w:sz w:val="14"/>
          <w:szCs w:val="14"/>
          <w:lang w:eastAsia="ru-RU"/>
        </w:rPr>
        <w:t xml:space="preserve"> О С Т А Н О В Л Е Н И Е</w:t>
      </w:r>
      <w:r w:rsidR="00A41A50" w:rsidRPr="00A41A50">
        <w:rPr>
          <w:rFonts w:ascii="Times New Roman" w:eastAsia="Times New Roman" w:hAnsi="Times New Roman"/>
          <w:color w:val="000000" w:themeColor="text1"/>
          <w:sz w:val="14"/>
          <w:szCs w:val="14"/>
          <w:lang w:eastAsia="ru-RU"/>
        </w:rPr>
        <w:t xml:space="preserve"> </w:t>
      </w:r>
      <w:r w:rsidR="00A41A50">
        <w:rPr>
          <w:rFonts w:ascii="Times New Roman" w:eastAsia="Times New Roman" w:hAnsi="Times New Roman"/>
          <w:color w:val="000000" w:themeColor="text1"/>
          <w:sz w:val="14"/>
          <w:szCs w:val="14"/>
          <w:lang w:eastAsia="ru-RU"/>
        </w:rPr>
        <w:t xml:space="preserve">от 27.09.2023   </w:t>
      </w:r>
      <w:r w:rsidR="00A41A50" w:rsidRPr="003E11A7">
        <w:rPr>
          <w:rFonts w:ascii="Times New Roman" w:eastAsia="Times New Roman" w:hAnsi="Times New Roman"/>
          <w:color w:val="000000" w:themeColor="text1"/>
          <w:sz w:val="14"/>
          <w:szCs w:val="14"/>
          <w:lang w:eastAsia="ru-RU"/>
        </w:rPr>
        <w:t xml:space="preserve"> № 619</w:t>
      </w:r>
      <w:r w:rsidR="00A41A50" w:rsidRPr="00A41A50">
        <w:rPr>
          <w:rFonts w:ascii="Times New Roman" w:eastAsia="Times New Roman" w:hAnsi="Times New Roman"/>
          <w:bCs/>
          <w:color w:val="000000" w:themeColor="text1"/>
          <w:sz w:val="14"/>
          <w:szCs w:val="14"/>
          <w:lang w:eastAsia="ru-RU"/>
        </w:rPr>
        <w:t xml:space="preserve"> </w:t>
      </w:r>
      <w:r w:rsidR="00A41A50" w:rsidRPr="003E11A7">
        <w:rPr>
          <w:rFonts w:ascii="Times New Roman" w:eastAsia="Times New Roman" w:hAnsi="Times New Roman"/>
          <w:bCs/>
          <w:color w:val="000000" w:themeColor="text1"/>
          <w:sz w:val="14"/>
          <w:szCs w:val="14"/>
          <w:lang w:eastAsia="ru-RU"/>
        </w:rPr>
        <w:t>п. Волот</w:t>
      </w:r>
    </w:p>
    <w:p w:rsidR="00A41A50" w:rsidRPr="003E11A7" w:rsidRDefault="00A41A50"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О признании </w:t>
      </w:r>
      <w:proofErr w:type="gramStart"/>
      <w:r w:rsidRPr="003E11A7">
        <w:rPr>
          <w:rFonts w:ascii="Times New Roman" w:eastAsia="Times New Roman" w:hAnsi="Times New Roman"/>
          <w:color w:val="000000" w:themeColor="text1"/>
          <w:sz w:val="14"/>
          <w:szCs w:val="14"/>
          <w:lang w:eastAsia="ru-RU"/>
        </w:rPr>
        <w:t>утратившим</w:t>
      </w:r>
      <w:proofErr w:type="gramEnd"/>
      <w:r w:rsidRPr="003E11A7">
        <w:rPr>
          <w:rFonts w:ascii="Times New Roman" w:eastAsia="Times New Roman" w:hAnsi="Times New Roman"/>
          <w:color w:val="000000" w:themeColor="text1"/>
          <w:sz w:val="14"/>
          <w:szCs w:val="14"/>
          <w:lang w:eastAsia="ru-RU"/>
        </w:rPr>
        <w:t xml:space="preserve"> силу постановления Администрации Волотовского муниципального округа от 29.09.2021 № 745 </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E11A7">
        <w:rPr>
          <w:rFonts w:ascii="Times New Roman" w:eastAsia="Times New Roman" w:hAnsi="Times New Roman"/>
          <w:b/>
          <w:color w:val="000000" w:themeColor="text1"/>
          <w:sz w:val="14"/>
          <w:szCs w:val="14"/>
          <w:lang w:eastAsia="ru-RU"/>
        </w:rPr>
        <w:t>ПОСТАНОВЛЯЮ:</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1. Признать утратившим силу постановление Администрации Волотовского муниципального округа от 29.09.2021 № 745 "Об </w:t>
      </w:r>
      <w:r w:rsidRPr="003E11A7">
        <w:rPr>
          <w:rFonts w:ascii="Times New Roman" w:eastAsia="Times New Roman" w:hAnsi="Times New Roman"/>
          <w:bCs/>
          <w:color w:val="000000" w:themeColor="text1"/>
          <w:sz w:val="14"/>
          <w:szCs w:val="14"/>
          <w:lang w:eastAsia="ru-RU"/>
        </w:rPr>
        <w:t xml:space="preserve">утверждении </w:t>
      </w:r>
      <w:proofErr w:type="gramStart"/>
      <w:r w:rsidRPr="003E11A7">
        <w:rPr>
          <w:rFonts w:ascii="Times New Roman" w:eastAsia="Times New Roman" w:hAnsi="Times New Roman"/>
          <w:bCs/>
          <w:color w:val="000000" w:themeColor="text1"/>
          <w:sz w:val="14"/>
          <w:szCs w:val="14"/>
          <w:lang w:eastAsia="ru-RU"/>
        </w:rPr>
        <w:t xml:space="preserve">Методики балльной оценки качества финансового менеджмента главных распорядителей средств бюджета </w:t>
      </w:r>
      <w:r w:rsidRPr="003E11A7">
        <w:rPr>
          <w:rFonts w:ascii="Times New Roman" w:eastAsia="Times New Roman" w:hAnsi="Times New Roman"/>
          <w:color w:val="000000" w:themeColor="text1"/>
          <w:sz w:val="14"/>
          <w:szCs w:val="14"/>
          <w:lang w:eastAsia="ru-RU"/>
        </w:rPr>
        <w:t>муниципального округа</w:t>
      </w:r>
      <w:proofErr w:type="gramEnd"/>
      <w:r w:rsidRPr="003E11A7">
        <w:rPr>
          <w:rFonts w:ascii="Times New Roman" w:eastAsia="Times New Roman" w:hAnsi="Times New Roman"/>
          <w:color w:val="000000" w:themeColor="text1"/>
          <w:sz w:val="14"/>
          <w:szCs w:val="14"/>
          <w:lang w:eastAsia="ru-RU"/>
        </w:rPr>
        <w:t>».</w:t>
      </w:r>
    </w:p>
    <w:p w:rsidR="003E11A7" w:rsidRPr="003E11A7" w:rsidRDefault="003E11A7"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ab/>
        <w:t>2. Опубликовать постановление в муниципальной газете «Волотовские ведомости» и разместить на официальном сайте Администрации Вол</w:t>
      </w:r>
      <w:r w:rsidRPr="003E11A7">
        <w:rPr>
          <w:rFonts w:ascii="Times New Roman" w:eastAsia="Times New Roman" w:hAnsi="Times New Roman"/>
          <w:color w:val="000000" w:themeColor="text1"/>
          <w:sz w:val="14"/>
          <w:szCs w:val="14"/>
          <w:lang w:eastAsia="ru-RU"/>
        </w:rPr>
        <w:t>о</w:t>
      </w:r>
      <w:r w:rsidRPr="003E11A7">
        <w:rPr>
          <w:rFonts w:ascii="Times New Roman" w:eastAsia="Times New Roman" w:hAnsi="Times New Roman"/>
          <w:color w:val="000000" w:themeColor="text1"/>
          <w:sz w:val="14"/>
          <w:szCs w:val="14"/>
          <w:lang w:eastAsia="ru-RU"/>
        </w:rPr>
        <w:t>товского муниципального округа в информационно-телекоммуникационной сети «Интернет».</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A41A5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lastRenderedPageBreak/>
        <w:t xml:space="preserve">Глава муниципального округа    </w:t>
      </w:r>
      <w:r w:rsidR="00A41A50">
        <w:rPr>
          <w:rFonts w:ascii="Times New Roman" w:eastAsia="Times New Roman" w:hAnsi="Times New Roman"/>
          <w:color w:val="000000" w:themeColor="text1"/>
          <w:sz w:val="14"/>
          <w:szCs w:val="14"/>
          <w:lang w:eastAsia="ru-RU"/>
        </w:rPr>
        <w:t xml:space="preserve">                    </w:t>
      </w:r>
      <w:r w:rsidRPr="003E11A7">
        <w:rPr>
          <w:rFonts w:ascii="Times New Roman" w:eastAsia="Times New Roman" w:hAnsi="Times New Roman"/>
          <w:color w:val="000000" w:themeColor="text1"/>
          <w:sz w:val="14"/>
          <w:szCs w:val="14"/>
          <w:lang w:eastAsia="ru-RU"/>
        </w:rPr>
        <w:t xml:space="preserve"> А.И. Лыжов</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41A50" w:rsidRPr="0070081C" w:rsidRDefault="0070081C"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Российская Федерация</w:t>
      </w:r>
      <w:r w:rsidR="00A41A50" w:rsidRPr="00A41A50">
        <w:rPr>
          <w:rFonts w:ascii="Times New Roman" w:eastAsia="Times New Roman" w:hAnsi="Times New Roman"/>
          <w:color w:val="000000" w:themeColor="text1"/>
          <w:sz w:val="14"/>
          <w:szCs w:val="14"/>
          <w:lang w:eastAsia="ru-RU"/>
        </w:rPr>
        <w:t xml:space="preserve"> </w:t>
      </w:r>
      <w:r w:rsidR="00A41A50">
        <w:rPr>
          <w:rFonts w:ascii="Times New Roman" w:eastAsia="Times New Roman" w:hAnsi="Times New Roman"/>
          <w:color w:val="000000" w:themeColor="text1"/>
          <w:sz w:val="14"/>
          <w:szCs w:val="14"/>
          <w:lang w:eastAsia="ru-RU"/>
        </w:rPr>
        <w:t xml:space="preserve"> </w:t>
      </w:r>
      <w:r w:rsidR="00A41A50" w:rsidRPr="0070081C">
        <w:rPr>
          <w:rFonts w:ascii="Times New Roman" w:eastAsia="Times New Roman" w:hAnsi="Times New Roman"/>
          <w:color w:val="000000" w:themeColor="text1"/>
          <w:sz w:val="14"/>
          <w:szCs w:val="14"/>
          <w:lang w:eastAsia="ru-RU"/>
        </w:rPr>
        <w:t>Новгородская область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41A50" w:rsidRPr="0070081C" w:rsidRDefault="0070081C"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b/>
          <w:bCs/>
          <w:color w:val="000000" w:themeColor="text1"/>
          <w:sz w:val="14"/>
          <w:szCs w:val="14"/>
          <w:lang w:eastAsia="ru-RU"/>
        </w:rPr>
        <w:t>П</w:t>
      </w:r>
      <w:proofErr w:type="gramEnd"/>
      <w:r w:rsidRPr="0070081C">
        <w:rPr>
          <w:rFonts w:ascii="Times New Roman" w:eastAsia="Times New Roman" w:hAnsi="Times New Roman"/>
          <w:b/>
          <w:bCs/>
          <w:color w:val="000000" w:themeColor="text1"/>
          <w:sz w:val="14"/>
          <w:szCs w:val="14"/>
          <w:lang w:eastAsia="ru-RU"/>
        </w:rPr>
        <w:t xml:space="preserve"> О С Т А Н О В Л Е Н И Е</w:t>
      </w:r>
      <w:r w:rsidR="00A41A50" w:rsidRPr="00A41A50">
        <w:rPr>
          <w:rFonts w:ascii="Times New Roman" w:eastAsia="Times New Roman" w:hAnsi="Times New Roman"/>
          <w:color w:val="000000" w:themeColor="text1"/>
          <w:sz w:val="14"/>
          <w:szCs w:val="14"/>
          <w:lang w:eastAsia="ru-RU"/>
        </w:rPr>
        <w:t xml:space="preserve"> </w:t>
      </w:r>
      <w:r w:rsidR="00A41A50">
        <w:rPr>
          <w:rFonts w:ascii="Times New Roman" w:eastAsia="Times New Roman" w:hAnsi="Times New Roman"/>
          <w:color w:val="000000" w:themeColor="text1"/>
          <w:sz w:val="14"/>
          <w:szCs w:val="14"/>
          <w:lang w:eastAsia="ru-RU"/>
        </w:rPr>
        <w:t xml:space="preserve">от 27.09.2023 </w:t>
      </w:r>
      <w:r w:rsidR="00A41A50" w:rsidRPr="0070081C">
        <w:rPr>
          <w:rFonts w:ascii="Times New Roman" w:eastAsia="Times New Roman" w:hAnsi="Times New Roman"/>
          <w:color w:val="000000" w:themeColor="text1"/>
          <w:sz w:val="14"/>
          <w:szCs w:val="14"/>
          <w:lang w:eastAsia="ru-RU"/>
        </w:rPr>
        <w:t xml:space="preserve"> № 623</w:t>
      </w:r>
      <w:r w:rsidR="00A41A50" w:rsidRPr="00A41A50">
        <w:rPr>
          <w:rFonts w:ascii="Times New Roman" w:eastAsia="Times New Roman" w:hAnsi="Times New Roman"/>
          <w:color w:val="000000" w:themeColor="text1"/>
          <w:sz w:val="14"/>
          <w:szCs w:val="14"/>
          <w:lang w:eastAsia="ru-RU"/>
        </w:rPr>
        <w:t xml:space="preserve"> </w:t>
      </w:r>
      <w:r w:rsidR="00A41A50" w:rsidRPr="0070081C">
        <w:rPr>
          <w:rFonts w:ascii="Times New Roman" w:eastAsia="Times New Roman" w:hAnsi="Times New Roman"/>
          <w:color w:val="000000" w:themeColor="text1"/>
          <w:sz w:val="14"/>
          <w:szCs w:val="14"/>
          <w:lang w:eastAsia="ru-RU"/>
        </w:rPr>
        <w:t>п. Волот</w:t>
      </w:r>
    </w:p>
    <w:p w:rsidR="00A41A50" w:rsidRPr="0070081C" w:rsidRDefault="00A41A50"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 утверждении Положения о комиссии по урегулированию конфликта интересов руководителей муниципальных унитарных предприятий и руководит</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лей муниципальных учреждений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целях обеспечения единой государственной политики в области противодействия коррупции, повышения эффективности мер по предупреждению ко</w:t>
      </w:r>
      <w:r w:rsidRPr="0070081C">
        <w:rPr>
          <w:rFonts w:ascii="Times New Roman" w:eastAsia="Times New Roman" w:hAnsi="Times New Roman"/>
          <w:color w:val="000000" w:themeColor="text1"/>
          <w:sz w:val="14"/>
          <w:szCs w:val="14"/>
          <w:lang w:eastAsia="ru-RU"/>
        </w:rPr>
        <w:t>р</w:t>
      </w:r>
      <w:r w:rsidRPr="0070081C">
        <w:rPr>
          <w:rFonts w:ascii="Times New Roman" w:eastAsia="Times New Roman" w:hAnsi="Times New Roman"/>
          <w:color w:val="000000" w:themeColor="text1"/>
          <w:sz w:val="14"/>
          <w:szCs w:val="14"/>
          <w:lang w:eastAsia="ru-RU"/>
        </w:rPr>
        <w:t>рупции, реализуемых в соответствии со статьей 13.3 Федерального закона от 25.12.2008 № 273-ФЗ «О противодействии коррупции»</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ПОСТАНОВЛЯЮ</w:t>
      </w:r>
      <w:r w:rsidRPr="0070081C">
        <w:rPr>
          <w:rFonts w:ascii="Times New Roman" w:eastAsia="Times New Roman" w:hAnsi="Times New Roman"/>
          <w:color w:val="000000" w:themeColor="text1"/>
          <w:sz w:val="14"/>
          <w:szCs w:val="14"/>
          <w:lang w:eastAsia="ru-RU"/>
        </w:rPr>
        <w:t>:</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 Утвердить прилагаемое Положение о комиссии по урегулированию конфликта интересов руководителей муниципальных унитарных предприятий и руководителей муниципальных учреждений Волотовского муниципального округа.</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сети «Интернет».</w:t>
      </w:r>
    </w:p>
    <w:p w:rsidR="0070081C" w:rsidRPr="0070081C" w:rsidRDefault="0070081C" w:rsidP="00A41A5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Глава муниципального</w:t>
      </w:r>
      <w:r w:rsidR="00A41A50">
        <w:rPr>
          <w:rFonts w:ascii="Times New Roman" w:eastAsia="Times New Roman" w:hAnsi="Times New Roman"/>
          <w:color w:val="000000" w:themeColor="text1"/>
          <w:sz w:val="14"/>
          <w:szCs w:val="14"/>
          <w:lang w:eastAsia="ru-RU"/>
        </w:rPr>
        <w:t xml:space="preserve"> округа</w:t>
      </w:r>
      <w:r w:rsidR="00A41A50">
        <w:rPr>
          <w:rFonts w:ascii="Times New Roman" w:eastAsia="Times New Roman" w:hAnsi="Times New Roman"/>
          <w:color w:val="000000" w:themeColor="text1"/>
          <w:sz w:val="14"/>
          <w:szCs w:val="14"/>
          <w:lang w:eastAsia="ru-RU"/>
        </w:rPr>
        <w:tab/>
      </w:r>
      <w:r w:rsidR="00A41A50">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А.И. Лыжов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bCs/>
          <w:color w:val="000000" w:themeColor="text1"/>
          <w:sz w:val="14"/>
          <w:szCs w:val="14"/>
          <w:lang w:eastAsia="ru-RU"/>
        </w:rPr>
        <w:t>УТВЕРЖДЕНО</w:t>
      </w:r>
    </w:p>
    <w:p w:rsidR="00A41A50" w:rsidRDefault="0070081C" w:rsidP="00A41A50">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bCs/>
          <w:color w:val="000000" w:themeColor="text1"/>
          <w:sz w:val="14"/>
          <w:szCs w:val="14"/>
          <w:lang w:eastAsia="ru-RU"/>
        </w:rPr>
        <w:t xml:space="preserve">постановлением Администрации Волотовского </w:t>
      </w:r>
    </w:p>
    <w:p w:rsidR="0070081C" w:rsidRPr="0070081C" w:rsidRDefault="0070081C" w:rsidP="00A41A50">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bCs/>
          <w:color w:val="000000" w:themeColor="text1"/>
          <w:sz w:val="14"/>
          <w:szCs w:val="14"/>
          <w:lang w:eastAsia="ru-RU"/>
        </w:rPr>
        <w:t>муниципа</w:t>
      </w:r>
      <w:r w:rsidR="00A41A50">
        <w:rPr>
          <w:rFonts w:ascii="Times New Roman" w:eastAsia="Times New Roman" w:hAnsi="Times New Roman"/>
          <w:bCs/>
          <w:color w:val="000000" w:themeColor="text1"/>
          <w:sz w:val="14"/>
          <w:szCs w:val="14"/>
          <w:lang w:eastAsia="ru-RU"/>
        </w:rPr>
        <w:t xml:space="preserve">льного округа от 27.09.2023    </w:t>
      </w:r>
      <w:r w:rsidRPr="0070081C">
        <w:rPr>
          <w:rFonts w:ascii="Times New Roman" w:eastAsia="Times New Roman" w:hAnsi="Times New Roman"/>
          <w:bCs/>
          <w:color w:val="000000" w:themeColor="text1"/>
          <w:sz w:val="14"/>
          <w:szCs w:val="14"/>
          <w:lang w:eastAsia="ru-RU"/>
        </w:rPr>
        <w:t xml:space="preserve"> № 623</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Положение</w:t>
      </w:r>
    </w:p>
    <w:p w:rsidR="0070081C" w:rsidRPr="0070081C" w:rsidRDefault="0070081C" w:rsidP="00A41A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 комиссии по урегулированию конфликта интересов руководителей муниципальных унитарных предприятий и руководителей муниципальных учрежд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ний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1. Общие положения</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 Настоящим Положением определяется порядок деятельности комиссии по урегулированию конфликта интересов руководителей муниципальных унитарных предприятий и руководителей муниципальных учреждений Волотовского муниципального округа (далее - комиссия).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 Комиссия в своей работе руководствуется Конституцией Российской Федерации, федеральными конституционными законами, федеральными закон</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ми, нормативными правовыми актами Президента Российской Федерации и Правительства Российской Федерации, законодательством Новгородской области и правовыми актами Волотовского муниципального округа, а также настоящим Положением.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1.3. Организационное и методическое обеспечение деятельности комиссии осуществляет отдел муниципальной службы и кадровой работы Администр</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ции муниципального округа (далее – кадровая служба).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1.4. Основной формой работы комиссии является заседание.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 Каждое заседание комиссии протоколируется. Протокол заседания подписывается председателем, в отсутствие председателя его заместителем, секр</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тарем комиссии. В течение семи календарных дней после заседания комиссии протокол направляется Главе муниципального округа или лицу, исполня</w:t>
      </w:r>
      <w:r w:rsidRPr="0070081C">
        <w:rPr>
          <w:rFonts w:ascii="Times New Roman" w:eastAsia="Times New Roman" w:hAnsi="Times New Roman"/>
          <w:color w:val="000000" w:themeColor="text1"/>
          <w:sz w:val="14"/>
          <w:szCs w:val="14"/>
          <w:lang w:eastAsia="ru-RU"/>
        </w:rPr>
        <w:t>ю</w:t>
      </w:r>
      <w:r w:rsidRPr="0070081C">
        <w:rPr>
          <w:rFonts w:ascii="Times New Roman" w:eastAsia="Times New Roman" w:hAnsi="Times New Roman"/>
          <w:color w:val="000000" w:themeColor="text1"/>
          <w:sz w:val="14"/>
          <w:szCs w:val="14"/>
          <w:lang w:eastAsia="ru-RU"/>
        </w:rPr>
        <w:t xml:space="preserve">щему его обязанности.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1.6. Решения комиссии носят рекомендательный характер. Окончательное решение принимает Глава муниципального округа или лицо, исполняющее его обязанности.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2. Задачи и функции комиссии</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 Основной задачей комиссии является содействие Админи</w:t>
      </w:r>
      <w:r w:rsidR="00A41A50">
        <w:rPr>
          <w:rFonts w:ascii="Times New Roman" w:eastAsia="Times New Roman" w:hAnsi="Times New Roman"/>
          <w:color w:val="000000" w:themeColor="text1"/>
          <w:sz w:val="14"/>
          <w:szCs w:val="14"/>
          <w:lang w:eastAsia="ru-RU"/>
        </w:rPr>
        <w:t xml:space="preserve">страции муниципального округа:  </w:t>
      </w:r>
      <w:r w:rsidRPr="0070081C">
        <w:rPr>
          <w:rFonts w:ascii="Times New Roman" w:eastAsia="Times New Roman" w:hAnsi="Times New Roman"/>
          <w:color w:val="000000" w:themeColor="text1"/>
          <w:sz w:val="14"/>
          <w:szCs w:val="14"/>
          <w:lang w:eastAsia="ru-RU"/>
        </w:rPr>
        <w:t>в обеспечении соблюдения руководителями муниципал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ных унитарных предприятий и руководителями муниципальных учреждений Волотовского муниципального округа (далее - руководители Организаций) требований о предотвращении и (или) урегулировании конфликта интересов, а также обеспечении исполнения ими обязанностей, установленных Фед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ральным законом от 25.12.2008 № 273-ФЗ «О противодействии коррупц</w:t>
      </w:r>
      <w:r w:rsidR="00A41A50">
        <w:rPr>
          <w:rFonts w:ascii="Times New Roman" w:eastAsia="Times New Roman" w:hAnsi="Times New Roman"/>
          <w:color w:val="000000" w:themeColor="text1"/>
          <w:sz w:val="14"/>
          <w:szCs w:val="14"/>
          <w:lang w:eastAsia="ru-RU"/>
        </w:rPr>
        <w:t>ии»</w:t>
      </w:r>
      <w:proofErr w:type="gramStart"/>
      <w:r w:rsidR="00A41A50">
        <w:rPr>
          <w:rFonts w:ascii="Times New Roman" w:eastAsia="Times New Roman" w:hAnsi="Times New Roman"/>
          <w:color w:val="000000" w:themeColor="text1"/>
          <w:sz w:val="14"/>
          <w:szCs w:val="14"/>
          <w:lang w:eastAsia="ru-RU"/>
        </w:rPr>
        <w:t>;</w:t>
      </w:r>
      <w:r w:rsidRPr="0070081C">
        <w:rPr>
          <w:rFonts w:ascii="Times New Roman" w:eastAsia="Times New Roman" w:hAnsi="Times New Roman"/>
          <w:color w:val="000000" w:themeColor="text1"/>
          <w:sz w:val="14"/>
          <w:szCs w:val="14"/>
          <w:lang w:eastAsia="ru-RU"/>
        </w:rPr>
        <w:t>в</w:t>
      </w:r>
      <w:proofErr w:type="gramEnd"/>
      <w:r w:rsidRPr="0070081C">
        <w:rPr>
          <w:rFonts w:ascii="Times New Roman" w:eastAsia="Times New Roman" w:hAnsi="Times New Roman"/>
          <w:color w:val="000000" w:themeColor="text1"/>
          <w:sz w:val="14"/>
          <w:szCs w:val="14"/>
          <w:lang w:eastAsia="ru-RU"/>
        </w:rPr>
        <w:t xml:space="preserve"> осуществлении мер по предупреждению коррупции.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2.2. Функциями комиссии являются: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рассмотрение уведомлений руководителей Организаций о возникновении личной заинтересованности, которая приводит или может привести к конфликту интересов, представленных в соответствии с Порядком уведомления представителя нанимателя (работодателя) руководителем муниципального унитарн</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го предприятия, муниципального учреждения Волотовского муниципального округа о возникновении личной заинтересованности при исполнении дол</w:t>
      </w:r>
      <w:r w:rsidRPr="0070081C">
        <w:rPr>
          <w:rFonts w:ascii="Times New Roman" w:eastAsia="Times New Roman" w:hAnsi="Times New Roman"/>
          <w:color w:val="000000" w:themeColor="text1"/>
          <w:sz w:val="14"/>
          <w:szCs w:val="14"/>
          <w:lang w:eastAsia="ru-RU"/>
        </w:rPr>
        <w:t>ж</w:t>
      </w:r>
      <w:r w:rsidRPr="0070081C">
        <w:rPr>
          <w:rFonts w:ascii="Times New Roman" w:eastAsia="Times New Roman" w:hAnsi="Times New Roman"/>
          <w:color w:val="000000" w:themeColor="text1"/>
          <w:sz w:val="14"/>
          <w:szCs w:val="14"/>
          <w:lang w:eastAsia="ru-RU"/>
        </w:rPr>
        <w:t xml:space="preserve">ностных обязанностей, которая приводит или может привести к конфликту интересов, утвержденным постановлением Администрации Волотовского муниципального округа. </w:t>
      </w:r>
      <w:proofErr w:type="gramEnd"/>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2.4. По представлению Главы муниципального округа на заседании комиссии могут быть рассмотрены акты прокурорского реагирования, акты реагиров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ния иных правоохранительных, контрольных и надзорных органов, информация и предложения, касающиеся обеспечения соблюдения руководителями Организаций требований по урегулированию конфликта интересов, мер по предупреждению коррупции.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3. Состав комиссии.</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Проведение заседания комиссии</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3.1. Персональный состав комиссии утверждается распоряжением Админи</w:t>
      </w:r>
      <w:r w:rsidR="00A41A50">
        <w:rPr>
          <w:rFonts w:ascii="Times New Roman" w:eastAsia="Times New Roman" w:hAnsi="Times New Roman"/>
          <w:color w:val="000000" w:themeColor="text1"/>
          <w:sz w:val="14"/>
          <w:szCs w:val="14"/>
          <w:lang w:eastAsia="ru-RU"/>
        </w:rPr>
        <w:t xml:space="preserve">страции муниципального округа.  </w:t>
      </w:r>
      <w:r w:rsidRPr="0070081C">
        <w:rPr>
          <w:rFonts w:ascii="Times New Roman" w:eastAsia="Times New Roman" w:hAnsi="Times New Roman"/>
          <w:color w:val="000000" w:themeColor="text1"/>
          <w:sz w:val="14"/>
          <w:szCs w:val="14"/>
          <w:lang w:eastAsia="ru-RU"/>
        </w:rPr>
        <w:t>В состав комиссии входят председатель к</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миссии, его заместитель, секретарь и члены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Председателем комиссии назначается заместитель Главы Администрации муниципального округа, организующий и контролирующий работу Организаций в соответствии с распределением должностных обязанностей между Главой Администрации, заместителями Главы Администрации и управляющим Дел</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ми Администрации муниципального округа.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В комиссию входят должностные лица кадровой службы и структурного подразделения Администрации муниципального округа, курирующего работу Организации.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3.2.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3.3. По решению председателя комиссии, принимаемому в каждом конкретном случае отдельно, на заседание комиссии могут приглашаться заинтерес</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ванные должностные лица, другие работники Организации, которые могут дать пояснения по вопросу, рассматриваемому комиссией, а также иные заи</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 xml:space="preserve">тересованные лица.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3.4. Поступающие в кадровую службу материалы регистрируются секретарем комиссии в течение одного рабочего дня со дня их поступления в журнале учета документов, поступающих на рассмотрение комиссии, по форме согласно приложению к настоящему Положению и передаются не позднее следу</w:t>
      </w:r>
      <w:r w:rsidRPr="0070081C">
        <w:rPr>
          <w:rFonts w:ascii="Times New Roman" w:eastAsia="Times New Roman" w:hAnsi="Times New Roman"/>
          <w:color w:val="000000" w:themeColor="text1"/>
          <w:sz w:val="14"/>
          <w:szCs w:val="14"/>
          <w:lang w:eastAsia="ru-RU"/>
        </w:rPr>
        <w:t>ю</w:t>
      </w:r>
      <w:r w:rsidRPr="0070081C">
        <w:rPr>
          <w:rFonts w:ascii="Times New Roman" w:eastAsia="Times New Roman" w:hAnsi="Times New Roman"/>
          <w:color w:val="000000" w:themeColor="text1"/>
          <w:sz w:val="14"/>
          <w:szCs w:val="14"/>
          <w:lang w:eastAsia="ru-RU"/>
        </w:rPr>
        <w:t xml:space="preserve">щего рабочего дня после регистрации для рассмотрения председателю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3.5. Председатель комиссии при поступлении к нему материалов, содержащих основания для проведения заседания комиссии, в 10-дневный срок со дня поступления материалов назначает дату заседания комиссии. При этом дата заседания комиссии не может быть назначена позднее двадцати календарных дней со дня поступления материалов.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3.6. Заседание комиссии считается правомочным, если на нем присутствует не менее двух третей от общего числа членов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3.7. О дате, времени и месте проведения заседания комиссии секретарь комиссии сообщает руководителю Организации, в отношении которого рассматр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lastRenderedPageBreak/>
        <w:t xml:space="preserve">вается вопрос, членам комиссии в течение трех рабочих дней со дня назначения председателем комиссии даты заседания.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3.8. Заседание комиссии проводится в присутствии руководителя Организации, в отношении которого рассматривается вопрос о соблюдении требований об урегулировании конфликта интересов.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3.9. Заседания комиссии могут проводиться в отсутствие руководителя Организации в случае: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если представлено ходатайство о намерении не присутствовать на заседании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если руководитель Организации, извещенный надлежащим образом о времени и месте заседания комиссии, не явился на ее заседание.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3.10. На заседании комиссии заслушиваются пояснения руководителя Организации (с его согласия) и иных лиц, участвующих в заседании комиссии, рассматриваются материалы по существу вынесенных на данное заседание вопросов, а также дополнительные материалы.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3.11. Члены комиссии и лица, участвовавшие в ее заседании, не вправе разглашать сведения, ставшие им известными в ходе работы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3.12. Решения комиссии принимаются простым большинством голосов присутствующих на заседании членов. При равенстве числа голосов голос предс</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дательствующего на заседании комиссии является решающим.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3.13. Член комиссии, не 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руководитель Организации.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4. Порядок рассмотрения вопросов и работы комиссии.</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Решения комиссии</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4.1. По итогам рассмотрения вопроса, указанного в абзаце втором пункта 2.2 настоящего Положения, комиссия принимает одно из следующих решений: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признать, что при исполнении руководителем Организации должностных обязанностей конфликт интересов отсутствует;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признать, что при исполнении руководителем Организации должностных обязанностей личная заинтересованность приводит или может привести к ко</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фликту интересов (в этом случае комиссия рекомендует руководителю Организации и (или) Главе муниципального округа принять меры по урегулиров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нию конфликта интересов или по недопущению его возникновения);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признать, что руководитель Организации не соблюдал требования об урегулировании конфликта интересов (в этом случае комиссия рекомендует Главе муниципального округа применить к руководителю Организации меру ответственности, предусмотренную действующим законодательством).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4.2. По итогам рассмотрения вопросов, предусмотренных пунктом 2.4 настоящего Положения, комиссия вправе принимать следующие решения: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рекомендовать Главе муниципального округа принять конкретные меры, направленные на обеспечение соблюдения руководителем Организации требов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ний по урегулированию конфликта интересов, меры по предупреждению коррупции;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рекомендовать Главе муниципального округа применить к руководителю Организации конкретную меру ответственности;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рекомендовать Главе муниципального округа предупредить руководителя Организации о недопустимости нарушения требований законодательства Ро</w:t>
      </w:r>
      <w:r w:rsidRPr="0070081C">
        <w:rPr>
          <w:rFonts w:ascii="Times New Roman" w:eastAsia="Times New Roman" w:hAnsi="Times New Roman"/>
          <w:color w:val="000000" w:themeColor="text1"/>
          <w:sz w:val="14"/>
          <w:szCs w:val="14"/>
          <w:lang w:eastAsia="ru-RU"/>
        </w:rPr>
        <w:t>с</w:t>
      </w:r>
      <w:r w:rsidRPr="0070081C">
        <w:rPr>
          <w:rFonts w:ascii="Times New Roman" w:eastAsia="Times New Roman" w:hAnsi="Times New Roman"/>
          <w:color w:val="000000" w:themeColor="text1"/>
          <w:sz w:val="14"/>
          <w:szCs w:val="14"/>
          <w:lang w:eastAsia="ru-RU"/>
        </w:rPr>
        <w:t xml:space="preserve">сийской Федерации (в этом случае предупреждение оформляется в письменной форме);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указать руководителю Организации на недопустимость нарушения требований законодательства Российской Федерации.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4.3. В протоколе заседания комиссии в зависимости от рассмотренного вопроса указываются: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дата заседания комиссии, фамилии, имена, отчества председателя, заместителя председателя, секретаря, членов комиссии и других лиц, присутствующих на заседании;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повестка дня заседания комиссии с формулировкой каждого из рассматриваемых на заседании вопросов с указанием фамилии, имени, отчества (при нал</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 xml:space="preserve">чии), должности руководителя Организации, в отношении которого рассматривается определенный вопрос;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источник информации, содержащей основания для проведения заседания комиссии, дата поступления информации в Администрацию муниципального округа;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предъявляемые к руководителю Организации претензии, материалы, на которых они основываются;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содержание пояснений руководителя Организации и других лиц по существу рассматриваемого вопроса;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фамилии, имена, отчества выступивших на заседании комиссии лиц;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другие сведения;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результаты голосования;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решение и рекомендации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4.4. Протокол заседания комиссии подписывается председателем, заместителем председателя, секретарем комиссии в течение трех рабочих дней со дня проведения заседания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4.5. Копия протокола заседания комиссии в течение трех рабочих дней со дня утверждения направляется Главе муниципального округа или лицу, его замещающему, полностью или в виде выписок из него, вручается руководителю Организации, в отношении которого рассматривался вопрос, а также по решению комиссии - иным заинтересованным лицам.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4.6. Копия протокола заседания комиссии или выписка из него приобщается к личному делу руководителя Организации, в отношении которого рассматр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 xml:space="preserve">вался вопрос.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5. Права и обязанности членов комиссии</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5.1. Члены комиссии имеют право: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за день до даты проведения заседания комиссии знакомиться с повесткой заседания;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запрашивать информацию и материалы, необходимые для работы комиссии, от заместителей Главы Администрации муниципального округа, управля</w:t>
      </w:r>
      <w:r w:rsidRPr="0070081C">
        <w:rPr>
          <w:rFonts w:ascii="Times New Roman" w:eastAsia="Times New Roman" w:hAnsi="Times New Roman"/>
          <w:color w:val="000000" w:themeColor="text1"/>
          <w:sz w:val="14"/>
          <w:szCs w:val="14"/>
          <w:lang w:eastAsia="ru-RU"/>
        </w:rPr>
        <w:t>ю</w:t>
      </w:r>
      <w:r w:rsidRPr="0070081C">
        <w:rPr>
          <w:rFonts w:ascii="Times New Roman" w:eastAsia="Times New Roman" w:hAnsi="Times New Roman"/>
          <w:color w:val="000000" w:themeColor="text1"/>
          <w:sz w:val="14"/>
          <w:szCs w:val="14"/>
          <w:lang w:eastAsia="ru-RU"/>
        </w:rPr>
        <w:t xml:space="preserve">щего Делами Администрации муниципального округа, руководителей структурных подразделений Администрации муниципального округа.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5.2. Члены комиссии обязаны: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голосовать по вопросам, указанным в повестке дня заседания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присутствовать на заседаниях комиссии по приглашению секретаря комиссии, за исключением временного отсутствия члена комиссии (отпуск, команд</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 xml:space="preserve">ровка, болезнь);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при возникновении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рассмотрения вопроса заявить об этом (в таком случае соответствующий член комиссии не пр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 xml:space="preserve">нимает участия в рассмотрении указанного вопроса и в голосовании, что обязательно фиксируется в протоколе заседания комиссии). </w:t>
      </w:r>
      <w:proofErr w:type="gramEnd"/>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5.3. Председатель комиссии обязан:</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руководить работой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при возможном возникновении личной заинтересованности у членов комиссии в связи с рассмотрением вопросов, включенных в повестку дня заседания комиссии, принять решение об отстранении соответствующих членов комиссии от рассмотрения данных вопросов, что обязательно фиксируется в прот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коле заседания комиссии (в случае временного отсутствия (болезнь, командировка, отпуск) председателя комиссии либо возникновения личной заинтер</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сованности при исполнении должностных обязанностей, которая приводит или может привести к</w:t>
      </w:r>
      <w:proofErr w:type="gramEnd"/>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конфликту интересов, его обязанности исполняет зам</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ститель председателя комиссии; в случае одновременного возникновения личной заинтересованности при исполнении должностных обязанностей у пре</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седателя комиссии, заместителя председателя комиссии, которая приводит или может привести к конфликту интересов, членами комиссии определяется новый председатель комиссии, который избирается путем открытого голосования простым большинством голосов из присутствующих членов комиссии, не имеющих личной заинтересованности;</w:t>
      </w:r>
      <w:proofErr w:type="gramEnd"/>
      <w:r w:rsidRPr="0070081C">
        <w:rPr>
          <w:rFonts w:ascii="Times New Roman" w:eastAsia="Times New Roman" w:hAnsi="Times New Roman"/>
          <w:color w:val="000000" w:themeColor="text1"/>
          <w:sz w:val="14"/>
          <w:szCs w:val="14"/>
          <w:lang w:eastAsia="ru-RU"/>
        </w:rPr>
        <w:t xml:space="preserve"> информация о наличии у председателя комиссии и (или) заместителя председателя комиссии личной заинтерес</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ванности, а также о том, кто исполняет обязанности председателя комиссии, указывается в протоколе заседания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принимать решения о запросе дополнительных сведений по рассматриваемым вопросам;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утверждать повестку дня заседания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принимать решение о переносе заседания комиссии при отсутствии кворума.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5.4. Секретарь комиссии обязан: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формировать повестку дня заседания комиссии на основании поступивших документов;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приглашать всех членов комиссии на заседание с предварительным сообщением повестки дня;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формировать документы по каждому рассматриваемому вопросу и докладывать его на заседании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на основании предварительных уведомлений членов комиссии сообщать председателю комиссии о возможном их отсутствии на заседании;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вести протокол заседания комиссии;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оформлять протокол заседания комиссии, подписывать его, передавать на подпись членам комиссии и на утверждение председателю комиссии (лицу, исполняющему его обязанности). </w:t>
      </w:r>
    </w:p>
    <w:p w:rsidR="0070081C" w:rsidRPr="0070081C" w:rsidRDefault="0070081C" w:rsidP="00A41A5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5.5. </w:t>
      </w:r>
      <w:proofErr w:type="gramStart"/>
      <w:r w:rsidRPr="0070081C">
        <w:rPr>
          <w:rFonts w:ascii="Times New Roman" w:eastAsia="Times New Roman" w:hAnsi="Times New Roman"/>
          <w:color w:val="000000" w:themeColor="text1"/>
          <w:sz w:val="14"/>
          <w:szCs w:val="14"/>
          <w:lang w:eastAsia="ru-RU"/>
        </w:rPr>
        <w:t>Секретарь комиссии, помимо указанных в пункте 5.4 настоящего Положения, пользуется правами и обязанностями, установленными в пунктах 5.1 и 5.2 настоящего Положения для членов комиссии.</w:t>
      </w:r>
      <w:proofErr w:type="gramEnd"/>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Приложение № 1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 Положению о комиссии по урегулированию конфликта интересов руководителей муниципальных унитарных предприятий и руководителей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пальных учреждений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Форма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ЖУРНАЛ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учета документов (входящей корреспонденции), поступивших на рассмотрение комиссии по урегулированию конфликта интересов руководителей мун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ципальных унитарных предприятий и руководителей муниципальных учреждений Волотовского муниципального округа</w:t>
      </w:r>
      <w:r w:rsidRPr="0070081C">
        <w:rPr>
          <w:rFonts w:ascii="Times New Roman" w:eastAsia="Times New Roman" w:hAnsi="Times New Roman"/>
          <w:color w:val="000000" w:themeColor="text1"/>
          <w:sz w:val="14"/>
          <w:szCs w:val="14"/>
          <w:vertAlign w:val="superscript"/>
          <w:lang w:eastAsia="ru-RU"/>
        </w:rPr>
        <w:footnoteReference w:id="1"/>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1701"/>
        <w:gridCol w:w="1985"/>
        <w:gridCol w:w="1701"/>
        <w:gridCol w:w="1276"/>
        <w:gridCol w:w="1134"/>
      </w:tblGrid>
      <w:tr w:rsidR="0070081C" w:rsidRPr="0070081C" w:rsidTr="00A41A50">
        <w:trPr>
          <w:trHeight w:val="1896"/>
        </w:trPr>
        <w:tc>
          <w:tcPr>
            <w:tcW w:w="5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141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Дата поступления документов в к</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миссию</w:t>
            </w: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Источник информации</w:t>
            </w:r>
            <w:r w:rsidRPr="0070081C">
              <w:rPr>
                <w:rFonts w:ascii="Times New Roman" w:eastAsia="Times New Roman" w:hAnsi="Times New Roman"/>
                <w:color w:val="000000" w:themeColor="text1"/>
                <w:sz w:val="14"/>
                <w:szCs w:val="14"/>
                <w:vertAlign w:val="superscript"/>
                <w:lang w:eastAsia="ru-RU"/>
              </w:rPr>
              <w:footnoteReference w:id="2"/>
            </w:r>
            <w:r w:rsidRPr="0070081C">
              <w:rPr>
                <w:rFonts w:ascii="Times New Roman" w:eastAsia="Times New Roman" w:hAnsi="Times New Roman"/>
                <w:color w:val="000000" w:themeColor="text1"/>
                <w:sz w:val="14"/>
                <w:szCs w:val="14"/>
                <w:lang w:eastAsia="ru-RU"/>
              </w:rPr>
              <w:t xml:space="preserve"> являющейся основанием для заседания комиссии, краткое содержание информации</w:t>
            </w:r>
            <w:r w:rsidRPr="0070081C">
              <w:rPr>
                <w:rFonts w:ascii="Times New Roman" w:eastAsia="Times New Roman" w:hAnsi="Times New Roman"/>
                <w:color w:val="000000" w:themeColor="text1"/>
                <w:sz w:val="14"/>
                <w:szCs w:val="14"/>
                <w:vertAlign w:val="superscript"/>
                <w:lang w:eastAsia="ru-RU"/>
              </w:rPr>
              <w:footnoteReference w:id="3"/>
            </w:r>
          </w:p>
        </w:tc>
        <w:tc>
          <w:tcPr>
            <w:tcW w:w="19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ФИО руководителя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пального унитарного пре</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приятия, муниципального учреждения Волотовского муниципального округа, в отношении которого ра</w:t>
            </w:r>
            <w:r w:rsidRPr="0070081C">
              <w:rPr>
                <w:rFonts w:ascii="Times New Roman" w:eastAsia="Times New Roman" w:hAnsi="Times New Roman"/>
                <w:color w:val="000000" w:themeColor="text1"/>
                <w:sz w:val="14"/>
                <w:szCs w:val="14"/>
                <w:lang w:eastAsia="ru-RU"/>
              </w:rPr>
              <w:t>с</w:t>
            </w:r>
            <w:r w:rsidRPr="0070081C">
              <w:rPr>
                <w:rFonts w:ascii="Times New Roman" w:eastAsia="Times New Roman" w:hAnsi="Times New Roman"/>
                <w:color w:val="000000" w:themeColor="text1"/>
                <w:sz w:val="14"/>
                <w:szCs w:val="14"/>
                <w:lang w:eastAsia="ru-RU"/>
              </w:rPr>
              <w:t>сматривается вопрос</w:t>
            </w: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Дата рассмотрения информации на засед</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нии комиссии, номер протокола</w:t>
            </w:r>
          </w:p>
        </w:tc>
        <w:tc>
          <w:tcPr>
            <w:tcW w:w="1276"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Принятое реш</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ние</w:t>
            </w:r>
          </w:p>
        </w:tc>
        <w:tc>
          <w:tcPr>
            <w:tcW w:w="1134"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Примечание</w:t>
            </w:r>
          </w:p>
        </w:tc>
      </w:tr>
      <w:tr w:rsidR="0070081C" w:rsidRPr="0070081C" w:rsidTr="0070081C">
        <w:trPr>
          <w:trHeight w:val="397"/>
        </w:trPr>
        <w:tc>
          <w:tcPr>
            <w:tcW w:w="5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41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19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1276"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1134"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r>
      <w:tr w:rsidR="0070081C" w:rsidRPr="0070081C" w:rsidTr="0070081C">
        <w:trPr>
          <w:trHeight w:val="397"/>
        </w:trPr>
        <w:tc>
          <w:tcPr>
            <w:tcW w:w="5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9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6"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rPr>
          <w:trHeight w:val="397"/>
        </w:trPr>
        <w:tc>
          <w:tcPr>
            <w:tcW w:w="5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9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6"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37C7A" w:rsidRPr="00937C7A" w:rsidRDefault="00937C7A" w:rsidP="00937C7A">
      <w:pPr>
        <w:pStyle w:val="affa"/>
        <w:jc w:val="both"/>
        <w:rPr>
          <w:rFonts w:ascii="Times New Roman" w:hAnsi="Times New Roman" w:cs="Times New Roman"/>
          <w:sz w:val="16"/>
          <w:szCs w:val="16"/>
        </w:rPr>
      </w:pPr>
      <w:r w:rsidRPr="00937C7A">
        <w:rPr>
          <w:rStyle w:val="affff6"/>
          <w:rFonts w:ascii="Times New Roman" w:hAnsi="Times New Roman"/>
          <w:sz w:val="16"/>
          <w:szCs w:val="16"/>
        </w:rPr>
        <w:footnoteRef/>
      </w:r>
      <w:r w:rsidRPr="00937C7A">
        <w:rPr>
          <w:rFonts w:ascii="Times New Roman" w:hAnsi="Times New Roman" w:cs="Times New Roman"/>
          <w:sz w:val="16"/>
          <w:szCs w:val="16"/>
        </w:rPr>
        <w:t xml:space="preserve"> Журнал должен быть прошит и пронумерован</w:t>
      </w:r>
    </w:p>
    <w:p w:rsidR="00937C7A" w:rsidRPr="00937C7A" w:rsidRDefault="00937C7A" w:rsidP="00937C7A">
      <w:pPr>
        <w:pStyle w:val="affa"/>
        <w:jc w:val="both"/>
        <w:rPr>
          <w:rFonts w:ascii="Times New Roman" w:hAnsi="Times New Roman" w:cs="Times New Roman"/>
          <w:sz w:val="16"/>
          <w:szCs w:val="16"/>
        </w:rPr>
      </w:pPr>
      <w:r w:rsidRPr="00937C7A">
        <w:rPr>
          <w:rStyle w:val="affff6"/>
          <w:rFonts w:ascii="Times New Roman" w:hAnsi="Times New Roman"/>
          <w:sz w:val="16"/>
          <w:szCs w:val="16"/>
        </w:rPr>
        <w:footnoteRef/>
      </w:r>
      <w:r w:rsidRPr="00937C7A">
        <w:rPr>
          <w:rFonts w:ascii="Times New Roman" w:hAnsi="Times New Roman" w:cs="Times New Roman"/>
          <w:sz w:val="16"/>
          <w:szCs w:val="16"/>
        </w:rPr>
        <w:t xml:space="preserve"> </w:t>
      </w:r>
      <w:proofErr w:type="gramStart"/>
      <w:r w:rsidRPr="00937C7A">
        <w:rPr>
          <w:rFonts w:ascii="Times New Roman" w:hAnsi="Times New Roman" w:cs="Times New Roman"/>
          <w:sz w:val="16"/>
          <w:szCs w:val="16"/>
        </w:rPr>
        <w:t>Указываются реквизиты уведомления, заявления руководителя муниципального унитарного предприятия, муниципального учрежд</w:t>
      </w:r>
      <w:r w:rsidRPr="00937C7A">
        <w:rPr>
          <w:rFonts w:ascii="Times New Roman" w:hAnsi="Times New Roman" w:cs="Times New Roman"/>
          <w:sz w:val="16"/>
          <w:szCs w:val="16"/>
        </w:rPr>
        <w:t>е</w:t>
      </w:r>
      <w:r w:rsidRPr="00937C7A">
        <w:rPr>
          <w:rFonts w:ascii="Times New Roman" w:hAnsi="Times New Roman" w:cs="Times New Roman"/>
          <w:sz w:val="16"/>
          <w:szCs w:val="16"/>
        </w:rPr>
        <w:t>ния Волотовского муниципального округа, мотивированного заключения по результатам их проверки, явившихся основанием для направления материалов на рассмотрение комиссии в соответствии с Порядком уведомления представителя нанимателя (работодателя) руководителем муниципального унитарного предприятия, муниципального учреждения Волотовского муниципального округа о во</w:t>
      </w:r>
      <w:r w:rsidRPr="00937C7A">
        <w:rPr>
          <w:rFonts w:ascii="Times New Roman" w:hAnsi="Times New Roman" w:cs="Times New Roman"/>
          <w:sz w:val="16"/>
          <w:szCs w:val="16"/>
        </w:rPr>
        <w:t>з</w:t>
      </w:r>
      <w:r w:rsidRPr="00937C7A">
        <w:rPr>
          <w:rFonts w:ascii="Times New Roman" w:hAnsi="Times New Roman" w:cs="Times New Roman"/>
          <w:sz w:val="16"/>
          <w:szCs w:val="16"/>
        </w:rPr>
        <w:t>никновении личной заинтересованности при исполнении должностных обязанностей, которая приводит или может привести к ко</w:t>
      </w:r>
      <w:r w:rsidRPr="00937C7A">
        <w:rPr>
          <w:rFonts w:ascii="Times New Roman" w:hAnsi="Times New Roman" w:cs="Times New Roman"/>
          <w:sz w:val="16"/>
          <w:szCs w:val="16"/>
        </w:rPr>
        <w:t>н</w:t>
      </w:r>
      <w:r w:rsidRPr="00937C7A">
        <w:rPr>
          <w:rFonts w:ascii="Times New Roman" w:hAnsi="Times New Roman" w:cs="Times New Roman"/>
          <w:sz w:val="16"/>
          <w:szCs w:val="16"/>
        </w:rPr>
        <w:t>фликту интересов.</w:t>
      </w:r>
      <w:proofErr w:type="gramEnd"/>
    </w:p>
    <w:p w:rsidR="0070081C" w:rsidRPr="0070081C" w:rsidRDefault="00937C7A"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937C7A">
        <w:rPr>
          <w:rStyle w:val="affff6"/>
          <w:rFonts w:ascii="Times New Roman" w:hAnsi="Times New Roman"/>
          <w:sz w:val="16"/>
          <w:szCs w:val="16"/>
        </w:rPr>
        <w:footnoteRef/>
      </w:r>
      <w:r w:rsidRPr="00937C7A">
        <w:rPr>
          <w:rFonts w:ascii="Times New Roman" w:hAnsi="Times New Roman" w:cs="Times New Roman"/>
          <w:sz w:val="16"/>
          <w:szCs w:val="16"/>
        </w:rPr>
        <w:t xml:space="preserve"> В соответствии с Положением о комиссии по урегулированию конфликта интересов руководителей муниципальных унитарных пре</w:t>
      </w:r>
      <w:r w:rsidRPr="00937C7A">
        <w:rPr>
          <w:rFonts w:ascii="Times New Roman" w:hAnsi="Times New Roman" w:cs="Times New Roman"/>
          <w:sz w:val="16"/>
          <w:szCs w:val="16"/>
        </w:rPr>
        <w:t>д</w:t>
      </w:r>
      <w:r w:rsidRPr="00937C7A">
        <w:rPr>
          <w:rFonts w:ascii="Times New Roman" w:hAnsi="Times New Roman" w:cs="Times New Roman"/>
          <w:sz w:val="16"/>
          <w:szCs w:val="16"/>
        </w:rPr>
        <w:t>приятий и руководителей муниципальных учреждений Волотовского муниципального округа</w:t>
      </w:r>
    </w:p>
    <w:p w:rsidR="00937C7A" w:rsidRPr="0070081C" w:rsidRDefault="00937C7A"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E11A7" w:rsidRDefault="003E11A7"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937C7A" w:rsidRPr="0070081C" w:rsidRDefault="0070081C"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Российская Федерация</w:t>
      </w:r>
      <w:r w:rsidR="00937C7A" w:rsidRPr="00937C7A">
        <w:rPr>
          <w:rFonts w:ascii="Times New Roman" w:eastAsia="Times New Roman" w:hAnsi="Times New Roman"/>
          <w:color w:val="000000" w:themeColor="text1"/>
          <w:sz w:val="14"/>
          <w:szCs w:val="14"/>
          <w:lang w:eastAsia="ru-RU"/>
        </w:rPr>
        <w:t xml:space="preserve"> </w:t>
      </w:r>
      <w:r w:rsidR="00937C7A" w:rsidRPr="0070081C">
        <w:rPr>
          <w:rFonts w:ascii="Times New Roman" w:eastAsia="Times New Roman" w:hAnsi="Times New Roman"/>
          <w:color w:val="000000" w:themeColor="text1"/>
          <w:sz w:val="14"/>
          <w:szCs w:val="14"/>
          <w:lang w:eastAsia="ru-RU"/>
        </w:rPr>
        <w:t>Новгородская область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937C7A" w:rsidRPr="0070081C" w:rsidRDefault="0070081C"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b/>
          <w:bCs/>
          <w:color w:val="000000" w:themeColor="text1"/>
          <w:sz w:val="14"/>
          <w:szCs w:val="14"/>
          <w:lang w:eastAsia="ru-RU"/>
        </w:rPr>
        <w:t>П</w:t>
      </w:r>
      <w:proofErr w:type="gramEnd"/>
      <w:r w:rsidRPr="0070081C">
        <w:rPr>
          <w:rFonts w:ascii="Times New Roman" w:eastAsia="Times New Roman" w:hAnsi="Times New Roman"/>
          <w:b/>
          <w:bCs/>
          <w:color w:val="000000" w:themeColor="text1"/>
          <w:sz w:val="14"/>
          <w:szCs w:val="14"/>
          <w:lang w:eastAsia="ru-RU"/>
        </w:rPr>
        <w:t xml:space="preserve"> О С Т А Н О В Л Е Н И Е</w:t>
      </w:r>
      <w:r w:rsidR="00937C7A" w:rsidRPr="00937C7A">
        <w:rPr>
          <w:rFonts w:ascii="Times New Roman" w:eastAsia="Times New Roman" w:hAnsi="Times New Roman"/>
          <w:color w:val="000000" w:themeColor="text1"/>
          <w:sz w:val="14"/>
          <w:szCs w:val="14"/>
          <w:lang w:eastAsia="ru-RU"/>
        </w:rPr>
        <w:t xml:space="preserve"> </w:t>
      </w:r>
      <w:r w:rsidR="00937C7A">
        <w:rPr>
          <w:rFonts w:ascii="Times New Roman" w:eastAsia="Times New Roman" w:hAnsi="Times New Roman"/>
          <w:color w:val="000000" w:themeColor="text1"/>
          <w:sz w:val="14"/>
          <w:szCs w:val="14"/>
          <w:lang w:eastAsia="ru-RU"/>
        </w:rPr>
        <w:t xml:space="preserve"> от 27.09.202</w:t>
      </w:r>
      <w:r w:rsidR="00937C7A" w:rsidRPr="0070081C">
        <w:rPr>
          <w:rFonts w:ascii="Times New Roman" w:eastAsia="Times New Roman" w:hAnsi="Times New Roman"/>
          <w:color w:val="000000" w:themeColor="text1"/>
          <w:sz w:val="14"/>
          <w:szCs w:val="14"/>
          <w:lang w:eastAsia="ru-RU"/>
        </w:rPr>
        <w:t xml:space="preserve">  № 624</w:t>
      </w:r>
      <w:r w:rsidR="00937C7A" w:rsidRPr="00937C7A">
        <w:rPr>
          <w:rFonts w:ascii="Times New Roman" w:eastAsia="Times New Roman" w:hAnsi="Times New Roman"/>
          <w:color w:val="000000" w:themeColor="text1"/>
          <w:sz w:val="14"/>
          <w:szCs w:val="14"/>
          <w:lang w:eastAsia="ru-RU"/>
        </w:rPr>
        <w:t xml:space="preserve"> </w:t>
      </w:r>
      <w:r w:rsidR="00937C7A" w:rsidRPr="0070081C">
        <w:rPr>
          <w:rFonts w:ascii="Times New Roman" w:eastAsia="Times New Roman" w:hAnsi="Times New Roman"/>
          <w:color w:val="000000" w:themeColor="text1"/>
          <w:sz w:val="14"/>
          <w:szCs w:val="14"/>
          <w:lang w:eastAsia="ru-RU"/>
        </w:rPr>
        <w:t>п. Волот</w:t>
      </w:r>
    </w:p>
    <w:p w:rsidR="00937C7A" w:rsidRPr="0070081C" w:rsidRDefault="00937C7A"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 утверждении Порядка уведомления представителя нанимателя (работодателя) руководителем муниципального унитарного предприятия, муниципал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ного учреждения Волотовского муниципального округа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целях обеспечения единой государственной политики в области противодействия коррупции, повышения эффективности мер по предупреждению ко</w:t>
      </w:r>
      <w:r w:rsidRPr="0070081C">
        <w:rPr>
          <w:rFonts w:ascii="Times New Roman" w:eastAsia="Times New Roman" w:hAnsi="Times New Roman"/>
          <w:color w:val="000000" w:themeColor="text1"/>
          <w:sz w:val="14"/>
          <w:szCs w:val="14"/>
          <w:lang w:eastAsia="ru-RU"/>
        </w:rPr>
        <w:t>р</w:t>
      </w:r>
      <w:r w:rsidRPr="0070081C">
        <w:rPr>
          <w:rFonts w:ascii="Times New Roman" w:eastAsia="Times New Roman" w:hAnsi="Times New Roman"/>
          <w:color w:val="000000" w:themeColor="text1"/>
          <w:sz w:val="14"/>
          <w:szCs w:val="14"/>
          <w:lang w:eastAsia="ru-RU"/>
        </w:rPr>
        <w:t>рупции, реализуемых в соответствии со статьей 13.3 Федерального закона от 25.12.2008 № 273-ФЗ «О противодействии коррупции»</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ПОСТАНОВЛЯЮ</w:t>
      </w:r>
      <w:r w:rsidRPr="0070081C">
        <w:rPr>
          <w:rFonts w:ascii="Times New Roman" w:eastAsia="Times New Roman" w:hAnsi="Times New Roman"/>
          <w:color w:val="000000" w:themeColor="text1"/>
          <w:sz w:val="14"/>
          <w:szCs w:val="14"/>
          <w:lang w:eastAsia="ru-RU"/>
        </w:rPr>
        <w:t>:</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 Утвердить прилагаемый Порядок уведомления представителя нанимателя (работодателя) руководителем муниципального унитарного предприятия, муниципального учреждения Волотовского муниципального округа о возникновении личной заинтересованности при исполнении должностных обязанн</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стей, которая приводит или может привести к конфликту интересов.</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Отделу муниципальной службы и кадровой работы Администрации муниципального округа ознакомить руководителей муниципальных унитарных предприятий, муниципальных учреждений Волотовского муниципального округа с настоящим Порядком под роспись.</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 Опубликовать постановление в муниципальной газете «Волотовские ведомости» и разместить на официальном сайте Администрации муниципального округа в сети «Интернет».</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37C7A">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Глава муниципального</w:t>
      </w:r>
      <w:r w:rsidR="00937C7A">
        <w:rPr>
          <w:rFonts w:ascii="Times New Roman" w:eastAsia="Times New Roman" w:hAnsi="Times New Roman"/>
          <w:color w:val="000000" w:themeColor="text1"/>
          <w:sz w:val="14"/>
          <w:szCs w:val="14"/>
          <w:lang w:eastAsia="ru-RU"/>
        </w:rPr>
        <w:t xml:space="preserve"> округа</w:t>
      </w:r>
      <w:r w:rsidR="00937C7A">
        <w:rPr>
          <w:rFonts w:ascii="Times New Roman" w:eastAsia="Times New Roman" w:hAnsi="Times New Roman"/>
          <w:color w:val="000000" w:themeColor="text1"/>
          <w:sz w:val="14"/>
          <w:szCs w:val="14"/>
          <w:lang w:eastAsia="ru-RU"/>
        </w:rPr>
        <w:tab/>
      </w:r>
      <w:r w:rsidR="00937C7A">
        <w:rPr>
          <w:rFonts w:ascii="Times New Roman" w:eastAsia="Times New Roman" w:hAnsi="Times New Roman"/>
          <w:color w:val="000000" w:themeColor="text1"/>
          <w:sz w:val="14"/>
          <w:szCs w:val="14"/>
          <w:lang w:eastAsia="ru-RU"/>
        </w:rPr>
        <w:tab/>
      </w:r>
      <w:r w:rsidR="00937C7A">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А.И. Лыжов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937C7A" w:rsidRDefault="00937C7A"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bCs/>
          <w:color w:val="000000" w:themeColor="text1"/>
          <w:sz w:val="14"/>
          <w:szCs w:val="14"/>
          <w:lang w:eastAsia="ru-RU"/>
        </w:rPr>
        <w:t>У</w:t>
      </w:r>
      <w:r w:rsidR="0070081C" w:rsidRPr="0070081C">
        <w:rPr>
          <w:rFonts w:ascii="Times New Roman" w:eastAsia="Times New Roman" w:hAnsi="Times New Roman"/>
          <w:bCs/>
          <w:color w:val="000000" w:themeColor="text1"/>
          <w:sz w:val="14"/>
          <w:szCs w:val="14"/>
          <w:lang w:eastAsia="ru-RU"/>
        </w:rPr>
        <w:t>ТВЕРЖДЕН</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bCs/>
          <w:color w:val="000000" w:themeColor="text1"/>
          <w:sz w:val="14"/>
          <w:szCs w:val="14"/>
          <w:lang w:eastAsia="ru-RU"/>
        </w:rPr>
        <w:t>постановлением Администрации Волотовского муниципального округа от 27.09.2023     № 624</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Порядок</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уведомления представителя нанимателя (работодателя) руководителем муниципального унитарного предприятия, муниципального учреждения Волото</w:t>
      </w:r>
      <w:r w:rsidRPr="0070081C">
        <w:rPr>
          <w:rFonts w:ascii="Times New Roman" w:eastAsia="Times New Roman" w:hAnsi="Times New Roman"/>
          <w:color w:val="000000" w:themeColor="text1"/>
          <w:sz w:val="14"/>
          <w:szCs w:val="14"/>
          <w:lang w:eastAsia="ru-RU"/>
        </w:rPr>
        <w:t>в</w:t>
      </w:r>
      <w:r w:rsidRPr="0070081C">
        <w:rPr>
          <w:rFonts w:ascii="Times New Roman" w:eastAsia="Times New Roman" w:hAnsi="Times New Roman"/>
          <w:color w:val="000000" w:themeColor="text1"/>
          <w:sz w:val="14"/>
          <w:szCs w:val="14"/>
          <w:lang w:eastAsia="ru-RU"/>
        </w:rPr>
        <w:t>ского муниципального округа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1. Общие положения</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 Настоящий Порядок определяет процедуру уведомления руководителем муниципального унитарного предприятия, муниципального учреждения Волотовского муниципального округа (далее - Организация) представителя нанимателя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1.2. Понятия и термины, применяемые в настоящем Порядке, используются в тех же значениях, что и в Федеральном законе от 25.12.2008 № 273-ФЗ «О </w:t>
      </w:r>
      <w:r w:rsidRPr="0070081C">
        <w:rPr>
          <w:rFonts w:ascii="Times New Roman" w:eastAsia="Times New Roman" w:hAnsi="Times New Roman"/>
          <w:color w:val="000000" w:themeColor="text1"/>
          <w:sz w:val="14"/>
          <w:szCs w:val="14"/>
          <w:lang w:eastAsia="ru-RU"/>
        </w:rPr>
        <w:lastRenderedPageBreak/>
        <w:t xml:space="preserve">противодействии коррупции».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2. Порядок уведомления представителя нанимателя (работодателя) о возникновении личной заинтересованности, которая приводит или может привести к конфликту интересов</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2.1. Руководитель Организации обязан принимать меры по недопущению возникновения конфликта интересов и урегулированию возникшего конфликта интересов.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2.2. </w:t>
      </w:r>
      <w:proofErr w:type="gramStart"/>
      <w:r w:rsidRPr="0070081C">
        <w:rPr>
          <w:rFonts w:ascii="Times New Roman" w:eastAsia="Times New Roman" w:hAnsi="Times New Roman"/>
          <w:color w:val="000000" w:themeColor="text1"/>
          <w:sz w:val="14"/>
          <w:szCs w:val="14"/>
          <w:lang w:eastAsia="ru-RU"/>
        </w:rPr>
        <w:t>Руководитель Организации обязан уведомить представителя нанимателя (работодателя) при возникновении ситуации, при которой личная заинтерес</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ванность (прямая или косвенная) руководителя Организации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лично и (или) состоящими с ним в близком родстве или свойстве лицами (родителями, супругами, детьми, братьями, сестрами, а</w:t>
      </w:r>
      <w:proofErr w:type="gramEnd"/>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также братьями, сестрами, родителями, детьми супругов и супругами детей), гражданами или организациями, с которыми он и (или) лица, состоящие с ним в близком родстве или свойстве, связаны имущественными, корп</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ративными или иными близкими отношениями) влияет или может повлиять на надлежащее, объективное и беспристрастное исполнение им должностных (служебных) обязанностей, осуществление полномочий. </w:t>
      </w:r>
      <w:proofErr w:type="gramEnd"/>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2.3. Настоящий Порядок также распространяется на уведомление руководителем Организации представителя нанимателя (работодателя), в том числе о следующих фактах: </w:t>
      </w:r>
    </w:p>
    <w:p w:rsidR="0070081C" w:rsidRPr="0070081C" w:rsidRDefault="0070081C" w:rsidP="00442061">
      <w:pPr>
        <w:widowControl w:val="0"/>
        <w:numPr>
          <w:ilvl w:val="0"/>
          <w:numId w:val="24"/>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владение им, его супругой (супругом), родителями, детьми, братьями, сестрами и (или) их аффилированными лицами, признава</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мыми таковыми в соответствии с законодательством Российской Федерации, двадцатью и более процентами акций (долей, паев) в совокупности; </w:t>
      </w:r>
      <w:proofErr w:type="gramEnd"/>
    </w:p>
    <w:p w:rsidR="0070081C" w:rsidRPr="0070081C" w:rsidRDefault="0070081C" w:rsidP="00442061">
      <w:pPr>
        <w:widowControl w:val="0"/>
        <w:numPr>
          <w:ilvl w:val="0"/>
          <w:numId w:val="24"/>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занятие должности в органах управления организаций, являющихся юридическими лицами, им, его супругой (супругом), родит</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лями, детьми, братьями, сестрами и (или) их аффилированными лицами, признаваемыми таковыми в соответствии с законодател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ством Российской Федерации;</w:t>
      </w:r>
      <w:proofErr w:type="gramEnd"/>
    </w:p>
    <w:p w:rsidR="0070081C" w:rsidRPr="0070081C" w:rsidRDefault="0070081C" w:rsidP="00442061">
      <w:pPr>
        <w:widowControl w:val="0"/>
        <w:numPr>
          <w:ilvl w:val="0"/>
          <w:numId w:val="24"/>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известные ему совершаемые или предполагаемые сделки, в совершении которых он может быть признан заинтересованным.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2.4. В случае возникновения у руководителя Организации личной заинтересованности при исполнении должностных обязанностей, которая приводит или может привести к конфликту интересов, он обязан не позднее одного рабочего дня, следующего за днем возникновения у него личной заинтересованности, письменно уведомить об этом представителя нанимателя (работодателя). </w:t>
      </w:r>
      <w:proofErr w:type="gramStart"/>
      <w:r w:rsidRPr="0070081C">
        <w:rPr>
          <w:rFonts w:ascii="Times New Roman" w:eastAsia="Times New Roman" w:hAnsi="Times New Roman"/>
          <w:color w:val="000000" w:themeColor="text1"/>
          <w:sz w:val="14"/>
          <w:szCs w:val="14"/>
          <w:lang w:eastAsia="ru-RU"/>
        </w:rPr>
        <w:t>В случае отсутствия руководителя Организации на рабочем месте (выходные или праздничные дни, нахождение в отпуске, в командировке, в период временной нетрудоспособности) незамедлительно уведомить представителя нанимат</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ля (работодателя) посредством телефонной, факсимильной, электронной связи с последующим направлением письменного уведомления о факте такого обращения в течение первого рабочего дня после выходных или праздничных дней, окончания отпуска, возвращения из командировки, окончания периода временной нетрудоспособности соответственно. </w:t>
      </w:r>
      <w:proofErr w:type="gramEnd"/>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2.5. Уведомление руководителем Организации представителя нанимателя (работодателя) о факте возникновения ситуации, связанной с конфликтом инт</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ресов (далее - уведомление), составляется по форме согласно приложению № 1 к настоящему Порядку. К уведомлению прилагаются имеющиеся в расп</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ряжении материалы, подтверждающие факты, изложенные в нем.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2.6. Уведомление направляется в отдел муниципальной службы и кадровой работы Администрации муниципального округа (далее – кадровая служба) для регистрации и рассмотрения. Уведомление в день его поступления регистрируется ответственным должностным лицом кадровой службы в журнале рег</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 xml:space="preserve">страции уведомлений о конфликте интересов по форме согласно приложению № 2 к настоящему Порядку (далее - журнал регистрации).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Зарегистрированное уведомление в день его регистрации передается представителю нанимателя (работодателю) для назначения проверки.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Отказ в регистрации уведомления, а также непредставление руководителю Организации копии зарегистрированного уведомления не допускаются.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2.7. Представитель нанимателя (работодателя) в срок не позднее трех рабочих дней со дня его регистрации поручает кадровой службе проведение прове</w:t>
      </w:r>
      <w:r w:rsidRPr="0070081C">
        <w:rPr>
          <w:rFonts w:ascii="Times New Roman" w:eastAsia="Times New Roman" w:hAnsi="Times New Roman"/>
          <w:color w:val="000000" w:themeColor="text1"/>
          <w:sz w:val="14"/>
          <w:szCs w:val="14"/>
          <w:lang w:eastAsia="ru-RU"/>
        </w:rPr>
        <w:t>р</w:t>
      </w:r>
      <w:r w:rsidRPr="0070081C">
        <w:rPr>
          <w:rFonts w:ascii="Times New Roman" w:eastAsia="Times New Roman" w:hAnsi="Times New Roman"/>
          <w:color w:val="000000" w:themeColor="text1"/>
          <w:sz w:val="14"/>
          <w:szCs w:val="14"/>
          <w:lang w:eastAsia="ru-RU"/>
        </w:rPr>
        <w:t xml:space="preserve">ки содержащихся в уведомлении сведений.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2.8. Проверка сведений, изложенных в уведомлении, осуществляется в срок, не превышающий пятнадцати рабочих дней со дня регистрации уведомления. Срок проверки может быть продлен до тридцати календарных дней в случае направления запросов в соответствии с абзацем вторым настоящего пункта.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В ходе проверки сведений, изложенных в уведомлении, ответственное должностное лицо кадровой службы получает от руководителя Организации, направившего уведомление, пояснения по изложенным в нем обстоятельствам и направляет в установленном порядке запросы в государственные органы, органы местного самоуправления и иные органы и организации в целях полного и объективного исследования фактов и обстоятельств, изложенных в уведомлении, свидетельствующих о возникновении предпосылок личной заинтересованности руководителя</w:t>
      </w:r>
      <w:proofErr w:type="gramEnd"/>
      <w:r w:rsidRPr="0070081C">
        <w:rPr>
          <w:rFonts w:ascii="Times New Roman" w:eastAsia="Times New Roman" w:hAnsi="Times New Roman"/>
          <w:color w:val="000000" w:themeColor="text1"/>
          <w:sz w:val="14"/>
          <w:szCs w:val="14"/>
          <w:lang w:eastAsia="ru-RU"/>
        </w:rPr>
        <w:t xml:space="preserve"> Организации, которая влияет или может п</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влиять на надлежащее, объективное и беспристрастное исполнение им должностных обязанностей.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В ходе проверки исследуются вопросы фактического наличия у руководителя Организации полномочий для реализации личной заинтересованности, наличие связи между получением (возможным получением) доходов или выгод руководителем Организации и лицами, с которыми связана его личная заинтересованность, и реализацией (возможной реализацией) руководителем Организации своих полномочий.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В ходе проверки уведомления в целях раскрытия возможного (реального) или потенциального конфликта интересов изучается личное дело руководителя Организации с данными о его родственниках и местах их работы, проводится анализ сведений о выполнении иной оплачиваемой работы.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2.9. По результатам проверки уведомления ответственное должностное лицо кадровой службы не позднее трех рабочих дней со дня окончания сроков, указанных в пункте 2.8 настоящего Порядка, подготавливает и обеспечивает подписание кадровой службой мотивированного заключения, которое должно содержать: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информацию, изложенную в уведомлении;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информацию о полученных пояснениях от руководителя Организации, полученную от государственных органов, органов местного самоуправления и их структурных подразделений и иных заинтересованных организаций;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мотивированный вывод по результатам предварительного рассмотрения уведомления и рекомендации для принятия решений.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2.10. </w:t>
      </w:r>
      <w:proofErr w:type="gramStart"/>
      <w:r w:rsidRPr="0070081C">
        <w:rPr>
          <w:rFonts w:ascii="Times New Roman" w:eastAsia="Times New Roman" w:hAnsi="Times New Roman"/>
          <w:color w:val="000000" w:themeColor="text1"/>
          <w:sz w:val="14"/>
          <w:szCs w:val="14"/>
          <w:lang w:eastAsia="ru-RU"/>
        </w:rPr>
        <w:t>Уведомление, мотивированное заключение и другие материалы (при их наличии) подлежат рассмотрению комиссией по урегулированию конфликта интересов руководителей муниципальных унитарных предприятий и руководителей муниципальных учреждений Волотовского муниципального округа (далее - комиссия) в течение десяти рабочих дней со дня поступления указанных сведений председателю комиссии в порядке, установленном Положением о комиссии по урегулированию конфликта интересов руководителей муниципальных унитарных предприятий и руководителей муниципальных учрежд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ний Волотовского</w:t>
      </w:r>
      <w:proofErr w:type="gramEnd"/>
      <w:r w:rsidRPr="0070081C">
        <w:rPr>
          <w:rFonts w:ascii="Times New Roman" w:eastAsia="Times New Roman" w:hAnsi="Times New Roman"/>
          <w:color w:val="000000" w:themeColor="text1"/>
          <w:sz w:val="14"/>
          <w:szCs w:val="14"/>
          <w:lang w:eastAsia="ru-RU"/>
        </w:rPr>
        <w:t xml:space="preserve"> муниципального округа, утвержденным постановлением Администрации Волотовского муниципального округа.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2.11. По результатам рассмотрения уведомления комиссией принимается одно из следующих решений: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признать, что при исполнении должностных обязанностей руководителем Организации, представившим уведомление, конфликт интересов отсутствует;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признать, что при исполнении должностных обязанностей руководителем Организации, представившим уведомление, личная заинтересованность прив</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дит или может привести к конфликту интересов.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2.12. </w:t>
      </w:r>
      <w:proofErr w:type="gramStart"/>
      <w:r w:rsidRPr="0070081C">
        <w:rPr>
          <w:rFonts w:ascii="Times New Roman" w:eastAsia="Times New Roman" w:hAnsi="Times New Roman"/>
          <w:color w:val="000000" w:themeColor="text1"/>
          <w:sz w:val="14"/>
          <w:szCs w:val="14"/>
          <w:lang w:eastAsia="ru-RU"/>
        </w:rPr>
        <w:t>Копия протокола заседания комиссии не позднее семи календарных дней со дня проведения заседания направляется представителя нанимателя (раб</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тодателя. </w:t>
      </w:r>
      <w:proofErr w:type="gramEnd"/>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2.13. В случае принятия решения, предусмотренного абзацем третьим пункта 2.11 настоящего Порядка, представитель нанимателя (работодатель) обесп</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чивает принятие мер по предотвращению или урегулированию конфликта интересов либо рекомендует руководителю Организации, представившему уведомление, принять такие меры. В этом случае устанавливается срок, когда руководитель Организации, представивший уведомление, должен принять конкретные меры по предотвращению или урегулированию конфликта интересов, информация о котором доводится до руководителя под подпись.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Предотвращение или урегулирование конфликта интересов может состоять в изменении должностного положения руководителя Организации, являющ</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гося стороной конфликта интересов, вплоть до его отстранения от исполнения должностных обязанностей в установленном законодательством порядке и (или) в отказе его от выгоды, явившейся причиной возникновения конфликта интересов, выражающемся в представлении письменного отказа на имя представителя нанимателя (работодателя) в срок, указанный в абзаце первом настоящего пункта. </w:t>
      </w:r>
      <w:proofErr w:type="gramEnd"/>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2.14. В случае непринятия руководителем Организации, представившим уведомление, мер по предотвращению или урегулированию конфликта интересов в срок, указанный в абзаце первом пункта 2.13 настоящего Порядка, представитель нанимателя (работодателя) обеспечивает применение к руководителю Организации, допустившему правонарушение, мер ответственности, предусмотренных законодательством Российской Федерации. </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_____________________________</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37C7A" w:rsidRDefault="00937C7A"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37C7A" w:rsidRDefault="00937C7A"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37C7A" w:rsidRDefault="00937C7A"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37C7A" w:rsidRDefault="00937C7A"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37C7A" w:rsidRDefault="00937C7A"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Приложение № 1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 Порядку уведомления представителя нанимателя (работодателя) руководителем муниципального унитарного предприятия, муниципального учреждения Волотовского муниципального округа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Форма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(ФИО представителя нанимателя (работодателя)</w:t>
      </w:r>
      <w:proofErr w:type="gramEnd"/>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от</w:t>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 xml:space="preserve">(фамилия, имя, отчество (при наличии) </w:t>
      </w:r>
      <w:proofErr w:type="gramEnd"/>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proofErr w:type="gramStart"/>
      <w:r w:rsidRPr="0070081C">
        <w:rPr>
          <w:rFonts w:ascii="Times New Roman" w:eastAsia="Times New Roman" w:hAnsi="Times New Roman"/>
          <w:color w:val="000000" w:themeColor="text1"/>
          <w:sz w:val="14"/>
          <w:szCs w:val="14"/>
          <w:lang w:eastAsia="ru-RU"/>
        </w:rPr>
        <w:t xml:space="preserve">(руководителя Организации, должность, номер </w:t>
      </w:r>
      <w:proofErr w:type="gramEnd"/>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телефона руководителя Организации)</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УВЕДОМЛЕНИЕ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о возникновении личной заинтересованности при исполнении трудовых обязанностей, которая приводит или может привести к конфликту интересов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Сообщаю о возникновении личной заинтересованности при исполнении трудовых обязанностей, которая приводит или может привести к конфликту инт</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ресов (</w:t>
      </w:r>
      <w:proofErr w:type="gramStart"/>
      <w:r w:rsidRPr="0070081C">
        <w:rPr>
          <w:rFonts w:ascii="Times New Roman" w:eastAsia="Times New Roman" w:hAnsi="Times New Roman"/>
          <w:color w:val="000000" w:themeColor="text1"/>
          <w:sz w:val="14"/>
          <w:szCs w:val="14"/>
          <w:lang w:eastAsia="ru-RU"/>
        </w:rPr>
        <w:t>нужное</w:t>
      </w:r>
      <w:proofErr w:type="gramEnd"/>
      <w:r w:rsidRPr="0070081C">
        <w:rPr>
          <w:rFonts w:ascii="Times New Roman" w:eastAsia="Times New Roman" w:hAnsi="Times New Roman"/>
          <w:color w:val="000000" w:themeColor="text1"/>
          <w:sz w:val="14"/>
          <w:szCs w:val="14"/>
          <w:lang w:eastAsia="ru-RU"/>
        </w:rPr>
        <w:t xml:space="preserve"> подчеркнуть): </w:t>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ab/>
        <w:t xml:space="preserve">Обстоятельства, являющиеся основанием возникновения личной заинтересованности: </w:t>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ab/>
        <w:t xml:space="preserve">Трудовые обязанности, на надлежащее исполнение которых влияет или может повлиять личная заинтересованность: </w:t>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ab/>
        <w:t>Предлагаемые меры по предотвращению или урегулированию конфликта интересов (заполняется при наличии у должностного лица, подающ</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го уведомление, предложений по предотвращению или урегулированию конфликта интересов): </w:t>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ab/>
        <w:t xml:space="preserve">(дата заполнения уведомления) </w:t>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t>(подпись)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Дата регистрации уведомления: "___" __________ 20___ г.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 xml:space="preserve">Регистрационный номер: </w:t>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r w:rsidRPr="0070081C">
        <w:rPr>
          <w:rFonts w:ascii="Times New Roman" w:eastAsia="Times New Roman" w:hAnsi="Times New Roman"/>
          <w:color w:val="000000" w:themeColor="text1"/>
          <w:sz w:val="14"/>
          <w:szCs w:val="14"/>
          <w:u w:val="single"/>
          <w:lang w:eastAsia="ru-RU"/>
        </w:rPr>
        <w:tab/>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(должность, фамилия, имя, отчество (при наличии) лица, зарегистрировавшего уведомление)</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Приложение № 2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 Порядку уведомления представителя нанимателя (работодателя) руководителем муниципального унитарного предприятия, муниципального учреждения Волотовского муниципального округа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Форма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ЖУРНАЛ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регистрации уведомлений представителя нанимателя (работодателя) руководителем муниципального унитарного предприятия, муниципального учрежд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ния Волотовского муниципального округа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903"/>
        <w:gridCol w:w="1082"/>
        <w:gridCol w:w="1276"/>
        <w:gridCol w:w="1559"/>
        <w:gridCol w:w="1559"/>
        <w:gridCol w:w="1418"/>
      </w:tblGrid>
      <w:tr w:rsidR="0070081C" w:rsidRPr="0070081C" w:rsidTr="0070081C">
        <w:tc>
          <w:tcPr>
            <w:tcW w:w="568"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1417"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Номер, дата ув</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домления</w:t>
            </w:r>
          </w:p>
        </w:tc>
        <w:tc>
          <w:tcPr>
            <w:tcW w:w="3261" w:type="dxa"/>
            <w:gridSpan w:val="3"/>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Сведения о руководителе муниципального ун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тарного предприятия, муниципального учрежд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ния, направившем уведомление</w:t>
            </w:r>
          </w:p>
        </w:tc>
        <w:tc>
          <w:tcPr>
            <w:tcW w:w="1559"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Краткое содержание уведомления</w:t>
            </w:r>
          </w:p>
        </w:tc>
        <w:tc>
          <w:tcPr>
            <w:tcW w:w="1559"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ФИО лица, приня</w:t>
            </w:r>
            <w:r w:rsidRPr="0070081C">
              <w:rPr>
                <w:rFonts w:ascii="Times New Roman" w:eastAsia="Times New Roman" w:hAnsi="Times New Roman"/>
                <w:color w:val="000000" w:themeColor="text1"/>
                <w:sz w:val="14"/>
                <w:szCs w:val="14"/>
                <w:lang w:eastAsia="ru-RU"/>
              </w:rPr>
              <w:t>в</w:t>
            </w:r>
            <w:r w:rsidRPr="0070081C">
              <w:rPr>
                <w:rFonts w:ascii="Times New Roman" w:eastAsia="Times New Roman" w:hAnsi="Times New Roman"/>
                <w:color w:val="000000" w:themeColor="text1"/>
                <w:sz w:val="14"/>
                <w:szCs w:val="14"/>
                <w:lang w:eastAsia="ru-RU"/>
              </w:rPr>
              <w:t>шего уведомление</w:t>
            </w:r>
          </w:p>
        </w:tc>
        <w:tc>
          <w:tcPr>
            <w:tcW w:w="1418"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Результаты прове</w:t>
            </w:r>
            <w:r w:rsidRPr="0070081C">
              <w:rPr>
                <w:rFonts w:ascii="Times New Roman" w:eastAsia="Times New Roman" w:hAnsi="Times New Roman"/>
                <w:color w:val="000000" w:themeColor="text1"/>
                <w:sz w:val="14"/>
                <w:szCs w:val="14"/>
                <w:lang w:eastAsia="ru-RU"/>
              </w:rPr>
              <w:t>р</w:t>
            </w:r>
            <w:r w:rsidRPr="0070081C">
              <w:rPr>
                <w:rFonts w:ascii="Times New Roman" w:eastAsia="Times New Roman" w:hAnsi="Times New Roman"/>
                <w:color w:val="000000" w:themeColor="text1"/>
                <w:sz w:val="14"/>
                <w:szCs w:val="14"/>
                <w:lang w:eastAsia="ru-RU"/>
              </w:rPr>
              <w:t>ки</w:t>
            </w:r>
          </w:p>
        </w:tc>
      </w:tr>
      <w:tr w:rsidR="0070081C" w:rsidRPr="0070081C" w:rsidTr="0070081C">
        <w:tc>
          <w:tcPr>
            <w:tcW w:w="568"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7"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0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ФИО</w:t>
            </w:r>
          </w:p>
        </w:tc>
        <w:tc>
          <w:tcPr>
            <w:tcW w:w="108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должность</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контактный номер телефона</w:t>
            </w:r>
          </w:p>
        </w:tc>
        <w:tc>
          <w:tcPr>
            <w:tcW w:w="1559"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8"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5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41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90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108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141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w:t>
            </w:r>
          </w:p>
        </w:tc>
      </w:tr>
      <w:tr w:rsidR="0070081C" w:rsidRPr="0070081C" w:rsidTr="0070081C">
        <w:tc>
          <w:tcPr>
            <w:tcW w:w="5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0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8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5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0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8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41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bl>
    <w:p w:rsidR="0070081C" w:rsidRPr="003E11A7" w:rsidRDefault="0070081C"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                                            </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                                </w:t>
      </w:r>
    </w:p>
    <w:p w:rsidR="003E11A7" w:rsidRPr="003E11A7" w:rsidRDefault="003E11A7" w:rsidP="003E11A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E11A7">
        <w:rPr>
          <w:rFonts w:ascii="Times New Roman" w:eastAsia="Times New Roman" w:hAnsi="Times New Roman"/>
          <w:color w:val="000000" w:themeColor="text1"/>
          <w:sz w:val="14"/>
          <w:szCs w:val="14"/>
          <w:lang w:eastAsia="ru-RU"/>
        </w:rPr>
        <w:t xml:space="preserve">                                     </w:t>
      </w:r>
    </w:p>
    <w:p w:rsidR="00937C7A" w:rsidRPr="0070081C" w:rsidRDefault="0070081C"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Российская Федерация</w:t>
      </w:r>
      <w:r w:rsidR="00937C7A" w:rsidRPr="00937C7A">
        <w:rPr>
          <w:rFonts w:ascii="Times New Roman" w:eastAsia="Times New Roman" w:hAnsi="Times New Roman"/>
          <w:color w:val="000000" w:themeColor="text1"/>
          <w:sz w:val="14"/>
          <w:szCs w:val="14"/>
          <w:lang w:eastAsia="ru-RU"/>
        </w:rPr>
        <w:t xml:space="preserve"> </w:t>
      </w:r>
      <w:r w:rsidR="00937C7A">
        <w:rPr>
          <w:rFonts w:ascii="Times New Roman" w:eastAsia="Times New Roman" w:hAnsi="Times New Roman"/>
          <w:color w:val="000000" w:themeColor="text1"/>
          <w:sz w:val="14"/>
          <w:szCs w:val="14"/>
          <w:lang w:eastAsia="ru-RU"/>
        </w:rPr>
        <w:t xml:space="preserve"> </w:t>
      </w:r>
      <w:r w:rsidR="00937C7A" w:rsidRPr="0070081C">
        <w:rPr>
          <w:rFonts w:ascii="Times New Roman" w:eastAsia="Times New Roman" w:hAnsi="Times New Roman"/>
          <w:color w:val="000000" w:themeColor="text1"/>
          <w:sz w:val="14"/>
          <w:szCs w:val="14"/>
          <w:lang w:eastAsia="ru-RU"/>
        </w:rPr>
        <w:t>Новгородская область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bookmarkStart w:id="0" w:name="_Hlk118800526"/>
      <w:r w:rsidRPr="0070081C">
        <w:rPr>
          <w:rFonts w:ascii="Times New Roman" w:eastAsia="Times New Roman" w:hAnsi="Times New Roman"/>
          <w:color w:val="000000" w:themeColor="text1"/>
          <w:sz w:val="14"/>
          <w:szCs w:val="14"/>
          <w:lang w:eastAsia="ru-RU"/>
        </w:rPr>
        <w:t>АДМИНИСТРАЦИЯ ВОЛОТОВСКОГО МУНИЦИПАЛЬНОГО ОКРУГА</w:t>
      </w:r>
    </w:p>
    <w:bookmarkEnd w:id="0"/>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937C7A" w:rsidRPr="00937C7A" w:rsidRDefault="0070081C"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937C7A">
        <w:rPr>
          <w:rFonts w:ascii="Times New Roman" w:eastAsia="Times New Roman" w:hAnsi="Times New Roman"/>
          <w:bCs/>
          <w:color w:val="000000" w:themeColor="text1"/>
          <w:sz w:val="14"/>
          <w:szCs w:val="14"/>
          <w:lang w:eastAsia="ru-RU"/>
        </w:rPr>
        <w:t>П</w:t>
      </w:r>
      <w:proofErr w:type="gramEnd"/>
      <w:r w:rsidRPr="00937C7A">
        <w:rPr>
          <w:rFonts w:ascii="Times New Roman" w:eastAsia="Times New Roman" w:hAnsi="Times New Roman"/>
          <w:bCs/>
          <w:color w:val="000000" w:themeColor="text1"/>
          <w:sz w:val="14"/>
          <w:szCs w:val="14"/>
          <w:lang w:eastAsia="ru-RU"/>
        </w:rPr>
        <w:t xml:space="preserve"> О С Т А Н О В Л Е Н И Е</w:t>
      </w:r>
      <w:r w:rsidR="00937C7A" w:rsidRPr="00937C7A">
        <w:rPr>
          <w:rFonts w:ascii="Times New Roman" w:eastAsia="Times New Roman" w:hAnsi="Times New Roman"/>
          <w:color w:val="000000" w:themeColor="text1"/>
          <w:sz w:val="14"/>
          <w:szCs w:val="14"/>
          <w:lang w:eastAsia="ru-RU"/>
        </w:rPr>
        <w:t xml:space="preserve"> от 28.09.2023  № 625</w:t>
      </w:r>
      <w:r w:rsidR="00937C7A" w:rsidRPr="00937C7A">
        <w:rPr>
          <w:rFonts w:ascii="Times New Roman" w:eastAsia="Times New Roman" w:hAnsi="Times New Roman"/>
          <w:bCs/>
          <w:color w:val="000000" w:themeColor="text1"/>
          <w:sz w:val="14"/>
          <w:szCs w:val="14"/>
          <w:lang w:eastAsia="ru-RU"/>
        </w:rPr>
        <w:t xml:space="preserve"> п. Волот</w:t>
      </w:r>
    </w:p>
    <w:p w:rsidR="00937C7A" w:rsidRPr="00937C7A" w:rsidRDefault="00937C7A" w:rsidP="00937C7A">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937C7A" w:rsidRPr="0070081C" w:rsidRDefault="00937C7A" w:rsidP="00937C7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 внесении изменений в муниципальную программу «Развитие малого и среднего предпринимательства в Волотовском муниципальном округе»</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26.09.2023 № 350</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ПОСТАНОВЛЯЮ:</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 Внести в муниципальную программу «Развитие малого и среднего предпринимательства в Волотовском муниципальном округе», утвержденную пост</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новлением Администрации Волотовского муниципального округа от 09.03.2021 № 159 (далее – Программа) изменения:</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 </w:t>
      </w:r>
      <w:r w:rsidRPr="0070081C">
        <w:rPr>
          <w:rFonts w:ascii="Times New Roman" w:eastAsia="Times New Roman" w:hAnsi="Times New Roman"/>
          <w:bCs/>
          <w:color w:val="000000" w:themeColor="text1"/>
          <w:sz w:val="14"/>
          <w:szCs w:val="14"/>
          <w:lang w:eastAsia="ru-RU"/>
        </w:rPr>
        <w:t>Раздел 3. «Цели, задачи и целевые показатели муниципальной программы» п</w:t>
      </w:r>
      <w:r w:rsidRPr="0070081C">
        <w:rPr>
          <w:rFonts w:ascii="Times New Roman" w:eastAsia="Times New Roman" w:hAnsi="Times New Roman"/>
          <w:color w:val="000000" w:themeColor="text1"/>
          <w:sz w:val="14"/>
          <w:szCs w:val="14"/>
          <w:lang w:eastAsia="ru-RU"/>
        </w:rPr>
        <w:t>аспорта Программы изложить в следующей редакции:</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«3. Цели, задачи и целевые показатели муниципальной программы:</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43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2538"/>
        <w:gridCol w:w="1228"/>
        <w:gridCol w:w="1134"/>
        <w:gridCol w:w="855"/>
        <w:gridCol w:w="1136"/>
        <w:gridCol w:w="907"/>
        <w:gridCol w:w="86"/>
        <w:gridCol w:w="802"/>
      </w:tblGrid>
      <w:tr w:rsidR="0070081C" w:rsidRPr="0070081C" w:rsidTr="0070081C">
        <w:trPr>
          <w:trHeight w:val="900"/>
          <w:jc w:val="center"/>
        </w:trPr>
        <w:tc>
          <w:tcPr>
            <w:tcW w:w="749" w:type="dxa"/>
            <w:vMerge w:val="restart"/>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2538" w:type="dxa"/>
            <w:vMerge w:val="restart"/>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Цели, задачи муниципальной пр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граммы, наименование и единица измерения целевого показателя</w:t>
            </w:r>
          </w:p>
        </w:tc>
        <w:tc>
          <w:tcPr>
            <w:tcW w:w="6148" w:type="dxa"/>
            <w:gridSpan w:val="7"/>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Значения целевого показателя по годам</w:t>
            </w:r>
          </w:p>
        </w:tc>
      </w:tr>
      <w:tr w:rsidR="0070081C" w:rsidRPr="0070081C" w:rsidTr="0070081C">
        <w:trPr>
          <w:trHeight w:val="546"/>
          <w:jc w:val="center"/>
        </w:trPr>
        <w:tc>
          <w:tcPr>
            <w:tcW w:w="749" w:type="dxa"/>
            <w:vMerge/>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538" w:type="dxa"/>
            <w:vMerge/>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2022</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2023</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2024</w:t>
            </w:r>
          </w:p>
        </w:tc>
        <w:tc>
          <w:tcPr>
            <w:tcW w:w="993" w:type="dxa"/>
            <w:gridSpan w:val="2"/>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2025</w:t>
            </w:r>
          </w:p>
        </w:tc>
        <w:tc>
          <w:tcPr>
            <w:tcW w:w="802"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2026</w:t>
            </w:r>
          </w:p>
        </w:tc>
      </w:tr>
      <w:tr w:rsidR="0070081C" w:rsidRPr="0070081C" w:rsidTr="0070081C">
        <w:trPr>
          <w:trHeight w:val="379"/>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253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993" w:type="dxa"/>
            <w:gridSpan w:val="2"/>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802"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w:t>
            </w:r>
          </w:p>
        </w:tc>
      </w:tr>
      <w:tr w:rsidR="0070081C" w:rsidRPr="0070081C" w:rsidTr="0070081C">
        <w:trPr>
          <w:trHeight w:val="900"/>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8686" w:type="dxa"/>
            <w:gridSpan w:val="8"/>
            <w:tcBorders>
              <w:top w:val="nil"/>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Цель – создание благоприятных условий для устойчивого развития малого и среднего предпринимательства и повышение его влияния на социально-экономическое развитие округа и повышение качества жизни населения</w:t>
            </w:r>
          </w:p>
        </w:tc>
      </w:tr>
      <w:tr w:rsidR="0070081C" w:rsidRPr="0070081C" w:rsidTr="0070081C">
        <w:trPr>
          <w:trHeight w:val="553"/>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8686" w:type="dxa"/>
            <w:gridSpan w:val="8"/>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Задача 1 – повышение привлекательности территории для создания субъектов малого и среднего предпринимательства</w:t>
            </w:r>
          </w:p>
        </w:tc>
      </w:tr>
      <w:tr w:rsidR="0070081C" w:rsidRPr="0070081C" w:rsidTr="0070081C">
        <w:trPr>
          <w:trHeight w:val="900"/>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w:t>
            </w:r>
          </w:p>
        </w:tc>
        <w:tc>
          <w:tcPr>
            <w:tcW w:w="253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малых и средних пре</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приятий, ед.</w:t>
            </w:r>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993" w:type="dxa"/>
            <w:gridSpan w:val="2"/>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802"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r>
      <w:tr w:rsidR="0070081C" w:rsidRPr="0070081C" w:rsidTr="0070081C">
        <w:trPr>
          <w:trHeight w:val="900"/>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1.1.2.</w:t>
            </w:r>
          </w:p>
        </w:tc>
        <w:tc>
          <w:tcPr>
            <w:tcW w:w="253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индивидуальных пре</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принимателей, чел.</w:t>
            </w:r>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50</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52</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48</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50</w:t>
            </w:r>
          </w:p>
        </w:tc>
        <w:tc>
          <w:tcPr>
            <w:tcW w:w="993" w:type="dxa"/>
            <w:gridSpan w:val="2"/>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50</w:t>
            </w:r>
          </w:p>
        </w:tc>
        <w:tc>
          <w:tcPr>
            <w:tcW w:w="802"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50</w:t>
            </w:r>
          </w:p>
        </w:tc>
      </w:tr>
      <w:tr w:rsidR="0070081C" w:rsidRPr="0070081C" w:rsidTr="0070081C">
        <w:trPr>
          <w:trHeight w:val="724"/>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c>
          <w:tcPr>
            <w:tcW w:w="8686" w:type="dxa"/>
            <w:gridSpan w:val="8"/>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Задача 2 – содействие укреплению социального статуса, повышению имиджа предпринимательства посредством формирования полож</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тельного общественного мнения</w:t>
            </w:r>
          </w:p>
        </w:tc>
      </w:tr>
      <w:tr w:rsidR="0070081C" w:rsidRPr="0070081C" w:rsidTr="0070081C">
        <w:trPr>
          <w:trHeight w:val="949"/>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1.2.1.</w:t>
            </w:r>
          </w:p>
        </w:tc>
        <w:tc>
          <w:tcPr>
            <w:tcW w:w="253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организованных и пров</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денных мероприятий для субъектов малого и среднего предпринимател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ства</w:t>
            </w:r>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907"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888" w:type="dxa"/>
            <w:gridSpan w:val="2"/>
            <w:tcBorders>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r>
      <w:tr w:rsidR="0070081C" w:rsidRPr="0070081C" w:rsidTr="0070081C">
        <w:trPr>
          <w:trHeight w:val="900"/>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1.2.2.</w:t>
            </w:r>
          </w:p>
        </w:tc>
        <w:tc>
          <w:tcPr>
            <w:tcW w:w="253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участников мероприятий, организованных для субъектов малого и среднего предпринимательства</w:t>
            </w:r>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w:t>
            </w:r>
          </w:p>
        </w:tc>
        <w:tc>
          <w:tcPr>
            <w:tcW w:w="907"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w:t>
            </w:r>
          </w:p>
        </w:tc>
        <w:tc>
          <w:tcPr>
            <w:tcW w:w="888" w:type="dxa"/>
            <w:gridSpan w:val="2"/>
            <w:tcBorders>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w:t>
            </w:r>
          </w:p>
        </w:tc>
      </w:tr>
      <w:tr w:rsidR="0070081C" w:rsidRPr="0070081C" w:rsidTr="0070081C">
        <w:trPr>
          <w:trHeight w:val="900"/>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1.2.3.</w:t>
            </w:r>
          </w:p>
        </w:tc>
        <w:tc>
          <w:tcPr>
            <w:tcW w:w="253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Финансовая поддержка субъектов малого и среднего предпринимател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ства, осуществляющих деятельность в населенных пунктах с населением численностью менее 10000 человек на возмещение части затрат на приобр</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тение машин и оборудования (за исключением автотранспорта).</w:t>
            </w:r>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07"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88" w:type="dxa"/>
            <w:gridSpan w:val="2"/>
            <w:tcBorders>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900"/>
          <w:jc w:val="center"/>
        </w:trPr>
        <w:tc>
          <w:tcPr>
            <w:tcW w:w="749"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1.2.4</w:t>
            </w:r>
          </w:p>
        </w:tc>
        <w:tc>
          <w:tcPr>
            <w:tcW w:w="253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Количество заявлений от членов семей граждан, призванных на вое</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ную службу по мобилизации, гра</w:t>
            </w:r>
            <w:r w:rsidRPr="0070081C">
              <w:rPr>
                <w:rFonts w:ascii="Times New Roman" w:eastAsia="Times New Roman" w:hAnsi="Times New Roman"/>
                <w:color w:val="000000" w:themeColor="text1"/>
                <w:sz w:val="14"/>
                <w:szCs w:val="14"/>
                <w:lang w:eastAsia="ru-RU"/>
              </w:rPr>
              <w:t>ж</w:t>
            </w:r>
            <w:r w:rsidRPr="0070081C">
              <w:rPr>
                <w:rFonts w:ascii="Times New Roman" w:eastAsia="Times New Roman" w:hAnsi="Times New Roman"/>
                <w:color w:val="000000" w:themeColor="text1"/>
                <w:sz w:val="14"/>
                <w:szCs w:val="14"/>
                <w:lang w:eastAsia="ru-RU"/>
              </w:rPr>
              <w:t>дан, заключивших контракт о добр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вольном содействии, </w:t>
            </w:r>
            <w:r w:rsidRPr="0070081C">
              <w:rPr>
                <w:rFonts w:ascii="Times New Roman" w:eastAsia="Times New Roman" w:hAnsi="Times New Roman"/>
                <w:bCs/>
                <w:color w:val="000000" w:themeColor="text1"/>
                <w:sz w:val="14"/>
                <w:szCs w:val="14"/>
                <w:lang w:eastAsia="ru-RU"/>
              </w:rPr>
              <w:t>сотрудников, находящихся в служебной команд</w:t>
            </w:r>
            <w:r w:rsidRPr="0070081C">
              <w:rPr>
                <w:rFonts w:ascii="Times New Roman" w:eastAsia="Times New Roman" w:hAnsi="Times New Roman"/>
                <w:bCs/>
                <w:color w:val="000000" w:themeColor="text1"/>
                <w:sz w:val="14"/>
                <w:szCs w:val="14"/>
                <w:lang w:eastAsia="ru-RU"/>
              </w:rPr>
              <w:t>и</w:t>
            </w:r>
            <w:r w:rsidRPr="0070081C">
              <w:rPr>
                <w:rFonts w:ascii="Times New Roman" w:eastAsia="Times New Roman" w:hAnsi="Times New Roman"/>
                <w:bCs/>
                <w:color w:val="000000" w:themeColor="text1"/>
                <w:sz w:val="14"/>
                <w:szCs w:val="14"/>
                <w:lang w:eastAsia="ru-RU"/>
              </w:rPr>
              <w:t>ровке,</w:t>
            </w:r>
            <w:r w:rsidRPr="0070081C">
              <w:rPr>
                <w:rFonts w:ascii="Times New Roman" w:eastAsia="Times New Roman" w:hAnsi="Times New Roman"/>
                <w:color w:val="000000" w:themeColor="text1"/>
                <w:sz w:val="14"/>
                <w:szCs w:val="14"/>
                <w:lang w:eastAsia="ru-RU"/>
              </w:rPr>
              <w:t xml:space="preserve"> в отношении которых орган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зовано обеспечение твердым топл</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вом (дровами</w:t>
            </w:r>
            <w:proofErr w:type="gramEnd"/>
          </w:p>
        </w:tc>
        <w:tc>
          <w:tcPr>
            <w:tcW w:w="1228"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34"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40</w:t>
            </w:r>
          </w:p>
        </w:tc>
        <w:tc>
          <w:tcPr>
            <w:tcW w:w="855"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39</w:t>
            </w:r>
          </w:p>
        </w:tc>
        <w:tc>
          <w:tcPr>
            <w:tcW w:w="1136"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07" w:type="dxa"/>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88" w:type="dxa"/>
            <w:gridSpan w:val="2"/>
            <w:tcBorders>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1.2. </w:t>
      </w:r>
      <w:r w:rsidRPr="0070081C">
        <w:rPr>
          <w:rFonts w:ascii="Times New Roman" w:eastAsia="Times New Roman" w:hAnsi="Times New Roman"/>
          <w:bCs/>
          <w:color w:val="000000" w:themeColor="text1"/>
          <w:sz w:val="14"/>
          <w:szCs w:val="14"/>
          <w:lang w:eastAsia="ru-RU"/>
        </w:rPr>
        <w:t>раздел</w:t>
      </w:r>
      <w:r w:rsidRPr="0070081C">
        <w:rPr>
          <w:rFonts w:ascii="Times New Roman" w:eastAsia="Times New Roman" w:hAnsi="Times New Roman"/>
          <w:b/>
          <w:bCs/>
          <w:color w:val="000000" w:themeColor="text1"/>
          <w:sz w:val="14"/>
          <w:szCs w:val="14"/>
          <w:lang w:eastAsia="ru-RU"/>
        </w:rPr>
        <w:t xml:space="preserve"> </w:t>
      </w:r>
      <w:r w:rsidRPr="0070081C">
        <w:rPr>
          <w:rFonts w:ascii="Times New Roman" w:eastAsia="Times New Roman" w:hAnsi="Times New Roman"/>
          <w:bCs/>
          <w:color w:val="000000" w:themeColor="text1"/>
          <w:sz w:val="14"/>
          <w:szCs w:val="14"/>
          <w:lang w:eastAsia="ru-RU"/>
        </w:rPr>
        <w:t xml:space="preserve">5. «Объемы и источники финансирования муниципальной программы в целом и по годам реализации» </w:t>
      </w:r>
      <w:r w:rsidRPr="0070081C">
        <w:rPr>
          <w:rFonts w:ascii="Times New Roman" w:eastAsia="Times New Roman" w:hAnsi="Times New Roman"/>
          <w:color w:val="000000" w:themeColor="text1"/>
          <w:sz w:val="14"/>
          <w:szCs w:val="14"/>
          <w:lang w:eastAsia="ru-RU"/>
        </w:rPr>
        <w:t>изложить в следующей редакции:</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 xml:space="preserve">«5. Объемы и источники финансирования муниципальной программы в целом и по годам реализации </w:t>
      </w:r>
      <w:r w:rsidRPr="0070081C">
        <w:rPr>
          <w:rFonts w:ascii="Times New Roman" w:eastAsia="Times New Roman" w:hAnsi="Times New Roman"/>
          <w:bCs/>
          <w:color w:val="000000" w:themeColor="text1"/>
          <w:sz w:val="14"/>
          <w:szCs w:val="14"/>
          <w:lang w:eastAsia="ru-RU"/>
        </w:rPr>
        <w:t>(тыс. руб.)</w:t>
      </w:r>
      <w:r w:rsidRPr="0070081C">
        <w:rPr>
          <w:rFonts w:ascii="Times New Roman" w:eastAsia="Times New Roman" w:hAnsi="Times New Roman"/>
          <w:b/>
          <w:bCs/>
          <w:color w:val="000000" w:themeColor="text1"/>
          <w:sz w:val="14"/>
          <w:szCs w:val="14"/>
          <w:lang w:eastAsia="ru-RU"/>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667"/>
        <w:gridCol w:w="2268"/>
        <w:gridCol w:w="1418"/>
        <w:gridCol w:w="1877"/>
      </w:tblGrid>
      <w:tr w:rsidR="0070081C" w:rsidRPr="0070081C" w:rsidTr="0070081C">
        <w:trPr>
          <w:trHeight w:val="326"/>
        </w:trPr>
        <w:tc>
          <w:tcPr>
            <w:tcW w:w="851" w:type="dxa"/>
            <w:vMerge w:val="restart"/>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Год</w:t>
            </w:r>
          </w:p>
        </w:tc>
        <w:tc>
          <w:tcPr>
            <w:tcW w:w="8931" w:type="dxa"/>
            <w:gridSpan w:val="5"/>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Источник финансирования</w:t>
            </w:r>
          </w:p>
        </w:tc>
      </w:tr>
      <w:tr w:rsidR="0070081C" w:rsidRPr="0070081C" w:rsidTr="0070081C">
        <w:trPr>
          <w:trHeight w:val="150"/>
        </w:trPr>
        <w:tc>
          <w:tcPr>
            <w:tcW w:w="851" w:type="dxa"/>
            <w:vMerge/>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областной бюджет</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федеральный бюджет</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муниципального округа</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внебюджетные средства</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всего</w:t>
            </w:r>
          </w:p>
        </w:tc>
      </w:tr>
      <w:tr w:rsidR="0070081C" w:rsidRPr="0070081C" w:rsidTr="0070081C">
        <w:trPr>
          <w:trHeight w:val="181"/>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r>
      <w:tr w:rsidR="0070081C" w:rsidRPr="0070081C" w:rsidTr="0070081C">
        <w:trPr>
          <w:trHeight w:val="186"/>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35,2</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16,3</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51,5</w:t>
            </w:r>
          </w:p>
        </w:tc>
      </w:tr>
      <w:tr w:rsidR="0070081C" w:rsidRPr="0070081C" w:rsidTr="0070081C">
        <w:trPr>
          <w:trHeight w:val="175"/>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2022</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17,00</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17,00</w:t>
            </w:r>
          </w:p>
        </w:tc>
      </w:tr>
      <w:tr w:rsidR="0070081C" w:rsidRPr="0070081C" w:rsidTr="0070081C">
        <w:trPr>
          <w:trHeight w:val="180"/>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2023</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2951,98822</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117,343</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3069,33122</w:t>
            </w:r>
          </w:p>
        </w:tc>
      </w:tr>
      <w:tr w:rsidR="0070081C" w:rsidRPr="0070081C" w:rsidTr="0070081C">
        <w:trPr>
          <w:trHeight w:val="169"/>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2024</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r>
      <w:tr w:rsidR="0070081C" w:rsidRPr="0070081C" w:rsidTr="0070081C">
        <w:trPr>
          <w:trHeight w:val="174"/>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2025</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r>
      <w:tr w:rsidR="0070081C" w:rsidRPr="0070081C" w:rsidTr="0070081C">
        <w:trPr>
          <w:trHeight w:val="177"/>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2026</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r>
      <w:tr w:rsidR="0070081C" w:rsidRPr="0070081C" w:rsidTr="0070081C">
        <w:trPr>
          <w:trHeight w:val="304"/>
        </w:trPr>
        <w:tc>
          <w:tcPr>
            <w:tcW w:w="85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Всего</w:t>
            </w:r>
          </w:p>
        </w:tc>
        <w:tc>
          <w:tcPr>
            <w:tcW w:w="1701"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2987,18822</w:t>
            </w:r>
          </w:p>
        </w:tc>
        <w:tc>
          <w:tcPr>
            <w:tcW w:w="166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226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150,6</w:t>
            </w:r>
          </w:p>
        </w:tc>
        <w:tc>
          <w:tcPr>
            <w:tcW w:w="1418"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877" w:type="dxa"/>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3137,83122»</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1.3. </w:t>
      </w:r>
      <w:r w:rsidRPr="0070081C">
        <w:rPr>
          <w:rFonts w:ascii="Times New Roman" w:eastAsia="Times New Roman" w:hAnsi="Times New Roman"/>
          <w:bCs/>
          <w:color w:val="000000" w:themeColor="text1"/>
          <w:sz w:val="14"/>
          <w:szCs w:val="14"/>
          <w:lang w:eastAsia="ru-RU"/>
        </w:rPr>
        <w:t>Мероприятия муниципальной программы Волотовского муниципального округа «Развитие малого и среднего предпринимательства</w:t>
      </w:r>
      <w:r w:rsidRPr="0070081C">
        <w:rPr>
          <w:rFonts w:ascii="Times New Roman" w:eastAsia="Times New Roman" w:hAnsi="Times New Roman"/>
          <w:color w:val="000000" w:themeColor="text1"/>
          <w:sz w:val="14"/>
          <w:szCs w:val="14"/>
          <w:lang w:eastAsia="ru-RU"/>
        </w:rPr>
        <w:t xml:space="preserve"> в Волотовском муниципальном округе</w:t>
      </w:r>
      <w:r w:rsidRPr="0070081C">
        <w:rPr>
          <w:rFonts w:ascii="Times New Roman" w:eastAsia="Times New Roman" w:hAnsi="Times New Roman"/>
          <w:bCs/>
          <w:color w:val="000000" w:themeColor="text1"/>
          <w:sz w:val="14"/>
          <w:szCs w:val="14"/>
          <w:lang w:eastAsia="ru-RU"/>
        </w:rPr>
        <w:t>»</w:t>
      </w:r>
      <w:r w:rsidRPr="0070081C">
        <w:rPr>
          <w:rFonts w:ascii="Times New Roman" w:eastAsia="Times New Roman" w:hAnsi="Times New Roman"/>
          <w:color w:val="000000" w:themeColor="text1"/>
          <w:sz w:val="14"/>
          <w:szCs w:val="14"/>
          <w:lang w:eastAsia="ru-RU"/>
        </w:rPr>
        <w:t xml:space="preserve"> изложить в следующей редакции, согласно приложению к настоящему постановлению.</w:t>
      </w:r>
    </w:p>
    <w:p w:rsidR="0070081C" w:rsidRPr="0070081C" w:rsidRDefault="0070081C" w:rsidP="00937C7A">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937C7A" w:rsidRDefault="00937C7A" w:rsidP="00937C7A">
      <w:pPr>
        <w:widowControl w:val="0"/>
        <w:autoSpaceDE w:val="0"/>
        <w:autoSpaceDN w:val="0"/>
        <w:adjustRightInd w:val="0"/>
        <w:spacing w:after="0" w:line="240" w:lineRule="auto"/>
        <w:rPr>
          <w:rFonts w:ascii="Times New Roman" w:eastAsia="Times New Roman" w:hAnsi="Times New Roman"/>
          <w:color w:val="000000" w:themeColor="text1"/>
          <w:sz w:val="14"/>
          <w:szCs w:val="14"/>
          <w:u w:val="single"/>
          <w:lang w:eastAsia="ru-RU"/>
        </w:rPr>
      </w:pPr>
    </w:p>
    <w:p w:rsidR="0070081C" w:rsidRPr="0070081C" w:rsidRDefault="0070081C" w:rsidP="00937C7A">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Заместитель </w:t>
      </w:r>
      <w:r w:rsidR="00937C7A">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 xml:space="preserve">Главы Администрации                                     </w:t>
      </w:r>
      <w:r w:rsidR="00937C7A">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В.И. Пыталева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sectPr w:rsidR="0070081C" w:rsidRPr="0070081C" w:rsidSect="00937C7A">
          <w:headerReference w:type="even" r:id="rId10"/>
          <w:headerReference w:type="default" r:id="rId11"/>
          <w:footerReference w:type="default" r:id="rId12"/>
          <w:pgSz w:w="11906" w:h="16838"/>
          <w:pgMar w:top="851" w:right="850" w:bottom="1134" w:left="1701" w:header="709" w:footer="709" w:gutter="0"/>
          <w:cols w:space="708"/>
          <w:docGrid w:linePitch="360"/>
        </w:sectPr>
      </w:pPr>
    </w:p>
    <w:tbl>
      <w:tblPr>
        <w:tblW w:w="0" w:type="auto"/>
        <w:tblInd w:w="250" w:type="dxa"/>
        <w:tblLook w:val="04A0" w:firstRow="1" w:lastRow="0" w:firstColumn="1" w:lastColumn="0" w:noHBand="0" w:noVBand="1"/>
      </w:tblPr>
      <w:tblGrid>
        <w:gridCol w:w="7075"/>
        <w:gridCol w:w="7463"/>
      </w:tblGrid>
      <w:tr w:rsidR="0070081C" w:rsidRPr="0070081C" w:rsidTr="0070081C">
        <w:tc>
          <w:tcPr>
            <w:tcW w:w="747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83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Приложение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 постановлению Администрации Волотовского</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муниципального округа от 28.09.2023      № 625</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Мероприятия муниципальной программы Волотовского муниципального округа «Развитие малого и среднего предпринимательства</w:t>
      </w:r>
      <w:r w:rsidRPr="0070081C">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b/>
          <w:color w:val="000000" w:themeColor="text1"/>
          <w:sz w:val="14"/>
          <w:szCs w:val="14"/>
          <w:lang w:eastAsia="ru-RU"/>
        </w:rPr>
        <w:t>в Волотовском муниципальном округе</w:t>
      </w:r>
      <w:r w:rsidRPr="0070081C">
        <w:rPr>
          <w:rFonts w:ascii="Times New Roman" w:eastAsia="Times New Roman" w:hAnsi="Times New Roman"/>
          <w:b/>
          <w:bCs/>
          <w:color w:val="000000" w:themeColor="text1"/>
          <w:sz w:val="14"/>
          <w:szCs w:val="14"/>
          <w:lang w:eastAsia="ru-RU"/>
        </w:rPr>
        <w:t>»</w:t>
      </w:r>
    </w:p>
    <w:tbl>
      <w:tblPr>
        <w:tblW w:w="165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368"/>
        <w:gridCol w:w="1276"/>
        <w:gridCol w:w="1559"/>
        <w:gridCol w:w="2126"/>
        <w:gridCol w:w="1276"/>
        <w:gridCol w:w="992"/>
        <w:gridCol w:w="851"/>
        <w:gridCol w:w="889"/>
        <w:gridCol w:w="785"/>
        <w:gridCol w:w="785"/>
        <w:gridCol w:w="1687"/>
      </w:tblGrid>
      <w:tr w:rsidR="0070081C" w:rsidRPr="0070081C" w:rsidTr="00962D74">
        <w:trPr>
          <w:trHeight w:val="1095"/>
        </w:trPr>
        <w:tc>
          <w:tcPr>
            <w:tcW w:w="992"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368"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Наименование мероприятия</w:t>
            </w:r>
          </w:p>
        </w:tc>
        <w:tc>
          <w:tcPr>
            <w:tcW w:w="1276"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Исполнитель</w:t>
            </w:r>
            <w:r w:rsidRPr="0070081C">
              <w:rPr>
                <w:rFonts w:ascii="Times New Roman" w:eastAsia="Times New Roman" w:hAnsi="Times New Roman"/>
                <w:color w:val="000000" w:themeColor="text1"/>
                <w:sz w:val="14"/>
                <w:szCs w:val="14"/>
                <w:lang w:eastAsia="ru-RU"/>
              </w:rPr>
              <w:br/>
              <w:t>мероприятия</w:t>
            </w:r>
          </w:p>
        </w:tc>
        <w:tc>
          <w:tcPr>
            <w:tcW w:w="1559"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Срок реализации</w:t>
            </w:r>
          </w:p>
        </w:tc>
        <w:tc>
          <w:tcPr>
            <w:tcW w:w="2126"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Целевой показатель (номер целевого показателя из паспо</w:t>
            </w:r>
            <w:r w:rsidRPr="0070081C">
              <w:rPr>
                <w:rFonts w:ascii="Times New Roman" w:eastAsia="Times New Roman" w:hAnsi="Times New Roman"/>
                <w:color w:val="000000" w:themeColor="text1"/>
                <w:sz w:val="14"/>
                <w:szCs w:val="14"/>
                <w:lang w:eastAsia="ru-RU"/>
              </w:rPr>
              <w:t>р</w:t>
            </w:r>
            <w:r w:rsidRPr="0070081C">
              <w:rPr>
                <w:rFonts w:ascii="Times New Roman" w:eastAsia="Times New Roman" w:hAnsi="Times New Roman"/>
                <w:color w:val="000000" w:themeColor="text1"/>
                <w:sz w:val="14"/>
                <w:szCs w:val="14"/>
                <w:lang w:eastAsia="ru-RU"/>
              </w:rPr>
              <w:t>та подпрограммы)</w:t>
            </w:r>
          </w:p>
        </w:tc>
        <w:tc>
          <w:tcPr>
            <w:tcW w:w="1276"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Источник фина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сирования</w:t>
            </w:r>
          </w:p>
        </w:tc>
        <w:tc>
          <w:tcPr>
            <w:tcW w:w="5989" w:type="dxa"/>
            <w:gridSpan w:val="6"/>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Объем финансирования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по годам (тыс. руб.)</w:t>
            </w:r>
          </w:p>
        </w:tc>
      </w:tr>
      <w:tr w:rsidR="0070081C" w:rsidRPr="0070081C" w:rsidTr="00962D74">
        <w:trPr>
          <w:trHeight w:val="855"/>
        </w:trPr>
        <w:tc>
          <w:tcPr>
            <w:tcW w:w="992"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368"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6"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126"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6"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2022</w:t>
            </w:r>
          </w:p>
        </w:tc>
        <w:tc>
          <w:tcPr>
            <w:tcW w:w="88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2023</w:t>
            </w:r>
          </w:p>
        </w:tc>
        <w:tc>
          <w:tcPr>
            <w:tcW w:w="7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2024</w:t>
            </w:r>
          </w:p>
        </w:tc>
        <w:tc>
          <w:tcPr>
            <w:tcW w:w="7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2025</w:t>
            </w:r>
          </w:p>
        </w:tc>
        <w:tc>
          <w:tcPr>
            <w:tcW w:w="168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2056</w:t>
            </w:r>
          </w:p>
        </w:tc>
      </w:tr>
      <w:tr w:rsidR="0070081C" w:rsidRPr="0070081C" w:rsidTr="00962D74">
        <w:trPr>
          <w:trHeight w:val="277"/>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3368"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212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w:t>
            </w:r>
          </w:p>
        </w:tc>
        <w:tc>
          <w:tcPr>
            <w:tcW w:w="88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w:t>
            </w:r>
          </w:p>
        </w:tc>
        <w:tc>
          <w:tcPr>
            <w:tcW w:w="7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w:t>
            </w:r>
          </w:p>
        </w:tc>
        <w:tc>
          <w:tcPr>
            <w:tcW w:w="78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168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r>
      <w:tr w:rsidR="0070081C" w:rsidRPr="0070081C" w:rsidTr="00962D74">
        <w:trPr>
          <w:trHeight w:val="70"/>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5594" w:type="dxa"/>
            <w:gridSpan w:val="11"/>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Задача 1 – Повышение привлекательности территории для создания субъектов малого и среднего предпринимательства</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402"/>
        <w:gridCol w:w="1276"/>
        <w:gridCol w:w="1559"/>
        <w:gridCol w:w="2127"/>
        <w:gridCol w:w="1275"/>
        <w:gridCol w:w="993"/>
        <w:gridCol w:w="850"/>
        <w:gridCol w:w="851"/>
        <w:gridCol w:w="850"/>
        <w:gridCol w:w="709"/>
        <w:gridCol w:w="1134"/>
      </w:tblGrid>
      <w:tr w:rsidR="0070081C" w:rsidRPr="0070081C" w:rsidTr="00962D74">
        <w:trPr>
          <w:trHeight w:val="855"/>
        </w:trPr>
        <w:tc>
          <w:tcPr>
            <w:tcW w:w="992" w:type="dxa"/>
            <w:shd w:val="clear" w:color="auto" w:fill="auto"/>
          </w:tcPr>
          <w:p w:rsidR="0070081C" w:rsidRPr="0070081C" w:rsidRDefault="0070081C" w:rsidP="00AE4BF7">
            <w:pPr>
              <w:widowControl w:val="0"/>
              <w:autoSpaceDE w:val="0"/>
              <w:autoSpaceDN w:val="0"/>
              <w:adjustRightInd w:val="0"/>
              <w:spacing w:after="0" w:line="240" w:lineRule="auto"/>
              <w:ind w:left="-44"/>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340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Содействие субъектам малого предпринимательства округа в привлечении кредитов коммерческих ба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ков на инвестиционные проекты</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 2026 годы</w:t>
            </w:r>
          </w:p>
        </w:tc>
        <w:tc>
          <w:tcPr>
            <w:tcW w:w="212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 - 1.1.2.</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r>
      <w:tr w:rsidR="0070081C" w:rsidRPr="0070081C" w:rsidTr="00962D74">
        <w:trPr>
          <w:trHeight w:val="855"/>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c>
          <w:tcPr>
            <w:tcW w:w="340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Оказание содействия субъектам малого предприн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мательства в подготовке документов для получения финансовой поддержки из бюджета муниципального округа</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 2026 годы</w:t>
            </w:r>
          </w:p>
        </w:tc>
        <w:tc>
          <w:tcPr>
            <w:tcW w:w="212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 - 1.1.2.</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r>
      <w:tr w:rsidR="0070081C" w:rsidRPr="0070081C" w:rsidTr="00962D74">
        <w:trPr>
          <w:trHeight w:val="855"/>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1.3.</w:t>
            </w:r>
          </w:p>
        </w:tc>
        <w:tc>
          <w:tcPr>
            <w:tcW w:w="340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Взаимодействие с организациями, осуществляющ</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ми поддержку малого и среднего предпринимател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ства в области</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(Новгородский фонд поддержки малого предприн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мательства, фонд содействия кредитованию малого бизнеса, лизинговые организации)</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 2026 годы</w:t>
            </w:r>
          </w:p>
        </w:tc>
        <w:tc>
          <w:tcPr>
            <w:tcW w:w="212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 - 1.1.2.</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r>
      <w:tr w:rsidR="0070081C" w:rsidRPr="0070081C" w:rsidTr="00962D74">
        <w:trPr>
          <w:trHeight w:val="855"/>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1.4.</w:t>
            </w:r>
          </w:p>
        </w:tc>
        <w:tc>
          <w:tcPr>
            <w:tcW w:w="340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Приобретение статистического исследования де</w:t>
            </w:r>
            <w:r w:rsidRPr="0070081C">
              <w:rPr>
                <w:rFonts w:ascii="Times New Roman" w:eastAsia="Times New Roman" w:hAnsi="Times New Roman"/>
                <w:color w:val="000000" w:themeColor="text1"/>
                <w:sz w:val="14"/>
                <w:szCs w:val="14"/>
                <w:lang w:eastAsia="ru-RU"/>
              </w:rPr>
              <w:t>я</w:t>
            </w:r>
            <w:r w:rsidRPr="0070081C">
              <w:rPr>
                <w:rFonts w:ascii="Times New Roman" w:eastAsia="Times New Roman" w:hAnsi="Times New Roman"/>
                <w:color w:val="000000" w:themeColor="text1"/>
                <w:sz w:val="14"/>
                <w:szCs w:val="14"/>
                <w:lang w:eastAsia="ru-RU"/>
              </w:rPr>
              <w:t>тельности субъектов малого и среднего предприн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мательства округа</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 2026 годы</w:t>
            </w:r>
          </w:p>
        </w:tc>
        <w:tc>
          <w:tcPr>
            <w:tcW w:w="212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 - 1.1.2.</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пального округа</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16,299</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17,3</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r>
      <w:tr w:rsidR="0070081C" w:rsidRPr="0070081C" w:rsidTr="00962D74">
        <w:trPr>
          <w:trHeight w:val="855"/>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w:t>
            </w:r>
          </w:p>
        </w:tc>
        <w:tc>
          <w:tcPr>
            <w:tcW w:w="340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Организация курсов по подготовке, переподготовке и повышению квалификации кадров для субъектов малого и среднего предпринимательства (по заявкам предпринимателей) </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 2026 годы</w:t>
            </w:r>
          </w:p>
        </w:tc>
        <w:tc>
          <w:tcPr>
            <w:tcW w:w="212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 - 1.1.2.</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пального округа</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35,2</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r>
      <w:tr w:rsidR="0070081C" w:rsidRPr="0070081C" w:rsidTr="00962D74">
        <w:trPr>
          <w:trHeight w:val="855"/>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5026" w:type="dxa"/>
            <w:gridSpan w:val="11"/>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Задача 2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r>
      <w:tr w:rsidR="0070081C" w:rsidRPr="0070081C" w:rsidTr="00962D74">
        <w:trPr>
          <w:trHeight w:val="855"/>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2.1</w:t>
            </w:r>
          </w:p>
        </w:tc>
        <w:tc>
          <w:tcPr>
            <w:tcW w:w="340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Проведение семинаров, рабочих совещаний для субъектов МСП и самозанятых граждан</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 2026 годы</w:t>
            </w:r>
          </w:p>
        </w:tc>
        <w:tc>
          <w:tcPr>
            <w:tcW w:w="212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1.2.1. - 1.2.2.</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пального округа</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r>
      <w:tr w:rsidR="0070081C" w:rsidRPr="0070081C" w:rsidTr="00962D74">
        <w:trPr>
          <w:trHeight w:val="855"/>
        </w:trPr>
        <w:tc>
          <w:tcPr>
            <w:tcW w:w="99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w:t>
            </w:r>
          </w:p>
        </w:tc>
        <w:tc>
          <w:tcPr>
            <w:tcW w:w="3402"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Субсидия на обеспечение твердым топливом (др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вами) семей граждан, призванных на военную слу</w:t>
            </w:r>
            <w:r w:rsidRPr="0070081C">
              <w:rPr>
                <w:rFonts w:ascii="Times New Roman" w:eastAsia="Times New Roman" w:hAnsi="Times New Roman"/>
                <w:color w:val="000000" w:themeColor="text1"/>
                <w:sz w:val="14"/>
                <w:szCs w:val="14"/>
                <w:lang w:eastAsia="ru-RU"/>
              </w:rPr>
              <w:t>ж</w:t>
            </w:r>
            <w:r w:rsidRPr="0070081C">
              <w:rPr>
                <w:rFonts w:ascii="Times New Roman" w:eastAsia="Times New Roman" w:hAnsi="Times New Roman"/>
                <w:color w:val="000000" w:themeColor="text1"/>
                <w:sz w:val="14"/>
                <w:szCs w:val="14"/>
                <w:lang w:eastAsia="ru-RU"/>
              </w:rPr>
              <w:t>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1276"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 2026 годы</w:t>
            </w:r>
          </w:p>
        </w:tc>
        <w:tc>
          <w:tcPr>
            <w:tcW w:w="2127"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1.2.4.</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областной бю</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 xml:space="preserve">жет </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2608,98822</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w:t>
            </w:r>
          </w:p>
        </w:tc>
      </w:tr>
      <w:tr w:rsidR="0070081C" w:rsidRPr="0070081C" w:rsidTr="00962D74">
        <w:trPr>
          <w:trHeight w:val="1230"/>
        </w:trPr>
        <w:tc>
          <w:tcPr>
            <w:tcW w:w="992"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w:t>
            </w:r>
          </w:p>
        </w:tc>
        <w:tc>
          <w:tcPr>
            <w:tcW w:w="3402"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Субсидия субъектам малого и среднего предприн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мательства на возмещение части затрат на приобр</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тение машин и оборудования (за исключением автотранспорт.</w:t>
            </w:r>
            <w:proofErr w:type="gramEnd"/>
          </w:p>
        </w:tc>
        <w:tc>
          <w:tcPr>
            <w:tcW w:w="1276"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w:t>
            </w:r>
          </w:p>
        </w:tc>
        <w:tc>
          <w:tcPr>
            <w:tcW w:w="1559"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2023 год</w:t>
            </w:r>
          </w:p>
        </w:tc>
        <w:tc>
          <w:tcPr>
            <w:tcW w:w="2127" w:type="dxa"/>
            <w:vMerge w:val="restart"/>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1.2.3</w:t>
            </w: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пального округа</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100,00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r>
      <w:tr w:rsidR="0070081C" w:rsidRPr="0070081C" w:rsidTr="00962D74">
        <w:trPr>
          <w:trHeight w:val="411"/>
        </w:trPr>
        <w:tc>
          <w:tcPr>
            <w:tcW w:w="992"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402"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6"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127" w:type="dxa"/>
            <w:vMerge/>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75"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областной бю</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жет</w:t>
            </w:r>
          </w:p>
        </w:tc>
        <w:tc>
          <w:tcPr>
            <w:tcW w:w="993"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851"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343,00</w:t>
            </w:r>
          </w:p>
        </w:tc>
        <w:tc>
          <w:tcPr>
            <w:tcW w:w="850"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709"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c>
          <w:tcPr>
            <w:tcW w:w="1134" w:type="dxa"/>
            <w:shd w:val="clear" w:color="auto" w:fill="auto"/>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0,00</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62D74" w:rsidRDefault="00962D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sectPr w:rsidR="00962D74" w:rsidSect="00962D74">
          <w:headerReference w:type="default" r:id="rId13"/>
          <w:pgSz w:w="16840" w:h="11910" w:orient="landscape"/>
          <w:pgMar w:top="1701" w:right="1134" w:bottom="851" w:left="1134" w:header="578" w:footer="0" w:gutter="0"/>
          <w:cols w:space="720"/>
          <w:docGrid w:linePitch="299"/>
        </w:sect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62D74" w:rsidRPr="0070081C" w:rsidRDefault="0070081C" w:rsidP="00962D7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Российская Федерация</w:t>
      </w:r>
      <w:r w:rsidR="00962D74" w:rsidRPr="00962D74">
        <w:rPr>
          <w:rFonts w:ascii="Times New Roman" w:eastAsia="Times New Roman" w:hAnsi="Times New Roman"/>
          <w:color w:val="000000" w:themeColor="text1"/>
          <w:sz w:val="14"/>
          <w:szCs w:val="14"/>
          <w:lang w:eastAsia="ru-RU"/>
        </w:rPr>
        <w:t xml:space="preserve"> </w:t>
      </w:r>
      <w:r w:rsidR="00962D74" w:rsidRPr="0070081C">
        <w:rPr>
          <w:rFonts w:ascii="Times New Roman" w:eastAsia="Times New Roman" w:hAnsi="Times New Roman"/>
          <w:color w:val="000000" w:themeColor="text1"/>
          <w:sz w:val="14"/>
          <w:szCs w:val="14"/>
          <w:lang w:eastAsia="ru-RU"/>
        </w:rPr>
        <w:t>Новгородская область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962D74" w:rsidRPr="0070081C" w:rsidRDefault="0070081C" w:rsidP="00962D7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b/>
          <w:bCs/>
          <w:color w:val="000000" w:themeColor="text1"/>
          <w:sz w:val="14"/>
          <w:szCs w:val="14"/>
          <w:lang w:eastAsia="ru-RU"/>
        </w:rPr>
        <w:t>П</w:t>
      </w:r>
      <w:proofErr w:type="gramEnd"/>
      <w:r w:rsidRPr="0070081C">
        <w:rPr>
          <w:rFonts w:ascii="Times New Roman" w:eastAsia="Times New Roman" w:hAnsi="Times New Roman"/>
          <w:b/>
          <w:bCs/>
          <w:color w:val="000000" w:themeColor="text1"/>
          <w:sz w:val="14"/>
          <w:szCs w:val="14"/>
          <w:lang w:eastAsia="ru-RU"/>
        </w:rPr>
        <w:t xml:space="preserve"> О С Т А Н О В Л Е Н И Е</w:t>
      </w:r>
      <w:r w:rsidR="00962D74">
        <w:rPr>
          <w:rFonts w:ascii="Times New Roman" w:eastAsia="Times New Roman" w:hAnsi="Times New Roman"/>
          <w:b/>
          <w:bCs/>
          <w:color w:val="000000" w:themeColor="text1"/>
          <w:sz w:val="14"/>
          <w:szCs w:val="14"/>
          <w:lang w:eastAsia="ru-RU"/>
        </w:rPr>
        <w:t xml:space="preserve"> </w:t>
      </w:r>
      <w:r w:rsidR="00962D74" w:rsidRPr="00962D74">
        <w:rPr>
          <w:rFonts w:ascii="Times New Roman" w:eastAsia="Times New Roman" w:hAnsi="Times New Roman"/>
          <w:color w:val="000000" w:themeColor="text1"/>
          <w:sz w:val="14"/>
          <w:szCs w:val="14"/>
          <w:lang w:eastAsia="ru-RU"/>
        </w:rPr>
        <w:t xml:space="preserve"> </w:t>
      </w:r>
      <w:r w:rsidR="00962D74">
        <w:rPr>
          <w:rFonts w:ascii="Times New Roman" w:eastAsia="Times New Roman" w:hAnsi="Times New Roman"/>
          <w:color w:val="000000" w:themeColor="text1"/>
          <w:sz w:val="14"/>
          <w:szCs w:val="14"/>
          <w:lang w:eastAsia="ru-RU"/>
        </w:rPr>
        <w:t xml:space="preserve">от 28.09.2023  </w:t>
      </w:r>
      <w:r w:rsidR="00962D74" w:rsidRPr="0070081C">
        <w:rPr>
          <w:rFonts w:ascii="Times New Roman" w:eastAsia="Times New Roman" w:hAnsi="Times New Roman"/>
          <w:color w:val="000000" w:themeColor="text1"/>
          <w:sz w:val="14"/>
          <w:szCs w:val="14"/>
          <w:lang w:eastAsia="ru-RU"/>
        </w:rPr>
        <w:t xml:space="preserve"> № 630</w:t>
      </w:r>
      <w:r w:rsidR="00962D74" w:rsidRPr="00962D74">
        <w:rPr>
          <w:rFonts w:ascii="Times New Roman" w:eastAsia="Times New Roman" w:hAnsi="Times New Roman"/>
          <w:color w:val="000000" w:themeColor="text1"/>
          <w:sz w:val="14"/>
          <w:szCs w:val="14"/>
          <w:lang w:eastAsia="ru-RU"/>
        </w:rPr>
        <w:t xml:space="preserve"> </w:t>
      </w:r>
      <w:r w:rsidR="00962D74" w:rsidRPr="0070081C">
        <w:rPr>
          <w:rFonts w:ascii="Times New Roman" w:eastAsia="Times New Roman" w:hAnsi="Times New Roman"/>
          <w:color w:val="000000" w:themeColor="text1"/>
          <w:sz w:val="14"/>
          <w:szCs w:val="14"/>
          <w:lang w:eastAsia="ru-RU"/>
        </w:rPr>
        <w:t>п. Волот</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 внесении изменений в муниципальную программу Волотовского муниципального округа «Формирование современной городской среды в 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соответствии со статьей 179 Бюджетного кодекса Российской Федерации, статьей 14 Федерального закона от 06.10.2003 № 131-ФЗ «Об общих принц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пах организации местного самоуправления в Российской Федерации», Уставом Волотовского муниципального округа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ПОСТАНОВЛЯЮ:</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bCs/>
          <w:color w:val="000000" w:themeColor="text1"/>
          <w:sz w:val="14"/>
          <w:szCs w:val="14"/>
          <w:lang w:eastAsia="ru-RU"/>
        </w:rPr>
        <w:t>1. Внести изменения в муниципальную программу Волотовского муниципального округа «</w:t>
      </w:r>
      <w:r w:rsidRPr="0070081C">
        <w:rPr>
          <w:rFonts w:ascii="Times New Roman" w:eastAsia="Times New Roman" w:hAnsi="Times New Roman"/>
          <w:color w:val="000000" w:themeColor="text1"/>
          <w:sz w:val="14"/>
          <w:szCs w:val="14"/>
          <w:lang w:eastAsia="ru-RU"/>
        </w:rPr>
        <w:t xml:space="preserve">Формирование современной городской среды в п. Волот </w:t>
      </w:r>
      <w:r w:rsidRPr="0070081C">
        <w:rPr>
          <w:rFonts w:ascii="Times New Roman" w:eastAsia="Times New Roman" w:hAnsi="Times New Roman"/>
          <w:bCs/>
          <w:color w:val="000000" w:themeColor="text1"/>
          <w:sz w:val="14"/>
          <w:szCs w:val="14"/>
          <w:lang w:eastAsia="ru-RU"/>
        </w:rPr>
        <w:t>Вол</w:t>
      </w:r>
      <w:r w:rsidRPr="0070081C">
        <w:rPr>
          <w:rFonts w:ascii="Times New Roman" w:eastAsia="Times New Roman" w:hAnsi="Times New Roman"/>
          <w:bCs/>
          <w:color w:val="000000" w:themeColor="text1"/>
          <w:sz w:val="14"/>
          <w:szCs w:val="14"/>
          <w:lang w:eastAsia="ru-RU"/>
        </w:rPr>
        <w:t>о</w:t>
      </w:r>
      <w:r w:rsidRPr="0070081C">
        <w:rPr>
          <w:rFonts w:ascii="Times New Roman" w:eastAsia="Times New Roman" w:hAnsi="Times New Roman"/>
          <w:bCs/>
          <w:color w:val="000000" w:themeColor="text1"/>
          <w:sz w:val="14"/>
          <w:szCs w:val="14"/>
          <w:lang w:eastAsia="ru-RU"/>
        </w:rPr>
        <w:t>товского муниципального округа» (далее – Программа), утвержденную постановлением Администрации Волотовского муниципального округа от 26.01.2021 № 25, изложив её в следующей редакции:</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62D74">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«Муниципальная программа</w:t>
      </w:r>
    </w:p>
    <w:p w:rsidR="0070081C" w:rsidRPr="0070081C" w:rsidRDefault="0070081C" w:rsidP="00962D74">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«Формирование современной городской среды</w:t>
      </w:r>
    </w:p>
    <w:p w:rsidR="0070081C" w:rsidRPr="0070081C" w:rsidRDefault="0070081C" w:rsidP="00962D74">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ПАСПОРТ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муниципальной программы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1. </w:t>
      </w:r>
      <w:proofErr w:type="gramStart"/>
      <w:r w:rsidRPr="0070081C">
        <w:rPr>
          <w:rFonts w:ascii="Times New Roman" w:eastAsia="Times New Roman" w:hAnsi="Times New Roman"/>
          <w:b/>
          <w:color w:val="000000" w:themeColor="text1"/>
          <w:sz w:val="14"/>
          <w:szCs w:val="14"/>
          <w:lang w:eastAsia="ru-RU"/>
        </w:rPr>
        <w:t>Основания для разработки и принятия муниципальной программы:</w:t>
      </w:r>
      <w:r w:rsidRPr="0070081C">
        <w:rPr>
          <w:rFonts w:ascii="Times New Roman" w:eastAsia="Times New Roman" w:hAnsi="Times New Roman"/>
          <w:color w:val="000000" w:themeColor="text1"/>
          <w:sz w:val="14"/>
          <w:szCs w:val="14"/>
          <w:lang w:eastAsia="ru-RU"/>
        </w:rPr>
        <w:t xml:space="preserve"> статья 179 Бюджетного кодекса Российской Федерации, Федеральный закон от 06.10.2003 № 131-ФЗ «Об общих принципах организации местного самоуправления в Российской Федерации»,</w:t>
      </w:r>
      <w:r w:rsidRPr="0070081C">
        <w:rPr>
          <w:rFonts w:ascii="Times New Roman" w:eastAsia="Times New Roman" w:hAnsi="Times New Roman"/>
          <w:b/>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постановление Администрации Волото</w:t>
      </w:r>
      <w:r w:rsidRPr="0070081C">
        <w:rPr>
          <w:rFonts w:ascii="Times New Roman" w:eastAsia="Times New Roman" w:hAnsi="Times New Roman"/>
          <w:color w:val="000000" w:themeColor="text1"/>
          <w:sz w:val="14"/>
          <w:szCs w:val="14"/>
          <w:lang w:eastAsia="ru-RU"/>
        </w:rPr>
        <w:t>в</w:t>
      </w:r>
      <w:r w:rsidRPr="0070081C">
        <w:rPr>
          <w:rFonts w:ascii="Times New Roman" w:eastAsia="Times New Roman" w:hAnsi="Times New Roman"/>
          <w:color w:val="000000" w:themeColor="text1"/>
          <w:sz w:val="14"/>
          <w:szCs w:val="14"/>
          <w:lang w:eastAsia="ru-RU"/>
        </w:rPr>
        <w:t xml:space="preserve">ского муниципального округа от 27.05.2021 № 418 «Об утверждении Порядка принятия решений о разработке муниципальных программ Волотовского муниципального округа, их формирования и реализации». </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2. Ответственный исполнитель муниципальной программы: </w:t>
      </w:r>
      <w:r w:rsidRPr="0070081C">
        <w:rPr>
          <w:rFonts w:ascii="Times New Roman" w:eastAsia="Times New Roman" w:hAnsi="Times New Roman"/>
          <w:color w:val="000000" w:themeColor="text1"/>
          <w:sz w:val="14"/>
          <w:szCs w:val="14"/>
          <w:lang w:eastAsia="ru-RU"/>
        </w:rPr>
        <w:t>Волотовский территориальный отдел Администрации Волотовского муниципального округа (далее – Отдел).</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3. Соисполнители: </w:t>
      </w:r>
      <w:r w:rsidRPr="0070081C">
        <w:rPr>
          <w:rFonts w:ascii="Times New Roman" w:eastAsia="Times New Roman" w:hAnsi="Times New Roman"/>
          <w:color w:val="000000" w:themeColor="text1"/>
          <w:sz w:val="14"/>
          <w:szCs w:val="14"/>
          <w:lang w:eastAsia="ru-RU"/>
        </w:rPr>
        <w:t>подрядные организации, привлеченные на конкурсной основе (по согласованию); собственники многоквартирных домов (по соглас</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ванию); комитет по управлению муниципальным имуществом и земельным вопросам Администрации муниципального округа.</w:t>
      </w:r>
    </w:p>
    <w:p w:rsidR="0070081C" w:rsidRPr="0070081C" w:rsidRDefault="0070081C" w:rsidP="00962D7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4. Подпрограммы муниципальной программы: </w:t>
      </w:r>
      <w:r w:rsidRPr="0070081C">
        <w:rPr>
          <w:rFonts w:ascii="Times New Roman" w:eastAsia="Times New Roman" w:hAnsi="Times New Roman"/>
          <w:color w:val="000000" w:themeColor="text1"/>
          <w:sz w:val="14"/>
          <w:szCs w:val="14"/>
          <w:lang w:eastAsia="ru-RU"/>
        </w:rPr>
        <w:t>нет.</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5. Цели, задачи и целевые показатели муниципальной программы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951"/>
        <w:gridCol w:w="897"/>
        <w:gridCol w:w="993"/>
        <w:gridCol w:w="992"/>
        <w:gridCol w:w="963"/>
        <w:gridCol w:w="993"/>
      </w:tblGrid>
      <w:tr w:rsidR="0070081C" w:rsidRPr="0070081C" w:rsidTr="0070081C">
        <w:tc>
          <w:tcPr>
            <w:tcW w:w="709" w:type="dxa"/>
            <w:vMerge w:val="restart"/>
            <w:tcBorders>
              <w:top w:val="single" w:sz="4" w:space="0" w:color="auto"/>
              <w:left w:val="single" w:sz="4" w:space="0" w:color="auto"/>
              <w:bottom w:val="single" w:sz="4" w:space="0" w:color="auto"/>
              <w:right w:val="single" w:sz="4" w:space="0" w:color="auto"/>
            </w:tcBorders>
          </w:tcPr>
          <w:p w:rsidR="0070081C" w:rsidRPr="0070081C" w:rsidRDefault="0070081C" w:rsidP="00442061">
            <w:pPr>
              <w:widowControl w:val="0"/>
              <w:numPr>
                <w:ilvl w:val="0"/>
                <w:numId w:val="26"/>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3951" w:type="dxa"/>
            <w:vMerge w:val="restar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Цели, задачи муниципальной программы, наименование и единица измерения целевого показателя</w:t>
            </w:r>
          </w:p>
        </w:tc>
        <w:tc>
          <w:tcPr>
            <w:tcW w:w="4838" w:type="dxa"/>
            <w:gridSpan w:val="5"/>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Значения целевого показателя</w:t>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r>
          </w:p>
        </w:tc>
      </w:tr>
      <w:tr w:rsidR="0070081C" w:rsidRPr="0070081C" w:rsidTr="0070081C">
        <w:tc>
          <w:tcPr>
            <w:tcW w:w="709" w:type="dxa"/>
            <w:vMerge/>
            <w:tcBorders>
              <w:top w:val="single" w:sz="4" w:space="0" w:color="auto"/>
              <w:left w:val="single" w:sz="4" w:space="0" w:color="auto"/>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c>
        <w:tc>
          <w:tcPr>
            <w:tcW w:w="3951" w:type="dxa"/>
            <w:vMerge/>
            <w:tcBorders>
              <w:top w:val="single" w:sz="4" w:space="0" w:color="auto"/>
              <w:left w:val="single" w:sz="4" w:space="0" w:color="auto"/>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год</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2022 год</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2023 год</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2024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год</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2025</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год</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789" w:type="dxa"/>
            <w:gridSpan w:val="6"/>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Цель 1. </w:t>
            </w:r>
            <w:r w:rsidRPr="0070081C">
              <w:rPr>
                <w:rFonts w:ascii="Times New Roman" w:eastAsia="Times New Roman" w:hAnsi="Times New Roman"/>
                <w:color w:val="000000" w:themeColor="text1"/>
                <w:sz w:val="14"/>
                <w:szCs w:val="14"/>
                <w:lang w:eastAsia="ru-RU"/>
              </w:rPr>
              <w:t>Повышение уровня благоустройства территории п. Волот</w:t>
            </w:r>
          </w:p>
        </w:tc>
      </w:tr>
      <w:tr w:rsidR="0070081C" w:rsidRPr="0070081C" w:rsidTr="0070081C">
        <w:trPr>
          <w:trHeight w:val="1132"/>
        </w:trPr>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8789" w:type="dxa"/>
            <w:gridSpan w:val="6"/>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Задача 1</w:t>
            </w:r>
            <w:r w:rsidRPr="0070081C">
              <w:rPr>
                <w:rFonts w:ascii="Times New Roman" w:eastAsia="Times New Roman" w:hAnsi="Times New Roman"/>
                <w:color w:val="000000" w:themeColor="text1"/>
                <w:sz w:val="14"/>
                <w:szCs w:val="14"/>
                <w:lang w:eastAsia="ru-RU"/>
              </w:rPr>
              <w:t>. Повышение уровня благоустройства дворовых территорий многоквартирных домов и муниципальных территорий общего польз</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вания</w:t>
            </w: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Площади дворовых территорий МКД, и проездов к дворовым территориям, МКД в отношении которых проведены мер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приятия по содержанию объектов,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100</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1.1.2</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 благоустроенных дворовых территорий МКД, кв. м.</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222</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1.1.3</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 благоустроенных муниципальных территорий общего пользования</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620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373</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463</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1.1.4</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проектно-сметных расчетов, изготовленных для выполнения данных работ, ед.</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1.1.5</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дворовых территорий, на которых проведены кадастровые работы, шт.</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w:t>
            </w:r>
          </w:p>
        </w:tc>
        <w:tc>
          <w:tcPr>
            <w:tcW w:w="8789" w:type="dxa"/>
            <w:gridSpan w:val="6"/>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Задача 2. Федеральный проект «Формирование комфортной городской среды»</w:t>
            </w: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2.1.1</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отремонтированных и благоустроенных двор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вых территорий МКД, ед.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rPr>
          <w:trHeight w:val="739"/>
        </w:trPr>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2.1.2</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отремонтированных и благоустроенных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рий общего пользования, ед.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2.1.3</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Количество утвержденных </w:t>
            </w:r>
            <w:proofErr w:type="gramStart"/>
            <w:r w:rsidRPr="0070081C">
              <w:rPr>
                <w:rFonts w:ascii="Times New Roman" w:eastAsia="Times New Roman" w:hAnsi="Times New Roman"/>
                <w:color w:val="000000" w:themeColor="text1"/>
                <w:sz w:val="14"/>
                <w:szCs w:val="14"/>
                <w:lang w:eastAsia="ru-RU"/>
              </w:rPr>
              <w:t>дизайн-проектов</w:t>
            </w:r>
            <w:proofErr w:type="gramEnd"/>
            <w:r w:rsidRPr="0070081C">
              <w:rPr>
                <w:rFonts w:ascii="Times New Roman" w:eastAsia="Times New Roman" w:hAnsi="Times New Roman"/>
                <w:color w:val="000000" w:themeColor="text1"/>
                <w:sz w:val="14"/>
                <w:szCs w:val="14"/>
                <w:lang w:eastAsia="ru-RU"/>
              </w:rPr>
              <w:t xml:space="preserve"> благоустройства дворовых территорий многоквартирных домов, ед.</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2.1.4</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Количество утвержденных </w:t>
            </w:r>
            <w:proofErr w:type="gramStart"/>
            <w:r w:rsidRPr="0070081C">
              <w:rPr>
                <w:rFonts w:ascii="Times New Roman" w:eastAsia="Times New Roman" w:hAnsi="Times New Roman"/>
                <w:color w:val="000000" w:themeColor="text1"/>
                <w:sz w:val="14"/>
                <w:szCs w:val="14"/>
                <w:lang w:eastAsia="ru-RU"/>
              </w:rPr>
              <w:t>дизайн-проектов</w:t>
            </w:r>
            <w:proofErr w:type="gramEnd"/>
            <w:r w:rsidRPr="0070081C">
              <w:rPr>
                <w:rFonts w:ascii="Times New Roman" w:eastAsia="Times New Roman" w:hAnsi="Times New Roman"/>
                <w:color w:val="000000" w:themeColor="text1"/>
                <w:sz w:val="14"/>
                <w:szCs w:val="14"/>
                <w:lang w:eastAsia="ru-RU"/>
              </w:rPr>
              <w:t xml:space="preserve"> благоустройства общественных территорий, ед.</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2.1.5</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Доля проектов благоустройства дворовых территорий мног</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квартирных домов, реализованных с финансовым участием заинтересованных граждан</w:t>
            </w:r>
            <w:proofErr w:type="gramStart"/>
            <w:r w:rsidRPr="0070081C">
              <w:rPr>
                <w:rFonts w:ascii="Times New Roman" w:eastAsia="Times New Roman" w:hAnsi="Times New Roman"/>
                <w:color w:val="000000" w:themeColor="text1"/>
                <w:sz w:val="14"/>
                <w:szCs w:val="14"/>
                <w:lang w:eastAsia="ru-RU"/>
              </w:rPr>
              <w:t xml:space="preserve"> (%)</w:t>
            </w:r>
            <w:proofErr w:type="gramEnd"/>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2.1.6</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Доля граждан, принявших участие в решении вопросов ра</w:t>
            </w:r>
            <w:r w:rsidRPr="0070081C">
              <w:rPr>
                <w:rFonts w:ascii="Times New Roman" w:eastAsia="Times New Roman" w:hAnsi="Times New Roman"/>
                <w:color w:val="000000" w:themeColor="text1"/>
                <w:sz w:val="14"/>
                <w:szCs w:val="14"/>
                <w:lang w:eastAsia="ru-RU"/>
              </w:rPr>
              <w:t>з</w:t>
            </w:r>
            <w:r w:rsidRPr="0070081C">
              <w:rPr>
                <w:rFonts w:ascii="Times New Roman" w:eastAsia="Times New Roman" w:hAnsi="Times New Roman"/>
                <w:color w:val="000000" w:themeColor="text1"/>
                <w:sz w:val="14"/>
                <w:szCs w:val="14"/>
                <w:lang w:eastAsia="ru-RU"/>
              </w:rPr>
              <w:t>вития городской среды (в том числе с использованием ци</w:t>
            </w:r>
            <w:r w:rsidRPr="0070081C">
              <w:rPr>
                <w:rFonts w:ascii="Times New Roman" w:eastAsia="Times New Roman" w:hAnsi="Times New Roman"/>
                <w:color w:val="000000" w:themeColor="text1"/>
                <w:sz w:val="14"/>
                <w:szCs w:val="14"/>
                <w:lang w:eastAsia="ru-RU"/>
              </w:rPr>
              <w:t>ф</w:t>
            </w:r>
            <w:r w:rsidRPr="0070081C">
              <w:rPr>
                <w:rFonts w:ascii="Times New Roman" w:eastAsia="Times New Roman" w:hAnsi="Times New Roman"/>
                <w:color w:val="000000" w:themeColor="text1"/>
                <w:sz w:val="14"/>
                <w:szCs w:val="14"/>
                <w:lang w:eastAsia="ru-RU"/>
              </w:rPr>
              <w:t>ровых технологий в принятии решений) от общего колич</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ства граждан в возрасте от 14 лет, проживающих на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рии поселения при реализации проекта по созданию ко</w:t>
            </w:r>
            <w:r w:rsidRPr="0070081C">
              <w:rPr>
                <w:rFonts w:ascii="Times New Roman" w:eastAsia="Times New Roman" w:hAnsi="Times New Roman"/>
                <w:color w:val="000000" w:themeColor="text1"/>
                <w:sz w:val="14"/>
                <w:szCs w:val="14"/>
                <w:lang w:eastAsia="ru-RU"/>
              </w:rPr>
              <w:t>м</w:t>
            </w:r>
            <w:r w:rsidRPr="0070081C">
              <w:rPr>
                <w:rFonts w:ascii="Times New Roman" w:eastAsia="Times New Roman" w:hAnsi="Times New Roman"/>
                <w:color w:val="000000" w:themeColor="text1"/>
                <w:sz w:val="14"/>
                <w:szCs w:val="14"/>
                <w:lang w:eastAsia="ru-RU"/>
              </w:rPr>
              <w:t xml:space="preserve">фортной городской среды, %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18</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18</w:t>
            </w:r>
          </w:p>
        </w:tc>
        <w:tc>
          <w:tcPr>
            <w:tcW w:w="99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w:t>
            </w:r>
          </w:p>
        </w:tc>
        <w:tc>
          <w:tcPr>
            <w:tcW w:w="96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25»</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Продолжение таблицы</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951"/>
        <w:gridCol w:w="897"/>
        <w:gridCol w:w="1134"/>
        <w:gridCol w:w="993"/>
        <w:gridCol w:w="821"/>
        <w:gridCol w:w="993"/>
      </w:tblGrid>
      <w:tr w:rsidR="0070081C" w:rsidRPr="0070081C" w:rsidTr="0070081C">
        <w:tc>
          <w:tcPr>
            <w:tcW w:w="709" w:type="dxa"/>
            <w:vMerge w:val="restart"/>
            <w:tcBorders>
              <w:top w:val="single" w:sz="4" w:space="0" w:color="auto"/>
              <w:left w:val="single" w:sz="4" w:space="0" w:color="auto"/>
              <w:bottom w:val="single" w:sz="4" w:space="0" w:color="auto"/>
              <w:right w:val="single" w:sz="4" w:space="0" w:color="auto"/>
            </w:tcBorders>
          </w:tcPr>
          <w:p w:rsidR="0070081C" w:rsidRPr="0070081C" w:rsidRDefault="0070081C" w:rsidP="00442061">
            <w:pPr>
              <w:widowControl w:val="0"/>
              <w:numPr>
                <w:ilvl w:val="0"/>
                <w:numId w:val="27"/>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3951" w:type="dxa"/>
            <w:vMerge w:val="restar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Цели, задачи муниципальной программы, наименование и единица измерения целевого показателя</w:t>
            </w:r>
          </w:p>
        </w:tc>
        <w:tc>
          <w:tcPr>
            <w:tcW w:w="4838" w:type="dxa"/>
            <w:gridSpan w:val="5"/>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Значения целевого показателя</w:t>
            </w:r>
          </w:p>
        </w:tc>
      </w:tr>
      <w:tr w:rsidR="0070081C" w:rsidRPr="0070081C" w:rsidTr="0070081C">
        <w:tc>
          <w:tcPr>
            <w:tcW w:w="709" w:type="dxa"/>
            <w:vMerge/>
            <w:tcBorders>
              <w:top w:val="single" w:sz="4" w:space="0" w:color="auto"/>
              <w:left w:val="single" w:sz="4" w:space="0" w:color="auto"/>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c>
        <w:tc>
          <w:tcPr>
            <w:tcW w:w="3951" w:type="dxa"/>
            <w:vMerge/>
            <w:tcBorders>
              <w:top w:val="single" w:sz="4" w:space="0" w:color="auto"/>
              <w:left w:val="single" w:sz="4" w:space="0" w:color="auto"/>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2026 год</w:t>
            </w: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2027</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год</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2028 год</w:t>
            </w: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2029 год</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2030</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год</w:t>
            </w: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789" w:type="dxa"/>
            <w:gridSpan w:val="6"/>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Цель 1. </w:t>
            </w:r>
            <w:r w:rsidRPr="0070081C">
              <w:rPr>
                <w:rFonts w:ascii="Times New Roman" w:eastAsia="Times New Roman" w:hAnsi="Times New Roman"/>
                <w:color w:val="000000" w:themeColor="text1"/>
                <w:sz w:val="14"/>
                <w:szCs w:val="14"/>
                <w:lang w:eastAsia="ru-RU"/>
              </w:rPr>
              <w:t>Повышение уровня благоустройства территории п. Волот</w:t>
            </w: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1.1.</w:t>
            </w:r>
          </w:p>
        </w:tc>
        <w:tc>
          <w:tcPr>
            <w:tcW w:w="8789" w:type="dxa"/>
            <w:gridSpan w:val="6"/>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Задача 1</w:t>
            </w:r>
            <w:r w:rsidRPr="0070081C">
              <w:rPr>
                <w:rFonts w:ascii="Times New Roman" w:eastAsia="Times New Roman" w:hAnsi="Times New Roman"/>
                <w:color w:val="000000" w:themeColor="text1"/>
                <w:sz w:val="14"/>
                <w:szCs w:val="14"/>
                <w:lang w:eastAsia="ru-RU"/>
              </w:rPr>
              <w:t>. Повышение уровня благоустройства дворовых территорий многоквартирных домов и муниципальных территорий общего польз</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вания</w:t>
            </w: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Площади дворовых территорий МКД, и проездов к дворовым территориям, МКД в отношении которых проведены мер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приятия по содержанию объектов,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1.1.2</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 благоустроенных дворовых территорий МКД, кв. м.</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1.1.3</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 благоустроенных муниципальных территорий общего пользования</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1.1.4</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проектно-сметных расчетов, изготовленных для выполнения данных работ, ед.</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1.1.5</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дворовых территорий, на которых проведены кадастровые работы, шт.</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w:t>
            </w:r>
          </w:p>
        </w:tc>
        <w:tc>
          <w:tcPr>
            <w:tcW w:w="7796" w:type="dxa"/>
            <w:gridSpan w:val="5"/>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Задача 2. Федеральный проект «Формирование комфортной городской среды»</w:t>
            </w: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2.1.1</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отремонтированных и благоустроенных двор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вых территорий МКД, ед.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2.1.2</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Количество отремонтированных и благоустроенных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рий общего пользования, ед.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2.1.3</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Количество утвержденных </w:t>
            </w:r>
            <w:proofErr w:type="gramStart"/>
            <w:r w:rsidRPr="0070081C">
              <w:rPr>
                <w:rFonts w:ascii="Times New Roman" w:eastAsia="Times New Roman" w:hAnsi="Times New Roman"/>
                <w:color w:val="000000" w:themeColor="text1"/>
                <w:sz w:val="14"/>
                <w:szCs w:val="14"/>
                <w:lang w:eastAsia="ru-RU"/>
              </w:rPr>
              <w:t>дизайн-проектов</w:t>
            </w:r>
            <w:proofErr w:type="gramEnd"/>
            <w:r w:rsidRPr="0070081C">
              <w:rPr>
                <w:rFonts w:ascii="Times New Roman" w:eastAsia="Times New Roman" w:hAnsi="Times New Roman"/>
                <w:color w:val="000000" w:themeColor="text1"/>
                <w:sz w:val="14"/>
                <w:szCs w:val="14"/>
                <w:lang w:eastAsia="ru-RU"/>
              </w:rPr>
              <w:t xml:space="preserve"> благоустройства дворовых территорий многоквартирных домов, ед.</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2.1.4</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Количество утвержденных </w:t>
            </w:r>
            <w:proofErr w:type="gramStart"/>
            <w:r w:rsidRPr="0070081C">
              <w:rPr>
                <w:rFonts w:ascii="Times New Roman" w:eastAsia="Times New Roman" w:hAnsi="Times New Roman"/>
                <w:color w:val="000000" w:themeColor="text1"/>
                <w:sz w:val="14"/>
                <w:szCs w:val="14"/>
                <w:lang w:eastAsia="ru-RU"/>
              </w:rPr>
              <w:t>дизайн-проектов</w:t>
            </w:r>
            <w:proofErr w:type="gramEnd"/>
            <w:r w:rsidRPr="0070081C">
              <w:rPr>
                <w:rFonts w:ascii="Times New Roman" w:eastAsia="Times New Roman" w:hAnsi="Times New Roman"/>
                <w:color w:val="000000" w:themeColor="text1"/>
                <w:sz w:val="14"/>
                <w:szCs w:val="14"/>
                <w:lang w:eastAsia="ru-RU"/>
              </w:rPr>
              <w:t xml:space="preserve"> благоустройства общественных территорий, ед.</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2.1.5</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Доля проектов благоустройства дворовых территорий мног</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квартирных домов, реализованных с финансовым участием заинтересованных граждан</w:t>
            </w:r>
            <w:proofErr w:type="gramStart"/>
            <w:r w:rsidRPr="0070081C">
              <w:rPr>
                <w:rFonts w:ascii="Times New Roman" w:eastAsia="Times New Roman" w:hAnsi="Times New Roman"/>
                <w:color w:val="000000" w:themeColor="text1"/>
                <w:sz w:val="14"/>
                <w:szCs w:val="14"/>
                <w:lang w:eastAsia="ru-RU"/>
              </w:rPr>
              <w:t xml:space="preserve"> (%)</w:t>
            </w:r>
            <w:proofErr w:type="gramEnd"/>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2.1.6</w:t>
            </w:r>
          </w:p>
        </w:tc>
        <w:tc>
          <w:tcPr>
            <w:tcW w:w="395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Доля граждан, принявших участие в решении вопросов ра</w:t>
            </w:r>
            <w:r w:rsidRPr="0070081C">
              <w:rPr>
                <w:rFonts w:ascii="Times New Roman" w:eastAsia="Times New Roman" w:hAnsi="Times New Roman"/>
                <w:color w:val="000000" w:themeColor="text1"/>
                <w:sz w:val="14"/>
                <w:szCs w:val="14"/>
                <w:lang w:eastAsia="ru-RU"/>
              </w:rPr>
              <w:t>з</w:t>
            </w:r>
            <w:r w:rsidRPr="0070081C">
              <w:rPr>
                <w:rFonts w:ascii="Times New Roman" w:eastAsia="Times New Roman" w:hAnsi="Times New Roman"/>
                <w:color w:val="000000" w:themeColor="text1"/>
                <w:sz w:val="14"/>
                <w:szCs w:val="14"/>
                <w:lang w:eastAsia="ru-RU"/>
              </w:rPr>
              <w:t>вития городской среды (в том числе с использованием ци</w:t>
            </w:r>
            <w:r w:rsidRPr="0070081C">
              <w:rPr>
                <w:rFonts w:ascii="Times New Roman" w:eastAsia="Times New Roman" w:hAnsi="Times New Roman"/>
                <w:color w:val="000000" w:themeColor="text1"/>
                <w:sz w:val="14"/>
                <w:szCs w:val="14"/>
                <w:lang w:eastAsia="ru-RU"/>
              </w:rPr>
              <w:t>ф</w:t>
            </w:r>
            <w:r w:rsidRPr="0070081C">
              <w:rPr>
                <w:rFonts w:ascii="Times New Roman" w:eastAsia="Times New Roman" w:hAnsi="Times New Roman"/>
                <w:color w:val="000000" w:themeColor="text1"/>
                <w:sz w:val="14"/>
                <w:szCs w:val="14"/>
                <w:lang w:eastAsia="ru-RU"/>
              </w:rPr>
              <w:t>ровых технологий в принятии решений) от общего колич</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ства граждан в возрасте от 14 лет, проживающих на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рии поселения при реализации проекта по созданию ко</w:t>
            </w:r>
            <w:r w:rsidRPr="0070081C">
              <w:rPr>
                <w:rFonts w:ascii="Times New Roman" w:eastAsia="Times New Roman" w:hAnsi="Times New Roman"/>
                <w:color w:val="000000" w:themeColor="text1"/>
                <w:sz w:val="14"/>
                <w:szCs w:val="14"/>
                <w:lang w:eastAsia="ru-RU"/>
              </w:rPr>
              <w:t>м</w:t>
            </w:r>
            <w:r w:rsidRPr="0070081C">
              <w:rPr>
                <w:rFonts w:ascii="Times New Roman" w:eastAsia="Times New Roman" w:hAnsi="Times New Roman"/>
                <w:color w:val="000000" w:themeColor="text1"/>
                <w:sz w:val="14"/>
                <w:szCs w:val="14"/>
                <w:lang w:eastAsia="ru-RU"/>
              </w:rPr>
              <w:t xml:space="preserve">фортной городской среды, % </w:t>
            </w:r>
          </w:p>
        </w:tc>
        <w:tc>
          <w:tcPr>
            <w:tcW w:w="897"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21"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93"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6. Сроки реализации муниципальной программы: </w:t>
      </w:r>
      <w:r w:rsidRPr="0070081C">
        <w:rPr>
          <w:rFonts w:ascii="Times New Roman" w:eastAsia="Times New Roman" w:hAnsi="Times New Roman"/>
          <w:color w:val="000000" w:themeColor="text1"/>
          <w:sz w:val="14"/>
          <w:szCs w:val="14"/>
          <w:lang w:eastAsia="ru-RU"/>
        </w:rPr>
        <w:t>2021-2030 годы.</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7. Объемы и источники финансирования муниципальной программы в целом и по годам реализации </w:t>
      </w:r>
      <w:r w:rsidRPr="0070081C">
        <w:rPr>
          <w:rFonts w:ascii="Times New Roman" w:eastAsia="Times New Roman" w:hAnsi="Times New Roman"/>
          <w:color w:val="000000" w:themeColor="text1"/>
          <w:sz w:val="14"/>
          <w:szCs w:val="14"/>
          <w:lang w:eastAsia="ru-RU"/>
        </w:rPr>
        <w:t>(тыс. рублей)</w:t>
      </w:r>
      <w:r w:rsidRPr="0070081C">
        <w:rPr>
          <w:rFonts w:ascii="Times New Roman" w:eastAsia="Times New Roman" w:hAnsi="Times New Roman"/>
          <w:b/>
          <w:color w:val="000000" w:themeColor="text1"/>
          <w:sz w:val="14"/>
          <w:szCs w:val="14"/>
          <w:lang w:eastAsia="ru-RU"/>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1850"/>
        <w:gridCol w:w="1513"/>
        <w:gridCol w:w="1447"/>
        <w:gridCol w:w="2074"/>
        <w:gridCol w:w="1290"/>
      </w:tblGrid>
      <w:tr w:rsidR="0070081C" w:rsidRPr="0070081C" w:rsidTr="0070081C">
        <w:trPr>
          <w:trHeight w:val="315"/>
        </w:trPr>
        <w:tc>
          <w:tcPr>
            <w:tcW w:w="634" w:type="pct"/>
            <w:vMerge w:val="restart"/>
            <w:tcBorders>
              <w:top w:val="single" w:sz="4" w:space="0" w:color="auto"/>
              <w:left w:val="single" w:sz="4" w:space="0" w:color="auto"/>
              <w:right w:val="single" w:sz="4" w:space="0" w:color="auto"/>
            </w:tcBorders>
          </w:tcPr>
          <w:p w:rsidR="0070081C" w:rsidRPr="0070081C" w:rsidRDefault="0070081C" w:rsidP="00442061">
            <w:pPr>
              <w:widowControl w:val="0"/>
              <w:numPr>
                <w:ilvl w:val="0"/>
                <w:numId w:val="28"/>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Год</w:t>
            </w:r>
          </w:p>
        </w:tc>
        <w:tc>
          <w:tcPr>
            <w:tcW w:w="4366" w:type="pct"/>
            <w:gridSpan w:val="5"/>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Источник финансирования</w:t>
            </w:r>
          </w:p>
        </w:tc>
      </w:tr>
      <w:tr w:rsidR="0070081C" w:rsidRPr="0070081C" w:rsidTr="0070081C">
        <w:trPr>
          <w:trHeight w:val="315"/>
        </w:trPr>
        <w:tc>
          <w:tcPr>
            <w:tcW w:w="634" w:type="pct"/>
            <w:vMerge/>
            <w:tcBorders>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Федеральный бюджет</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Областной бюджет</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округа</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Внебюджетные средства</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Всего</w:t>
            </w:r>
          </w:p>
        </w:tc>
      </w:tr>
      <w:tr w:rsidR="0070081C" w:rsidRPr="0070081C" w:rsidTr="0070081C">
        <w:trPr>
          <w:trHeight w:val="315"/>
        </w:trPr>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r>
      <w:tr w:rsidR="0070081C" w:rsidRPr="0070081C" w:rsidTr="0070081C">
        <w:trPr>
          <w:trHeight w:val="295"/>
        </w:trPr>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755,689</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23,372</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194,765</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973,826</w:t>
            </w:r>
          </w:p>
        </w:tc>
      </w:tr>
      <w:tr w:rsidR="0070081C" w:rsidRPr="0070081C" w:rsidTr="0070081C">
        <w:trPr>
          <w:trHeight w:val="295"/>
        </w:trPr>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2022</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575,241</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17,791</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171,671</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764,703</w:t>
            </w:r>
          </w:p>
        </w:tc>
      </w:tr>
      <w:tr w:rsidR="0070081C" w:rsidRPr="0070081C" w:rsidTr="0070081C">
        <w:trPr>
          <w:trHeight w:val="295"/>
        </w:trPr>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2023</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693,736</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21,456</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230,798</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945,99</w:t>
            </w:r>
          </w:p>
        </w:tc>
      </w:tr>
      <w:tr w:rsidR="0070081C" w:rsidRPr="0070081C" w:rsidTr="0070081C">
        <w:trPr>
          <w:trHeight w:val="393"/>
        </w:trPr>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2024</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695,816</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21,52</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239,334</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956,670</w:t>
            </w:r>
          </w:p>
        </w:tc>
      </w:tr>
      <w:tr w:rsidR="0070081C" w:rsidRPr="0070081C" w:rsidTr="0070081C">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2025</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2026</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2027</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2028</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2029</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c>
          <w:tcPr>
            <w:tcW w:w="634"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2030</w:t>
            </w:r>
          </w:p>
        </w:tc>
        <w:tc>
          <w:tcPr>
            <w:tcW w:w="98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7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1108"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689"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bl>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8. Ожидаемые конечные результаты реализации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 Приведение дворовых территорий МКД, территорий общего пользования, расположенных на территории п. Волот в соответствие с нормативными требованиями.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Создание комфортных условий для жизнедеятельности граждан.</w:t>
      </w:r>
    </w:p>
    <w:p w:rsidR="0070081C" w:rsidRPr="0070081C" w:rsidRDefault="0070081C" w:rsidP="008E2675">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val="en-US" w:eastAsia="ru-RU"/>
        </w:rPr>
        <w:t>I</w:t>
      </w:r>
      <w:r w:rsidRPr="0070081C">
        <w:rPr>
          <w:rFonts w:ascii="Times New Roman" w:eastAsia="Times New Roman" w:hAnsi="Times New Roman"/>
          <w:b/>
          <w:color w:val="000000" w:themeColor="text1"/>
          <w:sz w:val="14"/>
          <w:szCs w:val="14"/>
          <w:lang w:eastAsia="ru-RU"/>
        </w:rPr>
        <w:t xml:space="preserve">. Характеристика текущего состояния благоустройства </w:t>
      </w:r>
      <w:proofErr w:type="gramStart"/>
      <w:r w:rsidRPr="0070081C">
        <w:rPr>
          <w:rFonts w:ascii="Times New Roman" w:eastAsia="Times New Roman" w:hAnsi="Times New Roman"/>
          <w:b/>
          <w:color w:val="000000" w:themeColor="text1"/>
          <w:sz w:val="14"/>
          <w:szCs w:val="14"/>
          <w:lang w:eastAsia="ru-RU"/>
        </w:rPr>
        <w:t xml:space="preserve">дворовых </w:t>
      </w:r>
      <w:r w:rsidR="008E2675">
        <w:rPr>
          <w:rFonts w:ascii="Times New Roman" w:eastAsia="Times New Roman" w:hAnsi="Times New Roman"/>
          <w:b/>
          <w:color w:val="000000" w:themeColor="text1"/>
          <w:sz w:val="14"/>
          <w:szCs w:val="14"/>
          <w:lang w:eastAsia="ru-RU"/>
        </w:rPr>
        <w:t xml:space="preserve"> </w:t>
      </w:r>
      <w:r w:rsidRPr="0070081C">
        <w:rPr>
          <w:rFonts w:ascii="Times New Roman" w:eastAsia="Times New Roman" w:hAnsi="Times New Roman"/>
          <w:b/>
          <w:color w:val="000000" w:themeColor="text1"/>
          <w:sz w:val="14"/>
          <w:szCs w:val="14"/>
          <w:lang w:eastAsia="ru-RU"/>
        </w:rPr>
        <w:t>территорий</w:t>
      </w:r>
      <w:proofErr w:type="gramEnd"/>
      <w:r w:rsidRPr="0070081C">
        <w:rPr>
          <w:rFonts w:ascii="Times New Roman" w:eastAsia="Times New Roman" w:hAnsi="Times New Roman"/>
          <w:b/>
          <w:color w:val="000000" w:themeColor="text1"/>
          <w:sz w:val="14"/>
          <w:szCs w:val="14"/>
          <w:lang w:eastAsia="ru-RU"/>
        </w:rPr>
        <w:t xml:space="preserve"> МКД, общественных территорий, приоритеты и цели в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указанной сфере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Одним из главных приоритетов развития территории п. Волот является создание благоприятной для проживания граждан и ведения экономической де</w:t>
      </w:r>
      <w:r w:rsidRPr="0070081C">
        <w:rPr>
          <w:rFonts w:ascii="Times New Roman" w:eastAsia="Times New Roman" w:hAnsi="Times New Roman"/>
          <w:color w:val="000000" w:themeColor="text1"/>
          <w:sz w:val="14"/>
          <w:szCs w:val="14"/>
          <w:lang w:eastAsia="ru-RU"/>
        </w:rPr>
        <w:t>я</w:t>
      </w:r>
      <w:r w:rsidRPr="0070081C">
        <w:rPr>
          <w:rFonts w:ascii="Times New Roman" w:eastAsia="Times New Roman" w:hAnsi="Times New Roman"/>
          <w:color w:val="000000" w:themeColor="text1"/>
          <w:sz w:val="14"/>
          <w:szCs w:val="14"/>
          <w:lang w:eastAsia="ru-RU"/>
        </w:rPr>
        <w:t>тельности среды.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Дворовые территории, общественные территории являются неотъемлемой частью архитектурно-планировочной инфраструктуры п. Волот. Основные требования, предъявляемые к дворовым территориям и проездам к ним – обеспечение удобства и безопасности движения транспорта и пешеходов.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 территории п. Волот приоритеты в сфере благоустройства установлены решением Думы Волотовского муниципального округа от 29.04.2022 № 210 «</w:t>
      </w:r>
      <w:r w:rsidRPr="0070081C">
        <w:rPr>
          <w:rFonts w:ascii="Times New Roman" w:eastAsia="Times New Roman" w:hAnsi="Times New Roman"/>
          <w:bCs/>
          <w:color w:val="000000" w:themeColor="text1"/>
          <w:sz w:val="14"/>
          <w:szCs w:val="14"/>
          <w:lang w:eastAsia="ru-RU"/>
        </w:rPr>
        <w:t>Об утверждении Правил благоустройства на территории Волотовского муниципального округа».</w:t>
      </w:r>
      <w:r w:rsidRPr="0070081C">
        <w:rPr>
          <w:rFonts w:ascii="Times New Roman" w:eastAsia="Times New Roman" w:hAnsi="Times New Roman"/>
          <w:color w:val="000000" w:themeColor="text1"/>
          <w:sz w:val="14"/>
          <w:szCs w:val="14"/>
          <w:lang w:eastAsia="ru-RU"/>
        </w:rPr>
        <w:t xml:space="preserve">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Комфортность проживания в многоквартирных домах определяется уровнем благоустройства дворовых территорий с учетом организации во дворах д</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рожно-тропиночной сети, устройства газонов и цветников, озеленения, освещения территории двора, размещения малых архитектурных форм, организ</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ции детских и спортивно-игровых площадок, комплектации дворов элементами городской мебели, организации площадок для отдыха взрослых, устро</w:t>
      </w:r>
      <w:r w:rsidRPr="0070081C">
        <w:rPr>
          <w:rFonts w:ascii="Times New Roman" w:eastAsia="Times New Roman" w:hAnsi="Times New Roman"/>
          <w:color w:val="000000" w:themeColor="text1"/>
          <w:sz w:val="14"/>
          <w:szCs w:val="14"/>
          <w:lang w:eastAsia="ru-RU"/>
        </w:rPr>
        <w:t>й</w:t>
      </w:r>
      <w:r w:rsidRPr="0070081C">
        <w:rPr>
          <w:rFonts w:ascii="Times New Roman" w:eastAsia="Times New Roman" w:hAnsi="Times New Roman"/>
          <w:color w:val="000000" w:themeColor="text1"/>
          <w:sz w:val="14"/>
          <w:szCs w:val="14"/>
          <w:lang w:eastAsia="ru-RU"/>
        </w:rPr>
        <w:t>ства хозяйственно-бытовых площадок, площадок для индивидуального транспорта, организации площадок для выгула домашних животных, обустройства мест сбора</w:t>
      </w:r>
      <w:proofErr w:type="gramEnd"/>
      <w:r w:rsidRPr="0070081C">
        <w:rPr>
          <w:rFonts w:ascii="Times New Roman" w:eastAsia="Times New Roman" w:hAnsi="Times New Roman"/>
          <w:color w:val="000000" w:themeColor="text1"/>
          <w:sz w:val="14"/>
          <w:szCs w:val="14"/>
          <w:lang w:eastAsia="ru-RU"/>
        </w:rPr>
        <w:t xml:space="preserve"> и временного хранения мусора.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Качество покрытий большинства дворовых территорий и проездов к ним в поселении не соответствует эксплуатационным требованиям.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По итогам проведенной инвентаризации дворовых и общественных территорий, объектов недвижимого имущества и земельных участков, уровня благ</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устройства индивидуальных жилых домов и земельных участков, предоставленных для их размещения, исходя из минимального перечня работ по благ</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устройству, разработан адресный перечень дворовых и общественных территорий, объектов недвижимого имущества и земельных участков, уровня благ</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устройства индивидуальных жилых домов и земельных участков, подлежащих благоустройству (Приложение № 1 к муниципальной</w:t>
      </w:r>
      <w:proofErr w:type="gramEnd"/>
      <w:r w:rsidRPr="0070081C">
        <w:rPr>
          <w:rFonts w:ascii="Times New Roman" w:eastAsia="Times New Roman" w:hAnsi="Times New Roman"/>
          <w:color w:val="000000" w:themeColor="text1"/>
          <w:sz w:val="14"/>
          <w:szCs w:val="14"/>
          <w:lang w:eastAsia="ru-RU"/>
        </w:rPr>
        <w:t xml:space="preserve"> программе). Перечень включает в себя 23 дворовые территории многоквартирных домов. По состоянию на момент инвентаризации благоустроенными признаны 5 дворовых территорий, что составляет 18% от общего количества дворовых территорий. Охват населения благоустроенными дворовыми территориями от общей численности населения п. Волот, проживающего в многоквартирных домах, составляет 14%. Перечень общественных территорий включает в себя семь территории, шесть из которых уже благоустроены. Площадь благоустроенных территорий составляет 3188 кв. м. В благоустройстве нуждается одна общ</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ственная территория общей площадью 463 кв. м.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Приведение уровня благоустройства отдельных территорий до уровня, соответствующего современным требованиям, обусловливает необходимость пр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нятия муниципальной программы, целью которой является повышение уровня благоустройства территории и создание благоприятных условий для прож</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вания и отдыха граждан. Реализация мероприятий программы позволит: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увеличить долю благоустроенных общественных территорий от общего количества таких территорий на 100 %;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увеличить долю благоустроенных дворовых территорий от общего количества дворовых территорий, исходя из муниципального перечня работ по благ</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устройству, на 72%;</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повысить участие жителей многоквартирных домов в благоустройстве дворовых и общественных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повысить доступность общественных простран</w:t>
      </w:r>
      <w:proofErr w:type="gramStart"/>
      <w:r w:rsidRPr="0070081C">
        <w:rPr>
          <w:rFonts w:ascii="Times New Roman" w:eastAsia="Times New Roman" w:hAnsi="Times New Roman"/>
          <w:color w:val="000000" w:themeColor="text1"/>
          <w:sz w:val="14"/>
          <w:szCs w:val="14"/>
          <w:lang w:eastAsia="ru-RU"/>
        </w:rPr>
        <w:t>ств дл</w:t>
      </w:r>
      <w:proofErr w:type="gramEnd"/>
      <w:r w:rsidRPr="0070081C">
        <w:rPr>
          <w:rFonts w:ascii="Times New Roman" w:eastAsia="Times New Roman" w:hAnsi="Times New Roman"/>
          <w:color w:val="000000" w:themeColor="text1"/>
          <w:sz w:val="14"/>
          <w:szCs w:val="14"/>
          <w:lang w:eastAsia="ru-RU"/>
        </w:rPr>
        <w:t>я маломобильных групп населения.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 xml:space="preserve">Решение данных задач является стратегическим направлением деятельности, соответствует приоритетам развития области, определенным Стратегией социально-экономического развития Новгородской области до 2026 года, принятой областным </w:t>
      </w:r>
      <w:hyperlink r:id="rId14" w:history="1">
        <w:r w:rsidRPr="0070081C">
          <w:rPr>
            <w:rStyle w:val="aa"/>
            <w:rFonts w:ascii="Times New Roman" w:eastAsia="Times New Roman" w:hAnsi="Times New Roman"/>
            <w:sz w:val="14"/>
            <w:szCs w:val="14"/>
            <w:lang w:eastAsia="ru-RU"/>
          </w:rPr>
          <w:t>законом</w:t>
        </w:r>
      </w:hyperlink>
      <w:r w:rsidRPr="0070081C">
        <w:rPr>
          <w:rFonts w:ascii="Times New Roman" w:eastAsia="Times New Roman" w:hAnsi="Times New Roman"/>
          <w:color w:val="000000" w:themeColor="text1"/>
          <w:sz w:val="14"/>
          <w:szCs w:val="14"/>
          <w:lang w:eastAsia="ru-RU"/>
        </w:rPr>
        <w:t xml:space="preserve"> от 04.04.2019 № 394-ОЗ, и предполагает увелич</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ние уровня благоустройства муниципальных образований Новгородской области.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val="en-US" w:eastAsia="ru-RU"/>
        </w:rPr>
        <w:t>II</w:t>
      </w:r>
      <w:r w:rsidRPr="0070081C">
        <w:rPr>
          <w:rFonts w:ascii="Times New Roman" w:eastAsia="Times New Roman" w:hAnsi="Times New Roman"/>
          <w:b/>
          <w:color w:val="000000" w:themeColor="text1"/>
          <w:sz w:val="14"/>
          <w:szCs w:val="14"/>
          <w:lang w:eastAsia="ru-RU"/>
        </w:rPr>
        <w:t>.</w:t>
      </w:r>
      <w:r w:rsidRPr="0070081C">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b/>
          <w:color w:val="000000" w:themeColor="text1"/>
          <w:sz w:val="14"/>
          <w:szCs w:val="14"/>
          <w:lang w:eastAsia="ru-RU"/>
        </w:rPr>
        <w:t>Приоритеты политики благоустройства, формулировка целей и постановка задач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Основной целью Программы на 2021-2030 годы является реализация мероприятий, направленных на создание и поддержание функционально, экологич</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ски и эстетически организованной городской среды, на благоустройство дворовых территорий многоквартирных домов с расположенными на них элеме</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тами благоустройства, а также благоустройство общественных территорий, расположенных на территории посёлка.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Основными принципами формирования Программы являются приоритетность и обоснованность в выборе объектов благоустройства, привлечение шир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кого круга населения, как к выбору объектов благоустройства, так и к организации общественного </w:t>
      </w:r>
      <w:proofErr w:type="gramStart"/>
      <w:r w:rsidRPr="0070081C">
        <w:rPr>
          <w:rFonts w:ascii="Times New Roman" w:eastAsia="Times New Roman" w:hAnsi="Times New Roman"/>
          <w:color w:val="000000" w:themeColor="text1"/>
          <w:sz w:val="14"/>
          <w:szCs w:val="14"/>
          <w:lang w:eastAsia="ru-RU"/>
        </w:rPr>
        <w:t>контроля за</w:t>
      </w:r>
      <w:proofErr w:type="gramEnd"/>
      <w:r w:rsidRPr="0070081C">
        <w:rPr>
          <w:rFonts w:ascii="Times New Roman" w:eastAsia="Times New Roman" w:hAnsi="Times New Roman"/>
          <w:color w:val="000000" w:themeColor="text1"/>
          <w:sz w:val="14"/>
          <w:szCs w:val="14"/>
          <w:lang w:eastAsia="ru-RU"/>
        </w:rPr>
        <w:t xml:space="preserve"> качеством и сроками производимых работ, привлечение заинтересованных лиц к работам по благоустройству.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Реализация Программы позволит увеличить:</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долю благоустроенных общественных территорий от общего количества таких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долю благоустроенных дворовых территорий от общего количества дворовых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участие жителей многоквартирных домов в благоустройстве дворовых и общественных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повысить доступность общественных простран</w:t>
      </w:r>
      <w:proofErr w:type="gramStart"/>
      <w:r w:rsidRPr="0070081C">
        <w:rPr>
          <w:rFonts w:ascii="Times New Roman" w:eastAsia="Times New Roman" w:hAnsi="Times New Roman"/>
          <w:color w:val="000000" w:themeColor="text1"/>
          <w:sz w:val="14"/>
          <w:szCs w:val="14"/>
          <w:lang w:eastAsia="ru-RU"/>
        </w:rPr>
        <w:t>ств дл</w:t>
      </w:r>
      <w:proofErr w:type="gramEnd"/>
      <w:r w:rsidRPr="0070081C">
        <w:rPr>
          <w:rFonts w:ascii="Times New Roman" w:eastAsia="Times New Roman" w:hAnsi="Times New Roman"/>
          <w:color w:val="000000" w:themeColor="text1"/>
          <w:sz w:val="14"/>
          <w:szCs w:val="14"/>
          <w:lang w:eastAsia="ru-RU"/>
        </w:rPr>
        <w:t>я маломобильных групп населения.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III. Особенности формирования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3.1. Средства, предусмотренные на благоустройство дворовых территорий, направляются на финансирование работ по минимальному и (или) дополнительному перечню работ по благоустройству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Минимальный перечень работ по благоустройству включает следующие виды: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ремонт дворовых проездов;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обеспечение освещения дворовых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установка скамеек;</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установка урн.</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Перечень дополнительных видов работ по благоустройству дворовых территорий многоквартирных домов (далее - дополнительный перечень работ по благоустройству) включает следующие виды работ: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оборудование детских и (или) спортивных площадок;</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оборудование автомобильных парковок;</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озеленение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иные виды работ, определенные муниципальной программой.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3.2. Минимальный перечень работ по благоустройству, предлагаемых к</w:t>
      </w:r>
      <w:r w:rsidRPr="0070081C">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b/>
          <w:bCs/>
          <w:color w:val="000000" w:themeColor="text1"/>
          <w:sz w:val="14"/>
          <w:szCs w:val="14"/>
          <w:lang w:eastAsia="ru-RU"/>
        </w:rPr>
        <w:t>размещению на дворовой территории с визуализацией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(В соответствии с нормативной стоимостью, установленной постановлением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ской области на 2018-2030 годы»)</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tbl>
      <w:tblPr>
        <w:tblW w:w="480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913"/>
        <w:gridCol w:w="1407"/>
        <w:gridCol w:w="2248"/>
      </w:tblGrid>
      <w:tr w:rsidR="0070081C" w:rsidRPr="0070081C" w:rsidTr="0070081C">
        <w:trPr>
          <w:trHeight w:val="710"/>
        </w:trPr>
        <w:tc>
          <w:tcPr>
            <w:tcW w:w="709"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4960"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Наименование работ по благоустройству с визуализацией</w:t>
            </w:r>
          </w:p>
        </w:tc>
        <w:tc>
          <w:tcPr>
            <w:tcW w:w="141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Ед. измерения</w:t>
            </w:r>
          </w:p>
        </w:tc>
        <w:tc>
          <w:tcPr>
            <w:tcW w:w="226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Стоимость, не более, тыс. руб.</w:t>
            </w:r>
          </w:p>
        </w:tc>
      </w:tr>
      <w:tr w:rsidR="0070081C" w:rsidRPr="0070081C" w:rsidTr="0070081C">
        <w:trPr>
          <w:trHeight w:val="24"/>
        </w:trPr>
        <w:tc>
          <w:tcPr>
            <w:tcW w:w="709"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4960"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Твердое или асфальтное покрытие с установкой бортового камня</w:t>
            </w:r>
          </w:p>
        </w:tc>
        <w:tc>
          <w:tcPr>
            <w:tcW w:w="141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кв. м</w:t>
            </w:r>
          </w:p>
        </w:tc>
        <w:tc>
          <w:tcPr>
            <w:tcW w:w="226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2,5</w:t>
            </w:r>
          </w:p>
        </w:tc>
      </w:tr>
      <w:tr w:rsidR="0070081C" w:rsidRPr="0070081C" w:rsidTr="0070081C">
        <w:trPr>
          <w:trHeight w:val="427"/>
        </w:trPr>
        <w:tc>
          <w:tcPr>
            <w:tcW w:w="709"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4960"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Установка фонарных столбов</w:t>
            </w:r>
          </w:p>
        </w:tc>
        <w:tc>
          <w:tcPr>
            <w:tcW w:w="141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ед.</w:t>
            </w:r>
          </w:p>
        </w:tc>
        <w:tc>
          <w:tcPr>
            <w:tcW w:w="226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80,0</w:t>
            </w:r>
          </w:p>
        </w:tc>
      </w:tr>
      <w:tr w:rsidR="0070081C" w:rsidRPr="0070081C" w:rsidTr="0070081C">
        <w:trPr>
          <w:trHeight w:val="237"/>
        </w:trPr>
        <w:tc>
          <w:tcPr>
            <w:tcW w:w="709"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4960"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Установка скамеек</w:t>
            </w:r>
          </w:p>
        </w:tc>
        <w:tc>
          <w:tcPr>
            <w:tcW w:w="141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ед.</w:t>
            </w:r>
          </w:p>
        </w:tc>
        <w:tc>
          <w:tcPr>
            <w:tcW w:w="226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20,0</w:t>
            </w:r>
          </w:p>
        </w:tc>
      </w:tr>
      <w:tr w:rsidR="0070081C" w:rsidRPr="0070081C" w:rsidTr="0070081C">
        <w:trPr>
          <w:trHeight w:val="132"/>
        </w:trPr>
        <w:tc>
          <w:tcPr>
            <w:tcW w:w="709"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4960"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Установка урн</w:t>
            </w:r>
          </w:p>
        </w:tc>
        <w:tc>
          <w:tcPr>
            <w:tcW w:w="141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ед.</w:t>
            </w:r>
          </w:p>
        </w:tc>
        <w:tc>
          <w:tcPr>
            <w:tcW w:w="2268" w:type="dxa"/>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15,0</w:t>
            </w:r>
          </w:p>
        </w:tc>
      </w:tr>
    </w:tbl>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3.3. Дополнительный перечень работ по благоустройству, предлагаемых к размещению на дворовой территории с визуализацией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(В соответствии с нормативной стоимостью, установленной постановлением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w:t>
      </w:r>
      <w:r w:rsidRPr="0070081C">
        <w:rPr>
          <w:rFonts w:ascii="Times New Roman" w:eastAsia="Times New Roman" w:hAnsi="Times New Roman"/>
          <w:color w:val="000000" w:themeColor="text1"/>
          <w:sz w:val="14"/>
          <w:szCs w:val="14"/>
          <w:lang w:eastAsia="ru-RU"/>
        </w:rPr>
        <w:t>д</w:t>
      </w:r>
      <w:r w:rsidRPr="0070081C">
        <w:rPr>
          <w:rFonts w:ascii="Times New Roman" w:eastAsia="Times New Roman" w:hAnsi="Times New Roman"/>
          <w:color w:val="000000" w:themeColor="text1"/>
          <w:sz w:val="14"/>
          <w:szCs w:val="14"/>
          <w:lang w:eastAsia="ru-RU"/>
        </w:rPr>
        <w:t>ской области на 2018-2030 годы»)</w:t>
      </w:r>
      <w:proofErr w:type="gramEnd"/>
    </w:p>
    <w:tbl>
      <w:tblPr>
        <w:tblW w:w="492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951"/>
        <w:gridCol w:w="1660"/>
        <w:gridCol w:w="1659"/>
        <w:gridCol w:w="2589"/>
      </w:tblGrid>
      <w:tr w:rsidR="0070081C" w:rsidRPr="0070081C" w:rsidTr="0070081C">
        <w:trPr>
          <w:trHeight w:val="509"/>
        </w:trPr>
        <w:tc>
          <w:tcPr>
            <w:tcW w:w="33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w:t>
            </w:r>
            <w:proofErr w:type="gramStart"/>
            <w:r w:rsidRPr="0070081C">
              <w:rPr>
                <w:rFonts w:ascii="Times New Roman" w:eastAsia="Times New Roman" w:hAnsi="Times New Roman"/>
                <w:color w:val="000000" w:themeColor="text1"/>
                <w:sz w:val="14"/>
                <w:szCs w:val="14"/>
                <w:lang w:eastAsia="ru-RU"/>
              </w:rPr>
              <w:t>п</w:t>
            </w:r>
            <w:proofErr w:type="gramEnd"/>
          </w:p>
        </w:tc>
        <w:tc>
          <w:tcPr>
            <w:tcW w:w="155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Наименование работ по благоустройству</w:t>
            </w:r>
          </w:p>
        </w:tc>
        <w:tc>
          <w:tcPr>
            <w:tcW w:w="8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7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Единица измерения</w:t>
            </w:r>
          </w:p>
        </w:tc>
        <w:tc>
          <w:tcPr>
            <w:tcW w:w="136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Стоимость, не более, тыс. руб.</w:t>
            </w:r>
          </w:p>
        </w:tc>
      </w:tr>
      <w:tr w:rsidR="0070081C" w:rsidRPr="0070081C" w:rsidTr="0070081C">
        <w:trPr>
          <w:trHeight w:val="325"/>
        </w:trPr>
        <w:tc>
          <w:tcPr>
            <w:tcW w:w="33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55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Оборудование детских и (или) спортивных площадок</w:t>
            </w:r>
          </w:p>
        </w:tc>
        <w:tc>
          <w:tcPr>
            <w:tcW w:w="8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7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Стоимость за ко</w:t>
            </w:r>
            <w:r w:rsidRPr="0070081C">
              <w:rPr>
                <w:rFonts w:ascii="Times New Roman" w:eastAsia="Times New Roman" w:hAnsi="Times New Roman"/>
                <w:color w:val="000000" w:themeColor="text1"/>
                <w:sz w:val="14"/>
                <w:szCs w:val="14"/>
                <w:lang w:eastAsia="ru-RU"/>
              </w:rPr>
              <w:t>м</w:t>
            </w:r>
            <w:r w:rsidRPr="0070081C">
              <w:rPr>
                <w:rFonts w:ascii="Times New Roman" w:eastAsia="Times New Roman" w:hAnsi="Times New Roman"/>
                <w:color w:val="000000" w:themeColor="text1"/>
                <w:sz w:val="14"/>
                <w:szCs w:val="14"/>
                <w:lang w:eastAsia="ru-RU"/>
              </w:rPr>
              <w:t>плект</w:t>
            </w:r>
          </w:p>
        </w:tc>
        <w:tc>
          <w:tcPr>
            <w:tcW w:w="136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265,0</w:t>
            </w:r>
          </w:p>
        </w:tc>
      </w:tr>
      <w:tr w:rsidR="0070081C" w:rsidRPr="0070081C" w:rsidTr="0070081C">
        <w:trPr>
          <w:trHeight w:val="346"/>
        </w:trPr>
        <w:tc>
          <w:tcPr>
            <w:tcW w:w="33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55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Оборудование автомобильных парковок</w:t>
            </w:r>
          </w:p>
        </w:tc>
        <w:tc>
          <w:tcPr>
            <w:tcW w:w="8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7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кв. м</w:t>
            </w:r>
          </w:p>
        </w:tc>
        <w:tc>
          <w:tcPr>
            <w:tcW w:w="136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3,5</w:t>
            </w:r>
          </w:p>
        </w:tc>
      </w:tr>
      <w:tr w:rsidR="0070081C" w:rsidRPr="0070081C" w:rsidTr="0070081C">
        <w:trPr>
          <w:trHeight w:val="499"/>
        </w:trPr>
        <w:tc>
          <w:tcPr>
            <w:tcW w:w="339"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155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Озеленение территорий</w:t>
            </w:r>
          </w:p>
        </w:tc>
        <w:tc>
          <w:tcPr>
            <w:tcW w:w="873" w:type="pc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73"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кв. м</w:t>
            </w:r>
          </w:p>
        </w:tc>
        <w:tc>
          <w:tcPr>
            <w:tcW w:w="1362" w:type="pct"/>
            <w:tcBorders>
              <w:top w:val="single" w:sz="4" w:space="0" w:color="auto"/>
              <w:left w:val="single" w:sz="4" w:space="0" w:color="auto"/>
              <w:bottom w:val="single" w:sz="4" w:space="0" w:color="auto"/>
              <w:right w:val="single" w:sz="4" w:space="0" w:color="auto"/>
            </w:tcBorders>
            <w:tcMar>
              <w:top w:w="90" w:type="dxa"/>
              <w:left w:w="150" w:type="dxa"/>
              <w:bottom w:w="90" w:type="dxa"/>
              <w:right w:w="150" w:type="dxa"/>
            </w:tcMar>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0,7</w:t>
            </w:r>
          </w:p>
        </w:tc>
      </w:tr>
    </w:tbl>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3.4. Формы и минимальная доля финансового участия и (или) трудового участия собственников помещений в многоквартирных домах, собстве</w:t>
      </w:r>
      <w:r w:rsidRPr="0070081C">
        <w:rPr>
          <w:rFonts w:ascii="Times New Roman" w:eastAsia="Times New Roman" w:hAnsi="Times New Roman"/>
          <w:b/>
          <w:bCs/>
          <w:color w:val="000000" w:themeColor="text1"/>
          <w:sz w:val="14"/>
          <w:szCs w:val="14"/>
          <w:lang w:eastAsia="ru-RU"/>
        </w:rPr>
        <w:t>н</w:t>
      </w:r>
      <w:r w:rsidRPr="0070081C">
        <w:rPr>
          <w:rFonts w:ascii="Times New Roman" w:eastAsia="Times New Roman" w:hAnsi="Times New Roman"/>
          <w:b/>
          <w:bCs/>
          <w:color w:val="000000" w:themeColor="text1"/>
          <w:sz w:val="14"/>
          <w:szCs w:val="14"/>
          <w:lang w:eastAsia="ru-RU"/>
        </w:rPr>
        <w:t>ников иных зданий и сооружений, расположенных в границах дворовой территории, подлежащей благоустройству, в выполнении минимального перечня работ по благоустройству дворовых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Программой предусматривается наличие средств собственников помещений многоквартирных домов в размере не более 10 % от общей стоимости работ, по благоустройству дворовых территорий многоквартирных домов исходя из минимального перечня работ по благоустройству и (или) в размере 30 % от общей стоимости работ, по благоустройству дворовых территорий многоквартирных домов, исходя из дополнительного перечня работ по благоустройству.</w:t>
      </w:r>
      <w:proofErr w:type="gramEnd"/>
      <w:r w:rsidRPr="0070081C">
        <w:rPr>
          <w:rFonts w:ascii="Times New Roman" w:eastAsia="Times New Roman" w:hAnsi="Times New Roman"/>
          <w:color w:val="000000" w:themeColor="text1"/>
          <w:sz w:val="14"/>
          <w:szCs w:val="14"/>
          <w:lang w:eastAsia="ru-RU"/>
        </w:rPr>
        <w:t xml:space="preserve"> А также наличие средств бюджета муниципального образования в размере не менее 20% от общей стоимости работ по благоустройству дворовых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рий многоквартирных домов, исходя из минимального перечня работ по благоустройству и (или) дополнительного перечня работ по благоустройству и общественных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Размер средств при выборе финансовой формы участия заинтересованных лиц, организаций определяется не персонифицировано по каждому заинтерес</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ванному лицу, а совокупно в отношении проекта благоустройства каждой дворовой территории в соответствии с Порядком аккумулирования и расходов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ния средств заинтересованных лиц, направляемых на выполнение минимального, дополнительного перечней работ по благоустройству дворовых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рий, и механизмом контроля за их расходованием (Приложение № 2 к муниципальной программе);</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С учетом минимальных и дополнительных перечней работ по благоустройству дворовой территории и перечнем работ по благоустройству общественной территории разрабатывается дизайн-проект благоустройства территории. Порядок разработки, обсуждения и согласования заинтересованными лицами </w:t>
      </w:r>
      <w:proofErr w:type="gramStart"/>
      <w:r w:rsidRPr="0070081C">
        <w:rPr>
          <w:rFonts w:ascii="Times New Roman" w:eastAsia="Times New Roman" w:hAnsi="Times New Roman"/>
          <w:color w:val="000000" w:themeColor="text1"/>
          <w:sz w:val="14"/>
          <w:szCs w:val="14"/>
          <w:lang w:eastAsia="ru-RU"/>
        </w:rPr>
        <w:t>дизайн-проекта</w:t>
      </w:r>
      <w:proofErr w:type="gramEnd"/>
      <w:r w:rsidRPr="0070081C">
        <w:rPr>
          <w:rFonts w:ascii="Times New Roman" w:eastAsia="Times New Roman" w:hAnsi="Times New Roman"/>
          <w:color w:val="000000" w:themeColor="text1"/>
          <w:sz w:val="14"/>
          <w:szCs w:val="14"/>
          <w:lang w:eastAsia="ru-RU"/>
        </w:rPr>
        <w:t xml:space="preserve"> благоустройства дворовой территории многоквартирного дома, а также дизайн-проекта благоустройства территории общего пользования (Приложение № 3 муниципальной программе).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Условие проведения мероприятий по благоустройству дворовых и общественных территорий с учетом необходимости обеспечения физической, простра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ственной и информационной доступности зданий, сооружений, дворовых и общественных территорий для инвалидов и других маломобильных групп населения, изложенное в Приложении № 4 к муниципальной программе: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оборудование доступных для инвалидов мест отдыха в скверах, парках, на площадях;</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установка скамеек со спинками и подлокотниками;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устройство зон с установкой тренажеров для людей с ограниченными возможностями;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оборудование тротуаров и тренажеров бордюрными пандусами для въезда;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устройство пандусов на придомовых и общественных территориях;</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парковочные места на придомовых территориях;</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устройство тактильной плитки для </w:t>
      </w:r>
      <w:proofErr w:type="gramStart"/>
      <w:r w:rsidRPr="0070081C">
        <w:rPr>
          <w:rFonts w:ascii="Times New Roman" w:eastAsia="Times New Roman" w:hAnsi="Times New Roman"/>
          <w:color w:val="000000" w:themeColor="text1"/>
          <w:sz w:val="14"/>
          <w:szCs w:val="14"/>
          <w:lang w:eastAsia="ru-RU"/>
        </w:rPr>
        <w:t>слабовидящих</w:t>
      </w:r>
      <w:proofErr w:type="gramEnd"/>
      <w:r w:rsidRPr="0070081C">
        <w:rPr>
          <w:rFonts w:ascii="Times New Roman" w:eastAsia="Times New Roman" w:hAnsi="Times New Roman"/>
          <w:color w:val="000000" w:themeColor="text1"/>
          <w:sz w:val="14"/>
          <w:szCs w:val="14"/>
          <w:lang w:eastAsia="ru-RU"/>
        </w:rPr>
        <w:t>;</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устройство входной группы для беспрепятственного прохода на дворовую и общественную территорию;</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 реализации мероприятий муниципальной Программы имеется возможность привлечения студенческих строительных отрядов, добровольцев (воло</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теров).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Муниципальное образование вправе исключать из адресного перечня дворовых и общественных территорий, подлежащих благоустройству в рамках ре</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w:t>
      </w:r>
      <w:r w:rsidRPr="0070081C">
        <w:rPr>
          <w:rFonts w:ascii="Times New Roman" w:eastAsia="Times New Roman" w:hAnsi="Times New Roman"/>
          <w:color w:val="000000" w:themeColor="text1"/>
          <w:sz w:val="14"/>
          <w:szCs w:val="14"/>
          <w:lang w:eastAsia="ru-RU"/>
        </w:rPr>
        <w:t>р</w:t>
      </w:r>
      <w:r w:rsidRPr="0070081C">
        <w:rPr>
          <w:rFonts w:ascii="Times New Roman" w:eastAsia="Times New Roman" w:hAnsi="Times New Roman"/>
          <w:color w:val="000000" w:themeColor="text1"/>
          <w:sz w:val="14"/>
          <w:szCs w:val="14"/>
          <w:lang w:eastAsia="ru-RU"/>
        </w:rPr>
        <w:t>ственных нужд в соответствии с генеральным планом соответствующего поселения при условии одобрения решения об исключении</w:t>
      </w:r>
      <w:proofErr w:type="gramEnd"/>
      <w:r w:rsidRPr="0070081C">
        <w:rPr>
          <w:rFonts w:ascii="Times New Roman" w:eastAsia="Times New Roman" w:hAnsi="Times New Roman"/>
          <w:color w:val="000000" w:themeColor="text1"/>
          <w:sz w:val="14"/>
          <w:szCs w:val="14"/>
          <w:lang w:eastAsia="ru-RU"/>
        </w:rPr>
        <w:t xml:space="preserve"> указанных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рий из адресного перечня дворовых территорий и общественных территорий межведомственной комиссией в порядке, установленном такой комиссией.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Муниципальное образование вправе исключать из адресного перечня дворовых территорий, подлежащих благоустройству в рамках реализации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w:t>
      </w:r>
      <w:r w:rsidRPr="0070081C">
        <w:rPr>
          <w:rFonts w:ascii="Times New Roman" w:eastAsia="Times New Roman" w:hAnsi="Times New Roman"/>
          <w:color w:val="000000" w:themeColor="text1"/>
          <w:sz w:val="14"/>
          <w:szCs w:val="14"/>
          <w:lang w:eastAsia="ru-RU"/>
        </w:rPr>
        <w:t>ж</w:t>
      </w:r>
      <w:r w:rsidRPr="0070081C">
        <w:rPr>
          <w:rFonts w:ascii="Times New Roman" w:eastAsia="Times New Roman" w:hAnsi="Times New Roman"/>
          <w:color w:val="000000" w:themeColor="text1"/>
          <w:sz w:val="14"/>
          <w:szCs w:val="14"/>
          <w:lang w:eastAsia="ru-RU"/>
        </w:rPr>
        <w:t>ведомственной комиссией в порядке, установленном такой межведомственной комиссией.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рамках мероприятий муниципальной программы планируется проведение работ по образованию земельных участков, на которых расположены МКД, которые будут благоустраиваться с использованием средств субсидии, в случае, если такие земельные участки еще не образованы.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Установить предельной датой заключения соглашений по результатам закупки товаров, работ и услуг для обеспечения муниципальных нужд в целях реализации муниципальной программы – 01 апреля года предоставления субсидии, за исключением: случаев обжалования действий (бездействия) заказч</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w:t>
      </w:r>
      <w:proofErr w:type="gramEnd"/>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таких соглашений продлевается на срок указанного обжалов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ния, случаев проведения повторного конкурса или новой закупки, если конкурс признан не состоявшимся по основаниям, предусмотренным законодател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ством Российской Федерации, при которых срок заключения таких соглашений продлевается на срок проведения конкурсных процедур, случаев заключ</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ния таких соглашений в пределах экономии средств при расходовании субсидии в целях реализации муниципальной программы, в том числе мероприятий по цифровизации городского</w:t>
      </w:r>
      <w:proofErr w:type="gramEnd"/>
      <w:r w:rsidRPr="0070081C">
        <w:rPr>
          <w:rFonts w:ascii="Times New Roman" w:eastAsia="Times New Roman" w:hAnsi="Times New Roman"/>
          <w:color w:val="000000" w:themeColor="text1"/>
          <w:sz w:val="14"/>
          <w:szCs w:val="14"/>
          <w:lang w:eastAsia="ru-RU"/>
        </w:rPr>
        <w:t xml:space="preserve"> хозяйства, включенных в муниципальную программу, при которых срок заключения таких соглашений продлевается до 01 ноября года предоставления субсидии.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Обеспечить наличие доли объема закупок российского оборудования, в том числе оборудования, закупаемого при выполнении работ, в общем объеме оборудования, закупленного в рамках реализации мероприятий муниципальной программы, не менее 90,0%.</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Минимальный гарантийный срок на выполнение работ по благоустройству дворовых и общественных территорий, софинансируемых за счет средств субсидии, должен составлять не менее 3 (трех) лет.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Реализация мероприятий по благоустройству дворовых территорий МКД, территорий общего пользования, расположенных на территории п. Волот, ос</w:t>
      </w:r>
      <w:r w:rsidRPr="0070081C">
        <w:rPr>
          <w:rFonts w:ascii="Times New Roman" w:eastAsia="Times New Roman" w:hAnsi="Times New Roman"/>
          <w:color w:val="000000" w:themeColor="text1"/>
          <w:sz w:val="14"/>
          <w:szCs w:val="14"/>
          <w:lang w:eastAsia="ru-RU"/>
        </w:rPr>
        <w:t>у</w:t>
      </w:r>
      <w:r w:rsidRPr="0070081C">
        <w:rPr>
          <w:rFonts w:ascii="Times New Roman" w:eastAsia="Times New Roman" w:hAnsi="Times New Roman"/>
          <w:color w:val="000000" w:themeColor="text1"/>
          <w:sz w:val="14"/>
          <w:szCs w:val="14"/>
          <w:lang w:eastAsia="ru-RU"/>
        </w:rPr>
        <w:t>ществляется с учетом синхронизации их с реализуемыми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тельской</w:t>
      </w:r>
      <w:proofErr w:type="gramEnd"/>
      <w:r w:rsidRPr="0070081C">
        <w:rPr>
          <w:rFonts w:ascii="Times New Roman" w:eastAsia="Times New Roman" w:hAnsi="Times New Roman"/>
          <w:color w:val="000000" w:themeColor="text1"/>
          <w:sz w:val="14"/>
          <w:szCs w:val="14"/>
          <w:lang w:eastAsia="ru-RU"/>
        </w:rPr>
        <w:t xml:space="preserve"> инициативы» в соответствии с перечнем таких мероприятий и методическими рекомендациями по синхронизации мероприятий в рамках гос</w:t>
      </w:r>
      <w:r w:rsidRPr="0070081C">
        <w:rPr>
          <w:rFonts w:ascii="Times New Roman" w:eastAsia="Times New Roman" w:hAnsi="Times New Roman"/>
          <w:color w:val="000000" w:themeColor="text1"/>
          <w:sz w:val="14"/>
          <w:szCs w:val="14"/>
          <w:lang w:eastAsia="ru-RU"/>
        </w:rPr>
        <w:t>у</w:t>
      </w:r>
      <w:r w:rsidRPr="0070081C">
        <w:rPr>
          <w:rFonts w:ascii="Times New Roman" w:eastAsia="Times New Roman" w:hAnsi="Times New Roman"/>
          <w:color w:val="000000" w:themeColor="text1"/>
          <w:sz w:val="14"/>
          <w:szCs w:val="14"/>
          <w:lang w:eastAsia="ru-RU"/>
        </w:rPr>
        <w:t>дарственных и муниципальных программ, утвержденными Министерством строительства и жилищно-коммунального хозяйства Российской Федерации.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Предусматривается синхронизация выполнения работ в рамках муниципальной программы с реализуемыми на территории поселка федеральными, реги</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нальными и муниципальными программами (планами) строительства (реконструкции, ремонта) объектов недвижимого имущества, программами по р</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монту и модернизации инженерных сетей и иных объектов.</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Муниципальная программа и иные материалы по вопросам формирования комфортной городской среды на территории поселка Волот, которые выносятся на общественное обсуждение, и результаты этих обсуждений, подлежат обязательному размещению в информационно-телекоммуникационной сети «И</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тернет», граждане, принимающие участие в обсуждении, могут направлять свои предложения, в электронной форме.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IV. Перечень и анализ социальных, финансово – экономических и</w:t>
      </w:r>
      <w:r w:rsidRPr="0070081C">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b/>
          <w:bCs/>
          <w:color w:val="000000" w:themeColor="text1"/>
          <w:sz w:val="14"/>
          <w:szCs w:val="14"/>
          <w:lang w:eastAsia="ru-RU"/>
        </w:rPr>
        <w:t>прочих рисков реализации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Реализация Программы зависит от ряда рисков, которые могут в значительной степени оказать влияние на значение показателей ее результативности и в целом на достижение результатов муниципальной программы. К ним следует отнести макроэкономические, финансовые, правовые и управленческие риски.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Макроэкономические риски связаны с возможностями снижения темпов роста экономики, уровня инвестиционной активности, с финансовым кризисом. Указанные риски могут отразиться на недофинансировании Программы, и в конечном итоге на реализации ряда мероприятий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 правовым рискам реализации Программы можно отнести: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риски, связанные с изменениями законодательства (на федеральном и областном уровне).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Регулирование данных рисков осуществляется посредством активной нормотворческой деятельности на муниципальном и областном уровне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проявлении</w:t>
      </w:r>
      <w:proofErr w:type="gramEnd"/>
      <w:r w:rsidRPr="0070081C">
        <w:rPr>
          <w:rFonts w:ascii="Times New Roman" w:eastAsia="Times New Roman" w:hAnsi="Times New Roman"/>
          <w:color w:val="000000" w:themeColor="text1"/>
          <w:sz w:val="14"/>
          <w:szCs w:val="14"/>
          <w:lang w:eastAsia="ru-RU"/>
        </w:rPr>
        <w:t xml:space="preserve"> законодательной инициативы и участии в разработке областного законодательства.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качестве мер управления указанными рисками в целях минимизации отрицательных последствий в процессе реализации муниципальной программы предусматривается следующее: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проведение мониторинга действующего законодательства, влияющего на выполнение программных мероприятий, достижение поставленной цели и решение задач;</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проведение ежегодной корректировки показателей и мероприятий Программы по результатам мониторинга изменений внешних факторов, влияющих на реализацию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val="en-US" w:eastAsia="ru-RU"/>
        </w:rPr>
        <w:t>V</w:t>
      </w:r>
      <w:r w:rsidRPr="0070081C">
        <w:rPr>
          <w:rFonts w:ascii="Times New Roman" w:eastAsia="Times New Roman" w:hAnsi="Times New Roman"/>
          <w:b/>
          <w:color w:val="000000" w:themeColor="text1"/>
          <w:sz w:val="14"/>
          <w:szCs w:val="14"/>
          <w:lang w:eastAsia="ru-RU"/>
        </w:rPr>
        <w:t>. Механизм управления реализацией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 по жилищно-коммунальному хозяйству, строительству и дорожной деятельности Администрации муниципального округа организует реализацию муниципальной программы, несет ответственность за ее результаты, рациональное использование выделяемых на выполнение муниципальной программы финансовых средств.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Мероприятия муниципальной программы реализуются посредством заключения контрактов в соответствии с законодательством в сфере закупок товаров, работ, услуг для муниципальных нужд.</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Оценку соотношения эффективности реализации муниципальной программы с приоритетами, целями и показателями прогноза социально - экономическ</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го развития муниципального округа и </w:t>
      </w:r>
      <w:proofErr w:type="gramStart"/>
      <w:r w:rsidRPr="0070081C">
        <w:rPr>
          <w:rFonts w:ascii="Times New Roman" w:eastAsia="Times New Roman" w:hAnsi="Times New Roman"/>
          <w:color w:val="000000" w:themeColor="text1"/>
          <w:sz w:val="14"/>
          <w:szCs w:val="14"/>
          <w:lang w:eastAsia="ru-RU"/>
        </w:rPr>
        <w:t>контроль за</w:t>
      </w:r>
      <w:proofErr w:type="gramEnd"/>
      <w:r w:rsidRPr="0070081C">
        <w:rPr>
          <w:rFonts w:ascii="Times New Roman" w:eastAsia="Times New Roman" w:hAnsi="Times New Roman"/>
          <w:color w:val="000000" w:themeColor="text1"/>
          <w:sz w:val="14"/>
          <w:szCs w:val="14"/>
          <w:lang w:eastAsia="ru-RU"/>
        </w:rPr>
        <w:t xml:space="preserve"> реализацией Программы осуществляет заместитель Главы Администрации муниципального округа.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ходе реализации муниципальной программы комитет по жилищно-коммунальному хозяйству, строительству и дорожной деятельности Администрации муниципального округа: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определяет формы и методы управления реализацией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в случае необходимости, инициирует внесение изменений в муниципальную программу, сроки ее реализации, а также в соответствии с законодател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ством –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 xml:space="preserve">- готовит полугодовой и годовой </w:t>
      </w:r>
      <w:hyperlink r:id="rId15" w:anchor="Par370" w:history="1">
        <w:r w:rsidRPr="0070081C">
          <w:rPr>
            <w:rStyle w:val="aa"/>
            <w:rFonts w:ascii="Times New Roman" w:eastAsia="Times New Roman" w:hAnsi="Times New Roman"/>
            <w:sz w:val="14"/>
            <w:szCs w:val="14"/>
            <w:lang w:eastAsia="ru-RU"/>
          </w:rPr>
          <w:t>отчеты</w:t>
        </w:r>
      </w:hyperlink>
      <w:r w:rsidRPr="0070081C">
        <w:rPr>
          <w:rFonts w:ascii="Times New Roman" w:eastAsia="Times New Roman" w:hAnsi="Times New Roman"/>
          <w:color w:val="000000" w:themeColor="text1"/>
          <w:sz w:val="14"/>
          <w:szCs w:val="14"/>
          <w:lang w:eastAsia="ru-RU"/>
        </w:rPr>
        <w:t xml:space="preserve"> о ходе реализации муниципальной программы до 20 июля текущего года и до 01 марта года, следующего за о</w:t>
      </w:r>
      <w:r w:rsidRPr="0070081C">
        <w:rPr>
          <w:rFonts w:ascii="Times New Roman" w:eastAsia="Times New Roman" w:hAnsi="Times New Roman"/>
          <w:color w:val="000000" w:themeColor="text1"/>
          <w:sz w:val="14"/>
          <w:szCs w:val="14"/>
          <w:lang w:eastAsia="ru-RU"/>
        </w:rPr>
        <w:t>т</w:t>
      </w:r>
      <w:r w:rsidRPr="0070081C">
        <w:rPr>
          <w:rFonts w:ascii="Times New Roman" w:eastAsia="Times New Roman" w:hAnsi="Times New Roman"/>
          <w:color w:val="000000" w:themeColor="text1"/>
          <w:sz w:val="14"/>
          <w:szCs w:val="14"/>
          <w:lang w:eastAsia="ru-RU"/>
        </w:rPr>
        <w:t>четным, обеспечивает их согласование с заместителем Главы Администрации муниципального округа, председателем комитета по жилищно-коммунальному хозяйству, строительству и дорожной деятельности, комитетом финансов Администрации муниципального округа и направляет в комитет по сельскому хозяйству и экономике Администрации округа для размещения в</w:t>
      </w:r>
      <w:proofErr w:type="gramEnd"/>
      <w:r w:rsidRPr="0070081C">
        <w:rPr>
          <w:rFonts w:ascii="Times New Roman" w:eastAsia="Times New Roman" w:hAnsi="Times New Roman"/>
          <w:color w:val="000000" w:themeColor="text1"/>
          <w:sz w:val="14"/>
          <w:szCs w:val="14"/>
          <w:lang w:eastAsia="ru-RU"/>
        </w:rPr>
        <w:t xml:space="preserve"> информационной системе.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Комитет по жилищно - коммунальному хозяйству, строительству и дорожной деятельности Администрации муниципального округа представляет в 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 по сельскому хозяйству и экономике информацию, необходимую для проведения мониторинга реализации муниципальной программы в части фина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сового обеспечения, в том числе с учетом внесения изменений в объемы финансирования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color w:val="000000" w:themeColor="text1"/>
          <w:sz w:val="14"/>
          <w:szCs w:val="14"/>
          <w:lang w:val="en-US" w:eastAsia="ru-RU"/>
        </w:rPr>
        <w:t>VI</w:t>
      </w:r>
      <w:r w:rsidRPr="0070081C">
        <w:rPr>
          <w:rFonts w:ascii="Times New Roman" w:eastAsia="Times New Roman" w:hAnsi="Times New Roman"/>
          <w:b/>
          <w:color w:val="000000" w:themeColor="text1"/>
          <w:sz w:val="14"/>
          <w:szCs w:val="14"/>
          <w:lang w:eastAsia="ru-RU"/>
        </w:rPr>
        <w:t xml:space="preserve">. </w:t>
      </w:r>
      <w:r w:rsidRPr="0070081C">
        <w:rPr>
          <w:rFonts w:ascii="Times New Roman" w:eastAsia="Times New Roman" w:hAnsi="Times New Roman"/>
          <w:b/>
          <w:bCs/>
          <w:color w:val="000000" w:themeColor="text1"/>
          <w:sz w:val="14"/>
          <w:szCs w:val="14"/>
          <w:lang w:eastAsia="ru-RU"/>
        </w:rPr>
        <w:t>Общественный контроль</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lastRenderedPageBreak/>
        <w:t>Контроль за</w:t>
      </w:r>
      <w:proofErr w:type="gramEnd"/>
      <w:r w:rsidRPr="0070081C">
        <w:rPr>
          <w:rFonts w:ascii="Times New Roman" w:eastAsia="Times New Roman" w:hAnsi="Times New Roman"/>
          <w:color w:val="000000" w:themeColor="text1"/>
          <w:sz w:val="14"/>
          <w:szCs w:val="14"/>
          <w:lang w:eastAsia="ru-RU"/>
        </w:rPr>
        <w:t xml:space="preserve"> реализацией муниципальной программы осуществляет общественная комиссия в соответствии с Порядком проведения общественного обсу</w:t>
      </w:r>
      <w:r w:rsidRPr="0070081C">
        <w:rPr>
          <w:rFonts w:ascii="Times New Roman" w:eastAsia="Times New Roman" w:hAnsi="Times New Roman"/>
          <w:color w:val="000000" w:themeColor="text1"/>
          <w:sz w:val="14"/>
          <w:szCs w:val="14"/>
          <w:lang w:eastAsia="ru-RU"/>
        </w:rPr>
        <w:t>ж</w:t>
      </w:r>
      <w:r w:rsidRPr="0070081C">
        <w:rPr>
          <w:rFonts w:ascii="Times New Roman" w:eastAsia="Times New Roman" w:hAnsi="Times New Roman"/>
          <w:color w:val="000000" w:themeColor="text1"/>
          <w:sz w:val="14"/>
          <w:szCs w:val="14"/>
          <w:lang w:eastAsia="ru-RU"/>
        </w:rPr>
        <w:t>дения проекта программы «Формирование современной городской среды» на территории п. Волот и Порядком организации деятельности общественной комиссии» (Приложение № 6 к муниципальной программе).</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VII. Порядок и сроки проведения опроса, голосования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Проведение опроса, голосования по отбору общественных территорий, подлежащих благоустройству в рамках реализации муниципальной программы, может осуществляться в электронной форме в информационно-телекоммуникационной сети "Интернет.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Интернет - опрос, голосование проводится с использованием электронных сервисов на интернет-портале, указанном в извещении о назначении опроса по отбору общественных территорий.</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Участник опроса, голосования указывает «за» или «против» благоустройства общественной территории, которые, по его мнению, необходимо благоустр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ить в 2024 году.</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Доступность участия граждан в опросе, голосовании в удаленной форме гарантируется путем обеспечения возможности: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проголосовать удаленно (дистанционно) с использованием персональных стационарных и мобильных аппаратных средств выхода в информационно-телекоммуникационную сеть "Интернет";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ознакомиться с описанием общественных территорий, предлагаемых для голосования, с проектами благоустройства территорий и перечнем запланирова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ных работ.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Результаты </w:t>
      </w:r>
      <w:proofErr w:type="gramStart"/>
      <w:r w:rsidRPr="0070081C">
        <w:rPr>
          <w:rFonts w:ascii="Times New Roman" w:eastAsia="Times New Roman" w:hAnsi="Times New Roman"/>
          <w:color w:val="000000" w:themeColor="text1"/>
          <w:sz w:val="14"/>
          <w:szCs w:val="14"/>
          <w:lang w:eastAsia="ru-RU"/>
        </w:rPr>
        <w:t>интернет-опроса</w:t>
      </w:r>
      <w:proofErr w:type="gramEnd"/>
      <w:r w:rsidRPr="0070081C">
        <w:rPr>
          <w:rFonts w:ascii="Times New Roman" w:eastAsia="Times New Roman" w:hAnsi="Times New Roman"/>
          <w:color w:val="000000" w:themeColor="text1"/>
          <w:sz w:val="14"/>
          <w:szCs w:val="14"/>
          <w:lang w:eastAsia="ru-RU"/>
        </w:rPr>
        <w:t>, голосования подсчитываются рабочей группой.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8E2675">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Мероприятия муниципальной программы </w:t>
      </w:r>
      <w:r w:rsidR="008E2675">
        <w:rPr>
          <w:rFonts w:ascii="Times New Roman" w:eastAsia="Times New Roman" w:hAnsi="Times New Roman"/>
          <w:b/>
          <w:color w:val="000000" w:themeColor="text1"/>
          <w:sz w:val="14"/>
          <w:szCs w:val="14"/>
          <w:lang w:eastAsia="ru-RU"/>
        </w:rPr>
        <w:t xml:space="preserve"> </w:t>
      </w:r>
      <w:r w:rsidRPr="0070081C">
        <w:rPr>
          <w:rFonts w:ascii="Times New Roman" w:eastAsia="Times New Roman" w:hAnsi="Times New Roman"/>
          <w:b/>
          <w:color w:val="000000" w:themeColor="text1"/>
          <w:sz w:val="14"/>
          <w:szCs w:val="14"/>
          <w:lang w:eastAsia="ru-RU"/>
        </w:rPr>
        <w:t xml:space="preserve">«Формирование современной городской среды 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Волотовского муниципального округа»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bl>
      <w:tblPr>
        <w:tblpPr w:leftFromText="180" w:rightFromText="180" w:vertAnchor="text" w:tblpX="40"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29"/>
        <w:gridCol w:w="709"/>
        <w:gridCol w:w="680"/>
        <w:gridCol w:w="1021"/>
        <w:gridCol w:w="709"/>
        <w:gridCol w:w="850"/>
        <w:gridCol w:w="851"/>
        <w:gridCol w:w="850"/>
        <w:gridCol w:w="851"/>
        <w:gridCol w:w="822"/>
      </w:tblGrid>
      <w:tr w:rsidR="0070081C" w:rsidRPr="0070081C" w:rsidTr="0070081C">
        <w:trPr>
          <w:trHeight w:val="700"/>
        </w:trPr>
        <w:tc>
          <w:tcPr>
            <w:tcW w:w="534"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172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Наименование меропр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ятия</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Испо</w:t>
            </w:r>
            <w:r w:rsidRPr="0070081C">
              <w:rPr>
                <w:rFonts w:ascii="Times New Roman" w:eastAsia="Times New Roman" w:hAnsi="Times New Roman"/>
                <w:color w:val="000000" w:themeColor="text1"/>
                <w:sz w:val="14"/>
                <w:szCs w:val="14"/>
                <w:lang w:eastAsia="ru-RU"/>
              </w:rPr>
              <w:t>л</w:t>
            </w:r>
            <w:r w:rsidRPr="0070081C">
              <w:rPr>
                <w:rFonts w:ascii="Times New Roman" w:eastAsia="Times New Roman" w:hAnsi="Times New Roman"/>
                <w:color w:val="000000" w:themeColor="text1"/>
                <w:sz w:val="14"/>
                <w:szCs w:val="14"/>
                <w:lang w:eastAsia="ru-RU"/>
              </w:rPr>
              <w:t>нитель мер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приятия</w:t>
            </w:r>
          </w:p>
        </w:tc>
        <w:tc>
          <w:tcPr>
            <w:tcW w:w="680"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Срок реал</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зации</w:t>
            </w:r>
          </w:p>
        </w:tc>
        <w:tc>
          <w:tcPr>
            <w:tcW w:w="1021" w:type="dxa"/>
            <w:vMerge w:val="restart"/>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Целевой показатель (номер целевого показателя из паспорта муниципал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ной пр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граммы)</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Исто</w:t>
            </w:r>
            <w:r w:rsidRPr="0070081C">
              <w:rPr>
                <w:rFonts w:ascii="Times New Roman" w:eastAsia="Times New Roman" w:hAnsi="Times New Roman"/>
                <w:color w:val="000000" w:themeColor="text1"/>
                <w:sz w:val="14"/>
                <w:szCs w:val="14"/>
                <w:lang w:eastAsia="ru-RU"/>
              </w:rPr>
              <w:t>ч</w:t>
            </w:r>
            <w:r w:rsidRPr="0070081C">
              <w:rPr>
                <w:rFonts w:ascii="Times New Roman" w:eastAsia="Times New Roman" w:hAnsi="Times New Roman"/>
                <w:color w:val="000000" w:themeColor="text1"/>
                <w:sz w:val="14"/>
                <w:szCs w:val="14"/>
                <w:lang w:eastAsia="ru-RU"/>
              </w:rPr>
              <w:t>ник фина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сиров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ния</w:t>
            </w:r>
          </w:p>
        </w:tc>
        <w:tc>
          <w:tcPr>
            <w:tcW w:w="4224" w:type="dxa"/>
            <w:gridSpan w:val="5"/>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Объем финансирования по годам (тыс. руб.)</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962D74">
        <w:trPr>
          <w:trHeight w:val="124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2022</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2023</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2024</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2025</w:t>
            </w:r>
          </w:p>
        </w:tc>
      </w:tr>
      <w:tr w:rsidR="0070081C" w:rsidRPr="0070081C" w:rsidTr="0070081C">
        <w:trPr>
          <w:trHeight w:val="203"/>
        </w:trPr>
        <w:tc>
          <w:tcPr>
            <w:tcW w:w="534"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rPr>
          <w:trHeight w:val="229"/>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072" w:type="dxa"/>
            <w:gridSpan w:val="10"/>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Задача 1. Благоустройство и содержание дворовых территорий МКД и территорий общего пользования</w:t>
            </w:r>
          </w:p>
        </w:tc>
      </w:tr>
      <w:tr w:rsidR="0070081C" w:rsidRPr="0070081C" w:rsidTr="00962D74">
        <w:trPr>
          <w:trHeight w:val="1103"/>
        </w:trPr>
        <w:tc>
          <w:tcPr>
            <w:tcW w:w="534"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1729" w:type="dxa"/>
            <w:vMerge w:val="restar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Выполнение работ по ремонту и благоустро</w:t>
            </w:r>
            <w:r w:rsidRPr="0070081C">
              <w:rPr>
                <w:rFonts w:ascii="Times New Roman" w:eastAsia="Times New Roman" w:hAnsi="Times New Roman"/>
                <w:color w:val="000000" w:themeColor="text1"/>
                <w:sz w:val="14"/>
                <w:szCs w:val="14"/>
                <w:lang w:eastAsia="ru-RU"/>
              </w:rPr>
              <w:t>й</w:t>
            </w:r>
            <w:r w:rsidRPr="0070081C">
              <w:rPr>
                <w:rFonts w:ascii="Times New Roman" w:eastAsia="Times New Roman" w:hAnsi="Times New Roman"/>
                <w:color w:val="000000" w:themeColor="text1"/>
                <w:sz w:val="14"/>
                <w:szCs w:val="14"/>
                <w:lang w:eastAsia="ru-RU"/>
              </w:rPr>
              <w:t>ству дворовых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рий МКД с учетом создания доступной для инвалидов городской среды: 2021 год:-</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2022 год:</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 xml:space="preserve">п. Волот ул. </w:t>
            </w:r>
            <w:proofErr w:type="gramStart"/>
            <w:r w:rsidRPr="0070081C">
              <w:rPr>
                <w:rFonts w:ascii="Times New Roman" w:eastAsia="Times New Roman" w:hAnsi="Times New Roman"/>
                <w:color w:val="000000" w:themeColor="text1"/>
                <w:sz w:val="14"/>
                <w:szCs w:val="14"/>
                <w:lang w:eastAsia="ru-RU"/>
              </w:rPr>
              <w:t>Железнод</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рожная</w:t>
            </w:r>
            <w:proofErr w:type="gramEnd"/>
            <w:r w:rsidRPr="0070081C">
              <w:rPr>
                <w:rFonts w:ascii="Times New Roman" w:eastAsia="Times New Roman" w:hAnsi="Times New Roman"/>
                <w:color w:val="000000" w:themeColor="text1"/>
                <w:sz w:val="14"/>
                <w:szCs w:val="14"/>
                <w:lang w:eastAsia="ru-RU"/>
              </w:rPr>
              <w:t xml:space="preserve"> д.14</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2021- 2030</w:t>
            </w:r>
          </w:p>
        </w:tc>
        <w:tc>
          <w:tcPr>
            <w:tcW w:w="1021"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1.1.2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2.1.1</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Бюджет округа </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65,557</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70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облас</w:t>
            </w:r>
            <w:r w:rsidRPr="0070081C">
              <w:rPr>
                <w:rFonts w:ascii="Times New Roman" w:eastAsia="Times New Roman" w:hAnsi="Times New Roman"/>
                <w:color w:val="000000" w:themeColor="text1"/>
                <w:sz w:val="14"/>
                <w:szCs w:val="14"/>
                <w:lang w:eastAsia="ru-RU"/>
              </w:rPr>
              <w:t>т</w:t>
            </w:r>
            <w:r w:rsidRPr="0070081C">
              <w:rPr>
                <w:rFonts w:ascii="Times New Roman" w:eastAsia="Times New Roman" w:hAnsi="Times New Roman"/>
                <w:color w:val="000000" w:themeColor="text1"/>
                <w:sz w:val="14"/>
                <w:szCs w:val="14"/>
                <w:lang w:eastAsia="ru-RU"/>
              </w:rPr>
              <w:t>ной бюджет</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5,057</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962D74">
        <w:trPr>
          <w:trHeight w:val="818"/>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Фед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ный бюджет</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163,518</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962D74">
        <w:trPr>
          <w:trHeight w:val="38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p>
        </w:tc>
      </w:tr>
      <w:tr w:rsidR="0070081C" w:rsidRPr="0070081C" w:rsidTr="0070081C">
        <w:trPr>
          <w:trHeight w:val="1771"/>
        </w:trPr>
        <w:tc>
          <w:tcPr>
            <w:tcW w:w="534"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c>
          <w:tcPr>
            <w:tcW w:w="172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Выполнение работ по ремонту и благоустро</w:t>
            </w:r>
            <w:r w:rsidRPr="0070081C">
              <w:rPr>
                <w:rFonts w:ascii="Times New Roman" w:eastAsia="Times New Roman" w:hAnsi="Times New Roman"/>
                <w:color w:val="000000" w:themeColor="text1"/>
                <w:sz w:val="14"/>
                <w:szCs w:val="14"/>
                <w:lang w:eastAsia="ru-RU"/>
              </w:rPr>
              <w:t>й</w:t>
            </w:r>
            <w:r w:rsidRPr="0070081C">
              <w:rPr>
                <w:rFonts w:ascii="Times New Roman" w:eastAsia="Times New Roman" w:hAnsi="Times New Roman"/>
                <w:color w:val="000000" w:themeColor="text1"/>
                <w:sz w:val="14"/>
                <w:szCs w:val="14"/>
                <w:lang w:eastAsia="ru-RU"/>
              </w:rPr>
              <w:t>ству муниципальных территорий общего пользования с учетом создания доступной для инвалидов и малом</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бильных групп насел</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ния среды: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2021 год</w:t>
            </w:r>
            <w:r w:rsidRPr="0070081C">
              <w:rPr>
                <w:rFonts w:ascii="Times New Roman" w:eastAsia="Times New Roman" w:hAnsi="Times New Roman"/>
                <w:color w:val="000000" w:themeColor="text1"/>
                <w:sz w:val="14"/>
                <w:szCs w:val="14"/>
                <w:lang w:eastAsia="ru-RU"/>
              </w:rPr>
              <w:t xml:space="preserve">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Пешеходная зона от ул. Старорусская до ул. Вокзальная -2 этап</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2022 год</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Пешеходная зона пер</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улок Советский»</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2023 год</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Площадка для активного отдыха п. Волот, ул. Комсомольская</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2024 год</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Площадка для отдыха п. Волот ул. Комсомол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 xml:space="preserve">ская </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2021-2030</w:t>
            </w:r>
          </w:p>
        </w:tc>
        <w:tc>
          <w:tcPr>
            <w:tcW w:w="1021"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1.1.3.</w:t>
            </w:r>
          </w:p>
        </w:t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округа</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194,765</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106,114</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178,798</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179,334</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1098"/>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б</w:t>
            </w:r>
            <w:r w:rsidRPr="0070081C">
              <w:rPr>
                <w:rFonts w:ascii="Times New Roman" w:eastAsia="Times New Roman" w:hAnsi="Times New Roman"/>
                <w:color w:val="000000" w:themeColor="text1"/>
                <w:sz w:val="14"/>
                <w:szCs w:val="14"/>
                <w:lang w:eastAsia="ru-RU"/>
              </w:rPr>
              <w:t>ластной бюджет</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23,372</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12,734</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21,456</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21,520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141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Фед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ный бюджет</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755,689</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411,723</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693,736</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695,816</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525"/>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1.3</w:t>
            </w:r>
          </w:p>
        </w:tc>
        <w:tc>
          <w:tcPr>
            <w:tcW w:w="172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Изготовление проектно-сметных расчетов на выполнение работ по благоустройству двор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вых территорий и терр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торий общего пользов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ния</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2021-2030</w:t>
            </w:r>
          </w:p>
        </w:tc>
        <w:tc>
          <w:tcPr>
            <w:tcW w:w="102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1.1.4.</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Бюджет округа </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52,00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70,0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525"/>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1.4</w:t>
            </w:r>
          </w:p>
        </w:tc>
        <w:tc>
          <w:tcPr>
            <w:tcW w:w="172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Проведение экспертизы проектно-сметных ра</w:t>
            </w:r>
            <w:r w:rsidRPr="0070081C">
              <w:rPr>
                <w:rFonts w:ascii="Times New Roman" w:eastAsia="Times New Roman" w:hAnsi="Times New Roman"/>
                <w:color w:val="000000" w:themeColor="text1"/>
                <w:sz w:val="14"/>
                <w:szCs w:val="14"/>
                <w:lang w:eastAsia="ru-RU"/>
              </w:rPr>
              <w:t>с</w:t>
            </w:r>
            <w:r w:rsidRPr="0070081C">
              <w:rPr>
                <w:rFonts w:ascii="Times New Roman" w:eastAsia="Times New Roman" w:hAnsi="Times New Roman"/>
                <w:color w:val="000000" w:themeColor="text1"/>
                <w:sz w:val="14"/>
                <w:szCs w:val="14"/>
                <w:lang w:eastAsia="ru-RU"/>
              </w:rPr>
              <w:t>четов</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2021-2030</w:t>
            </w:r>
          </w:p>
        </w:tc>
        <w:tc>
          <w:tcPr>
            <w:tcW w:w="102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1.1.4.</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округа</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1933"/>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w:t>
            </w:r>
          </w:p>
        </w:tc>
        <w:tc>
          <w:tcPr>
            <w:tcW w:w="172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Выполнение работ по межеванию земельных участков, расположе</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ных под МКД,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рии которых подлежат благоустройству</w:t>
            </w:r>
          </w:p>
        </w:t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1.1.5.</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округа</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val="en-US"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Продолжение таблицы</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pPr w:leftFromText="180" w:rightFromText="180" w:vertAnchor="text" w:tblpX="40"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29"/>
        <w:gridCol w:w="709"/>
        <w:gridCol w:w="680"/>
        <w:gridCol w:w="1021"/>
        <w:gridCol w:w="709"/>
        <w:gridCol w:w="850"/>
        <w:gridCol w:w="851"/>
        <w:gridCol w:w="850"/>
        <w:gridCol w:w="851"/>
        <w:gridCol w:w="822"/>
      </w:tblGrid>
      <w:tr w:rsidR="0070081C" w:rsidRPr="0070081C" w:rsidTr="0070081C">
        <w:trPr>
          <w:trHeight w:val="700"/>
        </w:trPr>
        <w:tc>
          <w:tcPr>
            <w:tcW w:w="534"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172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Наименование меропр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ятия</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Испо</w:t>
            </w:r>
            <w:r w:rsidRPr="0070081C">
              <w:rPr>
                <w:rFonts w:ascii="Times New Roman" w:eastAsia="Times New Roman" w:hAnsi="Times New Roman"/>
                <w:color w:val="000000" w:themeColor="text1"/>
                <w:sz w:val="14"/>
                <w:szCs w:val="14"/>
                <w:lang w:eastAsia="ru-RU"/>
              </w:rPr>
              <w:t>л</w:t>
            </w:r>
            <w:r w:rsidRPr="0070081C">
              <w:rPr>
                <w:rFonts w:ascii="Times New Roman" w:eastAsia="Times New Roman" w:hAnsi="Times New Roman"/>
                <w:color w:val="000000" w:themeColor="text1"/>
                <w:sz w:val="14"/>
                <w:szCs w:val="14"/>
                <w:lang w:eastAsia="ru-RU"/>
              </w:rPr>
              <w:t>нитель мер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приятия </w:t>
            </w:r>
          </w:p>
        </w:tc>
        <w:tc>
          <w:tcPr>
            <w:tcW w:w="680"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Срок реал</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зации</w:t>
            </w:r>
          </w:p>
        </w:tc>
        <w:tc>
          <w:tcPr>
            <w:tcW w:w="1021" w:type="dxa"/>
            <w:vMerge w:val="restart"/>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Целевой показатель (номер целевого показателя из паспорта муниципал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ной пр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граммы)</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Исто</w:t>
            </w:r>
            <w:r w:rsidRPr="0070081C">
              <w:rPr>
                <w:rFonts w:ascii="Times New Roman" w:eastAsia="Times New Roman" w:hAnsi="Times New Roman"/>
                <w:color w:val="000000" w:themeColor="text1"/>
                <w:sz w:val="14"/>
                <w:szCs w:val="14"/>
                <w:lang w:eastAsia="ru-RU"/>
              </w:rPr>
              <w:t>ч</w:t>
            </w:r>
            <w:r w:rsidRPr="0070081C">
              <w:rPr>
                <w:rFonts w:ascii="Times New Roman" w:eastAsia="Times New Roman" w:hAnsi="Times New Roman"/>
                <w:color w:val="000000" w:themeColor="text1"/>
                <w:sz w:val="14"/>
                <w:szCs w:val="14"/>
                <w:lang w:eastAsia="ru-RU"/>
              </w:rPr>
              <w:t>ник фина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сиров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ния</w:t>
            </w:r>
          </w:p>
        </w:tc>
        <w:tc>
          <w:tcPr>
            <w:tcW w:w="4224" w:type="dxa"/>
            <w:gridSpan w:val="5"/>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Объем финансирования по годам (тыс. руб.)</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rPr>
          <w:trHeight w:val="234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2026</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2027</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2028</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2029</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2030</w:t>
            </w:r>
          </w:p>
        </w:tc>
      </w:tr>
      <w:tr w:rsidR="0070081C" w:rsidRPr="0070081C" w:rsidTr="0070081C">
        <w:trPr>
          <w:trHeight w:val="203"/>
        </w:trPr>
        <w:tc>
          <w:tcPr>
            <w:tcW w:w="534"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70081C" w:rsidRPr="0070081C" w:rsidTr="0070081C">
        <w:trPr>
          <w:trHeight w:val="229"/>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9072" w:type="dxa"/>
            <w:gridSpan w:val="10"/>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Задача 1. Благоустройство и содержание дворовых территорий МКД и территорий общего пользования</w:t>
            </w:r>
          </w:p>
        </w:tc>
      </w:tr>
      <w:tr w:rsidR="0070081C" w:rsidRPr="0070081C" w:rsidTr="0070081C">
        <w:trPr>
          <w:trHeight w:val="1260"/>
        </w:trPr>
        <w:tc>
          <w:tcPr>
            <w:tcW w:w="534"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1729" w:type="dxa"/>
            <w:vMerge w:val="restart"/>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r w:rsidRPr="0070081C">
              <w:rPr>
                <w:rFonts w:ascii="Times New Roman" w:eastAsia="Times New Roman" w:hAnsi="Times New Roman"/>
                <w:color w:val="000000" w:themeColor="text1"/>
                <w:sz w:val="14"/>
                <w:szCs w:val="14"/>
                <w:lang w:eastAsia="ru-RU"/>
              </w:rPr>
              <w:t>Выполнение работ по ремонту и благоустро</w:t>
            </w:r>
            <w:r w:rsidRPr="0070081C">
              <w:rPr>
                <w:rFonts w:ascii="Times New Roman" w:eastAsia="Times New Roman" w:hAnsi="Times New Roman"/>
                <w:color w:val="000000" w:themeColor="text1"/>
                <w:sz w:val="14"/>
                <w:szCs w:val="14"/>
                <w:lang w:eastAsia="ru-RU"/>
              </w:rPr>
              <w:t>й</w:t>
            </w:r>
            <w:r w:rsidRPr="0070081C">
              <w:rPr>
                <w:rFonts w:ascii="Times New Roman" w:eastAsia="Times New Roman" w:hAnsi="Times New Roman"/>
                <w:color w:val="000000" w:themeColor="text1"/>
                <w:sz w:val="14"/>
                <w:szCs w:val="14"/>
                <w:lang w:eastAsia="ru-RU"/>
              </w:rPr>
              <w:t>ству дворовых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 xml:space="preserve">рий МКД с учетом создания доступной для инвалидов городской среды: </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2021- 2030</w:t>
            </w:r>
          </w:p>
        </w:tc>
        <w:tc>
          <w:tcPr>
            <w:tcW w:w="1021"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1.1.2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2.1.1</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Бюджет округа </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70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облас</w:t>
            </w:r>
            <w:r w:rsidRPr="0070081C">
              <w:rPr>
                <w:rFonts w:ascii="Times New Roman" w:eastAsia="Times New Roman" w:hAnsi="Times New Roman"/>
                <w:color w:val="000000" w:themeColor="text1"/>
                <w:sz w:val="14"/>
                <w:szCs w:val="14"/>
                <w:lang w:eastAsia="ru-RU"/>
              </w:rPr>
              <w:t>т</w:t>
            </w:r>
            <w:r w:rsidRPr="0070081C">
              <w:rPr>
                <w:rFonts w:ascii="Times New Roman" w:eastAsia="Times New Roman" w:hAnsi="Times New Roman"/>
                <w:color w:val="000000" w:themeColor="text1"/>
                <w:sz w:val="14"/>
                <w:szCs w:val="14"/>
                <w:lang w:eastAsia="ru-RU"/>
              </w:rPr>
              <w:t>ной бюджет</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1278"/>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Фед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ный бюджет</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44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p>
        </w:tc>
      </w:tr>
      <w:tr w:rsidR="0070081C" w:rsidRPr="0070081C" w:rsidTr="0070081C">
        <w:trPr>
          <w:trHeight w:val="1771"/>
        </w:trPr>
        <w:tc>
          <w:tcPr>
            <w:tcW w:w="534"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c>
          <w:tcPr>
            <w:tcW w:w="172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Выполнение работ по ремонту и благоустро</w:t>
            </w:r>
            <w:r w:rsidRPr="0070081C">
              <w:rPr>
                <w:rFonts w:ascii="Times New Roman" w:eastAsia="Times New Roman" w:hAnsi="Times New Roman"/>
                <w:color w:val="000000" w:themeColor="text1"/>
                <w:sz w:val="14"/>
                <w:szCs w:val="14"/>
                <w:lang w:eastAsia="ru-RU"/>
              </w:rPr>
              <w:t>й</w:t>
            </w:r>
            <w:r w:rsidRPr="0070081C">
              <w:rPr>
                <w:rFonts w:ascii="Times New Roman" w:eastAsia="Times New Roman" w:hAnsi="Times New Roman"/>
                <w:color w:val="000000" w:themeColor="text1"/>
                <w:sz w:val="14"/>
                <w:szCs w:val="14"/>
                <w:lang w:eastAsia="ru-RU"/>
              </w:rPr>
              <w:t>ству муниципальных территорий общего пользования с учетом создания доступной для инвалидов и малом</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бильных групп насел</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 xml:space="preserve">ния среды: </w:t>
            </w:r>
          </w:p>
        </w:tc>
        <w:tc>
          <w:tcPr>
            <w:tcW w:w="709"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2021-2030</w:t>
            </w:r>
          </w:p>
        </w:tc>
        <w:tc>
          <w:tcPr>
            <w:tcW w:w="1021" w:type="dxa"/>
            <w:vMerge w:val="restart"/>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1.1.3.</w:t>
            </w:r>
          </w:p>
        </w:t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округа</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1098"/>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б</w:t>
            </w:r>
            <w:r w:rsidRPr="0070081C">
              <w:rPr>
                <w:rFonts w:ascii="Times New Roman" w:eastAsia="Times New Roman" w:hAnsi="Times New Roman"/>
                <w:color w:val="000000" w:themeColor="text1"/>
                <w:sz w:val="14"/>
                <w:szCs w:val="14"/>
                <w:lang w:eastAsia="ru-RU"/>
              </w:rPr>
              <w:t>ластной бюджет</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141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u w:val="single"/>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Фед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рал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ный бюджет</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525"/>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1.3</w:t>
            </w:r>
          </w:p>
        </w:tc>
        <w:tc>
          <w:tcPr>
            <w:tcW w:w="172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Изготовление проектно-сметных расчетов на выполнение работ по благоустройству двор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вых территорий и терр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торий общего пользов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ния</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2021-2030</w:t>
            </w:r>
          </w:p>
        </w:tc>
        <w:tc>
          <w:tcPr>
            <w:tcW w:w="102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1.1.4.</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Бюджет округа </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525"/>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1.4</w:t>
            </w:r>
          </w:p>
        </w:tc>
        <w:tc>
          <w:tcPr>
            <w:tcW w:w="172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Проведение экспертизы проектно-сметных ра</w:t>
            </w:r>
            <w:r w:rsidRPr="0070081C">
              <w:rPr>
                <w:rFonts w:ascii="Times New Roman" w:eastAsia="Times New Roman" w:hAnsi="Times New Roman"/>
                <w:color w:val="000000" w:themeColor="text1"/>
                <w:sz w:val="14"/>
                <w:szCs w:val="14"/>
                <w:lang w:eastAsia="ru-RU"/>
              </w:rPr>
              <w:t>с</w:t>
            </w:r>
            <w:r w:rsidRPr="0070081C">
              <w:rPr>
                <w:rFonts w:ascii="Times New Roman" w:eastAsia="Times New Roman" w:hAnsi="Times New Roman"/>
                <w:color w:val="000000" w:themeColor="text1"/>
                <w:sz w:val="14"/>
                <w:szCs w:val="14"/>
                <w:lang w:eastAsia="ru-RU"/>
              </w:rPr>
              <w:t>четов</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Ком</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тет</w:t>
            </w:r>
          </w:p>
        </w:tc>
        <w:tc>
          <w:tcPr>
            <w:tcW w:w="68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2021-2030</w:t>
            </w:r>
          </w:p>
        </w:tc>
        <w:tc>
          <w:tcPr>
            <w:tcW w:w="102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1.1.4.</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округа</w:t>
            </w:r>
          </w:p>
        </w:tc>
        <w:tc>
          <w:tcPr>
            <w:tcW w:w="85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r w:rsidR="0070081C" w:rsidRPr="0070081C" w:rsidTr="0070081C">
        <w:trPr>
          <w:trHeight w:val="1933"/>
        </w:trPr>
        <w:tc>
          <w:tcPr>
            <w:tcW w:w="534"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w:t>
            </w:r>
          </w:p>
        </w:tc>
        <w:tc>
          <w:tcPr>
            <w:tcW w:w="172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Выполнение работ по межеванию земельных участков, расположе</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ных под МКД,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рии которых подлежат благоустройству</w:t>
            </w:r>
          </w:p>
        </w:tc>
        <w:tc>
          <w:tcPr>
            <w:tcW w:w="709"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68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2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1.1.5.</w:t>
            </w:r>
          </w:p>
        </w:tc>
        <w:tc>
          <w:tcPr>
            <w:tcW w:w="70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округа</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1" w:type="dxa"/>
            <w:tcBorders>
              <w:top w:val="single" w:sz="4" w:space="0" w:color="auto"/>
              <w:left w:val="single" w:sz="4" w:space="0" w:color="auto"/>
              <w:bottom w:val="single" w:sz="4" w:space="0" w:color="auto"/>
              <w:right w:val="single" w:sz="4" w:space="0" w:color="auto"/>
            </w:tcBorders>
            <w:noWrap/>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70081C">
              <w:rPr>
                <w:rFonts w:ascii="Times New Roman" w:eastAsia="Times New Roman" w:hAnsi="Times New Roman"/>
                <w:color w:val="000000" w:themeColor="text1"/>
                <w:sz w:val="14"/>
                <w:szCs w:val="14"/>
                <w:lang w:val="en-US"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val="en-US" w:eastAsia="ru-RU"/>
              </w:rPr>
              <w:t>0</w:t>
            </w:r>
          </w:p>
        </w:tc>
        <w:tc>
          <w:tcPr>
            <w:tcW w:w="822"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962D7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Приложение № 1</w:t>
      </w:r>
    </w:p>
    <w:p w:rsidR="0070081C" w:rsidRPr="0070081C" w:rsidRDefault="0070081C" w:rsidP="00962D7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 муниципальной программе</w:t>
      </w:r>
    </w:p>
    <w:p w:rsidR="0070081C" w:rsidRPr="0070081C" w:rsidRDefault="0070081C" w:rsidP="00962D7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«Формирование </w:t>
      </w:r>
      <w:proofErr w:type="gramStart"/>
      <w:r w:rsidRPr="0070081C">
        <w:rPr>
          <w:rFonts w:ascii="Times New Roman" w:eastAsia="Times New Roman" w:hAnsi="Times New Roman"/>
          <w:color w:val="000000" w:themeColor="text1"/>
          <w:sz w:val="14"/>
          <w:szCs w:val="14"/>
          <w:lang w:eastAsia="ru-RU"/>
        </w:rPr>
        <w:t>современной</w:t>
      </w:r>
      <w:proofErr w:type="gramEnd"/>
    </w:p>
    <w:p w:rsidR="0070081C" w:rsidRPr="0070081C" w:rsidRDefault="0070081C" w:rsidP="00962D7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городской среды</w:t>
      </w:r>
    </w:p>
    <w:p w:rsidR="0070081C" w:rsidRPr="0070081C" w:rsidRDefault="0070081C" w:rsidP="00962D7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8E2675">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Адресный перечень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w:t>
      </w:r>
      <w:r w:rsidR="008E2675">
        <w:rPr>
          <w:rFonts w:ascii="Times New Roman" w:eastAsia="Times New Roman" w:hAnsi="Times New Roman"/>
          <w:b/>
          <w:color w:val="000000" w:themeColor="text1"/>
          <w:sz w:val="14"/>
          <w:szCs w:val="14"/>
          <w:lang w:eastAsia="ru-RU"/>
        </w:rPr>
        <w:t xml:space="preserve"> </w:t>
      </w:r>
      <w:r w:rsidRPr="0070081C">
        <w:rPr>
          <w:rFonts w:ascii="Times New Roman" w:eastAsia="Times New Roman" w:hAnsi="Times New Roman"/>
          <w:b/>
          <w:color w:val="000000" w:themeColor="text1"/>
          <w:sz w:val="14"/>
          <w:szCs w:val="14"/>
          <w:lang w:eastAsia="ru-RU"/>
        </w:rPr>
        <w:t xml:space="preserve">подлежащих благоустройству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Адресный перечень придомовых территорий: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19"/>
        <w:gridCol w:w="1417"/>
        <w:gridCol w:w="4395"/>
      </w:tblGrid>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311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Адрес дворовой территории</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территории</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Степень благоустройства</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1а</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1622</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2а</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3200</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3</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3193</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311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16</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4993</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Грунтовое покрытие</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311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18</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2437</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Грунтовое покрытие</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20</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2790</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39</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2365</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Старорусская, 43</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2479</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Строителей, 15</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2355</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Комсомольская, 3</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376</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Комсомольская, 19</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1935</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Комсомольская, 28</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2286</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Щебеночное покрытие</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13</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Красная, 2</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166</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14</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Володарского, 6</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1273</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Васькина, 10</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1869</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16</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Васькина, 16</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304</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Школьная, 3а</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180</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18</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Партизанская, 13</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192</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19</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Первомайская, 17</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1361</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Садовая, 3</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3900</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Железнодорожная, 12</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140</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Щебеночное покрытие</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Железнодорожная, 14</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222</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Щебеночное покрытие</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w:t>
            </w:r>
          </w:p>
        </w:tc>
        <w:tc>
          <w:tcPr>
            <w:tcW w:w="3119"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 Волот,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ул. Заречная, 7</w:t>
            </w:r>
          </w:p>
        </w:tc>
        <w:tc>
          <w:tcPr>
            <w:tcW w:w="1417"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2822</w:t>
            </w:r>
          </w:p>
        </w:tc>
        <w:tc>
          <w:tcPr>
            <w:tcW w:w="43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Адресный перечень территорий общего 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76"/>
        <w:gridCol w:w="2810"/>
        <w:gridCol w:w="2810"/>
      </w:tblGrid>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3276"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Адрес общественной территории</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территории</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Степень благоустройства</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3276"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Стадион имени </w:t>
            </w:r>
            <w:proofErr w:type="gramStart"/>
            <w:r w:rsidRPr="0070081C">
              <w:rPr>
                <w:rFonts w:ascii="Times New Roman" w:eastAsia="Times New Roman" w:hAnsi="Times New Roman"/>
                <w:color w:val="000000" w:themeColor="text1"/>
                <w:sz w:val="14"/>
                <w:szCs w:val="14"/>
                <w:lang w:eastAsia="ru-RU"/>
              </w:rPr>
              <w:t>Васькина</w:t>
            </w:r>
            <w:proofErr w:type="gramEnd"/>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дорожки</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3276"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Территория у ДК п. Волот</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285</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3</w:t>
            </w:r>
          </w:p>
        </w:tc>
        <w:tc>
          <w:tcPr>
            <w:tcW w:w="3276"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Территория, прилегающая </w:t>
            </w:r>
            <w:proofErr w:type="gramStart"/>
            <w:r w:rsidRPr="0070081C">
              <w:rPr>
                <w:rFonts w:ascii="Times New Roman" w:eastAsia="Times New Roman" w:hAnsi="Times New Roman"/>
                <w:color w:val="000000" w:themeColor="text1"/>
                <w:sz w:val="14"/>
                <w:szCs w:val="14"/>
                <w:lang w:eastAsia="ru-RU"/>
              </w:rPr>
              <w:t>к</w:t>
            </w:r>
            <w:proofErr w:type="gramEnd"/>
            <w:r w:rsidRPr="0070081C">
              <w:rPr>
                <w:rFonts w:ascii="Times New Roman" w:eastAsia="Times New Roman" w:hAnsi="Times New Roman"/>
                <w:color w:val="000000" w:themeColor="text1"/>
                <w:sz w:val="14"/>
                <w:szCs w:val="14"/>
                <w:lang w:eastAsia="ru-RU"/>
              </w:rPr>
              <w:t xml:space="preserve"> ЗАГС</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3276"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Пешеходная зона п. Волот от ул. Старорусская до ул. Вокзальная</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1500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3276"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Пешеходная зона переулок Советский</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500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Асфальтовое покрытие 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3276" w:type="dxa"/>
            <w:tcBorders>
              <w:top w:val="single" w:sz="4" w:space="0" w:color="auto"/>
              <w:left w:val="single" w:sz="4" w:space="0" w:color="auto"/>
              <w:bottom w:val="single" w:sz="4" w:space="0" w:color="auto"/>
              <w:right w:val="single" w:sz="4" w:space="0" w:color="auto"/>
            </w:tcBorders>
            <w:vAlign w:val="bottom"/>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Площадка для активного отдыха п. Волот, ул. Комсомольская</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463</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Тротуарная плитка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Частично</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3276" w:type="dxa"/>
            <w:tcBorders>
              <w:top w:val="single" w:sz="4" w:space="0" w:color="auto"/>
              <w:left w:val="single" w:sz="4" w:space="0" w:color="auto"/>
              <w:bottom w:val="single" w:sz="4" w:space="0" w:color="auto"/>
              <w:right w:val="single" w:sz="4" w:space="0" w:color="auto"/>
            </w:tcBorders>
            <w:vAlign w:val="bottom"/>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Площадка для отдыха п. Волот ул. Комсомольская</w:t>
            </w:r>
          </w:p>
        </w:tc>
        <w:tc>
          <w:tcPr>
            <w:tcW w:w="281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463</w:t>
            </w:r>
          </w:p>
        </w:tc>
        <w:tc>
          <w:tcPr>
            <w:tcW w:w="2810" w:type="dxa"/>
            <w:tcBorders>
              <w:top w:val="single" w:sz="4" w:space="0" w:color="auto"/>
              <w:left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Щебеночное покрытие</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Адресный перечень объектов недвижимого имущества и земельные участки, находящиеся в собственности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w:t>
      </w:r>
      <w:proofErr w:type="gramStart"/>
      <w:r w:rsidRPr="0070081C">
        <w:rPr>
          <w:rFonts w:ascii="Times New Roman" w:eastAsia="Times New Roman" w:hAnsi="Times New Roman"/>
          <w:color w:val="000000" w:themeColor="text1"/>
          <w:sz w:val="14"/>
          <w:szCs w:val="14"/>
          <w:lang w:eastAsia="ru-RU"/>
        </w:rPr>
        <w:t>пользовании</w:t>
      </w:r>
      <w:proofErr w:type="gramEnd"/>
      <w:r w:rsidRPr="0070081C">
        <w:rPr>
          <w:rFonts w:ascii="Times New Roman" w:eastAsia="Times New Roman" w:hAnsi="Times New Roman"/>
          <w:color w:val="000000" w:themeColor="text1"/>
          <w:sz w:val="14"/>
          <w:szCs w:val="14"/>
          <w:lang w:eastAsia="ru-RU"/>
        </w:rPr>
        <w:t>) юридических лиц и индивидуальных предпринимателей:</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76"/>
        <w:gridCol w:w="2810"/>
        <w:gridCol w:w="2810"/>
      </w:tblGrid>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3276"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Адрес объектов недвижимого имущества и з</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мельного участка</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 территории</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Степень благоустройства</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3276"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76"/>
        <w:gridCol w:w="2810"/>
        <w:gridCol w:w="2810"/>
      </w:tblGrid>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3276"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Адрес индивидуального жилого дома, земельного участка</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Площадь территории</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Степень благоустройства</w:t>
            </w:r>
          </w:p>
        </w:tc>
      </w:tr>
      <w:tr w:rsidR="0070081C" w:rsidRPr="0070081C" w:rsidTr="0070081C">
        <w:tc>
          <w:tcPr>
            <w:tcW w:w="67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3276"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c>
          <w:tcPr>
            <w:tcW w:w="2810" w:type="dxa"/>
            <w:tcBorders>
              <w:top w:val="single" w:sz="4" w:space="0" w:color="auto"/>
              <w:left w:val="single" w:sz="4" w:space="0" w:color="auto"/>
              <w:bottom w:val="single" w:sz="4" w:space="0" w:color="auto"/>
              <w:right w:val="single" w:sz="4" w:space="0" w:color="auto"/>
            </w:tcBorders>
            <w:hideMark/>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r>
    </w:p>
    <w:p w:rsidR="0070081C" w:rsidRPr="0070081C" w:rsidRDefault="0070081C" w:rsidP="008E267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Приложение № 2</w:t>
      </w:r>
      <w:r w:rsidR="008E2675">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к муниципальной программе</w:t>
      </w:r>
      <w:r w:rsidR="008E2675">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 xml:space="preserve"> «Формирование современной</w:t>
      </w:r>
      <w:r w:rsidR="008E2675">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городской среды</w:t>
      </w:r>
      <w:r w:rsidR="008E2675">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Порядок</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аккумулирования средств заинтересованных лиц, направляемых на выполнение минимального, дополнительного перечней работ по благ</w:t>
      </w:r>
      <w:r w:rsidRPr="0070081C">
        <w:rPr>
          <w:rFonts w:ascii="Times New Roman" w:eastAsia="Times New Roman" w:hAnsi="Times New Roman"/>
          <w:b/>
          <w:color w:val="000000" w:themeColor="text1"/>
          <w:sz w:val="14"/>
          <w:szCs w:val="14"/>
          <w:lang w:eastAsia="ru-RU"/>
        </w:rPr>
        <w:t>о</w:t>
      </w:r>
      <w:r w:rsidRPr="0070081C">
        <w:rPr>
          <w:rFonts w:ascii="Times New Roman" w:eastAsia="Times New Roman" w:hAnsi="Times New Roman"/>
          <w:b/>
          <w:color w:val="000000" w:themeColor="text1"/>
          <w:sz w:val="14"/>
          <w:szCs w:val="14"/>
          <w:lang w:eastAsia="ru-RU"/>
        </w:rPr>
        <w:t>устройству дворовых территорий</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1.Общие положения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 </w:t>
      </w:r>
      <w:proofErr w:type="gramStart"/>
      <w:r w:rsidRPr="0070081C">
        <w:rPr>
          <w:rFonts w:ascii="Times New Roman" w:eastAsia="Times New Roman" w:hAnsi="Times New Roman"/>
          <w:color w:val="000000" w:themeColor="text1"/>
          <w:sz w:val="14"/>
          <w:szCs w:val="14"/>
          <w:lang w:eastAsia="ru-RU"/>
        </w:rPr>
        <w:t>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п. Волот, механизм контроля за их расходов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нием, а также устанавливает порядок и формы трудового и (или) финансового участия граждан в выполнении указанных работ.</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 Под формой трудового участия понимается неоплачиваемая трудовая деятельность заинтересованных лиц, имеющая социально полезную направле</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ность, не требующая специальной квалификации и организуемая в качестве: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трудового участия заинтересованных лиц, организаций в выполнении минимального перечня работ по благоустройству дворовых территорий в случае, если органом местного самоуправления принято решение о таком участии;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1.3. Под формой финансового участия понимается: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доля финансового участия заинтересованных лиц, организаций в выполнении минимального перечня работ по благоустройству дворовых территорий в случае, если органом местного самоуправления принято решение о таком участии;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доля финансового участия заинтересованных лиц, организаций в выполнении дополнительного перечня работ по благоустройству дворовых территорий в размере, установленном органом местного самоуправления.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Порядок трудового и (или) финансового участия заинтересованных лиц</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 Организация финансового участия осуществляется заинтересованными лицами в соответствии с решением общего собрания собственников помещ</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w:t>
      </w:r>
      <w:r w:rsidRPr="0070081C">
        <w:rPr>
          <w:rFonts w:ascii="Times New Roman" w:eastAsia="Times New Roman" w:hAnsi="Times New Roman"/>
          <w:color w:val="000000" w:themeColor="text1"/>
          <w:sz w:val="14"/>
          <w:szCs w:val="14"/>
          <w:lang w:eastAsia="ru-RU"/>
        </w:rPr>
        <w:t>б</w:t>
      </w:r>
      <w:r w:rsidRPr="0070081C">
        <w:rPr>
          <w:rFonts w:ascii="Times New Roman" w:eastAsia="Times New Roman" w:hAnsi="Times New Roman"/>
          <w:color w:val="000000" w:themeColor="text1"/>
          <w:sz w:val="14"/>
          <w:szCs w:val="14"/>
          <w:lang w:eastAsia="ru-RU"/>
        </w:rPr>
        <w:t>ственников помещений в многоквартирном доме, в объеме не менее установленного муниципальной программой, в случае принятия соответствующего решения органом местного самоуправления.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3.Условия аккумулирования и расходования средств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3.1. В случае</w:t>
      </w:r>
      <w:proofErr w:type="gramStart"/>
      <w:r w:rsidRPr="0070081C">
        <w:rPr>
          <w:rFonts w:ascii="Times New Roman" w:eastAsia="Times New Roman" w:hAnsi="Times New Roman"/>
          <w:color w:val="000000" w:themeColor="text1"/>
          <w:sz w:val="14"/>
          <w:szCs w:val="14"/>
          <w:lang w:eastAsia="ru-RU"/>
        </w:rPr>
        <w:t>,</w:t>
      </w:r>
      <w:proofErr w:type="gramEnd"/>
      <w:r w:rsidRPr="0070081C">
        <w:rPr>
          <w:rFonts w:ascii="Times New Roman" w:eastAsia="Times New Roman" w:hAnsi="Times New Roman"/>
          <w:color w:val="000000" w:themeColor="text1"/>
          <w:sz w:val="14"/>
          <w:szCs w:val="14"/>
          <w:lang w:eastAsia="ru-RU"/>
        </w:rPr>
        <w:t xml:space="preserve"> если муниципальной программой будет предусмотрено финансовое участие заинтересованных лиц в выполнении минимального перечня работ по благоустройству дворовых территорий, и (или) в случае включения заинтересованными лицами в дизайн-проект благоустройства дворовой те</w:t>
      </w:r>
      <w:r w:rsidRPr="0070081C">
        <w:rPr>
          <w:rFonts w:ascii="Times New Roman" w:eastAsia="Times New Roman" w:hAnsi="Times New Roman"/>
          <w:color w:val="000000" w:themeColor="text1"/>
          <w:sz w:val="14"/>
          <w:szCs w:val="14"/>
          <w:lang w:eastAsia="ru-RU"/>
        </w:rPr>
        <w:t>р</w:t>
      </w:r>
      <w:r w:rsidRPr="0070081C">
        <w:rPr>
          <w:rFonts w:ascii="Times New Roman" w:eastAsia="Times New Roman" w:hAnsi="Times New Roman"/>
          <w:color w:val="000000" w:themeColor="text1"/>
          <w:sz w:val="14"/>
          <w:szCs w:val="14"/>
          <w:lang w:eastAsia="ru-RU"/>
        </w:rPr>
        <w:t>ритории работ, входящих в дополнительный перечень работ по благоустройству дворовых территорий, денежные средства заинтересованных лиц перечи</w:t>
      </w:r>
      <w:r w:rsidRPr="0070081C">
        <w:rPr>
          <w:rFonts w:ascii="Times New Roman" w:eastAsia="Times New Roman" w:hAnsi="Times New Roman"/>
          <w:color w:val="000000" w:themeColor="text1"/>
          <w:sz w:val="14"/>
          <w:szCs w:val="14"/>
          <w:lang w:eastAsia="ru-RU"/>
        </w:rPr>
        <w:t>с</w:t>
      </w:r>
      <w:r w:rsidRPr="0070081C">
        <w:rPr>
          <w:rFonts w:ascii="Times New Roman" w:eastAsia="Times New Roman" w:hAnsi="Times New Roman"/>
          <w:color w:val="000000" w:themeColor="text1"/>
          <w:sz w:val="14"/>
          <w:szCs w:val="14"/>
          <w:lang w:eastAsia="ru-RU"/>
        </w:rPr>
        <w:t>ляются на лицевой счет администратора доходов бюджета, открытый Администрации Волотовского муниципального округа в Управлении Федерального казначейства по Новгородской области для учета средств.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3.2. Администрация Волотовского муниципального округа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3.3. Перечисление денежных средств заинтересованными лицами осуществляется до начала работ по благоустройству дворовой территории.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Ответственность за неисполнение заинтересованными лицами указанного обязательства определяется в заключенном соглашении.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3.4. Отдел бухгалтерского учета и отчетности Администрации Волотовского муниципального округа обеспечивает учет поступающих от заинтересова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ных лиц денежных сре</w:t>
      </w:r>
      <w:proofErr w:type="gramStart"/>
      <w:r w:rsidRPr="0070081C">
        <w:rPr>
          <w:rFonts w:ascii="Times New Roman" w:eastAsia="Times New Roman" w:hAnsi="Times New Roman"/>
          <w:color w:val="000000" w:themeColor="text1"/>
          <w:sz w:val="14"/>
          <w:szCs w:val="14"/>
          <w:lang w:eastAsia="ru-RU"/>
        </w:rPr>
        <w:t>дств в р</w:t>
      </w:r>
      <w:proofErr w:type="gramEnd"/>
      <w:r w:rsidRPr="0070081C">
        <w:rPr>
          <w:rFonts w:ascii="Times New Roman" w:eastAsia="Times New Roman" w:hAnsi="Times New Roman"/>
          <w:color w:val="000000" w:themeColor="text1"/>
          <w:sz w:val="14"/>
          <w:szCs w:val="14"/>
          <w:lang w:eastAsia="ru-RU"/>
        </w:rPr>
        <w:t>азрезе многоквартирных домов, дворовые территории которых подлежат благоустройству.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3.5. Администрация Волотовского муниципального округа ежемесячно обеспечивает направление данных о поступивших от заинтересованных лиц д</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3.6. Расходование аккумулированных денежных средств заинтересованных лиц осуществляется Отделом бухгалтерского учета и отчетности Администр</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ции Волотовского муниципального округа </w:t>
      </w:r>
      <w:proofErr w:type="gramStart"/>
      <w:r w:rsidRPr="0070081C">
        <w:rPr>
          <w:rFonts w:ascii="Times New Roman" w:eastAsia="Times New Roman" w:hAnsi="Times New Roman"/>
          <w:color w:val="000000" w:themeColor="text1"/>
          <w:sz w:val="14"/>
          <w:szCs w:val="14"/>
          <w:lang w:eastAsia="ru-RU"/>
        </w:rPr>
        <w:t>на</w:t>
      </w:r>
      <w:proofErr w:type="gramEnd"/>
      <w:r w:rsidRPr="0070081C">
        <w:rPr>
          <w:rFonts w:ascii="Times New Roman" w:eastAsia="Times New Roman" w:hAnsi="Times New Roman"/>
          <w:color w:val="000000" w:themeColor="text1"/>
          <w:sz w:val="14"/>
          <w:szCs w:val="14"/>
          <w:lang w:eastAsia="ru-RU"/>
        </w:rPr>
        <w:t>:</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финансирование минимального перечня работ по благоустройству дворовых территорий, включенного в дизайн-проект благоустройства дворовой терр</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тории (в случае, если муниципальной программой будет предусмотрено финансовое участие заинтересованных лиц в выполнении минимального перечня работ);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муниципальной программой будет предусмотрено финансовое участие заинтересованных лиц в выполнении дополнительного перечня работ).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roofErr w:type="gramStart"/>
      <w:r w:rsidRPr="0070081C">
        <w:rPr>
          <w:rFonts w:ascii="Times New Roman" w:eastAsia="Times New Roman" w:hAnsi="Times New Roman"/>
          <w:color w:val="000000" w:themeColor="text1"/>
          <w:sz w:val="14"/>
          <w:szCs w:val="14"/>
          <w:lang w:eastAsia="ru-RU"/>
        </w:rPr>
        <w:t>Контроль за</w:t>
      </w:r>
      <w:proofErr w:type="gramEnd"/>
      <w:r w:rsidRPr="0070081C">
        <w:rPr>
          <w:rFonts w:ascii="Times New Roman" w:eastAsia="Times New Roman" w:hAnsi="Times New Roman"/>
          <w:color w:val="000000" w:themeColor="text1"/>
          <w:sz w:val="14"/>
          <w:szCs w:val="14"/>
          <w:lang w:eastAsia="ru-RU"/>
        </w:rPr>
        <w:t xml:space="preserve"> соблюдением условий порядка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4.1. </w:t>
      </w:r>
      <w:proofErr w:type="gramStart"/>
      <w:r w:rsidRPr="0070081C">
        <w:rPr>
          <w:rFonts w:ascii="Times New Roman" w:eastAsia="Times New Roman" w:hAnsi="Times New Roman"/>
          <w:color w:val="000000" w:themeColor="text1"/>
          <w:sz w:val="14"/>
          <w:szCs w:val="14"/>
          <w:lang w:eastAsia="ru-RU"/>
        </w:rPr>
        <w:t>Контроль за</w:t>
      </w:r>
      <w:proofErr w:type="gramEnd"/>
      <w:r w:rsidRPr="0070081C">
        <w:rPr>
          <w:rFonts w:ascii="Times New Roman" w:eastAsia="Times New Roman" w:hAnsi="Times New Roman"/>
          <w:color w:val="000000" w:themeColor="text1"/>
          <w:sz w:val="14"/>
          <w:szCs w:val="14"/>
          <w:lang w:eastAsia="ru-RU"/>
        </w:rPr>
        <w:t xml:space="preserve"> целевым расходованием аккумулированных денежных средств заинтересованных лиц осуществляется специалистами Администрации Волотовского муниципального округа в соответствии с бюджетным законодательством.</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4.2. Отдел бухгалтерского учета и отчетности Администрации Волотовского муниципального округа обеспечивает возврат аккумулированных денежных средств заинтересованным лицам в срок до 31 декабря текущего года при условии: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экономии денежных средств по итогам проведения конкурсных процедур;</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неисполнения работ по благоустройству дворовой территории многоквартирного дома по вине подрядной организации;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не предоставления заинтересованными лицами доступа к проведению благоустройства на дворовой территории;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возникновения обстоятельств непреодолимой силы;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возникновения иных случаев, предусмотренных действующим законодательством.</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8E2675" w:rsidRDefault="0070081C" w:rsidP="008E267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8E2675">
        <w:rPr>
          <w:rFonts w:ascii="Times New Roman" w:eastAsia="Times New Roman" w:hAnsi="Times New Roman"/>
          <w:b/>
          <w:color w:val="000000" w:themeColor="text1"/>
          <w:sz w:val="14"/>
          <w:szCs w:val="14"/>
          <w:lang w:eastAsia="ru-RU"/>
        </w:rPr>
        <w:t>Приложение № 3</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к муниципальной программе</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 xml:space="preserve"> «Формирование современной</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городской среды</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Порядок</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разработки, обсуждения, согласования и утверждения </w:t>
      </w:r>
      <w:proofErr w:type="gramStart"/>
      <w:r w:rsidRPr="0070081C">
        <w:rPr>
          <w:rFonts w:ascii="Times New Roman" w:eastAsia="Times New Roman" w:hAnsi="Times New Roman"/>
          <w:b/>
          <w:color w:val="000000" w:themeColor="text1"/>
          <w:sz w:val="14"/>
          <w:szCs w:val="14"/>
          <w:lang w:eastAsia="ru-RU"/>
        </w:rPr>
        <w:t>дизайн-проекта</w:t>
      </w:r>
      <w:proofErr w:type="gramEnd"/>
      <w:r w:rsidRPr="0070081C">
        <w:rPr>
          <w:rFonts w:ascii="Times New Roman" w:eastAsia="Times New Roman" w:hAnsi="Times New Roman"/>
          <w:b/>
          <w:color w:val="000000" w:themeColor="text1"/>
          <w:sz w:val="14"/>
          <w:szCs w:val="14"/>
          <w:lang w:eastAsia="ru-RU"/>
        </w:rPr>
        <w:t xml:space="preserve"> благоустройства дворовой территории многоквартирного дома, распол</w:t>
      </w:r>
      <w:r w:rsidRPr="0070081C">
        <w:rPr>
          <w:rFonts w:ascii="Times New Roman" w:eastAsia="Times New Roman" w:hAnsi="Times New Roman"/>
          <w:b/>
          <w:color w:val="000000" w:themeColor="text1"/>
          <w:sz w:val="14"/>
          <w:szCs w:val="14"/>
          <w:lang w:eastAsia="ru-RU"/>
        </w:rPr>
        <w:t>о</w:t>
      </w:r>
      <w:r w:rsidRPr="0070081C">
        <w:rPr>
          <w:rFonts w:ascii="Times New Roman" w:eastAsia="Times New Roman" w:hAnsi="Times New Roman"/>
          <w:b/>
          <w:color w:val="000000" w:themeColor="text1"/>
          <w:sz w:val="14"/>
          <w:szCs w:val="14"/>
          <w:lang w:eastAsia="ru-RU"/>
        </w:rPr>
        <w:t>женного на территории п. Волот Волотовского муниципального округа, а также дизайн-проекта благоустройства территории общего пользования 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70081C" w:rsidRPr="0070081C" w:rsidRDefault="0070081C" w:rsidP="00442061">
      <w:pPr>
        <w:widowControl w:val="0"/>
        <w:numPr>
          <w:ilvl w:val="0"/>
          <w:numId w:val="25"/>
        </w:numPr>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Общие положения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 </w:t>
      </w:r>
      <w:proofErr w:type="gramStart"/>
      <w:r w:rsidRPr="0070081C">
        <w:rPr>
          <w:rFonts w:ascii="Times New Roman" w:eastAsia="Times New Roman" w:hAnsi="Times New Roman"/>
          <w:color w:val="000000" w:themeColor="text1"/>
          <w:sz w:val="14"/>
          <w:szCs w:val="14"/>
          <w:lang w:eastAsia="ru-RU"/>
        </w:rPr>
        <w:t xml:space="preserve">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п. Волот Волотовского муниципального округа, а также дизайн-проекта благоустройства территории общего пользования п. Волот Волотовского муниципального округа, а также их утверждение в рамках реализации программы «Формирование современной городской среды п. Волот Волотовского муниципального округа» </w:t>
      </w:r>
      <w:r w:rsidRPr="0070081C">
        <w:rPr>
          <w:rFonts w:ascii="Times New Roman" w:eastAsia="Times New Roman" w:hAnsi="Times New Roman"/>
          <w:bCs/>
          <w:color w:val="000000" w:themeColor="text1"/>
          <w:sz w:val="14"/>
          <w:szCs w:val="14"/>
          <w:lang w:eastAsia="ru-RU"/>
        </w:rPr>
        <w:t xml:space="preserve">(далее – Порядок). </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1.2. Под </w:t>
      </w:r>
      <w:proofErr w:type="gramStart"/>
      <w:r w:rsidRPr="0070081C">
        <w:rPr>
          <w:rFonts w:ascii="Times New Roman" w:eastAsia="Times New Roman" w:hAnsi="Times New Roman"/>
          <w:color w:val="000000" w:themeColor="text1"/>
          <w:sz w:val="14"/>
          <w:szCs w:val="14"/>
          <w:lang w:eastAsia="ru-RU"/>
        </w:rPr>
        <w:t>дизайн-проектом</w:t>
      </w:r>
      <w:proofErr w:type="gramEnd"/>
      <w:r w:rsidRPr="0070081C">
        <w:rPr>
          <w:rFonts w:ascii="Times New Roman" w:eastAsia="Times New Roman" w:hAnsi="Times New Roman"/>
          <w:color w:val="000000" w:themeColor="text1"/>
          <w:sz w:val="14"/>
          <w:szCs w:val="14"/>
          <w:lang w:eastAsia="ru-RU"/>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ем работ и мероприятий, предлагаемых к выполнению (далее – дизайн проект).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70081C">
        <w:rPr>
          <w:rFonts w:ascii="Times New Roman" w:eastAsia="Times New Roman" w:hAnsi="Times New Roman"/>
          <w:iCs/>
          <w:color w:val="000000" w:themeColor="text1"/>
          <w:sz w:val="14"/>
          <w:szCs w:val="14"/>
          <w:lang w:eastAsia="ru-RU"/>
        </w:rPr>
        <w:t xml:space="preserve">Содержание </w:t>
      </w:r>
      <w:proofErr w:type="gramStart"/>
      <w:r w:rsidRPr="0070081C">
        <w:rPr>
          <w:rFonts w:ascii="Times New Roman" w:eastAsia="Times New Roman" w:hAnsi="Times New Roman"/>
          <w:iCs/>
          <w:color w:val="000000" w:themeColor="text1"/>
          <w:sz w:val="14"/>
          <w:szCs w:val="14"/>
          <w:lang w:eastAsia="ru-RU"/>
        </w:rPr>
        <w:t>дизайн-проекта</w:t>
      </w:r>
      <w:proofErr w:type="gramEnd"/>
      <w:r w:rsidRPr="0070081C">
        <w:rPr>
          <w:rFonts w:ascii="Times New Roman" w:eastAsia="Times New Roman" w:hAnsi="Times New Roman"/>
          <w:iCs/>
          <w:color w:val="000000" w:themeColor="text1"/>
          <w:sz w:val="14"/>
          <w:szCs w:val="14"/>
          <w:lang w:eastAsia="ru-RU"/>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70081C">
        <w:rPr>
          <w:rFonts w:ascii="Times New Roman" w:eastAsia="Times New Roman" w:hAnsi="Times New Roman"/>
          <w:iCs/>
          <w:color w:val="000000" w:themeColor="text1"/>
          <w:sz w:val="14"/>
          <w:szCs w:val="14"/>
          <w:lang w:eastAsia="ru-RU"/>
        </w:rPr>
        <w:t>1.</w:t>
      </w:r>
      <w:r w:rsidRPr="0070081C">
        <w:rPr>
          <w:rFonts w:ascii="Times New Roman" w:eastAsia="Times New Roman" w:hAnsi="Times New Roman"/>
          <w:color w:val="000000" w:themeColor="text1"/>
          <w:sz w:val="14"/>
          <w:szCs w:val="14"/>
          <w:lang w:eastAsia="ru-RU"/>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2. Разработка </w:t>
      </w:r>
      <w:proofErr w:type="gramStart"/>
      <w:r w:rsidRPr="0070081C">
        <w:rPr>
          <w:rFonts w:ascii="Times New Roman" w:eastAsia="Times New Roman" w:hAnsi="Times New Roman"/>
          <w:b/>
          <w:color w:val="000000" w:themeColor="text1"/>
          <w:sz w:val="14"/>
          <w:szCs w:val="14"/>
          <w:lang w:eastAsia="ru-RU"/>
        </w:rPr>
        <w:t>дизайн-проектов</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2.1. Разработка </w:t>
      </w:r>
      <w:proofErr w:type="gramStart"/>
      <w:r w:rsidRPr="0070081C">
        <w:rPr>
          <w:rFonts w:ascii="Times New Roman" w:eastAsia="Times New Roman" w:hAnsi="Times New Roman"/>
          <w:color w:val="000000" w:themeColor="text1"/>
          <w:sz w:val="14"/>
          <w:szCs w:val="14"/>
          <w:lang w:eastAsia="ru-RU"/>
        </w:rPr>
        <w:t>дизайн-проекта</w:t>
      </w:r>
      <w:proofErr w:type="gramEnd"/>
      <w:r w:rsidRPr="0070081C">
        <w:rPr>
          <w:rFonts w:ascii="Times New Roman" w:eastAsia="Times New Roman" w:hAnsi="Times New Roman"/>
          <w:color w:val="000000" w:themeColor="text1"/>
          <w:sz w:val="14"/>
          <w:szCs w:val="14"/>
          <w:lang w:eastAsia="ru-RU"/>
        </w:rPr>
        <w:t xml:space="preserve"> в отношении дворовых территорий многоквартирных домов, расположенных на территории п. Волот, территорий общего пользования Волотовского муниципального округа, осуществляется в соответствии с </w:t>
      </w:r>
      <w:r w:rsidRPr="0070081C">
        <w:rPr>
          <w:rFonts w:ascii="Times New Roman" w:eastAsia="Times New Roman" w:hAnsi="Times New Roman"/>
          <w:bCs/>
          <w:color w:val="000000" w:themeColor="text1"/>
          <w:sz w:val="14"/>
          <w:szCs w:val="14"/>
          <w:lang w:eastAsia="ru-RU"/>
        </w:rPr>
        <w:t>Правилами благоустройства территории</w:t>
      </w:r>
      <w:r w:rsidRPr="0070081C">
        <w:rPr>
          <w:rFonts w:ascii="Times New Roman" w:eastAsia="Times New Roman" w:hAnsi="Times New Roman"/>
          <w:color w:val="000000" w:themeColor="text1"/>
          <w:sz w:val="14"/>
          <w:szCs w:val="14"/>
          <w:lang w:eastAsia="ru-RU"/>
        </w:rPr>
        <w:t xml:space="preserve"> п. Волот Волотовского муниципального округа</w:t>
      </w:r>
      <w:r w:rsidRPr="0070081C">
        <w:rPr>
          <w:rFonts w:ascii="Times New Roman" w:eastAsia="Times New Roman" w:hAnsi="Times New Roman"/>
          <w:bCs/>
          <w:color w:val="000000" w:themeColor="text1"/>
          <w:sz w:val="14"/>
          <w:szCs w:val="14"/>
          <w:lang w:eastAsia="ru-RU"/>
        </w:rPr>
        <w:t>, требованиями Градостроительного кодекса Российской Федерации</w:t>
      </w:r>
      <w:r w:rsidRPr="0070081C">
        <w:rPr>
          <w:rFonts w:ascii="Times New Roman" w:eastAsia="Times New Roman" w:hAnsi="Times New Roman"/>
          <w:color w:val="000000" w:themeColor="text1"/>
          <w:sz w:val="14"/>
          <w:szCs w:val="14"/>
          <w:lang w:eastAsia="ru-RU"/>
        </w:rPr>
        <w:t>, а также действующими строительными, санитарными и ин</w:t>
      </w:r>
      <w:r w:rsidRPr="0070081C">
        <w:rPr>
          <w:rFonts w:ascii="Times New Roman" w:eastAsia="Times New Roman" w:hAnsi="Times New Roman"/>
          <w:color w:val="000000" w:themeColor="text1"/>
          <w:sz w:val="14"/>
          <w:szCs w:val="14"/>
          <w:lang w:eastAsia="ru-RU"/>
        </w:rPr>
        <w:t>ы</w:t>
      </w:r>
      <w:r w:rsidRPr="0070081C">
        <w:rPr>
          <w:rFonts w:ascii="Times New Roman" w:eastAsia="Times New Roman" w:hAnsi="Times New Roman"/>
          <w:color w:val="000000" w:themeColor="text1"/>
          <w:sz w:val="14"/>
          <w:szCs w:val="14"/>
          <w:lang w:eastAsia="ru-RU"/>
        </w:rPr>
        <w:t>ми нормами и правилами.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2.2. </w:t>
      </w:r>
      <w:proofErr w:type="gramStart"/>
      <w:r w:rsidRPr="0070081C">
        <w:rPr>
          <w:rFonts w:ascii="Times New Roman" w:eastAsia="Times New Roman" w:hAnsi="Times New Roman"/>
          <w:color w:val="000000" w:themeColor="text1"/>
          <w:sz w:val="14"/>
          <w:szCs w:val="14"/>
          <w:lang w:eastAsia="ru-RU"/>
        </w:rPr>
        <w:t>Разработка дизайн-проекта в отношении дворовых территорий многоквартирных домов, расположенных на территории п. Волот, территорий общего пользования п. Волот, осуществляется специализированными организациями в течение пяти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 и протокола оценки предложений граждан, организаций на включение в адресный перечень территорий общего пользования п</w:t>
      </w:r>
      <w:proofErr w:type="gramEnd"/>
      <w:r w:rsidRPr="0070081C">
        <w:rPr>
          <w:rFonts w:ascii="Times New Roman" w:eastAsia="Times New Roman" w:hAnsi="Times New Roman"/>
          <w:color w:val="000000" w:themeColor="text1"/>
          <w:sz w:val="14"/>
          <w:szCs w:val="14"/>
          <w:lang w:eastAsia="ru-RU"/>
        </w:rPr>
        <w:t>. Волот.</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2.3 Разработка </w:t>
      </w:r>
      <w:proofErr w:type="gramStart"/>
      <w:r w:rsidRPr="0070081C">
        <w:rPr>
          <w:rFonts w:ascii="Times New Roman" w:eastAsia="Times New Roman" w:hAnsi="Times New Roman"/>
          <w:color w:val="000000" w:themeColor="text1"/>
          <w:sz w:val="14"/>
          <w:szCs w:val="14"/>
          <w:lang w:eastAsia="ru-RU"/>
        </w:rPr>
        <w:t>дизайн-проекта</w:t>
      </w:r>
      <w:proofErr w:type="gramEnd"/>
      <w:r w:rsidRPr="0070081C">
        <w:rPr>
          <w:rFonts w:ascii="Times New Roman" w:eastAsia="Times New Roman" w:hAnsi="Times New Roman"/>
          <w:color w:val="000000" w:themeColor="text1"/>
          <w:sz w:val="14"/>
          <w:szCs w:val="14"/>
          <w:lang w:eastAsia="ru-RU"/>
        </w:rPr>
        <w:t xml:space="preserve"> в отношении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3. Обсуждение, согласование и утверждение </w:t>
      </w:r>
      <w:proofErr w:type="gramStart"/>
      <w:r w:rsidRPr="0070081C">
        <w:rPr>
          <w:rFonts w:ascii="Times New Roman" w:eastAsia="Times New Roman" w:hAnsi="Times New Roman"/>
          <w:b/>
          <w:color w:val="000000" w:themeColor="text1"/>
          <w:sz w:val="14"/>
          <w:szCs w:val="14"/>
          <w:lang w:eastAsia="ru-RU"/>
        </w:rPr>
        <w:t>дизайн-проекта</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3.1. </w:t>
      </w:r>
      <w:proofErr w:type="gramStart"/>
      <w:r w:rsidRPr="0070081C">
        <w:rPr>
          <w:rFonts w:ascii="Times New Roman" w:eastAsia="Times New Roman" w:hAnsi="Times New Roman"/>
          <w:color w:val="000000" w:themeColor="text1"/>
          <w:sz w:val="14"/>
          <w:szCs w:val="14"/>
          <w:lang w:eastAsia="ru-RU"/>
        </w:rPr>
        <w:t>В целях обсуждения, согласования и утверждения дизайн-проекта благоустройства дворовой территории многоквартирного дома, специалист Админ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 xml:space="preserve">страции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3.2. Уполномоченное лицо обеспечивает обсуждение, согласование </w:t>
      </w:r>
      <w:proofErr w:type="gramStart"/>
      <w:r w:rsidRPr="0070081C">
        <w:rPr>
          <w:rFonts w:ascii="Times New Roman" w:eastAsia="Times New Roman" w:hAnsi="Times New Roman"/>
          <w:color w:val="000000" w:themeColor="text1"/>
          <w:sz w:val="14"/>
          <w:szCs w:val="14"/>
          <w:lang w:eastAsia="ru-RU"/>
        </w:rPr>
        <w:t>дизайн-проекта</w:t>
      </w:r>
      <w:proofErr w:type="gramEnd"/>
      <w:r w:rsidRPr="0070081C">
        <w:rPr>
          <w:rFonts w:ascii="Times New Roman" w:eastAsia="Times New Roman" w:hAnsi="Times New Roman"/>
          <w:color w:val="000000" w:themeColor="text1"/>
          <w:sz w:val="14"/>
          <w:szCs w:val="14"/>
          <w:lang w:eastAsia="ru-RU"/>
        </w:rPr>
        <w:t xml:space="preserve"> благоустройства дворовой территории многоквартирного дома, для дальнейшего его утверждения в срок, не превышающий 3 рабочих дней.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3.3. Утверждение </w:t>
      </w:r>
      <w:proofErr w:type="gramStart"/>
      <w:r w:rsidRPr="0070081C">
        <w:rPr>
          <w:rFonts w:ascii="Times New Roman" w:eastAsia="Times New Roman" w:hAnsi="Times New Roman"/>
          <w:color w:val="000000" w:themeColor="text1"/>
          <w:sz w:val="14"/>
          <w:szCs w:val="14"/>
          <w:lang w:eastAsia="ru-RU"/>
        </w:rPr>
        <w:t>дизайн-проекта</w:t>
      </w:r>
      <w:proofErr w:type="gramEnd"/>
      <w:r w:rsidRPr="0070081C">
        <w:rPr>
          <w:rFonts w:ascii="Times New Roman" w:eastAsia="Times New Roman" w:hAnsi="Times New Roman"/>
          <w:color w:val="000000" w:themeColor="text1"/>
          <w:sz w:val="14"/>
          <w:szCs w:val="14"/>
          <w:lang w:eastAsia="ru-RU"/>
        </w:rPr>
        <w:t xml:space="preserve"> благоустройства дворовой территории многоквартирного дома осуществляется Администрацией муниципального округа в течение двух рабочих дней со дня согласования дизайн-проекта дворовой территории многоквартирного дома уполномоченным лицом.</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3.4. Обсуждение, согласование и утверждение </w:t>
      </w:r>
      <w:proofErr w:type="gramStart"/>
      <w:r w:rsidRPr="0070081C">
        <w:rPr>
          <w:rFonts w:ascii="Times New Roman" w:eastAsia="Times New Roman" w:hAnsi="Times New Roman"/>
          <w:color w:val="000000" w:themeColor="text1"/>
          <w:sz w:val="14"/>
          <w:szCs w:val="14"/>
          <w:lang w:eastAsia="ru-RU"/>
        </w:rPr>
        <w:t>дизайн-проекта</w:t>
      </w:r>
      <w:proofErr w:type="gramEnd"/>
      <w:r w:rsidRPr="0070081C">
        <w:rPr>
          <w:rFonts w:ascii="Times New Roman" w:eastAsia="Times New Roman" w:hAnsi="Times New Roman"/>
          <w:color w:val="000000" w:themeColor="text1"/>
          <w:sz w:val="14"/>
          <w:szCs w:val="14"/>
          <w:lang w:eastAsia="ru-RU"/>
        </w:rPr>
        <w:t xml:space="preserve"> благоустройства территории общего пользования, включенной общественной комиссией в адресный перечень дворовых территорий проекта программы по итогам утверждения протокола оценки предложений граждан, организаций на включение в адресный перечень территорий общего пользования п. Волот осуществляется специалистами Администрации муниципального округа.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3.5. Дизайн-проект на благоустройство дворовой территории многоквартирного дома утверждается в двух экземплярах, в том числе один экземпляр хр</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 xml:space="preserve">нится у уполномоченного лица.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3.6. Дизайн-проект на благоустройство территории общего пользования утверждается в одном экземпляре и хранится у ответственного специалиста.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8E2675" w:rsidRDefault="0070081C" w:rsidP="008E267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8E2675">
        <w:rPr>
          <w:rFonts w:ascii="Times New Roman" w:eastAsia="Times New Roman" w:hAnsi="Times New Roman"/>
          <w:b/>
          <w:color w:val="000000" w:themeColor="text1"/>
          <w:sz w:val="14"/>
          <w:szCs w:val="14"/>
          <w:lang w:eastAsia="ru-RU"/>
        </w:rPr>
        <w:t>Приложение № 4</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к муниципальной программе</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 xml:space="preserve"> «Формирование современной</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городской среды</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Условие проведения мероприятий по благоустройству</w:t>
      </w:r>
      <w:r w:rsidRPr="0070081C">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b/>
          <w:bCs/>
          <w:color w:val="000000" w:themeColor="text1"/>
          <w:sz w:val="14"/>
          <w:szCs w:val="14"/>
          <w:lang w:eastAsia="ru-RU"/>
        </w:rPr>
        <w:t>дворовых территорий, общественных территорий с учетом необходимости обеспечения физической, пространственной доступности зданий, сооружений, дворовых и общественных территорий для инвалидов и других маломобильных групп населения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Мероприятия, проводимые по благоустройству дворовых и общественных территорий, включенных в программу «Формирование современной городской среды п. Волот Волотовского муниципального округа» (далее — программа)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w:t>
      </w:r>
      <w:proofErr w:type="gramEnd"/>
      <w:r w:rsidRPr="0070081C">
        <w:rPr>
          <w:rFonts w:ascii="Times New Roman" w:eastAsia="Times New Roman" w:hAnsi="Times New Roman"/>
          <w:color w:val="000000" w:themeColor="text1"/>
          <w:sz w:val="14"/>
          <w:szCs w:val="14"/>
          <w:lang w:eastAsia="ru-RU"/>
        </w:rPr>
        <w:t xml:space="preserve"> Градостроительство и СП 59.13330.2012. Доступность зданий и сооружений для маломобильных групп населения, Федеральному закону от 24.11.1995 № 181-ФЗ «О социальной защите инвалидов в Российской Федерации» (далее — Мероприятия).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Основными принципами формирования среды жизнедеятельности при реконструкции застройки является создание условий для обеспечения физической, пространственной доступности объектов и комплексов различного назначения (жилых, социальных, и др.), а также обеспечение безопасности и комфор</w:t>
      </w:r>
      <w:r w:rsidRPr="0070081C">
        <w:rPr>
          <w:rFonts w:ascii="Times New Roman" w:eastAsia="Times New Roman" w:hAnsi="Times New Roman"/>
          <w:color w:val="000000" w:themeColor="text1"/>
          <w:sz w:val="14"/>
          <w:szCs w:val="14"/>
          <w:lang w:eastAsia="ru-RU"/>
        </w:rPr>
        <w:t>т</w:t>
      </w:r>
      <w:r w:rsidRPr="0070081C">
        <w:rPr>
          <w:rFonts w:ascii="Times New Roman" w:eastAsia="Times New Roman" w:hAnsi="Times New Roman"/>
          <w:color w:val="000000" w:themeColor="text1"/>
          <w:sz w:val="14"/>
          <w:szCs w:val="14"/>
          <w:lang w:eastAsia="ru-RU"/>
        </w:rPr>
        <w:t>ности городской среды.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 создании доступной для инвалидов среды жизнедеятельности необходимо обеспечивать возможность беспрепятственного передвижения.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Основу доступной для инвалидов среды жизнедеятельности должен составлять безбарьерный каркас территории реконструируемой застройки, обеспеч</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вающий создание инвалидам условий для самостоятельного осуществления основных жизненных процессов: культурно-бытовых потребностей, передв</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жения с трудовыми и культурно-бытовыми целями, отдыха, занятия спортом и др.</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При проведении работ по ремонту дворовых территорий поселения и ремонта наиболее посещаемой муниципальной территории общего пользования предусмотрены наличие сопряжений между тротуарами и дорогами для формирования безбарьерного каркаса благоустраиваемых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8E2675" w:rsidRDefault="0070081C" w:rsidP="008E267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8E2675">
        <w:rPr>
          <w:rFonts w:ascii="Times New Roman" w:eastAsia="Times New Roman" w:hAnsi="Times New Roman"/>
          <w:b/>
          <w:color w:val="000000" w:themeColor="text1"/>
          <w:sz w:val="14"/>
          <w:szCs w:val="14"/>
          <w:lang w:eastAsia="ru-RU"/>
        </w:rPr>
        <w:t>Приложение № 5</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к муниципальной программе</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 xml:space="preserve"> «Формирование современной</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городской среды</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70081C" w:rsidRPr="0070081C" w:rsidRDefault="0070081C" w:rsidP="00962D74">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Порядок</w:t>
      </w:r>
    </w:p>
    <w:p w:rsidR="0070081C" w:rsidRPr="0070081C" w:rsidRDefault="0070081C" w:rsidP="00962D74">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проведения общественного обсуждения проекта программы «Формирование современной городской среды п. Волот Волотовского муниципальн</w:t>
      </w:r>
      <w:r w:rsidRPr="0070081C">
        <w:rPr>
          <w:rFonts w:ascii="Times New Roman" w:eastAsia="Times New Roman" w:hAnsi="Times New Roman"/>
          <w:b/>
          <w:color w:val="000000" w:themeColor="text1"/>
          <w:sz w:val="14"/>
          <w:szCs w:val="14"/>
          <w:lang w:eastAsia="ru-RU"/>
        </w:rPr>
        <w:t>о</w:t>
      </w:r>
      <w:r w:rsidRPr="0070081C">
        <w:rPr>
          <w:rFonts w:ascii="Times New Roman" w:eastAsia="Times New Roman" w:hAnsi="Times New Roman"/>
          <w:b/>
          <w:color w:val="000000" w:themeColor="text1"/>
          <w:sz w:val="14"/>
          <w:szCs w:val="14"/>
          <w:lang w:eastAsia="ru-RU"/>
        </w:rPr>
        <w:t>го округа»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 Настоящий порядок определяет процедуру проведения общественного обсуждения проекта программы «Формирование современной городской среды п. Волот Волотовского муниципального округа» (далее – проект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Общественное обсуждение проекта программы проводится путем реализации четырех этапов:</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2.1. Размещения проекта программы в информационно-телекоммуникационной сети «Интернет». </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В целях проведения общественного обсуждения проекта программы комитет по жилищно-коммунальному хозяйству, строительству и дорожной деятел</w:t>
      </w:r>
      <w:r w:rsidRPr="0070081C">
        <w:rPr>
          <w:rFonts w:ascii="Times New Roman" w:eastAsia="Times New Roman" w:hAnsi="Times New Roman"/>
          <w:color w:val="000000" w:themeColor="text1"/>
          <w:sz w:val="14"/>
          <w:szCs w:val="14"/>
          <w:lang w:eastAsia="ru-RU"/>
        </w:rPr>
        <w:t>ь</w:t>
      </w:r>
      <w:r w:rsidRPr="0070081C">
        <w:rPr>
          <w:rFonts w:ascii="Times New Roman" w:eastAsia="Times New Roman" w:hAnsi="Times New Roman"/>
          <w:color w:val="000000" w:themeColor="text1"/>
          <w:sz w:val="14"/>
          <w:szCs w:val="14"/>
          <w:lang w:eastAsia="ru-RU"/>
        </w:rPr>
        <w:t>ности (далее - Комитет), ответственный за разработку проекта программы, подлежащего общественному обсуждению, направляет проект по мере разр</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ботки для размещения на официальном сайте Администрации муниципального округа в информационно-телекоммуникационной сети «Интернет» (далее - официальный сайт) в организационно-правовой отдел следующие сведения и документы:</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проект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color w:val="000000" w:themeColor="text1"/>
          <w:sz w:val="14"/>
          <w:szCs w:val="14"/>
          <w:lang w:eastAsia="ru-RU"/>
        </w:rPr>
        <w:t xml:space="preserve">- пояснительную записку к проекту программы с кратким изложением сути проекта правового акта, правового обоснования необходимости его принятия, включая описание проблем, на решение которых направлено новое правовое регулирование, указание круга лиц, интересы которых будут затронуты в проекте муниципального правового акта, прогнозом социально-экономических, финансовых и иных последствий принятия проекта правового акта, а также </w:t>
      </w:r>
      <w:r w:rsidRPr="0070081C">
        <w:rPr>
          <w:rFonts w:ascii="Times New Roman" w:eastAsia="Times New Roman" w:hAnsi="Times New Roman"/>
          <w:color w:val="000000" w:themeColor="text1"/>
          <w:sz w:val="14"/>
          <w:szCs w:val="14"/>
          <w:lang w:eastAsia="ru-RU"/>
        </w:rPr>
        <w:lastRenderedPageBreak/>
        <w:t>информацией о последствиях его непринятия (далее - пояснительная записка);</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информацию о сроке общественного обсуждения проекта муниципальной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информацию о сроке приема предложений по проекту программы, вынесенного на общественное обсуждение, и порядке их представления;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информацию о поступивших предложениях по проекту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информацию о результатах проведения общественного обсуждения проекта программы,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 на которых предлагается благоустройство;</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утвержденный нормативный правовой акт администрации муниципального округа, регламентирующий условия и критерии отбора предложений заинт</w:t>
      </w:r>
      <w:r w:rsidRPr="0070081C">
        <w:rPr>
          <w:rFonts w:ascii="Times New Roman" w:eastAsia="Times New Roman" w:hAnsi="Times New Roman"/>
          <w:color w:val="000000" w:themeColor="text1"/>
          <w:sz w:val="14"/>
          <w:szCs w:val="14"/>
          <w:lang w:eastAsia="ru-RU"/>
        </w:rPr>
        <w:t>е</w:t>
      </w:r>
      <w:r w:rsidRPr="0070081C">
        <w:rPr>
          <w:rFonts w:ascii="Times New Roman" w:eastAsia="Times New Roman" w:hAnsi="Times New Roman"/>
          <w:color w:val="000000" w:themeColor="text1"/>
          <w:sz w:val="14"/>
          <w:szCs w:val="14"/>
          <w:lang w:eastAsia="ru-RU"/>
        </w:rPr>
        <w:t>ресованных лиц о включении дворовой территории многоквартирного дома и адресного перечня муниципальных территорий общего пользования в пр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грамму;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информацию о сроке приема и рассмотрения заявок на включение в адресный перечень дворовых территорий проекта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информацию о результатах оценки заявок (ранжировании) для включения в адресный перечень дворовых территорий проекта программы;</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информацию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 (ранжировании).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Предложения по проекту программы от заинтересованных лиц в целях проведения общественного обсуждения могут быть поданы в электронном или письменном виде по форме </w:t>
      </w:r>
      <w:proofErr w:type="gramStart"/>
      <w:r w:rsidRPr="0070081C">
        <w:rPr>
          <w:rFonts w:ascii="Times New Roman" w:eastAsia="Times New Roman" w:hAnsi="Times New Roman"/>
          <w:color w:val="000000" w:themeColor="text1"/>
          <w:sz w:val="14"/>
          <w:szCs w:val="14"/>
          <w:lang w:eastAsia="ru-RU"/>
        </w:rPr>
        <w:t>согласно приложения</w:t>
      </w:r>
      <w:proofErr w:type="gramEnd"/>
      <w:r w:rsidRPr="0070081C">
        <w:rPr>
          <w:rFonts w:ascii="Times New Roman" w:eastAsia="Times New Roman" w:hAnsi="Times New Roman"/>
          <w:color w:val="000000" w:themeColor="text1"/>
          <w:sz w:val="14"/>
          <w:szCs w:val="14"/>
          <w:lang w:eastAsia="ru-RU"/>
        </w:rPr>
        <w:t xml:space="preserve"> к настоящему порядку.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Уведомление, предусматривающее срок приема предложений, адрес для направления предложений и контактные данные подлежат размещению на офиц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альном сайте Администрации Волотовского муниципального округа и публикации в газете «Волотовские ведомости».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Не подлежат рассмотрению:</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предложения, направленные после окончания срока приема предложений;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предложения, не касающиеся предмета правового регулирования проекта правового акта;</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предложения, направленные не по установленной форме.</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 Общественного обсуждения, проведенного с участием заинтересованных лиц для итогового обсуждения проекта программы с учетом поступивших предложений от заинтересованных лиц, предусматривающего:</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совместное определение целей и задач по развитию дворовых территорий, муниципальных территорий общего пользования, изучения проблем и поте</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циалов указанных территорий (применительно к дворовым территориям пределы изучения и совместного принятия решений ограничиваются соотве</w:t>
      </w:r>
      <w:r w:rsidRPr="0070081C">
        <w:rPr>
          <w:rFonts w:ascii="Times New Roman" w:eastAsia="Times New Roman" w:hAnsi="Times New Roman"/>
          <w:color w:val="000000" w:themeColor="text1"/>
          <w:sz w:val="14"/>
          <w:szCs w:val="14"/>
          <w:lang w:eastAsia="ru-RU"/>
        </w:rPr>
        <w:t>т</w:t>
      </w:r>
      <w:r w:rsidRPr="0070081C">
        <w:rPr>
          <w:rFonts w:ascii="Times New Roman" w:eastAsia="Times New Roman" w:hAnsi="Times New Roman"/>
          <w:color w:val="000000" w:themeColor="text1"/>
          <w:sz w:val="14"/>
          <w:szCs w:val="14"/>
          <w:lang w:eastAsia="ru-RU"/>
        </w:rPr>
        <w:t>ствующей дворовой территорий);</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определение основных видов активностей, функциональных зон и их взаимного расположения на выбранной муниципальной территории общего польз</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вания;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муниципальной территории общего пользования;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консультации в выборе типов покрытий, с учетом функционального зонирования дворовой территории, муниципальной территории общего пользования;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консультации по предполагаемым типам озеленения дворовой территории, муниципальной территории общего пользования;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консультации по предполагаемым типам освещения и осветительного оборудования дворовой территории, муниципальной территории общего пользов</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участие в разработке проекта благоустройства дворовой территории, муниципальной территории общего пользования, обсуждение решений с архитект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рами, проектировщиками и другими профильными специалистами (применительно к дворовым территориям – с лицами, осуществляющими управление многоквартирными домами);</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По итогам проведения общественного обсуждения общественной комиссией формируется: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отчет о результатах общественного обсуждения с учетом предложений заявителей по проекту программы, в том числе по дополнению адресного перечня дворовых территорий и адресного перечня муниципальных территорий общего пользования, на которых предлагается благоустройство.</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Указанные информационные материалы подлежат размещению на официальном сайте Администрации Волотовского муниципального округа в течение трех рабочих дней со дня проведения общественного обсуждения.</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 Формирование Отделом в течение трех рабочих дней, следующих за датой окончания общественного обсуждения, проекта нормативного правового акта Администрации округа, регламентирующего условия и критерии отбора предложений заинтересованных лиц о включении дворовой территории многоквартирного дома и адресного перечня муниципальных территорий общего пользования в программу;</w:t>
      </w:r>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2.4. </w:t>
      </w:r>
      <w:proofErr w:type="gramStart"/>
      <w:r w:rsidRPr="0070081C">
        <w:rPr>
          <w:rFonts w:ascii="Times New Roman" w:eastAsia="Times New Roman" w:hAnsi="Times New Roman"/>
          <w:color w:val="000000" w:themeColor="text1"/>
          <w:sz w:val="14"/>
          <w:szCs w:val="14"/>
          <w:lang w:eastAsia="ru-RU"/>
        </w:rPr>
        <w:t>Формирование Отделом в течение пяти дней со дня утверждения общественной комиссией протокола оценки (ранжирования) заявок заинтересова</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ных лиц на включение в адресный перечень дворовых территорий проекта программы, проекта постановления Администрации муниципального округа об утверждении программы, включающего адресный перечень дворовых территорий многоквартирных домов и адресный перечень муниципальных террит</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рий общего пользования на текущий финансовый год.</w:t>
      </w:r>
      <w:proofErr w:type="gramEnd"/>
    </w:p>
    <w:p w:rsidR="0070081C" w:rsidRPr="0070081C" w:rsidRDefault="0070081C" w:rsidP="00962D7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8E2675" w:rsidRDefault="0070081C" w:rsidP="008E267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8E2675">
        <w:rPr>
          <w:rFonts w:ascii="Times New Roman" w:eastAsia="Times New Roman" w:hAnsi="Times New Roman"/>
          <w:b/>
          <w:color w:val="000000" w:themeColor="text1"/>
          <w:sz w:val="14"/>
          <w:szCs w:val="14"/>
          <w:lang w:eastAsia="ru-RU"/>
        </w:rPr>
        <w:t>Приложение № 6</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к муниципальной программе</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 xml:space="preserve"> «Формирование современной</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городской среды</w:t>
      </w:r>
      <w:r w:rsidR="008E2675" w:rsidRPr="008E2675">
        <w:rPr>
          <w:rFonts w:ascii="Times New Roman" w:eastAsia="Times New Roman" w:hAnsi="Times New Roman"/>
          <w:b/>
          <w:color w:val="000000" w:themeColor="text1"/>
          <w:sz w:val="14"/>
          <w:szCs w:val="14"/>
          <w:lang w:eastAsia="ru-RU"/>
        </w:rPr>
        <w:t xml:space="preserve"> </w:t>
      </w:r>
      <w:r w:rsidRPr="008E2675">
        <w:rPr>
          <w:rFonts w:ascii="Times New Roman" w:eastAsia="Times New Roman" w:hAnsi="Times New Roman"/>
          <w:b/>
          <w:color w:val="000000" w:themeColor="text1"/>
          <w:sz w:val="14"/>
          <w:szCs w:val="14"/>
          <w:lang w:eastAsia="ru-RU"/>
        </w:rPr>
        <w:t>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Предложение по проекту подпрограммы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«Формирование современной городской среды п. Волот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Дата 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Куда: Администрация Волотовского муниципального округа, п. Волот, ул. Комсомольская, д.38</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Наименование заинтересованного лица_________________________________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Местонахождение заинтересованного лица (юридический адрес и (или) почтовый адрес) ____________________________________________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ИНН, ОГРН, КПП (для юридического лица) _____________________________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Паспортные данные (для физического лица) ____________________________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Номер контактного телефона (факса)__________________________________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Изучив Проект программы предлагаем:</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Включить в адресный перечень дворовых территорий: ______________________________________________________________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(вид работ, адрес территории МКД)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Включить в адресный перечень муниципальных территорий общего пользования: _________________________________________________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(вид работ, адрес территории МКД)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_________________________________________________________________________________________________________________________________________________________________________________________________________________ (кратко изложить суть предложения, обоснования необходимости его принятия, включая описание проблем, указать круг лиц, интересы которых будут затронуты)</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Внести изменения и (или) дополнения в текстовую часть проекта программы: ___________________________________________________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К настоящим предложениям прилагаются документы на __ </w:t>
      </w:r>
      <w:proofErr w:type="gramStart"/>
      <w:r w:rsidRPr="0070081C">
        <w:rPr>
          <w:rFonts w:ascii="Times New Roman" w:eastAsia="Times New Roman" w:hAnsi="Times New Roman"/>
          <w:color w:val="000000" w:themeColor="text1"/>
          <w:sz w:val="14"/>
          <w:szCs w:val="14"/>
          <w:lang w:eastAsia="ru-RU"/>
        </w:rPr>
        <w:t>л</w:t>
      </w:r>
      <w:proofErr w:type="gramEnd"/>
      <w:r w:rsidRPr="0070081C">
        <w:rPr>
          <w:rFonts w:ascii="Times New Roman" w:eastAsia="Times New Roman" w:hAnsi="Times New Roman"/>
          <w:color w:val="000000" w:themeColor="text1"/>
          <w:sz w:val="14"/>
          <w:szCs w:val="14"/>
          <w:lang w:eastAsia="ru-RU"/>
        </w:rPr>
        <w:t xml:space="preserve">.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________________________________________________________________</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(подпись, фамилия, имя, отчество </w:t>
      </w:r>
      <w:proofErr w:type="gramStart"/>
      <w:r w:rsidRPr="0070081C">
        <w:rPr>
          <w:rFonts w:ascii="Times New Roman" w:eastAsia="Times New Roman" w:hAnsi="Times New Roman"/>
          <w:color w:val="000000" w:themeColor="text1"/>
          <w:sz w:val="14"/>
          <w:szCs w:val="14"/>
          <w:lang w:eastAsia="ru-RU"/>
        </w:rPr>
        <w:t>подписавшего</w:t>
      </w:r>
      <w:proofErr w:type="gramEnd"/>
      <w:r w:rsidRPr="0070081C">
        <w:rPr>
          <w:rFonts w:ascii="Times New Roman" w:eastAsia="Times New Roman" w:hAnsi="Times New Roman"/>
          <w:color w:val="000000" w:themeColor="text1"/>
          <w:sz w:val="14"/>
          <w:szCs w:val="14"/>
          <w:lang w:eastAsia="ru-RU"/>
        </w:rPr>
        <w:t xml:space="preserve"> предложение по проекту подпрограммы)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СОСТАВ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 xml:space="preserve">общественной комиссии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095"/>
      </w:tblGrid>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Федоров Сергей Владимирович</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Первый заместитель Главы Администрации, </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редседатель комиссии;</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Орлова Лидия Анатольевна</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Глава Волотовского территориального отдела, </w:t>
            </w:r>
            <w:proofErr w:type="gramStart"/>
            <w:r w:rsidRPr="0070081C">
              <w:rPr>
                <w:rFonts w:ascii="Times New Roman" w:eastAsia="Times New Roman" w:hAnsi="Times New Roman"/>
                <w:color w:val="000000" w:themeColor="text1"/>
                <w:sz w:val="14"/>
                <w:szCs w:val="14"/>
                <w:lang w:eastAsia="ru-RU"/>
              </w:rPr>
              <w:t>-з</w:t>
            </w:r>
            <w:proofErr w:type="gramEnd"/>
            <w:r w:rsidRPr="0070081C">
              <w:rPr>
                <w:rFonts w:ascii="Times New Roman" w:eastAsia="Times New Roman" w:hAnsi="Times New Roman"/>
                <w:color w:val="000000" w:themeColor="text1"/>
                <w:sz w:val="14"/>
                <w:szCs w:val="14"/>
                <w:lang w:eastAsia="ru-RU"/>
              </w:rPr>
              <w:t>аместитель председателя комиссии;</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Мозговая Виктория </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Николаевна</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Заместитель Главы Волотовского территориального отдела - секретарь комиссии;</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Члены комиссии:</w:t>
            </w:r>
          </w:p>
        </w:tc>
        <w:tc>
          <w:tcPr>
            <w:tcW w:w="6095" w:type="dxa"/>
            <w:tcBorders>
              <w:top w:val="single" w:sz="4" w:space="0" w:color="auto"/>
              <w:left w:val="single" w:sz="4" w:space="0" w:color="auto"/>
              <w:bottom w:val="single" w:sz="4" w:space="0" w:color="auto"/>
              <w:right w:val="single" w:sz="4" w:space="0" w:color="auto"/>
            </w:tcBorders>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Кузнецова </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Любовь Ивановна</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Председатель Совета ветеранов;</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lastRenderedPageBreak/>
              <w:t>Лебедева Галина</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Александровна</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Председатель Думы Волотовского муниципального округа;</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Лыжов Николай Иванович</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Председатель ТОС «Возрождение»;</w:t>
            </w:r>
          </w:p>
        </w:tc>
      </w:tr>
      <w:tr w:rsidR="0070081C" w:rsidRPr="0070081C" w:rsidTr="0070081C">
        <w:trPr>
          <w:trHeight w:val="813"/>
        </w:trPr>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Пыталев </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Владимир Николаевич</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Член партии «Единая Россия»;</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Петрова Нина </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Вениаминовна</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Депутат Думы Волотовского муниципального округа;</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Бакурин Владислав </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Александрович</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Начальник </w:t>
            </w:r>
            <w:proofErr w:type="gramStart"/>
            <w:r w:rsidRPr="0070081C">
              <w:rPr>
                <w:rFonts w:ascii="Times New Roman" w:eastAsia="Times New Roman" w:hAnsi="Times New Roman"/>
                <w:color w:val="000000" w:themeColor="text1"/>
                <w:sz w:val="14"/>
                <w:szCs w:val="14"/>
                <w:lang w:eastAsia="ru-RU"/>
              </w:rPr>
              <w:t>отделения Государственной инспекции безопасности дорожного движения Межм</w:t>
            </w:r>
            <w:r w:rsidRPr="0070081C">
              <w:rPr>
                <w:rFonts w:ascii="Times New Roman" w:eastAsia="Times New Roman" w:hAnsi="Times New Roman"/>
                <w:color w:val="000000" w:themeColor="text1"/>
                <w:sz w:val="14"/>
                <w:szCs w:val="14"/>
                <w:lang w:eastAsia="ru-RU"/>
              </w:rPr>
              <w:t>у</w:t>
            </w:r>
            <w:r w:rsidRPr="0070081C">
              <w:rPr>
                <w:rFonts w:ascii="Times New Roman" w:eastAsia="Times New Roman" w:hAnsi="Times New Roman"/>
                <w:color w:val="000000" w:themeColor="text1"/>
                <w:sz w:val="14"/>
                <w:szCs w:val="14"/>
                <w:lang w:eastAsia="ru-RU"/>
              </w:rPr>
              <w:t>ниципального отдела Министерства внутренних дел</w:t>
            </w:r>
            <w:proofErr w:type="gramEnd"/>
            <w:r w:rsidRPr="0070081C">
              <w:rPr>
                <w:rFonts w:ascii="Times New Roman" w:eastAsia="Times New Roman" w:hAnsi="Times New Roman"/>
                <w:color w:val="000000" w:themeColor="text1"/>
                <w:sz w:val="14"/>
                <w:szCs w:val="14"/>
                <w:lang w:eastAsia="ru-RU"/>
              </w:rPr>
              <w:t xml:space="preserve"> России «Шимский» (по согласованию);</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Григорьев Игорь</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Юрьевич</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Заместитель начальника отдела надзорной деятельности и профилактической работы по Стар</w:t>
            </w:r>
            <w:r w:rsidRPr="0070081C">
              <w:rPr>
                <w:rFonts w:ascii="Times New Roman" w:eastAsia="Times New Roman" w:hAnsi="Times New Roman"/>
                <w:color w:val="000000" w:themeColor="text1"/>
                <w:sz w:val="14"/>
                <w:szCs w:val="14"/>
                <w:lang w:eastAsia="ru-RU"/>
              </w:rPr>
              <w:t>о</w:t>
            </w:r>
            <w:r w:rsidRPr="0070081C">
              <w:rPr>
                <w:rFonts w:ascii="Times New Roman" w:eastAsia="Times New Roman" w:hAnsi="Times New Roman"/>
                <w:color w:val="000000" w:themeColor="text1"/>
                <w:sz w:val="14"/>
                <w:szCs w:val="14"/>
                <w:lang w:eastAsia="ru-RU"/>
              </w:rPr>
              <w:t>русскому, Парфинскому, Волотовскому, Поддорскому и Холмскому округам Управления надзорной деятельности и профилактической работы ГУ МЧС России по Новгородской области (по согласованию);</w:t>
            </w:r>
          </w:p>
        </w:tc>
      </w:tr>
      <w:tr w:rsidR="0070081C" w:rsidRPr="0070081C" w:rsidTr="0070081C">
        <w:tc>
          <w:tcPr>
            <w:tcW w:w="3369"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Мещерякова Елена</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Юрьевна</w:t>
            </w:r>
          </w:p>
        </w:tc>
        <w:tc>
          <w:tcPr>
            <w:tcW w:w="6095" w:type="dxa"/>
            <w:tcBorders>
              <w:top w:val="single" w:sz="4" w:space="0" w:color="auto"/>
              <w:left w:val="single" w:sz="4" w:space="0" w:color="auto"/>
              <w:bottom w:val="single" w:sz="4" w:space="0" w:color="auto"/>
              <w:right w:val="single" w:sz="4" w:space="0" w:color="auto"/>
            </w:tcBorders>
            <w:hideMark/>
          </w:tcPr>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Член Общественной палаты Новгородской области.</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70081C">
        <w:rPr>
          <w:rFonts w:ascii="Times New Roman" w:eastAsia="Times New Roman" w:hAnsi="Times New Roman"/>
          <w:b/>
          <w:bCs/>
          <w:color w:val="000000" w:themeColor="text1"/>
          <w:sz w:val="14"/>
          <w:szCs w:val="14"/>
          <w:lang w:eastAsia="ru-RU"/>
        </w:rPr>
        <w:t>Порядок</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организации деятельности общественной комиссии</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 Общественная комиссия создана для организации общественного обсуждения проекта программы «Формирование современной городской среды п. Волот Волотовского муниципального округа» (далее – проект программы), проведения комиссионной оценки предложений заинтересованных лиц, а также для осуществления </w:t>
      </w:r>
      <w:proofErr w:type="gramStart"/>
      <w:r w:rsidRPr="0070081C">
        <w:rPr>
          <w:rFonts w:ascii="Times New Roman" w:eastAsia="Times New Roman" w:hAnsi="Times New Roman"/>
          <w:color w:val="000000" w:themeColor="text1"/>
          <w:sz w:val="14"/>
          <w:szCs w:val="14"/>
          <w:lang w:eastAsia="ru-RU"/>
        </w:rPr>
        <w:t>контроля за</w:t>
      </w:r>
      <w:proofErr w:type="gramEnd"/>
      <w:r w:rsidRPr="0070081C">
        <w:rPr>
          <w:rFonts w:ascii="Times New Roman" w:eastAsia="Times New Roman" w:hAnsi="Times New Roman"/>
          <w:color w:val="000000" w:themeColor="text1"/>
          <w:sz w:val="14"/>
          <w:szCs w:val="14"/>
          <w:lang w:eastAsia="ru-RU"/>
        </w:rPr>
        <w:t xml:space="preserve"> реализацией программы (далее – общественная комиссия).</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Общественная комиссия в своей деятельности руководствуется федеральным законодательством, нормативными правовыми актами Новгородской области и муниципального округа.</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 Общественная комиссия формируется из представителей Администрации муниципального округа, Думы муниципального округа, представителей пол</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тических партий и движений, представителей общероссийских общественных организаций, занимающихся вопросами маломобильных групп населения, представителей ГИБДД УМВД, управлений по делам гражданской обороны, чрезвычайным ситуациям и пожарной безопасности в составе 11 человек.</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 Общественная комиссия осуществляет свою деятельность в соответствии с настоящим порядком.</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 Руководство общественной комиссией осуществляет председатель, а в его отсутствие заместитель председателя.</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 Организация подготовки и проведения заседания общественной комиссии осуществляет секретарь.</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 Заседание общественной комиссии правомочно, если на заседании присутствует более 50 процентов от общего числа ее членов. Каждый член Комиссии имеет 1 голос. Члены общественной комиссии участвуют в заседаниях лично.</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 Решения общественной комиссии принимаются простым большинством голосов членов общественной комиссии, принявших участие в ее заседании. При равенстве голосов голос председателя Комиссии является решающим.</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 Решения общественной комиссии оформляются протоколом в день их принятия, который подписывают члены общественной комиссии, принявшие участие в заседании. Не допускается заполнение протокола карандашом и внесение в него исправлений. Протокол заседания ведет секретарь обществе</w:t>
      </w:r>
      <w:r w:rsidRPr="0070081C">
        <w:rPr>
          <w:rFonts w:ascii="Times New Roman" w:eastAsia="Times New Roman" w:hAnsi="Times New Roman"/>
          <w:color w:val="000000" w:themeColor="text1"/>
          <w:sz w:val="14"/>
          <w:szCs w:val="14"/>
          <w:lang w:eastAsia="ru-RU"/>
        </w:rPr>
        <w:t>н</w:t>
      </w:r>
      <w:r w:rsidRPr="0070081C">
        <w:rPr>
          <w:rFonts w:ascii="Times New Roman" w:eastAsia="Times New Roman" w:hAnsi="Times New Roman"/>
          <w:color w:val="000000" w:themeColor="text1"/>
          <w:sz w:val="14"/>
          <w:szCs w:val="14"/>
          <w:lang w:eastAsia="ru-RU"/>
        </w:rPr>
        <w:t>ной комиссии. Указанный протокол составляется в 2 экземплярах, один из которых остается в общественной комиссии.</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 Протоколы общественной комиссии подлежат размещению на официальном сайте Администрации муниципального округа в течение трех дней со дня подписания и утверждения протокола.</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 Для достижения цели, указанной в п.1 настоящего Положения, общественная комиссия осуществляет следующие функции:</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 </w:t>
      </w:r>
      <w:proofErr w:type="gramStart"/>
      <w:r w:rsidRPr="0070081C">
        <w:rPr>
          <w:rFonts w:ascii="Times New Roman" w:eastAsia="Times New Roman" w:hAnsi="Times New Roman"/>
          <w:color w:val="000000" w:themeColor="text1"/>
          <w:sz w:val="14"/>
          <w:szCs w:val="14"/>
          <w:lang w:eastAsia="ru-RU"/>
        </w:rPr>
        <w:t>контроль за</w:t>
      </w:r>
      <w:proofErr w:type="gramEnd"/>
      <w:r w:rsidRPr="0070081C">
        <w:rPr>
          <w:rFonts w:ascii="Times New Roman" w:eastAsia="Times New Roman" w:hAnsi="Times New Roman"/>
          <w:color w:val="000000" w:themeColor="text1"/>
          <w:sz w:val="14"/>
          <w:szCs w:val="14"/>
          <w:lang w:eastAsia="ru-RU"/>
        </w:rPr>
        <w:t xml:space="preserve"> соблюдением сроков и порядка проведения общественного обсуждения, в том числе направление для размещения на официальном сайте Администрации муниципального округа:</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информации о сроке общественного обсуждения проекта муниципальной программы;</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информации о сроке приема предложений по проекту программы, вынесенной на общественное обсуждение, и порядке их представления;</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информации о поступивших предложениях по проекту программы;</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информации о результатах проведения общественного обсуждения проекта программы,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 на которых предлагается благоустройство;</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утвержденного нормативного правового акта Администрации муниципального округа, регламентирующего условия и критерии отбора предложений заинтересованных лиц о включении дворовой территории многоквартирного дома и адресного перечня муниципальных территорий общего пользования в программу;</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информации о сроке приема и рассмотрения заявок на включение в адресный перечень дворовых территорий проекта программы;</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информации о результатах оценки заявок (ранжировании) для включения в адресный перечень дворовых территорий проекта программы;</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 (ранжировании);</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утвержденной программы;</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2) оценку предложений заинтересованных лиц по проекту программы; </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 прием, рассмотрение и оценку заявок заинтересованных лиц на включение</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адресный перечень дворовых территорий проекта программы, в соответствии с порядком, утвержденным нормативным правовым актом Администрации муниципального округа.</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 мониторинг хода реализации муниципальной программы и приемку выполненных работ.</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 Датой заседания общественной комиссии для формирования протокола оценки (ранжирования) заявок заинтересованных лиц на включение в адресный перечень дворовых территорий проекта программы назначается третий рабочий день, следующий за датой окончания срока приема заявок.</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13. Организационное, финансовое и техническое обеспечение деятельности общественной комиссии осуществляется Администрацией муниципального округа</w:t>
      </w:r>
      <w:proofErr w:type="gramStart"/>
      <w:r w:rsidRPr="0070081C">
        <w:rPr>
          <w:rFonts w:ascii="Times New Roman" w:eastAsia="Times New Roman" w:hAnsi="Times New Roman"/>
          <w:color w:val="000000" w:themeColor="text1"/>
          <w:sz w:val="14"/>
          <w:szCs w:val="14"/>
          <w:lang w:eastAsia="ru-RU"/>
        </w:rPr>
        <w:t>.»</w:t>
      </w:r>
      <w:proofErr w:type="gramEnd"/>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A05779"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ab/>
        <w:t>2. Настоящее постановление опубликовать в муниципальной газете «Волотовские ведомости» и разместить на официальном сайте Админ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страции муниципального округа в информационно-телеко</w:t>
      </w:r>
      <w:r w:rsidR="00A05779">
        <w:rPr>
          <w:rFonts w:ascii="Times New Roman" w:eastAsia="Times New Roman" w:hAnsi="Times New Roman"/>
          <w:color w:val="000000" w:themeColor="text1"/>
          <w:sz w:val="14"/>
          <w:szCs w:val="14"/>
          <w:lang w:eastAsia="ru-RU"/>
        </w:rPr>
        <w:t>ммуникационной сети «Интернет».</w:t>
      </w:r>
    </w:p>
    <w:p w:rsidR="0070081C" w:rsidRPr="0070081C" w:rsidRDefault="00A05779"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Заместитель Главы </w:t>
      </w:r>
      <w:r w:rsidR="0070081C" w:rsidRPr="0070081C">
        <w:rPr>
          <w:rFonts w:ascii="Times New Roman" w:eastAsia="Times New Roman" w:hAnsi="Times New Roman"/>
          <w:color w:val="000000" w:themeColor="text1"/>
          <w:sz w:val="14"/>
          <w:szCs w:val="14"/>
          <w:lang w:eastAsia="ru-RU"/>
        </w:rPr>
        <w:t xml:space="preserve">Администрации                       </w:t>
      </w:r>
      <w:r>
        <w:rPr>
          <w:rFonts w:ascii="Times New Roman" w:eastAsia="Times New Roman" w:hAnsi="Times New Roman"/>
          <w:color w:val="000000" w:themeColor="text1"/>
          <w:sz w:val="14"/>
          <w:szCs w:val="14"/>
          <w:lang w:eastAsia="ru-RU"/>
        </w:rPr>
        <w:t xml:space="preserve">                  </w:t>
      </w:r>
      <w:r w:rsidR="0070081C" w:rsidRPr="0070081C">
        <w:rPr>
          <w:rFonts w:ascii="Times New Roman" w:eastAsia="Times New Roman" w:hAnsi="Times New Roman"/>
          <w:color w:val="000000" w:themeColor="text1"/>
          <w:sz w:val="14"/>
          <w:szCs w:val="14"/>
          <w:lang w:eastAsia="ru-RU"/>
        </w:rPr>
        <w:t xml:space="preserve">  В.И. Пыталева</w:t>
      </w:r>
    </w:p>
    <w:p w:rsidR="0070081C" w:rsidRPr="0070081C" w:rsidRDefault="0070081C"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                    </w:t>
      </w:r>
    </w:p>
    <w:p w:rsidR="00A05779" w:rsidRPr="0070081C" w:rsidRDefault="0070081C"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w:t>
      </w:r>
      <w:r w:rsidR="00A05779" w:rsidRPr="0070081C">
        <w:rPr>
          <w:rFonts w:ascii="Times New Roman" w:eastAsia="Times New Roman" w:hAnsi="Times New Roman"/>
          <w:color w:val="000000" w:themeColor="text1"/>
          <w:sz w:val="14"/>
          <w:szCs w:val="14"/>
          <w:lang w:eastAsia="ru-RU"/>
        </w:rPr>
        <w:t>Новгородская область</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70081C" w:rsidRDefault="0070081C"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70081C">
        <w:rPr>
          <w:rFonts w:ascii="Times New Roman" w:eastAsia="Times New Roman" w:hAnsi="Times New Roman"/>
          <w:b/>
          <w:bCs/>
          <w:color w:val="000000" w:themeColor="text1"/>
          <w:sz w:val="14"/>
          <w:szCs w:val="14"/>
          <w:lang w:eastAsia="ru-RU"/>
        </w:rPr>
        <w:t>П</w:t>
      </w:r>
      <w:proofErr w:type="gramEnd"/>
      <w:r w:rsidRPr="0070081C">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от 29.09.2023</w:t>
      </w:r>
      <w:r w:rsidR="00A05779" w:rsidRPr="0070081C">
        <w:rPr>
          <w:rFonts w:ascii="Times New Roman" w:eastAsia="Times New Roman" w:hAnsi="Times New Roman"/>
          <w:color w:val="000000" w:themeColor="text1"/>
          <w:sz w:val="14"/>
          <w:szCs w:val="14"/>
          <w:lang w:eastAsia="ru-RU"/>
        </w:rPr>
        <w:t xml:space="preserve"> № 633</w:t>
      </w:r>
      <w:r w:rsidR="00A05779" w:rsidRPr="00A05779">
        <w:rPr>
          <w:rFonts w:ascii="Times New Roman" w:eastAsia="Times New Roman" w:hAnsi="Times New Roman"/>
          <w:bCs/>
          <w:color w:val="000000" w:themeColor="text1"/>
          <w:sz w:val="14"/>
          <w:szCs w:val="14"/>
          <w:lang w:eastAsia="ru-RU"/>
        </w:rPr>
        <w:t xml:space="preserve"> </w:t>
      </w:r>
      <w:r w:rsidR="00A05779" w:rsidRPr="0070081C">
        <w:rPr>
          <w:rFonts w:ascii="Times New Roman" w:eastAsia="Times New Roman" w:hAnsi="Times New Roman"/>
          <w:bCs/>
          <w:color w:val="000000" w:themeColor="text1"/>
          <w:sz w:val="14"/>
          <w:szCs w:val="14"/>
          <w:lang w:eastAsia="ru-RU"/>
        </w:rPr>
        <w:t>п. Волот</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 внесении изменений в муниципальную программу «</w:t>
      </w:r>
      <w:r w:rsidRPr="0070081C">
        <w:rPr>
          <w:rFonts w:ascii="Times New Roman" w:eastAsia="Times New Roman" w:hAnsi="Times New Roman"/>
          <w:bCs/>
          <w:color w:val="000000" w:themeColor="text1"/>
          <w:sz w:val="14"/>
          <w:szCs w:val="14"/>
          <w:lang w:eastAsia="ru-RU"/>
        </w:rPr>
        <w:t>Защита населения и территорий от чрезвычайных ситуаций природного и техногенного характера»</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70081C">
        <w:rPr>
          <w:rFonts w:ascii="Times New Roman" w:eastAsia="Times New Roman" w:hAnsi="Times New Roman"/>
          <w:b/>
          <w:color w:val="000000" w:themeColor="text1"/>
          <w:sz w:val="14"/>
          <w:szCs w:val="14"/>
          <w:lang w:eastAsia="ru-RU"/>
        </w:rPr>
        <w:t>ПОСТАНОВЛЯЮ:</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 Внести в муниципальную программу «</w:t>
      </w:r>
      <w:r w:rsidRPr="0070081C">
        <w:rPr>
          <w:rFonts w:ascii="Times New Roman" w:eastAsia="Times New Roman" w:hAnsi="Times New Roman"/>
          <w:bCs/>
          <w:color w:val="000000" w:themeColor="text1"/>
          <w:sz w:val="14"/>
          <w:szCs w:val="14"/>
          <w:lang w:eastAsia="ru-RU"/>
        </w:rPr>
        <w:t>Защита населения и территорий от чрезвычайных ситуаций природного и техногенного характера» (далее - мун</w:t>
      </w:r>
      <w:r w:rsidRPr="0070081C">
        <w:rPr>
          <w:rFonts w:ascii="Times New Roman" w:eastAsia="Times New Roman" w:hAnsi="Times New Roman"/>
          <w:bCs/>
          <w:color w:val="000000" w:themeColor="text1"/>
          <w:sz w:val="14"/>
          <w:szCs w:val="14"/>
          <w:lang w:eastAsia="ru-RU"/>
        </w:rPr>
        <w:t>и</w:t>
      </w:r>
      <w:r w:rsidRPr="0070081C">
        <w:rPr>
          <w:rFonts w:ascii="Times New Roman" w:eastAsia="Times New Roman" w:hAnsi="Times New Roman"/>
          <w:bCs/>
          <w:color w:val="000000" w:themeColor="text1"/>
          <w:sz w:val="14"/>
          <w:szCs w:val="14"/>
          <w:lang w:eastAsia="ru-RU"/>
        </w:rPr>
        <w:lastRenderedPageBreak/>
        <w:t xml:space="preserve">ципальная программа), утвержденную </w:t>
      </w:r>
      <w:r w:rsidRPr="0070081C">
        <w:rPr>
          <w:rFonts w:ascii="Times New Roman" w:eastAsia="Times New Roman" w:hAnsi="Times New Roman"/>
          <w:color w:val="000000" w:themeColor="text1"/>
          <w:sz w:val="14"/>
          <w:szCs w:val="14"/>
          <w:lang w:eastAsia="ru-RU"/>
        </w:rPr>
        <w:t>постановлением Администрации Волотовского муниципального округа от 20.02.2021 № 109, изменения:</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 В паспорте муниципальной программы:</w:t>
      </w: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1.1.1. в разделе «Перечень мероприятий муниципальной программы» строку 2 изложить в следующей редакции: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pPr w:leftFromText="180" w:rightFromText="180" w:vertAnchor="text" w:tblpX="-451" w:tblpY="1"/>
        <w:tblOverlap w:val="never"/>
        <w:tblW w:w="5381" w:type="pct"/>
        <w:tblLayout w:type="fixed"/>
        <w:tblLook w:val="00A0" w:firstRow="1" w:lastRow="0" w:firstColumn="1" w:lastColumn="0" w:noHBand="0" w:noVBand="0"/>
      </w:tblPr>
      <w:tblGrid>
        <w:gridCol w:w="338"/>
        <w:gridCol w:w="1787"/>
        <w:gridCol w:w="2096"/>
        <w:gridCol w:w="728"/>
        <w:gridCol w:w="74"/>
        <w:gridCol w:w="1002"/>
        <w:gridCol w:w="49"/>
        <w:gridCol w:w="808"/>
        <w:gridCol w:w="581"/>
        <w:gridCol w:w="571"/>
        <w:gridCol w:w="99"/>
        <w:gridCol w:w="478"/>
        <w:gridCol w:w="571"/>
        <w:gridCol w:w="571"/>
        <w:gridCol w:w="552"/>
      </w:tblGrid>
      <w:tr w:rsidR="0070081C" w:rsidRPr="0070081C" w:rsidTr="0070081C">
        <w:trPr>
          <w:trHeight w:val="184"/>
        </w:trPr>
        <w:tc>
          <w:tcPr>
            <w:tcW w:w="164" w:type="pct"/>
            <w:vMerge w:val="restar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w:t>
            </w:r>
            <w:proofErr w:type="gramStart"/>
            <w:r w:rsidRPr="0070081C">
              <w:rPr>
                <w:rFonts w:ascii="Times New Roman" w:eastAsia="Times New Roman" w:hAnsi="Times New Roman"/>
                <w:color w:val="000000" w:themeColor="text1"/>
                <w:sz w:val="14"/>
                <w:szCs w:val="14"/>
                <w:lang w:eastAsia="ru-RU"/>
              </w:rPr>
              <w:t>п</w:t>
            </w:r>
            <w:proofErr w:type="gramEnd"/>
            <w:r w:rsidRPr="0070081C">
              <w:rPr>
                <w:rFonts w:ascii="Times New Roman" w:eastAsia="Times New Roman" w:hAnsi="Times New Roman"/>
                <w:color w:val="000000" w:themeColor="text1"/>
                <w:sz w:val="14"/>
                <w:szCs w:val="14"/>
                <w:lang w:eastAsia="ru-RU"/>
              </w:rPr>
              <w:t>/п</w:t>
            </w:r>
          </w:p>
        </w:tc>
        <w:tc>
          <w:tcPr>
            <w:tcW w:w="867" w:type="pct"/>
            <w:vMerge w:val="restar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Наименование меропри</w:t>
            </w:r>
            <w:r w:rsidRPr="0070081C">
              <w:rPr>
                <w:rFonts w:ascii="Times New Roman" w:eastAsia="Times New Roman" w:hAnsi="Times New Roman"/>
                <w:color w:val="000000" w:themeColor="text1"/>
                <w:sz w:val="14"/>
                <w:szCs w:val="14"/>
                <w:lang w:eastAsia="ru-RU"/>
              </w:rPr>
              <w:t>я</w:t>
            </w:r>
            <w:r w:rsidRPr="0070081C">
              <w:rPr>
                <w:rFonts w:ascii="Times New Roman" w:eastAsia="Times New Roman" w:hAnsi="Times New Roman"/>
                <w:color w:val="000000" w:themeColor="text1"/>
                <w:sz w:val="14"/>
                <w:szCs w:val="14"/>
                <w:lang w:eastAsia="ru-RU"/>
              </w:rPr>
              <w:t>тия</w:t>
            </w:r>
          </w:p>
        </w:tc>
        <w:tc>
          <w:tcPr>
            <w:tcW w:w="1017" w:type="pct"/>
            <w:vMerge w:val="restar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Исполнитель</w:t>
            </w:r>
          </w:p>
        </w:tc>
        <w:tc>
          <w:tcPr>
            <w:tcW w:w="353" w:type="pct"/>
            <w:vMerge w:val="restar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Срок реал</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зации</w:t>
            </w:r>
          </w:p>
        </w:tc>
        <w:tc>
          <w:tcPr>
            <w:tcW w:w="546" w:type="pct"/>
            <w:gridSpan w:val="3"/>
            <w:vMerge w:val="restart"/>
            <w:tcBorders>
              <w:top w:val="single" w:sz="4" w:space="0" w:color="auto"/>
              <w:left w:val="single" w:sz="4" w:space="0" w:color="auto"/>
              <w:bottom w:val="single" w:sz="4" w:space="0" w:color="000000"/>
              <w:right w:val="nil"/>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Целевой пок</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затель (номер целевого показателя из паспорта окружной программы)</w:t>
            </w:r>
          </w:p>
        </w:tc>
        <w:tc>
          <w:tcPr>
            <w:tcW w:w="392" w:type="pct"/>
            <w:vMerge w:val="restar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Источник финанс</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рования</w:t>
            </w:r>
          </w:p>
        </w:tc>
        <w:tc>
          <w:tcPr>
            <w:tcW w:w="1662" w:type="pct"/>
            <w:gridSpan w:val="7"/>
            <w:tcBorders>
              <w:top w:val="single" w:sz="4" w:space="0" w:color="auto"/>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Объем финансирования по годам (тыс. руб.)</w:t>
            </w:r>
          </w:p>
        </w:tc>
      </w:tr>
      <w:tr w:rsidR="0070081C" w:rsidRPr="0070081C" w:rsidTr="0070081C">
        <w:trPr>
          <w:trHeight w:val="20"/>
        </w:trPr>
        <w:tc>
          <w:tcPr>
            <w:tcW w:w="164" w:type="pct"/>
            <w:vMerge/>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67" w:type="pct"/>
            <w:vMerge/>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017" w:type="pct"/>
            <w:vMerge/>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53" w:type="pct"/>
            <w:vMerge/>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546" w:type="pct"/>
            <w:gridSpan w:val="3"/>
            <w:vMerge/>
            <w:tcBorders>
              <w:top w:val="single" w:sz="4" w:space="0" w:color="auto"/>
              <w:left w:val="single" w:sz="4" w:space="0" w:color="auto"/>
              <w:bottom w:val="single" w:sz="4" w:space="0" w:color="000000"/>
              <w:right w:val="nil"/>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92" w:type="pct"/>
            <w:vMerge/>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82"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w:t>
            </w:r>
          </w:p>
        </w:tc>
        <w:tc>
          <w:tcPr>
            <w:tcW w:w="325" w:type="pct"/>
            <w:gridSpan w:val="2"/>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22</w:t>
            </w:r>
          </w:p>
        </w:tc>
        <w:tc>
          <w:tcPr>
            <w:tcW w:w="232"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23</w:t>
            </w:r>
          </w:p>
        </w:tc>
        <w:tc>
          <w:tcPr>
            <w:tcW w:w="27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2024</w:t>
            </w:r>
          </w:p>
        </w:tc>
        <w:tc>
          <w:tcPr>
            <w:tcW w:w="27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2025</w:t>
            </w:r>
          </w:p>
        </w:tc>
        <w:tc>
          <w:tcPr>
            <w:tcW w:w="268"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2026</w:t>
            </w:r>
          </w:p>
        </w:tc>
      </w:tr>
      <w:tr w:rsidR="0070081C" w:rsidRPr="0070081C" w:rsidTr="0070081C">
        <w:trPr>
          <w:trHeight w:val="20"/>
        </w:trPr>
        <w:tc>
          <w:tcPr>
            <w:tcW w:w="164" w:type="pc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w:t>
            </w:r>
          </w:p>
        </w:tc>
        <w:tc>
          <w:tcPr>
            <w:tcW w:w="867" w:type="pc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1017" w:type="pc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3</w:t>
            </w:r>
          </w:p>
        </w:tc>
        <w:tc>
          <w:tcPr>
            <w:tcW w:w="353" w:type="pc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4</w:t>
            </w:r>
          </w:p>
        </w:tc>
        <w:tc>
          <w:tcPr>
            <w:tcW w:w="546" w:type="pct"/>
            <w:gridSpan w:val="3"/>
            <w:tcBorders>
              <w:top w:val="single" w:sz="4" w:space="0" w:color="auto"/>
              <w:left w:val="single" w:sz="4" w:space="0" w:color="auto"/>
              <w:bottom w:val="single" w:sz="4" w:space="0" w:color="000000"/>
              <w:right w:val="nil"/>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5</w:t>
            </w:r>
          </w:p>
        </w:tc>
        <w:tc>
          <w:tcPr>
            <w:tcW w:w="392" w:type="pct"/>
            <w:tcBorders>
              <w:top w:val="single" w:sz="4" w:space="0" w:color="auto"/>
              <w:left w:val="single" w:sz="4" w:space="0" w:color="auto"/>
              <w:bottom w:val="single" w:sz="4" w:space="0" w:color="000000"/>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6</w:t>
            </w:r>
          </w:p>
        </w:tc>
        <w:tc>
          <w:tcPr>
            <w:tcW w:w="282"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7</w:t>
            </w:r>
          </w:p>
        </w:tc>
        <w:tc>
          <w:tcPr>
            <w:tcW w:w="325" w:type="pct"/>
            <w:gridSpan w:val="2"/>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8</w:t>
            </w:r>
          </w:p>
        </w:tc>
        <w:tc>
          <w:tcPr>
            <w:tcW w:w="232"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w:t>
            </w:r>
          </w:p>
        </w:tc>
        <w:tc>
          <w:tcPr>
            <w:tcW w:w="27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10</w:t>
            </w:r>
          </w:p>
        </w:tc>
        <w:tc>
          <w:tcPr>
            <w:tcW w:w="27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w:t>
            </w:r>
          </w:p>
        </w:tc>
        <w:tc>
          <w:tcPr>
            <w:tcW w:w="268"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12</w:t>
            </w:r>
          </w:p>
        </w:tc>
      </w:tr>
      <w:tr w:rsidR="0070081C" w:rsidRPr="0070081C" w:rsidTr="0070081C">
        <w:trPr>
          <w:trHeight w:val="127"/>
        </w:trPr>
        <w:tc>
          <w:tcPr>
            <w:tcW w:w="164" w:type="pct"/>
            <w:tcBorders>
              <w:top w:val="single" w:sz="4" w:space="0" w:color="auto"/>
              <w:left w:val="single" w:sz="4" w:space="0" w:color="auto"/>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w:t>
            </w:r>
          </w:p>
        </w:tc>
        <w:tc>
          <w:tcPr>
            <w:tcW w:w="4836" w:type="pct"/>
            <w:gridSpan w:val="14"/>
            <w:tcBorders>
              <w:top w:val="single" w:sz="4" w:space="0" w:color="auto"/>
              <w:left w:val="nil"/>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Задача 2. Построение и развитие Аппаратно-программного комплекса «Безопасный город» на базе единой дежурно-диспетчерской службы Волотовского мун</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ципального округа</w:t>
            </w:r>
          </w:p>
        </w:tc>
      </w:tr>
      <w:tr w:rsidR="0070081C" w:rsidRPr="0070081C" w:rsidTr="0070081C">
        <w:trPr>
          <w:trHeight w:val="170"/>
        </w:trPr>
        <w:tc>
          <w:tcPr>
            <w:tcW w:w="164" w:type="pct"/>
            <w:tcBorders>
              <w:top w:val="single" w:sz="4" w:space="0" w:color="auto"/>
              <w:left w:val="single" w:sz="4" w:space="0" w:color="auto"/>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2.1</w:t>
            </w:r>
          </w:p>
        </w:tc>
        <w:tc>
          <w:tcPr>
            <w:tcW w:w="867" w:type="pct"/>
            <w:tcBorders>
              <w:top w:val="single" w:sz="4" w:space="0" w:color="auto"/>
              <w:left w:val="nil"/>
              <w:bottom w:val="single" w:sz="4" w:space="0" w:color="auto"/>
              <w:right w:val="single" w:sz="4" w:space="0" w:color="auto"/>
            </w:tcBorders>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Реализация подпрогра</w:t>
            </w:r>
            <w:r w:rsidRPr="0070081C">
              <w:rPr>
                <w:rFonts w:ascii="Times New Roman" w:eastAsia="Times New Roman" w:hAnsi="Times New Roman"/>
                <w:color w:val="000000" w:themeColor="text1"/>
                <w:sz w:val="14"/>
                <w:szCs w:val="14"/>
                <w:lang w:eastAsia="ru-RU"/>
              </w:rPr>
              <w:t>м</w:t>
            </w:r>
            <w:r w:rsidRPr="0070081C">
              <w:rPr>
                <w:rFonts w:ascii="Times New Roman" w:eastAsia="Times New Roman" w:hAnsi="Times New Roman"/>
                <w:color w:val="000000" w:themeColor="text1"/>
                <w:sz w:val="14"/>
                <w:szCs w:val="14"/>
                <w:lang w:eastAsia="ru-RU"/>
              </w:rPr>
              <w:t>мы «Аппаратно-программный комплекс «Безопасный город», построение и развитие</w:t>
            </w:r>
          </w:p>
        </w:tc>
        <w:tc>
          <w:tcPr>
            <w:tcW w:w="101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Первы</w:t>
            </w:r>
            <w:proofErr w:type="gramStart"/>
            <w:r w:rsidRPr="0070081C">
              <w:rPr>
                <w:rFonts w:ascii="Times New Roman" w:eastAsia="Times New Roman" w:hAnsi="Times New Roman"/>
                <w:color w:val="000000" w:themeColor="text1"/>
                <w:sz w:val="14"/>
                <w:szCs w:val="14"/>
                <w:lang w:eastAsia="ru-RU"/>
              </w:rPr>
              <w:t>й-</w:t>
            </w:r>
            <w:proofErr w:type="gramEnd"/>
            <w:r w:rsidRPr="0070081C">
              <w:rPr>
                <w:rFonts w:ascii="Times New Roman" w:eastAsia="Times New Roman" w:hAnsi="Times New Roman"/>
                <w:color w:val="000000" w:themeColor="text1"/>
                <w:sz w:val="14"/>
                <w:szCs w:val="14"/>
                <w:lang w:eastAsia="ru-RU"/>
              </w:rPr>
              <w:t xml:space="preserve"> Заместитель Главы Администрации;</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-главный специалист по гра</w:t>
            </w:r>
            <w:r w:rsidRPr="0070081C">
              <w:rPr>
                <w:rFonts w:ascii="Times New Roman" w:eastAsia="Times New Roman" w:hAnsi="Times New Roman"/>
                <w:color w:val="000000" w:themeColor="text1"/>
                <w:sz w:val="14"/>
                <w:szCs w:val="14"/>
                <w:lang w:eastAsia="ru-RU"/>
              </w:rPr>
              <w:t>ж</w:t>
            </w:r>
            <w:r w:rsidRPr="0070081C">
              <w:rPr>
                <w:rFonts w:ascii="Times New Roman" w:eastAsia="Times New Roman" w:hAnsi="Times New Roman"/>
                <w:color w:val="000000" w:themeColor="text1"/>
                <w:sz w:val="14"/>
                <w:szCs w:val="14"/>
                <w:lang w:eastAsia="ru-RU"/>
              </w:rPr>
              <w:t>данской обороне и чрезвыча</w:t>
            </w:r>
            <w:r w:rsidRPr="0070081C">
              <w:rPr>
                <w:rFonts w:ascii="Times New Roman" w:eastAsia="Times New Roman" w:hAnsi="Times New Roman"/>
                <w:color w:val="000000" w:themeColor="text1"/>
                <w:sz w:val="14"/>
                <w:szCs w:val="14"/>
                <w:lang w:eastAsia="ru-RU"/>
              </w:rPr>
              <w:t>й</w:t>
            </w:r>
            <w:r w:rsidRPr="0070081C">
              <w:rPr>
                <w:rFonts w:ascii="Times New Roman" w:eastAsia="Times New Roman" w:hAnsi="Times New Roman"/>
                <w:color w:val="000000" w:themeColor="text1"/>
                <w:sz w:val="14"/>
                <w:szCs w:val="14"/>
                <w:lang w:eastAsia="ru-RU"/>
              </w:rPr>
              <w:t>ным ситуациям Администр</w:t>
            </w:r>
            <w:r w:rsidRPr="0070081C">
              <w:rPr>
                <w:rFonts w:ascii="Times New Roman" w:eastAsia="Times New Roman" w:hAnsi="Times New Roman"/>
                <w:color w:val="000000" w:themeColor="text1"/>
                <w:sz w:val="14"/>
                <w:szCs w:val="14"/>
                <w:lang w:eastAsia="ru-RU"/>
              </w:rPr>
              <w:t>а</w:t>
            </w:r>
            <w:r w:rsidRPr="0070081C">
              <w:rPr>
                <w:rFonts w:ascii="Times New Roman" w:eastAsia="Times New Roman" w:hAnsi="Times New Roman"/>
                <w:color w:val="000000" w:themeColor="text1"/>
                <w:sz w:val="14"/>
                <w:szCs w:val="14"/>
                <w:lang w:eastAsia="ru-RU"/>
              </w:rPr>
              <w:t>ции Волотовского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пального округа</w:t>
            </w:r>
          </w:p>
        </w:tc>
        <w:tc>
          <w:tcPr>
            <w:tcW w:w="389" w:type="pct"/>
            <w:gridSpan w:val="2"/>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2021-2026</w:t>
            </w:r>
          </w:p>
        </w:tc>
        <w:tc>
          <w:tcPr>
            <w:tcW w:w="486"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1.1.1</w:t>
            </w:r>
          </w:p>
        </w:tc>
        <w:tc>
          <w:tcPr>
            <w:tcW w:w="416" w:type="pct"/>
            <w:gridSpan w:val="2"/>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бюджет муниц</w:t>
            </w:r>
            <w:r w:rsidRPr="0070081C">
              <w:rPr>
                <w:rFonts w:ascii="Times New Roman" w:eastAsia="Times New Roman" w:hAnsi="Times New Roman"/>
                <w:color w:val="000000" w:themeColor="text1"/>
                <w:sz w:val="14"/>
                <w:szCs w:val="14"/>
                <w:lang w:eastAsia="ru-RU"/>
              </w:rPr>
              <w:t>и</w:t>
            </w:r>
            <w:r w:rsidRPr="0070081C">
              <w:rPr>
                <w:rFonts w:ascii="Times New Roman" w:eastAsia="Times New Roman" w:hAnsi="Times New Roman"/>
                <w:color w:val="000000" w:themeColor="text1"/>
                <w:sz w:val="14"/>
                <w:szCs w:val="14"/>
                <w:lang w:eastAsia="ru-RU"/>
              </w:rPr>
              <w:t>пального округа</w:t>
            </w:r>
          </w:p>
        </w:tc>
        <w:tc>
          <w:tcPr>
            <w:tcW w:w="282"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958,016</w:t>
            </w:r>
          </w:p>
        </w:tc>
        <w:tc>
          <w:tcPr>
            <w:tcW w:w="27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1571,14</w:t>
            </w:r>
          </w:p>
        </w:tc>
        <w:tc>
          <w:tcPr>
            <w:tcW w:w="280" w:type="pct"/>
            <w:gridSpan w:val="2"/>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1853,175</w:t>
            </w:r>
          </w:p>
        </w:tc>
        <w:tc>
          <w:tcPr>
            <w:tcW w:w="27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1729,4</w:t>
            </w:r>
          </w:p>
        </w:tc>
        <w:tc>
          <w:tcPr>
            <w:tcW w:w="277"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1729,4</w:t>
            </w:r>
          </w:p>
        </w:tc>
        <w:tc>
          <w:tcPr>
            <w:tcW w:w="268" w:type="pct"/>
            <w:tcBorders>
              <w:top w:val="single" w:sz="4" w:space="0" w:color="auto"/>
              <w:left w:val="nil"/>
              <w:bottom w:val="single" w:sz="4" w:space="0" w:color="auto"/>
              <w:right w:val="single" w:sz="4" w:space="0" w:color="auto"/>
            </w:tcBorders>
            <w:vAlign w:val="center"/>
          </w:tcPr>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0»</w:t>
            </w:r>
          </w:p>
        </w:tc>
      </w:tr>
    </w:tbl>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70081C" w:rsidRPr="0070081C" w:rsidRDefault="0070081C"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 xml:space="preserve">Глава </w:t>
      </w:r>
      <w:r w:rsidR="00A05779">
        <w:rPr>
          <w:rFonts w:ascii="Times New Roman" w:eastAsia="Times New Roman" w:hAnsi="Times New Roman"/>
          <w:color w:val="000000" w:themeColor="text1"/>
          <w:sz w:val="14"/>
          <w:szCs w:val="14"/>
          <w:lang w:eastAsia="ru-RU"/>
        </w:rPr>
        <w:t xml:space="preserve"> </w:t>
      </w:r>
      <w:r w:rsidRPr="0070081C">
        <w:rPr>
          <w:rFonts w:ascii="Times New Roman" w:eastAsia="Times New Roman" w:hAnsi="Times New Roman"/>
          <w:color w:val="000000" w:themeColor="text1"/>
          <w:sz w:val="14"/>
          <w:szCs w:val="14"/>
          <w:lang w:eastAsia="ru-RU"/>
        </w:rPr>
        <w:t>муниципального округа                                                                       А.И. Лыжов</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05779" w:rsidRPr="00FC37FA" w:rsidRDefault="0070081C"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ab/>
      </w:r>
      <w:r w:rsidR="00FC37FA" w:rsidRPr="00FC37FA">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w:t>
      </w:r>
      <w:r w:rsidR="00A05779" w:rsidRPr="00FC37FA">
        <w:rPr>
          <w:rFonts w:ascii="Times New Roman" w:eastAsia="Times New Roman" w:hAnsi="Times New Roman"/>
          <w:color w:val="000000" w:themeColor="text1"/>
          <w:sz w:val="14"/>
          <w:szCs w:val="14"/>
          <w:lang w:eastAsia="ru-RU"/>
        </w:rPr>
        <w:t>Новгородская область</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b/>
          <w:bCs/>
          <w:color w:val="000000" w:themeColor="text1"/>
          <w:sz w:val="14"/>
          <w:szCs w:val="14"/>
          <w:lang w:eastAsia="ru-RU"/>
        </w:rPr>
        <w:t>П</w:t>
      </w:r>
      <w:proofErr w:type="gramEnd"/>
      <w:r w:rsidRPr="00FC37FA">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от 29.09.2023 </w:t>
      </w:r>
      <w:r w:rsidR="00A05779" w:rsidRPr="00FC37FA">
        <w:rPr>
          <w:rFonts w:ascii="Times New Roman" w:eastAsia="Times New Roman" w:hAnsi="Times New Roman"/>
          <w:color w:val="000000" w:themeColor="text1"/>
          <w:sz w:val="14"/>
          <w:szCs w:val="14"/>
          <w:lang w:eastAsia="ru-RU"/>
        </w:rPr>
        <w:t xml:space="preserve">  № 639</w:t>
      </w:r>
      <w:r w:rsidR="00A05779">
        <w:rPr>
          <w:rFonts w:ascii="Times New Roman" w:eastAsia="Times New Roman" w:hAnsi="Times New Roman"/>
          <w:color w:val="000000" w:themeColor="text1"/>
          <w:sz w:val="14"/>
          <w:szCs w:val="14"/>
          <w:lang w:eastAsia="ru-RU"/>
        </w:rPr>
        <w:t xml:space="preserve"> </w:t>
      </w:r>
      <w:r w:rsidR="00A05779" w:rsidRPr="00A05779">
        <w:rPr>
          <w:rFonts w:ascii="Times New Roman" w:eastAsia="Times New Roman" w:hAnsi="Times New Roman"/>
          <w:bCs/>
          <w:color w:val="000000" w:themeColor="text1"/>
          <w:sz w:val="14"/>
          <w:szCs w:val="14"/>
          <w:lang w:eastAsia="ru-RU"/>
        </w:rPr>
        <w:t xml:space="preserve"> </w:t>
      </w:r>
      <w:r w:rsidR="00A05779" w:rsidRPr="00FC37FA">
        <w:rPr>
          <w:rFonts w:ascii="Times New Roman" w:eastAsia="Times New Roman" w:hAnsi="Times New Roman"/>
          <w:bCs/>
          <w:color w:val="000000" w:themeColor="text1"/>
          <w:sz w:val="14"/>
          <w:szCs w:val="14"/>
          <w:lang w:eastAsia="ru-RU"/>
        </w:rPr>
        <w:t>п. Волот</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О внесении изменений в муниципальную программу Волотовского муниципального округа «Развитие коммунальной инфраструктуры и повышение кач</w:t>
      </w:r>
      <w:r w:rsidRPr="00FC37FA">
        <w:rPr>
          <w:rFonts w:ascii="Times New Roman" w:eastAsia="Times New Roman" w:hAnsi="Times New Roman"/>
          <w:bCs/>
          <w:color w:val="000000" w:themeColor="text1"/>
          <w:sz w:val="14"/>
          <w:szCs w:val="14"/>
          <w:lang w:eastAsia="ru-RU"/>
        </w:rPr>
        <w:t>е</w:t>
      </w:r>
      <w:r w:rsidRPr="00FC37FA">
        <w:rPr>
          <w:rFonts w:ascii="Times New Roman" w:eastAsia="Times New Roman" w:hAnsi="Times New Roman"/>
          <w:bCs/>
          <w:color w:val="000000" w:themeColor="text1"/>
          <w:sz w:val="14"/>
          <w:szCs w:val="14"/>
          <w:lang w:eastAsia="ru-RU"/>
        </w:rPr>
        <w:t>ства жилищно – коммунальных услуг в Волотовском муниципальном округе»</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В соответствии с Федеральным законом от 06.10.2003 № 131- ФЗ «Об общих принципах организации местного самоуправления в Российской Федерации», Уставом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FC37FA">
        <w:rPr>
          <w:rFonts w:ascii="Times New Roman" w:eastAsia="Times New Roman" w:hAnsi="Times New Roman"/>
          <w:b/>
          <w:color w:val="000000" w:themeColor="text1"/>
          <w:sz w:val="14"/>
          <w:szCs w:val="14"/>
          <w:lang w:eastAsia="ru-RU"/>
        </w:rPr>
        <w:t>ПОСТАНОВЛЯЮ: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1. Внести в муниципальную программу Волотовского муниципального округа «Развитие коммунальной инфраструктуры и повышение кач</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ства жилищно – коммунальных услуг в Волотовском муниципальном округе», утвержденную постановлением Администрации Волотовского муниципал</w:t>
      </w:r>
      <w:r w:rsidRPr="00FC37FA">
        <w:rPr>
          <w:rFonts w:ascii="Times New Roman" w:eastAsia="Times New Roman" w:hAnsi="Times New Roman"/>
          <w:color w:val="000000" w:themeColor="text1"/>
          <w:sz w:val="14"/>
          <w:szCs w:val="14"/>
          <w:lang w:eastAsia="ru-RU"/>
        </w:rPr>
        <w:t>ь</w:t>
      </w:r>
      <w:r w:rsidRPr="00FC37FA">
        <w:rPr>
          <w:rFonts w:ascii="Times New Roman" w:eastAsia="Times New Roman" w:hAnsi="Times New Roman"/>
          <w:color w:val="000000" w:themeColor="text1"/>
          <w:sz w:val="14"/>
          <w:szCs w:val="14"/>
          <w:lang w:eastAsia="ru-RU"/>
        </w:rPr>
        <w:t>ного округа от 30.12.2020 № 37 изменения: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1.1. В подпрограмме «Развитие инфраструктуры водоснабжения и водоотведения населенных пунктов Волотовского муниципального округа» (далее - подпрограмма) раздел 4. «Объемы и источники финансирования подпрограммы в целом и по годам</w:t>
      </w:r>
      <w:r w:rsidRPr="00FC37FA">
        <w:rPr>
          <w:rFonts w:ascii="Times New Roman" w:eastAsia="Times New Roman" w:hAnsi="Times New Roman"/>
          <w:bCs/>
          <w:color w:val="000000" w:themeColor="text1"/>
          <w:sz w:val="14"/>
          <w:szCs w:val="14"/>
          <w:lang w:eastAsia="ru-RU"/>
        </w:rPr>
        <w:t xml:space="preserve"> реализации»</w:t>
      </w:r>
      <w:r w:rsidRPr="00FC37FA">
        <w:rPr>
          <w:rFonts w:ascii="Times New Roman" w:eastAsia="Times New Roman" w:hAnsi="Times New Roman"/>
          <w:color w:val="000000" w:themeColor="text1"/>
          <w:sz w:val="14"/>
          <w:szCs w:val="14"/>
          <w:lang w:eastAsia="ru-RU"/>
        </w:rPr>
        <w:t xml:space="preserve"> изложить в следующей редакции: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color w:val="000000" w:themeColor="text1"/>
          <w:sz w:val="14"/>
          <w:szCs w:val="14"/>
          <w:lang w:eastAsia="ru-RU"/>
        </w:rPr>
        <w:t>«4. Объемы и источники финансирования подпрограммы в целом и по годам</w:t>
      </w:r>
      <w:r w:rsidRPr="00FC37FA">
        <w:rPr>
          <w:rFonts w:ascii="Times New Roman" w:eastAsia="Times New Roman" w:hAnsi="Times New Roman"/>
          <w:b/>
          <w:bCs/>
          <w:color w:val="000000" w:themeColor="text1"/>
          <w:sz w:val="14"/>
          <w:szCs w:val="14"/>
          <w:lang w:eastAsia="ru-RU"/>
        </w:rPr>
        <w:t xml:space="preserve"> реализации </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(тыс. руб.):</w:t>
      </w:r>
    </w:p>
    <w:tbl>
      <w:tblPr>
        <w:tblW w:w="9498" w:type="dxa"/>
        <w:tblInd w:w="-67" w:type="dxa"/>
        <w:tblLayout w:type="fixed"/>
        <w:tblCellMar>
          <w:left w:w="75" w:type="dxa"/>
          <w:right w:w="75" w:type="dxa"/>
        </w:tblCellMar>
        <w:tblLook w:val="04A0" w:firstRow="1" w:lastRow="0" w:firstColumn="1" w:lastColumn="0" w:noHBand="0" w:noVBand="1"/>
      </w:tblPr>
      <w:tblGrid>
        <w:gridCol w:w="992"/>
        <w:gridCol w:w="1985"/>
        <w:gridCol w:w="1560"/>
        <w:gridCol w:w="1985"/>
        <w:gridCol w:w="1701"/>
        <w:gridCol w:w="1275"/>
      </w:tblGrid>
      <w:tr w:rsidR="00FC37FA" w:rsidRPr="00FC37FA" w:rsidTr="00FC37FA">
        <w:tc>
          <w:tcPr>
            <w:tcW w:w="992"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областной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федеральный бюджет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бюджет </w:t>
            </w:r>
            <w:proofErr w:type="gramStart"/>
            <w:r w:rsidRPr="00FC37FA">
              <w:rPr>
                <w:rFonts w:ascii="Times New Roman" w:eastAsia="Times New Roman" w:hAnsi="Times New Roman"/>
                <w:color w:val="000000" w:themeColor="text1"/>
                <w:sz w:val="14"/>
                <w:szCs w:val="14"/>
                <w:lang w:eastAsia="ru-RU"/>
              </w:rPr>
              <w:t>муници-пального</w:t>
            </w:r>
            <w:proofErr w:type="gramEnd"/>
            <w:r w:rsidRPr="00FC37FA">
              <w:rPr>
                <w:rFonts w:ascii="Times New Roman" w:eastAsia="Times New Roman" w:hAnsi="Times New Roman"/>
                <w:color w:val="000000" w:themeColor="text1"/>
                <w:sz w:val="14"/>
                <w:szCs w:val="14"/>
                <w:lang w:eastAsia="ru-RU"/>
              </w:rPr>
              <w:t xml:space="preserve"> округа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внебюджетные средства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всего</w:t>
            </w:r>
          </w:p>
        </w:tc>
      </w:tr>
      <w:tr w:rsidR="00FC37FA" w:rsidRPr="00FC37FA" w:rsidTr="00FC37FA">
        <w:trPr>
          <w:trHeight w:val="70"/>
        </w:trPr>
        <w:tc>
          <w:tcPr>
            <w:tcW w:w="992"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6</w:t>
            </w:r>
          </w:p>
        </w:tc>
      </w:tr>
      <w:tr w:rsidR="00FC37FA" w:rsidRPr="00FC37FA" w:rsidTr="00FC37FA">
        <w:tc>
          <w:tcPr>
            <w:tcW w:w="992"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14,29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14,29</w:t>
            </w:r>
          </w:p>
        </w:tc>
      </w:tr>
      <w:tr w:rsidR="00FC37FA" w:rsidRPr="00FC37FA" w:rsidTr="00FC37FA">
        <w:tc>
          <w:tcPr>
            <w:tcW w:w="992"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1388,3</w:t>
            </w:r>
          </w:p>
        </w:tc>
        <w:tc>
          <w:tcPr>
            <w:tcW w:w="1560"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795,3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2183,6</w:t>
            </w:r>
          </w:p>
        </w:tc>
      </w:tr>
      <w:tr w:rsidR="00FC37FA" w:rsidRPr="00FC37FA" w:rsidTr="00FC37FA">
        <w:tc>
          <w:tcPr>
            <w:tcW w:w="992"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3937,34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1079,81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5017,15</w:t>
            </w:r>
          </w:p>
        </w:tc>
      </w:tr>
      <w:tr w:rsidR="00FC37FA" w:rsidRPr="00FC37FA" w:rsidTr="00FC37FA">
        <w:tc>
          <w:tcPr>
            <w:tcW w:w="992"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620,00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620,00</w:t>
            </w:r>
          </w:p>
        </w:tc>
      </w:tr>
      <w:tr w:rsidR="00FC37FA" w:rsidRPr="00FC37FA" w:rsidTr="00FC37FA">
        <w:tc>
          <w:tcPr>
            <w:tcW w:w="992"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Всего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5325,64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2509,40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7835,04»</w:t>
            </w:r>
          </w:p>
        </w:tc>
      </w:tr>
    </w:tbl>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 xml:space="preserve">1.2. Раздел 6. «Мероприятия подпрограммы» изложить в следующей редакции:                                                                        </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«Раздел 6. Мероприятия подпрограммы</w:t>
      </w:r>
    </w:p>
    <w:tbl>
      <w:tblPr>
        <w:tblW w:w="9774" w:type="dxa"/>
        <w:tblInd w:w="-209" w:type="dxa"/>
        <w:tblLayout w:type="fixed"/>
        <w:tblCellMar>
          <w:left w:w="75" w:type="dxa"/>
          <w:right w:w="75" w:type="dxa"/>
        </w:tblCellMar>
        <w:tblLook w:val="04A0" w:firstRow="1" w:lastRow="0" w:firstColumn="1" w:lastColumn="0" w:noHBand="0" w:noVBand="1"/>
      </w:tblPr>
      <w:tblGrid>
        <w:gridCol w:w="567"/>
        <w:gridCol w:w="2694"/>
        <w:gridCol w:w="852"/>
        <w:gridCol w:w="714"/>
        <w:gridCol w:w="844"/>
        <w:gridCol w:w="1269"/>
        <w:gridCol w:w="708"/>
        <w:gridCol w:w="709"/>
        <w:gridCol w:w="709"/>
        <w:gridCol w:w="708"/>
      </w:tblGrid>
      <w:tr w:rsidR="00FC37FA" w:rsidRPr="00FC37FA" w:rsidTr="00FC37FA">
        <w:trPr>
          <w:trHeight w:val="640"/>
        </w:trPr>
        <w:tc>
          <w:tcPr>
            <w:tcW w:w="567" w:type="dxa"/>
            <w:vMerge w:val="restart"/>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w:t>
            </w:r>
            <w:proofErr w:type="gramStart"/>
            <w:r w:rsidRPr="00FC37FA">
              <w:rPr>
                <w:rFonts w:ascii="Times New Roman" w:eastAsia="Times New Roman" w:hAnsi="Times New Roman"/>
                <w:color w:val="000000" w:themeColor="text1"/>
                <w:sz w:val="14"/>
                <w:szCs w:val="14"/>
                <w:lang w:eastAsia="ru-RU"/>
              </w:rPr>
              <w:t>п</w:t>
            </w:r>
            <w:proofErr w:type="gramEnd"/>
            <w:r w:rsidRPr="00FC37FA">
              <w:rPr>
                <w:rFonts w:ascii="Times New Roman" w:eastAsia="Times New Roman" w:hAnsi="Times New Roman"/>
                <w:color w:val="000000" w:themeColor="text1"/>
                <w:sz w:val="14"/>
                <w:szCs w:val="14"/>
                <w:lang w:eastAsia="ru-RU"/>
              </w:rPr>
              <w:t>/п</w:t>
            </w:r>
          </w:p>
        </w:tc>
        <w:tc>
          <w:tcPr>
            <w:tcW w:w="2694" w:type="dxa"/>
            <w:vMerge w:val="restart"/>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Наименование мероприятия</w:t>
            </w:r>
          </w:p>
        </w:tc>
        <w:tc>
          <w:tcPr>
            <w:tcW w:w="852" w:type="dxa"/>
            <w:vMerge w:val="restart"/>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Исполни-тель</w:t>
            </w:r>
            <w:proofErr w:type="gramEnd"/>
          </w:p>
        </w:tc>
        <w:tc>
          <w:tcPr>
            <w:tcW w:w="714" w:type="dxa"/>
            <w:vMerge w:val="restart"/>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Срок реализ</w:t>
            </w:r>
            <w:r w:rsidRPr="00FC37FA">
              <w:rPr>
                <w:rFonts w:ascii="Times New Roman" w:eastAsia="Times New Roman" w:hAnsi="Times New Roman"/>
                <w:color w:val="000000" w:themeColor="text1"/>
                <w:sz w:val="14"/>
                <w:szCs w:val="14"/>
                <w:lang w:eastAsia="ru-RU"/>
              </w:rPr>
              <w:t>а</w:t>
            </w:r>
            <w:r w:rsidRPr="00FC37FA">
              <w:rPr>
                <w:rFonts w:ascii="Times New Roman" w:eastAsia="Times New Roman" w:hAnsi="Times New Roman"/>
                <w:color w:val="000000" w:themeColor="text1"/>
                <w:sz w:val="14"/>
                <w:szCs w:val="14"/>
                <w:lang w:eastAsia="ru-RU"/>
              </w:rPr>
              <w:t>ции</w:t>
            </w:r>
          </w:p>
        </w:tc>
        <w:tc>
          <w:tcPr>
            <w:tcW w:w="844" w:type="dxa"/>
            <w:vMerge w:val="restart"/>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Целевой показатель (номер целевого показателя из </w:t>
            </w:r>
            <w:proofErr w:type="gramStart"/>
            <w:r w:rsidRPr="00FC37FA">
              <w:rPr>
                <w:rFonts w:ascii="Times New Roman" w:eastAsia="Times New Roman" w:hAnsi="Times New Roman"/>
                <w:color w:val="000000" w:themeColor="text1"/>
                <w:sz w:val="14"/>
                <w:szCs w:val="14"/>
                <w:lang w:eastAsia="ru-RU"/>
              </w:rPr>
              <w:t>пас-порта</w:t>
            </w:r>
            <w:proofErr w:type="gramEnd"/>
            <w:r w:rsidRPr="00FC37FA">
              <w:rPr>
                <w:rFonts w:ascii="Times New Roman" w:eastAsia="Times New Roman" w:hAnsi="Times New Roman"/>
                <w:color w:val="000000" w:themeColor="text1"/>
                <w:sz w:val="14"/>
                <w:szCs w:val="14"/>
                <w:lang w:eastAsia="ru-RU"/>
              </w:rPr>
              <w:t xml:space="preserve"> Програ</w:t>
            </w:r>
            <w:r w:rsidRPr="00FC37FA">
              <w:rPr>
                <w:rFonts w:ascii="Times New Roman" w:eastAsia="Times New Roman" w:hAnsi="Times New Roman"/>
                <w:color w:val="000000" w:themeColor="text1"/>
                <w:sz w:val="14"/>
                <w:szCs w:val="14"/>
                <w:lang w:eastAsia="ru-RU"/>
              </w:rPr>
              <w:t>м</w:t>
            </w:r>
            <w:r w:rsidRPr="00FC37FA">
              <w:rPr>
                <w:rFonts w:ascii="Times New Roman" w:eastAsia="Times New Roman" w:hAnsi="Times New Roman"/>
                <w:color w:val="000000" w:themeColor="text1"/>
                <w:sz w:val="14"/>
                <w:szCs w:val="14"/>
                <w:lang w:eastAsia="ru-RU"/>
              </w:rPr>
              <w:t>мы)</w:t>
            </w:r>
          </w:p>
        </w:tc>
        <w:tc>
          <w:tcPr>
            <w:tcW w:w="1269" w:type="dxa"/>
            <w:vMerge w:val="restart"/>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Источник</w:t>
            </w:r>
            <w:r w:rsidRPr="00FC37FA">
              <w:rPr>
                <w:rFonts w:ascii="Times New Roman" w:eastAsia="Times New Roman" w:hAnsi="Times New Roman"/>
                <w:color w:val="000000" w:themeColor="text1"/>
                <w:sz w:val="14"/>
                <w:szCs w:val="14"/>
                <w:lang w:val="en-US" w:eastAsia="ru-RU"/>
              </w:rPr>
              <w:t xml:space="preserve"> </w:t>
            </w:r>
            <w:proofErr w:type="gramStart"/>
            <w:r w:rsidRPr="00FC37FA">
              <w:rPr>
                <w:rFonts w:ascii="Times New Roman" w:eastAsia="Times New Roman" w:hAnsi="Times New Roman"/>
                <w:color w:val="000000" w:themeColor="text1"/>
                <w:sz w:val="14"/>
                <w:szCs w:val="14"/>
                <w:lang w:eastAsia="ru-RU"/>
              </w:rPr>
              <w:t>фина</w:t>
            </w:r>
            <w:r w:rsidRPr="00FC37FA">
              <w:rPr>
                <w:rFonts w:ascii="Times New Roman" w:eastAsia="Times New Roman" w:hAnsi="Times New Roman"/>
                <w:color w:val="000000" w:themeColor="text1"/>
                <w:sz w:val="14"/>
                <w:szCs w:val="14"/>
                <w:lang w:eastAsia="ru-RU"/>
              </w:rPr>
              <w:t>н</w:t>
            </w:r>
            <w:r w:rsidRPr="00FC37FA">
              <w:rPr>
                <w:rFonts w:ascii="Times New Roman" w:eastAsia="Times New Roman" w:hAnsi="Times New Roman"/>
                <w:color w:val="000000" w:themeColor="text1"/>
                <w:sz w:val="14"/>
                <w:szCs w:val="14"/>
                <w:lang w:eastAsia="ru-RU"/>
              </w:rPr>
              <w:t>си-рования</w:t>
            </w:r>
            <w:proofErr w:type="gramEnd"/>
          </w:p>
        </w:tc>
        <w:tc>
          <w:tcPr>
            <w:tcW w:w="2834" w:type="dxa"/>
            <w:gridSpan w:val="4"/>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Объем финансирования</w:t>
            </w:r>
            <w:r w:rsidRPr="00FC37FA">
              <w:rPr>
                <w:rFonts w:ascii="Times New Roman" w:eastAsia="Times New Roman" w:hAnsi="Times New Roman"/>
                <w:color w:val="000000" w:themeColor="text1"/>
                <w:sz w:val="14"/>
                <w:szCs w:val="14"/>
                <w:lang w:eastAsia="ru-RU"/>
              </w:rPr>
              <w:br/>
              <w:t>по годам (тыс. руб.):</w:t>
            </w:r>
          </w:p>
        </w:tc>
      </w:tr>
      <w:tr w:rsidR="00FC37FA" w:rsidRPr="00FC37FA" w:rsidTr="00FC37FA">
        <w:trPr>
          <w:trHeight w:val="480"/>
        </w:trPr>
        <w:tc>
          <w:tcPr>
            <w:tcW w:w="567" w:type="dxa"/>
            <w:vMerge/>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94" w:type="dxa"/>
            <w:vMerge/>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2" w:type="dxa"/>
            <w:vMerge/>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14" w:type="dxa"/>
            <w:vMerge/>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44" w:type="dxa"/>
            <w:vMerge/>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269" w:type="dxa"/>
            <w:vMerge/>
            <w:tcBorders>
              <w:top w:val="single" w:sz="4" w:space="0" w:color="000000"/>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08" w:type="dxa"/>
            <w:tcBorders>
              <w:top w:val="nil"/>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2021</w:t>
            </w:r>
          </w:p>
        </w:tc>
        <w:tc>
          <w:tcPr>
            <w:tcW w:w="709" w:type="dxa"/>
            <w:tcBorders>
              <w:top w:val="nil"/>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2022</w:t>
            </w:r>
          </w:p>
        </w:tc>
        <w:tc>
          <w:tcPr>
            <w:tcW w:w="709" w:type="dxa"/>
            <w:tcBorders>
              <w:top w:val="nil"/>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2023</w:t>
            </w:r>
          </w:p>
        </w:tc>
        <w:tc>
          <w:tcPr>
            <w:tcW w:w="708" w:type="dxa"/>
            <w:tcBorders>
              <w:top w:val="nil"/>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2024</w:t>
            </w:r>
          </w:p>
        </w:tc>
      </w:tr>
      <w:tr w:rsidR="00FC37FA" w:rsidRPr="00FC37FA" w:rsidTr="00FC37FA">
        <w:tc>
          <w:tcPr>
            <w:tcW w:w="567" w:type="dxa"/>
            <w:tcBorders>
              <w:top w:val="nil"/>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w:t>
            </w:r>
          </w:p>
        </w:tc>
        <w:tc>
          <w:tcPr>
            <w:tcW w:w="2694" w:type="dxa"/>
            <w:tcBorders>
              <w:top w:val="nil"/>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w:t>
            </w:r>
          </w:p>
        </w:tc>
        <w:tc>
          <w:tcPr>
            <w:tcW w:w="852" w:type="dxa"/>
            <w:tcBorders>
              <w:top w:val="nil"/>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w:t>
            </w:r>
          </w:p>
        </w:tc>
        <w:tc>
          <w:tcPr>
            <w:tcW w:w="714" w:type="dxa"/>
            <w:tcBorders>
              <w:top w:val="nil"/>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w:t>
            </w:r>
          </w:p>
        </w:tc>
        <w:tc>
          <w:tcPr>
            <w:tcW w:w="844" w:type="dxa"/>
            <w:tcBorders>
              <w:top w:val="nil"/>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w:t>
            </w:r>
          </w:p>
        </w:tc>
        <w:tc>
          <w:tcPr>
            <w:tcW w:w="1269" w:type="dxa"/>
            <w:tcBorders>
              <w:top w:val="nil"/>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6</w:t>
            </w:r>
          </w:p>
        </w:tc>
        <w:tc>
          <w:tcPr>
            <w:tcW w:w="708" w:type="dxa"/>
            <w:tcBorders>
              <w:top w:val="nil"/>
              <w:left w:val="single" w:sz="4" w:space="0" w:color="000000"/>
              <w:bottom w:val="single" w:sz="4" w:space="0" w:color="000000"/>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7</w:t>
            </w:r>
          </w:p>
        </w:tc>
        <w:tc>
          <w:tcPr>
            <w:tcW w:w="709" w:type="dxa"/>
            <w:tcBorders>
              <w:top w:val="nil"/>
              <w:left w:val="single" w:sz="4" w:space="0" w:color="000000"/>
              <w:bottom w:val="single" w:sz="4" w:space="0" w:color="000000"/>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8</w:t>
            </w:r>
          </w:p>
        </w:tc>
        <w:tc>
          <w:tcPr>
            <w:tcW w:w="709" w:type="dxa"/>
            <w:tcBorders>
              <w:top w:val="nil"/>
              <w:left w:val="single" w:sz="4" w:space="0" w:color="000000"/>
              <w:bottom w:val="single" w:sz="4" w:space="0" w:color="000000"/>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9</w:t>
            </w:r>
          </w:p>
        </w:tc>
        <w:tc>
          <w:tcPr>
            <w:tcW w:w="708" w:type="dxa"/>
            <w:tcBorders>
              <w:top w:val="nil"/>
              <w:left w:val="single" w:sz="4" w:space="0" w:color="000000"/>
              <w:bottom w:val="single" w:sz="4" w:space="0" w:color="000000"/>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10</w:t>
            </w:r>
          </w:p>
        </w:tc>
      </w:tr>
      <w:tr w:rsidR="00FC37FA" w:rsidRPr="00FC37FA" w:rsidTr="00FC37FA">
        <w:tc>
          <w:tcPr>
            <w:tcW w:w="567" w:type="dxa"/>
            <w:tcBorders>
              <w:top w:val="nil"/>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w:t>
            </w:r>
          </w:p>
        </w:tc>
        <w:tc>
          <w:tcPr>
            <w:tcW w:w="9207" w:type="dxa"/>
            <w:gridSpan w:val="9"/>
            <w:tcBorders>
              <w:top w:val="nil"/>
              <w:left w:val="single" w:sz="4" w:space="0" w:color="000000"/>
              <w:bottom w:val="single" w:sz="4" w:space="0" w:color="000000"/>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 Реализация муниципальной политики в области развития коммунальной инфраструктуры в Волотовском муниципальном округе</w:t>
            </w:r>
          </w:p>
        </w:tc>
      </w:tr>
      <w:tr w:rsidR="00FC37FA" w:rsidRPr="00FC37FA" w:rsidTr="00FC37FA">
        <w:tc>
          <w:tcPr>
            <w:tcW w:w="567" w:type="dxa"/>
            <w:tcBorders>
              <w:top w:val="nil"/>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1.1.</w:t>
            </w:r>
          </w:p>
        </w:tc>
        <w:tc>
          <w:tcPr>
            <w:tcW w:w="2694" w:type="dxa"/>
            <w:tcBorders>
              <w:top w:val="nil"/>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Разработка инвестиционной программы мероприятий по модернизации системы холодного водоснабжения МУП «Вол</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t>товский водоканал», включая разработку и утверждение технического задания, разработку, согласование с заинтерес</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t>ванными службами инвестиционной программы и её реализацию</w:t>
            </w:r>
          </w:p>
        </w:tc>
        <w:tc>
          <w:tcPr>
            <w:tcW w:w="852" w:type="dxa"/>
            <w:tcBorders>
              <w:top w:val="nil"/>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 </w:t>
            </w:r>
          </w:p>
        </w:tc>
        <w:tc>
          <w:tcPr>
            <w:tcW w:w="714" w:type="dxa"/>
            <w:tcBorders>
              <w:top w:val="nil"/>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2021-2024 годы</w:t>
            </w:r>
          </w:p>
        </w:tc>
        <w:tc>
          <w:tcPr>
            <w:tcW w:w="844" w:type="dxa"/>
            <w:tcBorders>
              <w:top w:val="nil"/>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1.1.1.;</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1.1.4.</w:t>
            </w:r>
          </w:p>
        </w:tc>
        <w:tc>
          <w:tcPr>
            <w:tcW w:w="1269" w:type="dxa"/>
            <w:tcBorders>
              <w:top w:val="nil"/>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 xml:space="preserve">Не требует </w:t>
            </w:r>
            <w:proofErr w:type="gramStart"/>
            <w:r w:rsidRPr="00FC37FA">
              <w:rPr>
                <w:rFonts w:ascii="Times New Roman" w:eastAsia="Times New Roman" w:hAnsi="Times New Roman"/>
                <w:bCs/>
                <w:color w:val="000000" w:themeColor="text1"/>
                <w:sz w:val="14"/>
                <w:szCs w:val="14"/>
                <w:lang w:eastAsia="ru-RU"/>
              </w:rPr>
              <w:t>ф</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нанси-рования</w:t>
            </w:r>
            <w:proofErr w:type="gramEnd"/>
          </w:p>
        </w:tc>
        <w:tc>
          <w:tcPr>
            <w:tcW w:w="708" w:type="dxa"/>
            <w:tcBorders>
              <w:top w:val="nil"/>
              <w:left w:val="single" w:sz="4" w:space="0" w:color="000000"/>
              <w:bottom w:val="single" w:sz="4" w:space="0" w:color="auto"/>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w:t>
            </w:r>
          </w:p>
        </w:tc>
        <w:tc>
          <w:tcPr>
            <w:tcW w:w="709" w:type="dxa"/>
            <w:tcBorders>
              <w:top w:val="nil"/>
              <w:left w:val="single" w:sz="4" w:space="0" w:color="000000"/>
              <w:bottom w:val="single" w:sz="4" w:space="0" w:color="auto"/>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w:t>
            </w:r>
          </w:p>
        </w:tc>
        <w:tc>
          <w:tcPr>
            <w:tcW w:w="709" w:type="dxa"/>
            <w:tcBorders>
              <w:top w:val="nil"/>
              <w:left w:val="single" w:sz="4" w:space="0" w:color="000000"/>
              <w:bottom w:val="single" w:sz="4" w:space="0" w:color="auto"/>
              <w:right w:val="single" w:sz="4" w:space="0" w:color="000000"/>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w:t>
            </w:r>
          </w:p>
        </w:tc>
        <w:tc>
          <w:tcPr>
            <w:tcW w:w="708" w:type="dxa"/>
            <w:tcBorders>
              <w:top w:val="nil"/>
              <w:left w:val="single" w:sz="4" w:space="0" w:color="000000"/>
              <w:bottom w:val="single" w:sz="4" w:space="0" w:color="auto"/>
              <w:right w:val="single" w:sz="4" w:space="0" w:color="000000"/>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r>
      <w:tr w:rsidR="00FC37FA" w:rsidRPr="00FC37FA" w:rsidTr="00FC37FA">
        <w:tc>
          <w:tcPr>
            <w:tcW w:w="567" w:type="dxa"/>
            <w:vMerge w:val="restart"/>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1.2.</w:t>
            </w:r>
          </w:p>
        </w:tc>
        <w:tc>
          <w:tcPr>
            <w:tcW w:w="2694" w:type="dxa"/>
            <w:vMerge w:val="restart"/>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Ремонт и очистка объектов нецентрализ</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t>ванного водоснабжения населения</w:t>
            </w:r>
          </w:p>
        </w:tc>
        <w:tc>
          <w:tcPr>
            <w:tcW w:w="852" w:type="dxa"/>
            <w:vMerge w:val="restart"/>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w:t>
            </w:r>
          </w:p>
        </w:tc>
        <w:tc>
          <w:tcPr>
            <w:tcW w:w="714" w:type="dxa"/>
            <w:vMerge w:val="restart"/>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2021-2024 годы</w:t>
            </w:r>
          </w:p>
        </w:tc>
        <w:tc>
          <w:tcPr>
            <w:tcW w:w="844" w:type="dxa"/>
            <w:vMerge w:val="restart"/>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1.1.3;</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1.1.4.</w:t>
            </w:r>
          </w:p>
        </w:tc>
        <w:tc>
          <w:tcPr>
            <w:tcW w:w="1269" w:type="dxa"/>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Бюджет муниц</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пального округа</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0,0</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50,0</w:t>
            </w:r>
          </w:p>
        </w:tc>
      </w:tr>
      <w:tr w:rsidR="00FC37FA" w:rsidRPr="00FC37FA" w:rsidTr="00FC37FA">
        <w:tc>
          <w:tcPr>
            <w:tcW w:w="567" w:type="dxa"/>
            <w:vMerge/>
            <w:tcBorders>
              <w:top w:val="single" w:sz="4" w:space="0" w:color="auto"/>
              <w:left w:val="single" w:sz="4" w:space="0" w:color="000000"/>
              <w:bottom w:val="single" w:sz="4" w:space="0" w:color="auto"/>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2694" w:type="dxa"/>
            <w:vMerge/>
            <w:tcBorders>
              <w:top w:val="single" w:sz="4" w:space="0" w:color="auto"/>
              <w:left w:val="single" w:sz="4" w:space="0" w:color="000000"/>
              <w:bottom w:val="single" w:sz="4" w:space="0" w:color="auto"/>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52" w:type="dxa"/>
            <w:vMerge/>
            <w:tcBorders>
              <w:top w:val="single" w:sz="4" w:space="0" w:color="auto"/>
              <w:left w:val="single" w:sz="4" w:space="0" w:color="000000"/>
              <w:bottom w:val="single" w:sz="4" w:space="0" w:color="auto"/>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14" w:type="dxa"/>
            <w:vMerge/>
            <w:tcBorders>
              <w:top w:val="single" w:sz="4" w:space="0" w:color="auto"/>
              <w:left w:val="single" w:sz="4" w:space="0" w:color="000000"/>
              <w:bottom w:val="single" w:sz="4" w:space="0" w:color="auto"/>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44" w:type="dxa"/>
            <w:vMerge/>
            <w:tcBorders>
              <w:top w:val="single" w:sz="4" w:space="0" w:color="auto"/>
              <w:left w:val="single" w:sz="4" w:space="0" w:color="000000"/>
              <w:bottom w:val="single" w:sz="4" w:space="0" w:color="auto"/>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1269" w:type="dxa"/>
            <w:tcBorders>
              <w:top w:val="nil"/>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областной бюджет</w:t>
            </w:r>
          </w:p>
        </w:tc>
        <w:tc>
          <w:tcPr>
            <w:tcW w:w="708" w:type="dxa"/>
            <w:tcBorders>
              <w:top w:val="nil"/>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nil"/>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c>
          <w:tcPr>
            <w:tcW w:w="709" w:type="dxa"/>
            <w:tcBorders>
              <w:top w:val="nil"/>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8" w:type="dxa"/>
            <w:tcBorders>
              <w:top w:val="nil"/>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r>
      <w:tr w:rsidR="00FC37FA" w:rsidRPr="00FC37FA" w:rsidTr="00FC37FA">
        <w:tc>
          <w:tcPr>
            <w:tcW w:w="567"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1.3.</w:t>
            </w:r>
          </w:p>
        </w:tc>
        <w:tc>
          <w:tcPr>
            <w:tcW w:w="269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 xml:space="preserve">Капитальный ремонт, прочистка и замена оборудования на объектах подачи воды (артезианские скважины) </w:t>
            </w:r>
          </w:p>
        </w:tc>
        <w:tc>
          <w:tcPr>
            <w:tcW w:w="852"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 МУП «Волотов-ский вод</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lastRenderedPageBreak/>
              <w:t>канал»</w:t>
            </w:r>
          </w:p>
        </w:tc>
        <w:tc>
          <w:tcPr>
            <w:tcW w:w="71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lastRenderedPageBreak/>
              <w:t>2021-2024 годы</w:t>
            </w:r>
          </w:p>
        </w:tc>
        <w:tc>
          <w:tcPr>
            <w:tcW w:w="84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1.1.1.</w:t>
            </w:r>
          </w:p>
        </w:tc>
        <w:tc>
          <w:tcPr>
            <w:tcW w:w="1269"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Бюджет муниц</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пального округа</w:t>
            </w:r>
          </w:p>
        </w:tc>
        <w:tc>
          <w:tcPr>
            <w:tcW w:w="708"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470,3</w:t>
            </w:r>
          </w:p>
        </w:tc>
        <w:tc>
          <w:tcPr>
            <w:tcW w:w="709"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646,21</w:t>
            </w:r>
          </w:p>
        </w:tc>
        <w:tc>
          <w:tcPr>
            <w:tcW w:w="708" w:type="dxa"/>
            <w:tcBorders>
              <w:top w:val="single" w:sz="4" w:space="0" w:color="auto"/>
              <w:left w:val="single" w:sz="4" w:space="0" w:color="auto"/>
              <w:bottom w:val="single" w:sz="4" w:space="0" w:color="auto"/>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570,0</w:t>
            </w:r>
          </w:p>
        </w:tc>
      </w:tr>
      <w:tr w:rsidR="00FC37FA" w:rsidRPr="00FC37FA" w:rsidTr="00FC37FA">
        <w:tc>
          <w:tcPr>
            <w:tcW w:w="567"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1269"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Областной бю</w:t>
            </w:r>
            <w:r w:rsidRPr="00FC37FA">
              <w:rPr>
                <w:rFonts w:ascii="Times New Roman" w:eastAsia="Times New Roman" w:hAnsi="Times New Roman"/>
                <w:bCs/>
                <w:color w:val="000000" w:themeColor="text1"/>
                <w:sz w:val="14"/>
                <w:szCs w:val="14"/>
                <w:lang w:eastAsia="ru-RU"/>
              </w:rPr>
              <w:t>д</w:t>
            </w:r>
            <w:r w:rsidRPr="00FC37FA">
              <w:rPr>
                <w:rFonts w:ascii="Times New Roman" w:eastAsia="Times New Roman" w:hAnsi="Times New Roman"/>
                <w:bCs/>
                <w:color w:val="000000" w:themeColor="text1"/>
                <w:sz w:val="14"/>
                <w:szCs w:val="14"/>
                <w:lang w:eastAsia="ru-RU"/>
              </w:rPr>
              <w:t>жет</w:t>
            </w:r>
          </w:p>
        </w:tc>
        <w:tc>
          <w:tcPr>
            <w:tcW w:w="708" w:type="dxa"/>
            <w:tcBorders>
              <w:top w:val="single" w:sz="4" w:space="0" w:color="auto"/>
              <w:left w:val="single" w:sz="4" w:space="0" w:color="auto"/>
              <w:bottom w:val="single" w:sz="4" w:space="0" w:color="auto"/>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1388,3</w:t>
            </w:r>
          </w:p>
        </w:tc>
        <w:tc>
          <w:tcPr>
            <w:tcW w:w="709"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3034,34</w:t>
            </w:r>
          </w:p>
        </w:tc>
        <w:tc>
          <w:tcPr>
            <w:tcW w:w="708" w:type="dxa"/>
            <w:tcBorders>
              <w:top w:val="single" w:sz="4" w:space="0" w:color="auto"/>
              <w:left w:val="single" w:sz="4" w:space="0" w:color="auto"/>
              <w:bottom w:val="single" w:sz="4" w:space="0" w:color="auto"/>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0</w:t>
            </w:r>
          </w:p>
        </w:tc>
      </w:tr>
      <w:tr w:rsidR="00FC37FA" w:rsidRPr="00FC37FA" w:rsidTr="00FC37FA">
        <w:trPr>
          <w:trHeight w:val="820"/>
        </w:trPr>
        <w:tc>
          <w:tcPr>
            <w:tcW w:w="567"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lastRenderedPageBreak/>
              <w:t>1.3.1</w:t>
            </w:r>
          </w:p>
        </w:tc>
        <w:tc>
          <w:tcPr>
            <w:tcW w:w="2694"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Изготовление проектно- сметной док</w:t>
            </w:r>
            <w:r w:rsidRPr="00FC37FA">
              <w:rPr>
                <w:rFonts w:ascii="Times New Roman" w:eastAsia="Times New Roman" w:hAnsi="Times New Roman"/>
                <w:bCs/>
                <w:color w:val="000000" w:themeColor="text1"/>
                <w:sz w:val="14"/>
                <w:szCs w:val="14"/>
                <w:lang w:eastAsia="ru-RU"/>
              </w:rPr>
              <w:t>у</w:t>
            </w:r>
            <w:r w:rsidRPr="00FC37FA">
              <w:rPr>
                <w:rFonts w:ascii="Times New Roman" w:eastAsia="Times New Roman" w:hAnsi="Times New Roman"/>
                <w:bCs/>
                <w:color w:val="000000" w:themeColor="text1"/>
                <w:sz w:val="14"/>
                <w:szCs w:val="14"/>
                <w:lang w:eastAsia="ru-RU"/>
              </w:rPr>
              <w:t xml:space="preserve">ментации  на капитальный ремонт и проверка ее достоверности. </w:t>
            </w:r>
          </w:p>
        </w:tc>
        <w:tc>
          <w:tcPr>
            <w:tcW w:w="852"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 МУП «Волотов-ский вод</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t>канал»</w:t>
            </w:r>
          </w:p>
        </w:tc>
        <w:tc>
          <w:tcPr>
            <w:tcW w:w="714"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44"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1269"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auto"/>
              <w:bottom w:val="single" w:sz="4" w:space="0" w:color="auto"/>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119,7</w:t>
            </w:r>
          </w:p>
        </w:tc>
        <w:tc>
          <w:tcPr>
            <w:tcW w:w="708" w:type="dxa"/>
            <w:tcBorders>
              <w:top w:val="single" w:sz="4" w:space="0" w:color="auto"/>
              <w:left w:val="single" w:sz="4" w:space="0" w:color="000000"/>
              <w:bottom w:val="single" w:sz="4" w:space="0" w:color="auto"/>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r>
      <w:tr w:rsidR="00FC37FA" w:rsidRPr="00FC37FA" w:rsidTr="00FC37FA">
        <w:trPr>
          <w:trHeight w:val="274"/>
        </w:trPr>
        <w:tc>
          <w:tcPr>
            <w:tcW w:w="567"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1.4.</w:t>
            </w:r>
          </w:p>
        </w:tc>
        <w:tc>
          <w:tcPr>
            <w:tcW w:w="269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Обслуживание систем очистки воды в муниципальных образовательных учр</w:t>
            </w:r>
            <w:r w:rsidRPr="00FC37FA">
              <w:rPr>
                <w:rFonts w:ascii="Times New Roman" w:eastAsia="Times New Roman" w:hAnsi="Times New Roman"/>
                <w:bCs/>
                <w:color w:val="000000" w:themeColor="text1"/>
                <w:sz w:val="14"/>
                <w:szCs w:val="14"/>
                <w:lang w:eastAsia="ru-RU"/>
              </w:rPr>
              <w:t>е</w:t>
            </w:r>
            <w:r w:rsidRPr="00FC37FA">
              <w:rPr>
                <w:rFonts w:ascii="Times New Roman" w:eastAsia="Times New Roman" w:hAnsi="Times New Roman"/>
                <w:bCs/>
                <w:color w:val="000000" w:themeColor="text1"/>
                <w:sz w:val="14"/>
                <w:szCs w:val="14"/>
                <w:lang w:eastAsia="ru-RU"/>
              </w:rPr>
              <w:t>ждениях области</w:t>
            </w:r>
          </w:p>
        </w:tc>
        <w:tc>
          <w:tcPr>
            <w:tcW w:w="852"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 </w:t>
            </w:r>
          </w:p>
        </w:tc>
        <w:tc>
          <w:tcPr>
            <w:tcW w:w="71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2021-2024 годы</w:t>
            </w:r>
          </w:p>
        </w:tc>
        <w:tc>
          <w:tcPr>
            <w:tcW w:w="84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1.1.3.;</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1.1.4.</w:t>
            </w:r>
          </w:p>
        </w:tc>
        <w:tc>
          <w:tcPr>
            <w:tcW w:w="1269"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Бюджет муниц</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пального округа</w:t>
            </w:r>
          </w:p>
        </w:tc>
        <w:tc>
          <w:tcPr>
            <w:tcW w:w="708"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14,295</w:t>
            </w:r>
          </w:p>
        </w:tc>
        <w:tc>
          <w:tcPr>
            <w:tcW w:w="709"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auto"/>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8" w:type="dxa"/>
            <w:tcBorders>
              <w:top w:val="single" w:sz="4" w:space="0" w:color="auto"/>
              <w:left w:val="single" w:sz="4" w:space="0" w:color="000000"/>
              <w:bottom w:val="single" w:sz="4" w:space="0" w:color="auto"/>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r>
      <w:tr w:rsidR="00FC37FA" w:rsidRPr="00FC37FA" w:rsidTr="00FC37FA">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1269"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Областной бю</w:t>
            </w:r>
            <w:r w:rsidRPr="00FC37FA">
              <w:rPr>
                <w:rFonts w:ascii="Times New Roman" w:eastAsia="Times New Roman" w:hAnsi="Times New Roman"/>
                <w:bCs/>
                <w:color w:val="000000" w:themeColor="text1"/>
                <w:sz w:val="14"/>
                <w:szCs w:val="14"/>
                <w:lang w:eastAsia="ru-RU"/>
              </w:rPr>
              <w:t>д</w:t>
            </w:r>
            <w:r w:rsidRPr="00FC37FA">
              <w:rPr>
                <w:rFonts w:ascii="Times New Roman" w:eastAsia="Times New Roman" w:hAnsi="Times New Roman"/>
                <w:bCs/>
                <w:color w:val="000000" w:themeColor="text1"/>
                <w:sz w:val="14"/>
                <w:szCs w:val="14"/>
                <w:lang w:eastAsia="ru-RU"/>
              </w:rPr>
              <w:t>жет</w:t>
            </w:r>
          </w:p>
        </w:tc>
        <w:tc>
          <w:tcPr>
            <w:tcW w:w="708"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auto"/>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r>
      <w:tr w:rsidR="00FC37FA" w:rsidRPr="00FC37FA" w:rsidTr="00FC37FA">
        <w:trPr>
          <w:trHeight w:val="1140"/>
        </w:trPr>
        <w:tc>
          <w:tcPr>
            <w:tcW w:w="567" w:type="dxa"/>
            <w:vMerge w:val="restart"/>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1.5.</w:t>
            </w:r>
          </w:p>
        </w:tc>
        <w:tc>
          <w:tcPr>
            <w:tcW w:w="2694" w:type="dxa"/>
            <w:vMerge w:val="restart"/>
            <w:tcBorders>
              <w:top w:val="single" w:sz="4" w:space="0" w:color="auto"/>
              <w:left w:val="single" w:sz="4" w:space="0" w:color="000000"/>
              <w:bottom w:val="single" w:sz="4" w:space="0" w:color="000000"/>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Строительство объектов  централизова</w:t>
            </w:r>
            <w:r w:rsidRPr="00FC37FA">
              <w:rPr>
                <w:rFonts w:ascii="Times New Roman" w:eastAsia="Times New Roman" w:hAnsi="Times New Roman"/>
                <w:bCs/>
                <w:color w:val="000000" w:themeColor="text1"/>
                <w:sz w:val="14"/>
                <w:szCs w:val="14"/>
                <w:lang w:eastAsia="ru-RU"/>
              </w:rPr>
              <w:t>н</w:t>
            </w:r>
            <w:r w:rsidRPr="00FC37FA">
              <w:rPr>
                <w:rFonts w:ascii="Times New Roman" w:eastAsia="Times New Roman" w:hAnsi="Times New Roman"/>
                <w:bCs/>
                <w:color w:val="000000" w:themeColor="text1"/>
                <w:sz w:val="14"/>
                <w:szCs w:val="14"/>
                <w:lang w:eastAsia="ru-RU"/>
              </w:rPr>
              <w:t>ного и нецентрализованного водоснабж</w:t>
            </w:r>
            <w:r w:rsidRPr="00FC37FA">
              <w:rPr>
                <w:rFonts w:ascii="Times New Roman" w:eastAsia="Times New Roman" w:hAnsi="Times New Roman"/>
                <w:bCs/>
                <w:color w:val="000000" w:themeColor="text1"/>
                <w:sz w:val="14"/>
                <w:szCs w:val="14"/>
                <w:lang w:eastAsia="ru-RU"/>
              </w:rPr>
              <w:t>е</w:t>
            </w:r>
            <w:r w:rsidRPr="00FC37FA">
              <w:rPr>
                <w:rFonts w:ascii="Times New Roman" w:eastAsia="Times New Roman" w:hAnsi="Times New Roman"/>
                <w:bCs/>
                <w:color w:val="000000" w:themeColor="text1"/>
                <w:sz w:val="14"/>
                <w:szCs w:val="14"/>
                <w:lang w:eastAsia="ru-RU"/>
              </w:rPr>
              <w:t>ния</w:t>
            </w:r>
          </w:p>
        </w:tc>
        <w:tc>
          <w:tcPr>
            <w:tcW w:w="852"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 МУП «Волотов-ский вод</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t>канал»</w:t>
            </w:r>
          </w:p>
        </w:tc>
        <w:tc>
          <w:tcPr>
            <w:tcW w:w="71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2021-2024 годы</w:t>
            </w:r>
          </w:p>
        </w:tc>
        <w:tc>
          <w:tcPr>
            <w:tcW w:w="844" w:type="dxa"/>
            <w:vMerge w:val="restart"/>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1.1.3.;</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1.1.4.</w:t>
            </w:r>
          </w:p>
        </w:tc>
        <w:tc>
          <w:tcPr>
            <w:tcW w:w="1269" w:type="dxa"/>
            <w:tcBorders>
              <w:top w:val="single" w:sz="4" w:space="0" w:color="auto"/>
              <w:left w:val="single" w:sz="4" w:space="0" w:color="000000"/>
              <w:bottom w:val="single" w:sz="4" w:space="0" w:color="auto"/>
              <w:right w:val="nil"/>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Бюджет муниц</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пального округа</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nil"/>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110,6</w:t>
            </w:r>
          </w:p>
        </w:tc>
        <w:tc>
          <w:tcPr>
            <w:tcW w:w="708" w:type="dxa"/>
            <w:tcBorders>
              <w:top w:val="nil"/>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r>
      <w:tr w:rsidR="00FC37FA" w:rsidRPr="00FC37FA" w:rsidTr="00FC37FA">
        <w:trPr>
          <w:trHeight w:val="240"/>
        </w:trPr>
        <w:tc>
          <w:tcPr>
            <w:tcW w:w="567" w:type="dxa"/>
            <w:vMerge/>
            <w:tcBorders>
              <w:top w:val="single" w:sz="4" w:space="0" w:color="auto"/>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94" w:type="dxa"/>
            <w:vMerge/>
            <w:tcBorders>
              <w:top w:val="single" w:sz="4" w:space="0" w:color="auto"/>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1269"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Областной бю</w:t>
            </w:r>
            <w:r w:rsidRPr="00FC37FA">
              <w:rPr>
                <w:rFonts w:ascii="Times New Roman" w:eastAsia="Times New Roman" w:hAnsi="Times New Roman"/>
                <w:bCs/>
                <w:color w:val="000000" w:themeColor="text1"/>
                <w:sz w:val="14"/>
                <w:szCs w:val="14"/>
                <w:lang w:eastAsia="ru-RU"/>
              </w:rPr>
              <w:t>д</w:t>
            </w:r>
            <w:r w:rsidRPr="00FC37FA">
              <w:rPr>
                <w:rFonts w:ascii="Times New Roman" w:eastAsia="Times New Roman" w:hAnsi="Times New Roman"/>
                <w:bCs/>
                <w:color w:val="000000" w:themeColor="text1"/>
                <w:sz w:val="14"/>
                <w:szCs w:val="14"/>
                <w:lang w:eastAsia="ru-RU"/>
              </w:rPr>
              <w:t>жет</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r>
      <w:tr w:rsidR="00FC37FA" w:rsidRPr="00FC37FA" w:rsidTr="00FC37FA">
        <w:tc>
          <w:tcPr>
            <w:tcW w:w="567" w:type="dxa"/>
            <w:tcBorders>
              <w:top w:val="single" w:sz="4" w:space="0" w:color="auto"/>
              <w:left w:val="single" w:sz="4" w:space="0" w:color="000000"/>
              <w:bottom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FC37FA">
              <w:rPr>
                <w:rFonts w:ascii="Times New Roman" w:eastAsia="Times New Roman" w:hAnsi="Times New Roman"/>
                <w:color w:val="000000" w:themeColor="text1"/>
                <w:sz w:val="14"/>
                <w:szCs w:val="14"/>
                <w:lang w:val="en-US" w:eastAsia="ru-RU"/>
              </w:rPr>
              <w:t>1.6</w:t>
            </w:r>
          </w:p>
        </w:tc>
        <w:tc>
          <w:tcPr>
            <w:tcW w:w="2694" w:type="dxa"/>
            <w:tcBorders>
              <w:top w:val="single" w:sz="4" w:space="0" w:color="auto"/>
              <w:left w:val="single" w:sz="4" w:space="0" w:color="000000"/>
              <w:bottom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Разработка проектов санитарн</w:t>
            </w:r>
            <w:proofErr w:type="gramStart"/>
            <w:r w:rsidRPr="00FC37FA">
              <w:rPr>
                <w:rFonts w:ascii="Times New Roman" w:eastAsia="Times New Roman" w:hAnsi="Times New Roman"/>
                <w:bCs/>
                <w:color w:val="000000" w:themeColor="text1"/>
                <w:sz w:val="14"/>
                <w:szCs w:val="14"/>
                <w:lang w:eastAsia="ru-RU"/>
              </w:rPr>
              <w:t>о-</w:t>
            </w:r>
            <w:proofErr w:type="gramEnd"/>
            <w:r w:rsidRPr="00FC37FA">
              <w:rPr>
                <w:rFonts w:ascii="Times New Roman" w:eastAsia="Times New Roman" w:hAnsi="Times New Roman"/>
                <w:bCs/>
                <w:color w:val="000000" w:themeColor="text1"/>
                <w:sz w:val="14"/>
                <w:szCs w:val="14"/>
                <w:lang w:eastAsia="ru-RU"/>
              </w:rPr>
              <w:t xml:space="preserve"> защи</w:t>
            </w:r>
            <w:r w:rsidRPr="00FC37FA">
              <w:rPr>
                <w:rFonts w:ascii="Times New Roman" w:eastAsia="Times New Roman" w:hAnsi="Times New Roman"/>
                <w:bCs/>
                <w:color w:val="000000" w:themeColor="text1"/>
                <w:sz w:val="14"/>
                <w:szCs w:val="14"/>
                <w:lang w:eastAsia="ru-RU"/>
              </w:rPr>
              <w:t>т</w:t>
            </w:r>
            <w:r w:rsidRPr="00FC37FA">
              <w:rPr>
                <w:rFonts w:ascii="Times New Roman" w:eastAsia="Times New Roman" w:hAnsi="Times New Roman"/>
                <w:bCs/>
                <w:color w:val="000000" w:themeColor="text1"/>
                <w:sz w:val="14"/>
                <w:szCs w:val="14"/>
                <w:lang w:eastAsia="ru-RU"/>
              </w:rPr>
              <w:t>ных зон и лицензирование объектов центрального водоснабжения</w:t>
            </w:r>
          </w:p>
        </w:tc>
        <w:tc>
          <w:tcPr>
            <w:tcW w:w="852"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 МУП «Волотов-ский вод</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t>канал»</w:t>
            </w:r>
          </w:p>
        </w:tc>
        <w:tc>
          <w:tcPr>
            <w:tcW w:w="714"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2021-2024 годы</w:t>
            </w:r>
          </w:p>
        </w:tc>
        <w:tc>
          <w:tcPr>
            <w:tcW w:w="844"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1.1.3.;</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1.1.4.</w:t>
            </w:r>
          </w:p>
        </w:tc>
        <w:tc>
          <w:tcPr>
            <w:tcW w:w="1269" w:type="dxa"/>
            <w:tcBorders>
              <w:top w:val="single" w:sz="4" w:space="0" w:color="auto"/>
              <w:left w:val="single" w:sz="4" w:space="0" w:color="000000"/>
              <w:bottom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Бюджет муниц</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пального округа</w:t>
            </w:r>
          </w:p>
        </w:tc>
        <w:tc>
          <w:tcPr>
            <w:tcW w:w="708" w:type="dxa"/>
            <w:tcBorders>
              <w:top w:val="single" w:sz="4" w:space="0" w:color="auto"/>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000000"/>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325,0</w:t>
            </w:r>
          </w:p>
        </w:tc>
        <w:tc>
          <w:tcPr>
            <w:tcW w:w="709" w:type="dxa"/>
            <w:tcBorders>
              <w:top w:val="single" w:sz="4" w:space="0" w:color="auto"/>
              <w:left w:val="single" w:sz="4" w:space="0" w:color="auto"/>
              <w:bottom w:val="single" w:sz="4" w:space="0" w:color="auto"/>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60,0</w:t>
            </w:r>
          </w:p>
        </w:tc>
        <w:tc>
          <w:tcPr>
            <w:tcW w:w="708" w:type="dxa"/>
            <w:tcBorders>
              <w:top w:val="single" w:sz="4" w:space="0" w:color="auto"/>
              <w:left w:val="single" w:sz="4" w:space="0" w:color="auto"/>
              <w:bottom w:val="single" w:sz="4" w:space="0" w:color="auto"/>
              <w:right w:val="single" w:sz="4" w:space="0" w:color="auto"/>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r>
      <w:tr w:rsidR="00FC37FA" w:rsidRPr="00FC37FA" w:rsidTr="00FC37FA">
        <w:trPr>
          <w:trHeight w:val="1770"/>
        </w:trPr>
        <w:tc>
          <w:tcPr>
            <w:tcW w:w="567" w:type="dxa"/>
            <w:vMerge w:val="restart"/>
            <w:tcBorders>
              <w:top w:val="single" w:sz="4" w:space="0" w:color="auto"/>
              <w:left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val="en-US" w:eastAsia="ru-RU"/>
              </w:rPr>
              <w:t>1</w:t>
            </w:r>
            <w:r w:rsidRPr="00FC37FA">
              <w:rPr>
                <w:rFonts w:ascii="Times New Roman" w:eastAsia="Times New Roman" w:hAnsi="Times New Roman"/>
                <w:color w:val="000000" w:themeColor="text1"/>
                <w:sz w:val="14"/>
                <w:szCs w:val="14"/>
                <w:lang w:eastAsia="ru-RU"/>
              </w:rPr>
              <w:t>.7</w:t>
            </w:r>
          </w:p>
        </w:tc>
        <w:tc>
          <w:tcPr>
            <w:tcW w:w="2694" w:type="dxa"/>
            <w:vMerge w:val="restart"/>
            <w:tcBorders>
              <w:top w:val="single" w:sz="4" w:space="0" w:color="auto"/>
              <w:left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Обустройство зон санитарной охраны источников питьевого водоснабжения</w:t>
            </w:r>
          </w:p>
        </w:tc>
        <w:tc>
          <w:tcPr>
            <w:tcW w:w="852" w:type="dxa"/>
            <w:vMerge w:val="restart"/>
            <w:tcBorders>
              <w:top w:val="single" w:sz="4" w:space="0" w:color="auto"/>
              <w:left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Коми-тет</w:t>
            </w:r>
            <w:proofErr w:type="gramEnd"/>
            <w:r w:rsidRPr="00FC37FA">
              <w:rPr>
                <w:rFonts w:ascii="Times New Roman" w:eastAsia="Times New Roman" w:hAnsi="Times New Roman"/>
                <w:bCs/>
                <w:color w:val="000000" w:themeColor="text1"/>
                <w:sz w:val="14"/>
                <w:szCs w:val="14"/>
                <w:lang w:eastAsia="ru-RU"/>
              </w:rPr>
              <w:t xml:space="preserve"> ЖКХ, строи-тель-ства и архи-текту-ры; МУП «Волотов-ский вод</w:t>
            </w:r>
            <w:r w:rsidRPr="00FC37FA">
              <w:rPr>
                <w:rFonts w:ascii="Times New Roman" w:eastAsia="Times New Roman" w:hAnsi="Times New Roman"/>
                <w:bCs/>
                <w:color w:val="000000" w:themeColor="text1"/>
                <w:sz w:val="14"/>
                <w:szCs w:val="14"/>
                <w:lang w:eastAsia="ru-RU"/>
              </w:rPr>
              <w:t>о</w:t>
            </w:r>
            <w:r w:rsidRPr="00FC37FA">
              <w:rPr>
                <w:rFonts w:ascii="Times New Roman" w:eastAsia="Times New Roman" w:hAnsi="Times New Roman"/>
                <w:bCs/>
                <w:color w:val="000000" w:themeColor="text1"/>
                <w:sz w:val="14"/>
                <w:szCs w:val="14"/>
                <w:lang w:eastAsia="ru-RU"/>
              </w:rPr>
              <w:t>канал»</w:t>
            </w:r>
          </w:p>
        </w:tc>
        <w:tc>
          <w:tcPr>
            <w:tcW w:w="714" w:type="dxa"/>
            <w:vMerge w:val="restart"/>
            <w:tcBorders>
              <w:top w:val="single" w:sz="4" w:space="0" w:color="auto"/>
              <w:left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44" w:type="dxa"/>
            <w:vMerge w:val="restart"/>
            <w:tcBorders>
              <w:top w:val="single" w:sz="4" w:space="0" w:color="auto"/>
              <w:left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1269" w:type="dxa"/>
            <w:tcBorders>
              <w:top w:val="single" w:sz="4" w:space="0" w:color="auto"/>
              <w:left w:val="single" w:sz="4" w:space="0" w:color="000000"/>
              <w:bottom w:val="single" w:sz="4" w:space="0" w:color="auto"/>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Бюджет муниц</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пального округа</w:t>
            </w:r>
          </w:p>
        </w:tc>
        <w:tc>
          <w:tcPr>
            <w:tcW w:w="708" w:type="dxa"/>
            <w:tcBorders>
              <w:top w:val="single" w:sz="4" w:space="0" w:color="auto"/>
              <w:left w:val="single" w:sz="4" w:space="0" w:color="000000"/>
              <w:bottom w:val="single" w:sz="4" w:space="0" w:color="auto"/>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auto"/>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auto"/>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143,3</w:t>
            </w:r>
          </w:p>
        </w:tc>
        <w:tc>
          <w:tcPr>
            <w:tcW w:w="708" w:type="dxa"/>
            <w:tcBorders>
              <w:top w:val="single" w:sz="4" w:space="0" w:color="auto"/>
              <w:left w:val="single" w:sz="4" w:space="0" w:color="000000"/>
              <w:bottom w:val="single" w:sz="4" w:space="0" w:color="auto"/>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r>
      <w:tr w:rsidR="00FC37FA" w:rsidRPr="00FC37FA" w:rsidTr="00FC37FA">
        <w:trPr>
          <w:trHeight w:val="2370"/>
        </w:trPr>
        <w:tc>
          <w:tcPr>
            <w:tcW w:w="567" w:type="dxa"/>
            <w:vMerge/>
            <w:tcBorders>
              <w:left w:val="single" w:sz="4" w:space="0" w:color="000000"/>
              <w:bottom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p>
        </w:tc>
        <w:tc>
          <w:tcPr>
            <w:tcW w:w="2694" w:type="dxa"/>
            <w:vMerge/>
            <w:tcBorders>
              <w:left w:val="single" w:sz="4" w:space="0" w:color="000000"/>
              <w:bottom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852" w:type="dxa"/>
            <w:vMerge/>
            <w:tcBorders>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714" w:type="dxa"/>
            <w:vMerge/>
            <w:tcBorders>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844" w:type="dxa"/>
            <w:vMerge/>
            <w:tcBorders>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c>
        <w:tc>
          <w:tcPr>
            <w:tcW w:w="1269" w:type="dxa"/>
            <w:tcBorders>
              <w:top w:val="single" w:sz="4" w:space="0" w:color="auto"/>
              <w:left w:val="single" w:sz="4" w:space="0" w:color="000000"/>
              <w:bottom w:val="single" w:sz="4" w:space="0" w:color="000000"/>
              <w:right w:val="nil"/>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Областной бю</w:t>
            </w:r>
            <w:r w:rsidRPr="00FC37FA">
              <w:rPr>
                <w:rFonts w:ascii="Times New Roman" w:eastAsia="Times New Roman" w:hAnsi="Times New Roman"/>
                <w:bCs/>
                <w:color w:val="000000" w:themeColor="text1"/>
                <w:sz w:val="14"/>
                <w:szCs w:val="14"/>
                <w:lang w:eastAsia="ru-RU"/>
              </w:rPr>
              <w:t>д</w:t>
            </w:r>
            <w:r w:rsidRPr="00FC37FA">
              <w:rPr>
                <w:rFonts w:ascii="Times New Roman" w:eastAsia="Times New Roman" w:hAnsi="Times New Roman"/>
                <w:bCs/>
                <w:color w:val="000000" w:themeColor="text1"/>
                <w:sz w:val="14"/>
                <w:szCs w:val="14"/>
                <w:lang w:eastAsia="ru-RU"/>
              </w:rPr>
              <w:t>жет</w:t>
            </w:r>
          </w:p>
        </w:tc>
        <w:tc>
          <w:tcPr>
            <w:tcW w:w="708" w:type="dxa"/>
            <w:tcBorders>
              <w:top w:val="single" w:sz="4" w:space="0" w:color="auto"/>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c>
          <w:tcPr>
            <w:tcW w:w="709" w:type="dxa"/>
            <w:tcBorders>
              <w:top w:val="single" w:sz="4" w:space="0" w:color="auto"/>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903,0</w:t>
            </w:r>
          </w:p>
        </w:tc>
        <w:tc>
          <w:tcPr>
            <w:tcW w:w="708" w:type="dxa"/>
            <w:tcBorders>
              <w:top w:val="single" w:sz="4" w:space="0" w:color="auto"/>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0</w:t>
            </w:r>
          </w:p>
        </w:tc>
      </w:tr>
      <w:tr w:rsidR="00FC37FA" w:rsidRPr="00FC37FA" w:rsidTr="00FC37FA">
        <w:tc>
          <w:tcPr>
            <w:tcW w:w="6940" w:type="dxa"/>
            <w:gridSpan w:val="6"/>
            <w:tcBorders>
              <w:top w:val="single" w:sz="4" w:space="0" w:color="auto"/>
              <w:left w:val="single" w:sz="4" w:space="0" w:color="000000"/>
              <w:bottom w:val="single" w:sz="4" w:space="0" w:color="000000"/>
              <w:right w:val="nil"/>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ИТОГО</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14,295</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2183,6</w:t>
            </w:r>
          </w:p>
        </w:tc>
        <w:tc>
          <w:tcPr>
            <w:tcW w:w="709" w:type="dxa"/>
            <w:tcBorders>
              <w:top w:val="nil"/>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color w:val="000000" w:themeColor="text1"/>
                <w:sz w:val="14"/>
                <w:szCs w:val="14"/>
                <w:lang w:eastAsia="ru-RU"/>
              </w:rPr>
              <w:t>5017,15</w:t>
            </w:r>
          </w:p>
        </w:tc>
        <w:tc>
          <w:tcPr>
            <w:tcW w:w="708" w:type="dxa"/>
            <w:tcBorders>
              <w:top w:val="nil"/>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150,0»</w:t>
            </w:r>
          </w:p>
        </w:tc>
      </w:tr>
    </w:tbl>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Заместитель</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Главы Администрации                      </w:t>
      </w:r>
      <w:r w:rsidR="00A05779">
        <w:rPr>
          <w:rFonts w:ascii="Times New Roman" w:eastAsia="Times New Roman" w:hAnsi="Times New Roman"/>
          <w:color w:val="000000" w:themeColor="text1"/>
          <w:sz w:val="14"/>
          <w:szCs w:val="14"/>
          <w:lang w:eastAsia="ru-RU"/>
        </w:rPr>
        <w:t xml:space="preserve">    В.И. Пыталева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sidRPr="00FC37FA">
        <w:rPr>
          <w:rFonts w:ascii="Times New Roman" w:eastAsia="Times New Roman" w:hAnsi="Times New Roman"/>
          <w:color w:val="000000" w:themeColor="text1"/>
          <w:sz w:val="14"/>
          <w:szCs w:val="14"/>
          <w:lang w:eastAsia="ru-RU"/>
        </w:rPr>
        <w:t>Новгородская область</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
          <w:bCs/>
          <w:color w:val="000000" w:themeColor="text1"/>
          <w:sz w:val="14"/>
          <w:szCs w:val="14"/>
          <w:lang w:eastAsia="ru-RU"/>
        </w:rPr>
        <w:t>П</w:t>
      </w:r>
      <w:proofErr w:type="gramEnd"/>
      <w:r w:rsidRPr="00FC37FA">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от 02.10.2023 </w:t>
      </w:r>
      <w:r w:rsidR="00A05779" w:rsidRPr="00FC37FA">
        <w:rPr>
          <w:rFonts w:ascii="Times New Roman" w:eastAsia="Times New Roman" w:hAnsi="Times New Roman"/>
          <w:color w:val="000000" w:themeColor="text1"/>
          <w:sz w:val="14"/>
          <w:szCs w:val="14"/>
          <w:lang w:eastAsia="ru-RU"/>
        </w:rPr>
        <w:t>№ 641</w:t>
      </w:r>
      <w:r w:rsidR="00A05779" w:rsidRPr="00A05779">
        <w:rPr>
          <w:rFonts w:ascii="Times New Roman" w:eastAsia="Times New Roman" w:hAnsi="Times New Roman"/>
          <w:bCs/>
          <w:color w:val="000000" w:themeColor="text1"/>
          <w:sz w:val="14"/>
          <w:szCs w:val="14"/>
          <w:lang w:eastAsia="ru-RU"/>
        </w:rPr>
        <w:t xml:space="preserve"> </w:t>
      </w:r>
      <w:r w:rsidR="00A05779" w:rsidRPr="00FC37FA">
        <w:rPr>
          <w:rFonts w:ascii="Times New Roman" w:eastAsia="Times New Roman" w:hAnsi="Times New Roman"/>
          <w:bCs/>
          <w:color w:val="000000" w:themeColor="text1"/>
          <w:sz w:val="14"/>
          <w:szCs w:val="14"/>
          <w:lang w:eastAsia="ru-RU"/>
        </w:rPr>
        <w:t>п. Волот</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 внесении изменений в Порядок списания с балансов получателей средств бюджета Волотовского муниципального округа дебиторской задолженности, безнадежной к взысканию</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В соответствии с пунктом 8 решения Думы Волотовского муниципального округа от 16.12.2022 № 270 «О бюджете муниципального округа на 2023 год и на плановый период 2024 и 2025 годов» и в целях упорядочения списания с балансов получателей средств бюджета Волотовского муниципал</w:t>
      </w:r>
      <w:r w:rsidRPr="00FC37FA">
        <w:rPr>
          <w:rFonts w:ascii="Times New Roman" w:eastAsia="Times New Roman" w:hAnsi="Times New Roman"/>
          <w:color w:val="000000" w:themeColor="text1"/>
          <w:sz w:val="14"/>
          <w:szCs w:val="14"/>
          <w:lang w:eastAsia="ru-RU"/>
        </w:rPr>
        <w:t>ь</w:t>
      </w:r>
      <w:r w:rsidRPr="00FC37FA">
        <w:rPr>
          <w:rFonts w:ascii="Times New Roman" w:eastAsia="Times New Roman" w:hAnsi="Times New Roman"/>
          <w:color w:val="000000" w:themeColor="text1"/>
          <w:sz w:val="14"/>
          <w:szCs w:val="14"/>
          <w:lang w:eastAsia="ru-RU"/>
        </w:rPr>
        <w:t>ного округа дебиторской задолженности, безнадежной к взысканию,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r>
      <w:r w:rsidRPr="00FC37FA">
        <w:rPr>
          <w:rFonts w:ascii="Times New Roman" w:eastAsia="Times New Roman" w:hAnsi="Times New Roman"/>
          <w:b/>
          <w:color w:val="000000" w:themeColor="text1"/>
          <w:sz w:val="14"/>
          <w:szCs w:val="14"/>
          <w:lang w:eastAsia="ru-RU"/>
        </w:rPr>
        <w:t>ПОСТАНОВЛЯЮ: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1. Внести изменения в Порядок списания с балансов получателей средств бюджета Волотовского муниципального округа дебиторской задо</w:t>
      </w:r>
      <w:r w:rsidRPr="00FC37FA">
        <w:rPr>
          <w:rFonts w:ascii="Times New Roman" w:eastAsia="Times New Roman" w:hAnsi="Times New Roman"/>
          <w:color w:val="000000" w:themeColor="text1"/>
          <w:sz w:val="14"/>
          <w:szCs w:val="14"/>
          <w:lang w:eastAsia="ru-RU"/>
        </w:rPr>
        <w:t>л</w:t>
      </w:r>
      <w:r w:rsidRPr="00FC37FA">
        <w:rPr>
          <w:rFonts w:ascii="Times New Roman" w:eastAsia="Times New Roman" w:hAnsi="Times New Roman"/>
          <w:color w:val="000000" w:themeColor="text1"/>
          <w:sz w:val="14"/>
          <w:szCs w:val="14"/>
          <w:lang w:eastAsia="ru-RU"/>
        </w:rPr>
        <w:t>женности, безнадежной к взысканию, утвержденный постановлением Администрации Волотовского муниципального округа от 24.03.2023 № 208, изложив его в следующей редакции: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w:t>
      </w:r>
      <w:proofErr w:type="gramStart"/>
      <w:r w:rsidRPr="00FC37FA">
        <w:rPr>
          <w:rFonts w:ascii="Times New Roman" w:eastAsia="Times New Roman" w:hAnsi="Times New Roman"/>
          <w:b/>
          <w:color w:val="000000" w:themeColor="text1"/>
          <w:sz w:val="14"/>
          <w:szCs w:val="14"/>
          <w:lang w:eastAsia="ru-RU"/>
        </w:rPr>
        <w:t>П</w:t>
      </w:r>
      <w:proofErr w:type="gramEnd"/>
      <w:r w:rsidRPr="00FC37FA">
        <w:rPr>
          <w:rFonts w:ascii="Times New Roman" w:eastAsia="Times New Roman" w:hAnsi="Times New Roman"/>
          <w:b/>
          <w:color w:val="000000" w:themeColor="text1"/>
          <w:sz w:val="14"/>
          <w:szCs w:val="14"/>
          <w:lang w:eastAsia="ru-RU"/>
        </w:rPr>
        <w:t xml:space="preserve"> О Р Я Д О К</w:t>
      </w:r>
      <w:r w:rsidR="008E2675">
        <w:rPr>
          <w:rFonts w:ascii="Times New Roman" w:eastAsia="Times New Roman" w:hAnsi="Times New Roman"/>
          <w:b/>
          <w:color w:val="000000" w:themeColor="text1"/>
          <w:sz w:val="14"/>
          <w:szCs w:val="14"/>
          <w:lang w:eastAsia="ru-RU"/>
        </w:rPr>
        <w:t xml:space="preserve"> </w:t>
      </w:r>
      <w:r w:rsidRPr="00FC37FA">
        <w:rPr>
          <w:rFonts w:ascii="Times New Roman" w:eastAsia="Times New Roman" w:hAnsi="Times New Roman"/>
          <w:b/>
          <w:color w:val="000000" w:themeColor="text1"/>
          <w:sz w:val="14"/>
          <w:szCs w:val="14"/>
          <w:lang w:eastAsia="ru-RU"/>
        </w:rPr>
        <w:t>списания с балансов получателей средств бюджета Волотовского муниципального округа дебиторской задолженности, безнадежной к взысканию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1. Настоящий Порядок разработан в соответствии с пунктом 8 решения Думы Волотовского муниципального округа от 16.12.2022 № 270 «О бюджете муниципального округа на 2023 год и на плановый период 2024 и 2025 годов».</w:t>
      </w:r>
    </w:p>
    <w:p w:rsidR="00FC37FA" w:rsidRPr="00FC37FA" w:rsidRDefault="008E2675"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lastRenderedPageBreak/>
        <w:t xml:space="preserve">                        </w:t>
      </w:r>
      <w:r w:rsidR="00FC37FA" w:rsidRPr="00FC37FA">
        <w:rPr>
          <w:rFonts w:ascii="Times New Roman" w:eastAsia="Times New Roman" w:hAnsi="Times New Roman"/>
          <w:color w:val="000000" w:themeColor="text1"/>
          <w:sz w:val="14"/>
          <w:szCs w:val="14"/>
          <w:lang w:eastAsia="ru-RU"/>
        </w:rPr>
        <w:t>2. В настоящем Порядке используются следующие понятия: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получатель средств бюджета Волотовского муниципального округа – орган местного самоуправления, казенное учреждение Волотовского муниципального округа, находящееся в ведении главного распорядителя (распорядителя) средств бюджета Волотовского муниципального округа, име</w:t>
      </w:r>
      <w:r w:rsidRPr="00FC37FA">
        <w:rPr>
          <w:rFonts w:ascii="Times New Roman" w:eastAsia="Times New Roman" w:hAnsi="Times New Roman"/>
          <w:color w:val="000000" w:themeColor="text1"/>
          <w:sz w:val="14"/>
          <w:szCs w:val="14"/>
          <w:lang w:eastAsia="ru-RU"/>
        </w:rPr>
        <w:t>ю</w:t>
      </w:r>
      <w:r w:rsidRPr="00FC37FA">
        <w:rPr>
          <w:rFonts w:ascii="Times New Roman" w:eastAsia="Times New Roman" w:hAnsi="Times New Roman"/>
          <w:color w:val="000000" w:themeColor="text1"/>
          <w:sz w:val="14"/>
          <w:szCs w:val="14"/>
          <w:lang w:eastAsia="ru-RU"/>
        </w:rPr>
        <w:t>щие право на принятие и (или) исполнение обязательств от имени Волотовского муниципального округа за счет средств бюджета Волотовского муниц</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дебиторская задолженность – имущественные требования получателя средств бюджета Волотовского муниципального округа к другим лицам, являющимся его должниками;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срок исковой давности – срок для защиты права по иску получателя средств бюджета Волотовского муниципального округа, право которого было нарушено, в соответствии с гражданским законодательством;</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безнадежная к взысканию дебиторская задолженность:</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дебиторская задолженность, по которой истек установленный срок исковой давности;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дебиторская задолженность, образовавшаяся вследствие ликвидации юридического лица;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дебиторская задолженность, возникшая по другим основаниям и невозможная к взысканию в случаях, предусмотренных действующим закон</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дательством Российской Федерации.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3. Дебиторская задолженность, безнадежная к взысканию (далее – дебиторская задолженность), списывается с балансов получателей средств бюджета Волотовского муниципального округа по каждому обязательству на основании распоряжения Администрации Волотовского муниципального округа по представлению получателя средств бюджета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 Дебиторская задолженность, безнадежная к взысканию (далее - дебиторская задолженность), списывается с балансов получателей средств бюджета муниципального округа по каждому обязательству в следующем порядке: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на сумму до 100 минимальных </w:t>
      </w:r>
      <w:proofErr w:type="gramStart"/>
      <w:r w:rsidRPr="00FC37FA">
        <w:rPr>
          <w:rFonts w:ascii="Times New Roman" w:eastAsia="Times New Roman" w:hAnsi="Times New Roman"/>
          <w:color w:val="000000" w:themeColor="text1"/>
          <w:sz w:val="14"/>
          <w:szCs w:val="14"/>
          <w:lang w:eastAsia="ru-RU"/>
        </w:rPr>
        <w:t>размеров оплаты труда</w:t>
      </w:r>
      <w:proofErr w:type="gramEnd"/>
      <w:r w:rsidRPr="00FC37FA">
        <w:rPr>
          <w:rFonts w:ascii="Times New Roman" w:eastAsia="Times New Roman" w:hAnsi="Times New Roman"/>
          <w:color w:val="000000" w:themeColor="text1"/>
          <w:sz w:val="14"/>
          <w:szCs w:val="14"/>
          <w:lang w:eastAsia="ru-RU"/>
        </w:rPr>
        <w:t xml:space="preserve"> - на основании разрешения (приказа) руководителя организации - получателя средств бюджета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на сумму от 100 до 200 минимальных </w:t>
      </w:r>
      <w:proofErr w:type="gramStart"/>
      <w:r w:rsidRPr="00FC37FA">
        <w:rPr>
          <w:rFonts w:ascii="Times New Roman" w:eastAsia="Times New Roman" w:hAnsi="Times New Roman"/>
          <w:color w:val="000000" w:themeColor="text1"/>
          <w:sz w:val="14"/>
          <w:szCs w:val="14"/>
          <w:lang w:eastAsia="ru-RU"/>
        </w:rPr>
        <w:t>размеров оплаты труда</w:t>
      </w:r>
      <w:proofErr w:type="gramEnd"/>
      <w:r w:rsidRPr="00FC37FA">
        <w:rPr>
          <w:rFonts w:ascii="Times New Roman" w:eastAsia="Times New Roman" w:hAnsi="Times New Roman"/>
          <w:color w:val="000000" w:themeColor="text1"/>
          <w:sz w:val="14"/>
          <w:szCs w:val="14"/>
          <w:lang w:eastAsia="ru-RU"/>
        </w:rPr>
        <w:t xml:space="preserve"> - на основании разрешения (приказа) главного распорядителя средств бюджета муниципал</w:t>
      </w:r>
      <w:r w:rsidRPr="00FC37FA">
        <w:rPr>
          <w:rFonts w:ascii="Times New Roman" w:eastAsia="Times New Roman" w:hAnsi="Times New Roman"/>
          <w:color w:val="000000" w:themeColor="text1"/>
          <w:sz w:val="14"/>
          <w:szCs w:val="14"/>
          <w:lang w:eastAsia="ru-RU"/>
        </w:rPr>
        <w:t>ь</w:t>
      </w:r>
      <w:r w:rsidRPr="00FC37FA">
        <w:rPr>
          <w:rFonts w:ascii="Times New Roman" w:eastAsia="Times New Roman" w:hAnsi="Times New Roman"/>
          <w:color w:val="000000" w:themeColor="text1"/>
          <w:sz w:val="14"/>
          <w:szCs w:val="14"/>
          <w:lang w:eastAsia="ru-RU"/>
        </w:rPr>
        <w:t>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на сумму свыше 200 минимальных </w:t>
      </w:r>
      <w:proofErr w:type="gramStart"/>
      <w:r w:rsidRPr="00FC37FA">
        <w:rPr>
          <w:rFonts w:ascii="Times New Roman" w:eastAsia="Times New Roman" w:hAnsi="Times New Roman"/>
          <w:color w:val="000000" w:themeColor="text1"/>
          <w:sz w:val="14"/>
          <w:szCs w:val="14"/>
          <w:lang w:eastAsia="ru-RU"/>
        </w:rPr>
        <w:t>размеров оплаты труда</w:t>
      </w:r>
      <w:proofErr w:type="gramEnd"/>
      <w:r w:rsidRPr="00FC37FA">
        <w:rPr>
          <w:rFonts w:ascii="Times New Roman" w:eastAsia="Times New Roman" w:hAnsi="Times New Roman"/>
          <w:color w:val="000000" w:themeColor="text1"/>
          <w:sz w:val="14"/>
          <w:szCs w:val="14"/>
          <w:lang w:eastAsia="ru-RU"/>
        </w:rPr>
        <w:t xml:space="preserve"> и выше - на основании распоряжения Администрации муниципального округа по представл</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нию главного распорядителя средств бюджета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При этом под минимальным </w:t>
      </w:r>
      <w:proofErr w:type="gramStart"/>
      <w:r w:rsidRPr="00FC37FA">
        <w:rPr>
          <w:rFonts w:ascii="Times New Roman" w:eastAsia="Times New Roman" w:hAnsi="Times New Roman"/>
          <w:color w:val="000000" w:themeColor="text1"/>
          <w:sz w:val="14"/>
          <w:szCs w:val="14"/>
          <w:lang w:eastAsia="ru-RU"/>
        </w:rPr>
        <w:t>размером оплаты труда</w:t>
      </w:r>
      <w:proofErr w:type="gramEnd"/>
      <w:r w:rsidRPr="00FC37FA">
        <w:rPr>
          <w:rFonts w:ascii="Times New Roman" w:eastAsia="Times New Roman" w:hAnsi="Times New Roman"/>
          <w:color w:val="000000" w:themeColor="text1"/>
          <w:sz w:val="14"/>
          <w:szCs w:val="14"/>
          <w:lang w:eastAsia="ru-RU"/>
        </w:rPr>
        <w:t xml:space="preserve"> понимается минимальный размер оплаты труда, применяемый для исчисления платежей по гражда</w:t>
      </w:r>
      <w:r w:rsidRPr="00FC37FA">
        <w:rPr>
          <w:rFonts w:ascii="Times New Roman" w:eastAsia="Times New Roman" w:hAnsi="Times New Roman"/>
          <w:color w:val="000000" w:themeColor="text1"/>
          <w:sz w:val="14"/>
          <w:szCs w:val="14"/>
          <w:lang w:eastAsia="ru-RU"/>
        </w:rPr>
        <w:t>н</w:t>
      </w:r>
      <w:r w:rsidRPr="00FC37FA">
        <w:rPr>
          <w:rFonts w:ascii="Times New Roman" w:eastAsia="Times New Roman" w:hAnsi="Times New Roman"/>
          <w:color w:val="000000" w:themeColor="text1"/>
          <w:sz w:val="14"/>
          <w:szCs w:val="14"/>
          <w:lang w:eastAsia="ru-RU"/>
        </w:rPr>
        <w:t>ско-правовым обязательствам.</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5. Списание дебиторской задолженности производится при наличии следующих оправдательных документов:</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документы, подтверждающие возникновение дебиторской задолженности;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акты сверки суммы дебиторской задолженности;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документы, подтверждающие невозможность взыскания дебиторской задолженности.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В качестве документов, подтверждающих невозможность взыскания дебиторской задолженности, представляются: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постановление о возвращении исполнительного документа и акт о невозможности взыскания долга;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подтверждение ликвидации организации;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другие документы, подтверждающие невозможность взыскания долга.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6. Должностные лица, виновные в пропуске сроков исковой давности, привлекаются к ответственности в соответствии с действующим закон</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дательством</w:t>
      </w:r>
      <w:proofErr w:type="gramStart"/>
      <w:r w:rsidRPr="00FC37FA">
        <w:rPr>
          <w:rFonts w:ascii="Times New Roman" w:eastAsia="Times New Roman" w:hAnsi="Times New Roman"/>
          <w:color w:val="000000" w:themeColor="text1"/>
          <w:sz w:val="14"/>
          <w:szCs w:val="14"/>
          <w:lang w:eastAsia="ru-RU"/>
        </w:rPr>
        <w:t>.».</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2.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Глава муниципального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округа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А.И. Лыжов</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Российская Федерация</w:t>
      </w:r>
      <w:r w:rsidR="00A05779">
        <w:rPr>
          <w:rFonts w:ascii="Times New Roman" w:eastAsia="Times New Roman" w:hAnsi="Times New Roman"/>
          <w:color w:val="000000" w:themeColor="text1"/>
          <w:sz w:val="14"/>
          <w:szCs w:val="14"/>
          <w:lang w:eastAsia="ru-RU"/>
        </w:rPr>
        <w:t xml:space="preserve"> </w:t>
      </w:r>
      <w:r w:rsidR="00A05779" w:rsidRPr="00A05779">
        <w:rPr>
          <w:rFonts w:ascii="Times New Roman" w:eastAsia="Times New Roman" w:hAnsi="Times New Roman"/>
          <w:color w:val="000000" w:themeColor="text1"/>
          <w:sz w:val="14"/>
          <w:szCs w:val="14"/>
          <w:lang w:eastAsia="ru-RU"/>
        </w:rPr>
        <w:t xml:space="preserve"> </w:t>
      </w:r>
      <w:r w:rsidR="00A05779" w:rsidRPr="00FC37FA">
        <w:rPr>
          <w:rFonts w:ascii="Times New Roman" w:eastAsia="Times New Roman" w:hAnsi="Times New Roman"/>
          <w:color w:val="000000" w:themeColor="text1"/>
          <w:sz w:val="14"/>
          <w:szCs w:val="14"/>
          <w:lang w:eastAsia="ru-RU"/>
        </w:rPr>
        <w:t>Новгородская область</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b/>
          <w:bCs/>
          <w:color w:val="000000" w:themeColor="text1"/>
          <w:sz w:val="14"/>
          <w:szCs w:val="14"/>
          <w:lang w:eastAsia="ru-RU"/>
        </w:rPr>
        <w:t>П</w:t>
      </w:r>
      <w:proofErr w:type="gramEnd"/>
      <w:r w:rsidRPr="00FC37FA">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w:t>
      </w:r>
      <w:r w:rsidR="00A05779" w:rsidRPr="00FC37FA">
        <w:rPr>
          <w:rFonts w:ascii="Times New Roman" w:eastAsia="Times New Roman" w:hAnsi="Times New Roman"/>
          <w:color w:val="000000" w:themeColor="text1"/>
          <w:sz w:val="14"/>
          <w:szCs w:val="14"/>
          <w:lang w:eastAsia="ru-RU"/>
        </w:rPr>
        <w:t>от</w:t>
      </w:r>
      <w:r w:rsidR="00A05779">
        <w:rPr>
          <w:rFonts w:ascii="Times New Roman" w:eastAsia="Times New Roman" w:hAnsi="Times New Roman"/>
          <w:color w:val="000000" w:themeColor="text1"/>
          <w:sz w:val="14"/>
          <w:szCs w:val="14"/>
          <w:lang w:eastAsia="ru-RU"/>
        </w:rPr>
        <w:t xml:space="preserve">  04.10.2023 </w:t>
      </w:r>
      <w:r w:rsidR="00A05779" w:rsidRPr="00FC37FA">
        <w:rPr>
          <w:rFonts w:ascii="Times New Roman" w:eastAsia="Times New Roman" w:hAnsi="Times New Roman"/>
          <w:color w:val="000000" w:themeColor="text1"/>
          <w:sz w:val="14"/>
          <w:szCs w:val="14"/>
          <w:lang w:eastAsia="ru-RU"/>
        </w:rPr>
        <w:t>№ 646</w:t>
      </w:r>
      <w:r w:rsidR="00A05779" w:rsidRPr="00A05779">
        <w:rPr>
          <w:rFonts w:ascii="Times New Roman" w:eastAsia="Times New Roman" w:hAnsi="Times New Roman"/>
          <w:bCs/>
          <w:color w:val="000000" w:themeColor="text1"/>
          <w:sz w:val="14"/>
          <w:szCs w:val="14"/>
          <w:lang w:eastAsia="ru-RU"/>
        </w:rPr>
        <w:t xml:space="preserve"> </w:t>
      </w:r>
      <w:r w:rsidR="00A05779" w:rsidRPr="00FC37FA">
        <w:rPr>
          <w:rFonts w:ascii="Times New Roman" w:eastAsia="Times New Roman" w:hAnsi="Times New Roman"/>
          <w:bCs/>
          <w:color w:val="000000" w:themeColor="text1"/>
          <w:sz w:val="14"/>
          <w:szCs w:val="14"/>
          <w:lang w:eastAsia="ru-RU"/>
        </w:rPr>
        <w:t>п. Волот</w:t>
      </w:r>
    </w:p>
    <w:p w:rsidR="00A05779" w:rsidRPr="00FC37FA" w:rsidRDefault="00A05779"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Об утверждении Порядка создания и работы муниципальной комиссии по обследованию жилых помещений инвалидов и общего имущества в многоква</w:t>
      </w:r>
      <w:r w:rsidRPr="00FC37FA">
        <w:rPr>
          <w:rFonts w:ascii="Times New Roman" w:eastAsia="Times New Roman" w:hAnsi="Times New Roman"/>
          <w:color w:val="000000" w:themeColor="text1"/>
          <w:sz w:val="14"/>
          <w:szCs w:val="14"/>
          <w:lang w:eastAsia="ru-RU"/>
        </w:rPr>
        <w:t>р</w:t>
      </w:r>
      <w:r w:rsidRPr="00FC37FA">
        <w:rPr>
          <w:rFonts w:ascii="Times New Roman" w:eastAsia="Times New Roman" w:hAnsi="Times New Roman"/>
          <w:color w:val="000000" w:themeColor="text1"/>
          <w:sz w:val="14"/>
          <w:szCs w:val="14"/>
          <w:lang w:eastAsia="ru-RU"/>
        </w:rPr>
        <w:t>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об утверждении состава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r>
      <w:proofErr w:type="gramStart"/>
      <w:r w:rsidRPr="00FC37FA">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постановлением Министерства труда и социальной защиты населения Новгородской области от 12.02.2021 № 8 «</w:t>
      </w:r>
      <w:r w:rsidRPr="00FC37FA">
        <w:rPr>
          <w:rFonts w:ascii="Times New Roman" w:eastAsia="Times New Roman" w:hAnsi="Times New Roman"/>
          <w:bCs/>
          <w:color w:val="000000" w:themeColor="text1"/>
          <w:sz w:val="14"/>
          <w:szCs w:val="14"/>
          <w:lang w:eastAsia="ru-RU"/>
        </w:rPr>
        <w:t>Об утверждении Порядка создания и работы комиссий по обследованию жилых помещений инвалидов и общего имущества в многоквартирных домах, в которых проживают инв</w:t>
      </w:r>
      <w:r w:rsidRPr="00FC37FA">
        <w:rPr>
          <w:rFonts w:ascii="Times New Roman" w:eastAsia="Times New Roman" w:hAnsi="Times New Roman"/>
          <w:bCs/>
          <w:color w:val="000000" w:themeColor="text1"/>
          <w:sz w:val="14"/>
          <w:szCs w:val="14"/>
          <w:lang w:eastAsia="ru-RU"/>
        </w:rPr>
        <w:t>а</w:t>
      </w:r>
      <w:r w:rsidRPr="00FC37FA">
        <w:rPr>
          <w:rFonts w:ascii="Times New Roman" w:eastAsia="Times New Roman" w:hAnsi="Times New Roman"/>
          <w:bCs/>
          <w:color w:val="000000" w:themeColor="text1"/>
          <w:sz w:val="14"/>
          <w:szCs w:val="14"/>
          <w:lang w:eastAsia="ru-RU"/>
        </w:rPr>
        <w:t>лиды, в целях их приспособления с учетом потребностей инвалидов и</w:t>
      </w:r>
      <w:proofErr w:type="gramEnd"/>
      <w:r w:rsidRPr="00FC37FA">
        <w:rPr>
          <w:rFonts w:ascii="Times New Roman" w:eastAsia="Times New Roman" w:hAnsi="Times New Roman"/>
          <w:bCs/>
          <w:color w:val="000000" w:themeColor="text1"/>
          <w:sz w:val="14"/>
          <w:szCs w:val="14"/>
          <w:lang w:eastAsia="ru-RU"/>
        </w:rPr>
        <w:t xml:space="preserve"> обеспечения условий их доступности для инвалидов», </w:t>
      </w:r>
      <w:hyperlink r:id="rId16" w:tooltip="http://docs.cntd.ru/document/465718518" w:history="1"/>
      <w:r w:rsidRPr="00FC37FA">
        <w:rPr>
          <w:rFonts w:ascii="Times New Roman" w:eastAsia="Times New Roman" w:hAnsi="Times New Roman"/>
          <w:color w:val="000000" w:themeColor="text1"/>
          <w:sz w:val="14"/>
          <w:szCs w:val="14"/>
          <w:lang w:eastAsia="ru-RU"/>
        </w:rPr>
        <w:t>Уставом Волотовского мун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r>
      <w:r w:rsidRPr="00FC37FA">
        <w:rPr>
          <w:rFonts w:ascii="Times New Roman" w:eastAsia="Times New Roman" w:hAnsi="Times New Roman"/>
          <w:b/>
          <w:color w:val="000000" w:themeColor="text1"/>
          <w:sz w:val="14"/>
          <w:szCs w:val="14"/>
          <w:lang w:eastAsia="ru-RU"/>
        </w:rPr>
        <w:t>ПОСТАНОВЛЯЮ: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1. Утвердить прилагаемый Порядок создания и работы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вий их доступности для инвалидов.</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2. Создать муниципальную комиссию по обследованию жилых помещений инвалидов и общего имущества в многоквартирных домах, в кот</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рых проживают инвалиды, в целях их приспособления с учетом потребностей инвалидов и обеспечения условий их доступности для инвалидов (далее – муниципальная комиссия). Утвердить прилагаемый состав муниципальной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3. Опубликовать настоящее постановление в муниципальной газете «Волотовские ведомости», разместить на официальном сайте Администр</w:t>
      </w:r>
      <w:r w:rsidRPr="00FC37FA">
        <w:rPr>
          <w:rFonts w:ascii="Times New Roman" w:eastAsia="Times New Roman" w:hAnsi="Times New Roman"/>
          <w:color w:val="000000" w:themeColor="text1"/>
          <w:sz w:val="14"/>
          <w:szCs w:val="14"/>
          <w:lang w:eastAsia="ru-RU"/>
        </w:rPr>
        <w:t>а</w:t>
      </w:r>
      <w:r w:rsidRPr="00FC37FA">
        <w:rPr>
          <w:rFonts w:ascii="Times New Roman" w:eastAsia="Times New Roman" w:hAnsi="Times New Roman"/>
          <w:color w:val="000000" w:themeColor="text1"/>
          <w:sz w:val="14"/>
          <w:szCs w:val="14"/>
          <w:lang w:eastAsia="ru-RU"/>
        </w:rPr>
        <w:t>ции муниципального округа в информационн</w:t>
      </w:r>
      <w:proofErr w:type="gramStart"/>
      <w:r w:rsidRPr="00FC37FA">
        <w:rPr>
          <w:rFonts w:ascii="Times New Roman" w:eastAsia="Times New Roman" w:hAnsi="Times New Roman"/>
          <w:color w:val="000000" w:themeColor="text1"/>
          <w:sz w:val="14"/>
          <w:szCs w:val="14"/>
          <w:lang w:eastAsia="ru-RU"/>
        </w:rPr>
        <w:t>о-</w:t>
      </w:r>
      <w:proofErr w:type="gramEnd"/>
      <w:r w:rsidRPr="00FC37FA">
        <w:rPr>
          <w:rFonts w:ascii="Times New Roman" w:eastAsia="Times New Roman" w:hAnsi="Times New Roman"/>
          <w:color w:val="000000" w:themeColor="text1"/>
          <w:sz w:val="14"/>
          <w:szCs w:val="14"/>
          <w:lang w:eastAsia="ru-RU"/>
        </w:rPr>
        <w:t xml:space="preserve"> телекоммуникационной сети «Интернет».</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Первый заместитель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Главы Администрации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   С.В. Федоров </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УТВЕРЖДЕН</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постановлением Администрации Волотовского муниципального округа от 04.10.2023      № 646</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 xml:space="preserve">Порядок </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создания и работы муниципальной комиссий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w:t>
      </w:r>
      <w:r w:rsidRPr="00FC37FA">
        <w:rPr>
          <w:rFonts w:ascii="Times New Roman" w:eastAsia="Times New Roman" w:hAnsi="Times New Roman"/>
          <w:b/>
          <w:bCs/>
          <w:color w:val="000000" w:themeColor="text1"/>
          <w:sz w:val="14"/>
          <w:szCs w:val="14"/>
          <w:lang w:eastAsia="ru-RU"/>
        </w:rPr>
        <w:t>и</w:t>
      </w:r>
      <w:r w:rsidRPr="00FC37FA">
        <w:rPr>
          <w:rFonts w:ascii="Times New Roman" w:eastAsia="Times New Roman" w:hAnsi="Times New Roman"/>
          <w:b/>
          <w:bCs/>
          <w:color w:val="000000" w:themeColor="text1"/>
          <w:sz w:val="14"/>
          <w:szCs w:val="14"/>
          <w:lang w:eastAsia="ru-RU"/>
        </w:rPr>
        <w:t>дов</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1. Общие положения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1.1. </w:t>
      </w:r>
      <w:proofErr w:type="gramStart"/>
      <w:r w:rsidRPr="00FC37FA">
        <w:rPr>
          <w:rFonts w:ascii="Times New Roman" w:eastAsia="Times New Roman" w:hAnsi="Times New Roman"/>
          <w:color w:val="000000" w:themeColor="text1"/>
          <w:sz w:val="14"/>
          <w:szCs w:val="14"/>
          <w:lang w:eastAsia="ru-RU"/>
        </w:rPr>
        <w:t>Настоящее Положение о порядке создания и работы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ступности для инвалидов (далее - Положение) определяет порядок создания и деятельности муниципальной комиссии по обследованию жилых помещений инвалидов и общего имущества в многоквартирных домах, в</w:t>
      </w:r>
      <w:proofErr w:type="gramEnd"/>
      <w:r w:rsidRPr="00FC37FA">
        <w:rPr>
          <w:rFonts w:ascii="Times New Roman" w:eastAsia="Times New Roman" w:hAnsi="Times New Roman"/>
          <w:color w:val="000000" w:themeColor="text1"/>
          <w:sz w:val="14"/>
          <w:szCs w:val="14"/>
          <w:lang w:eastAsia="ru-RU"/>
        </w:rPr>
        <w:t xml:space="preserve"> которых проживают инвалиды, в целях их приспособления с учетом потребностей инвалидов и обеспечения условий их доступности для инвалидов, проживающих на территории Волотовского муниципального округа (далее - комиссия).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1.2. </w:t>
      </w:r>
      <w:proofErr w:type="gramStart"/>
      <w:r w:rsidRPr="00FC37FA">
        <w:rPr>
          <w:rFonts w:ascii="Times New Roman" w:eastAsia="Times New Roman" w:hAnsi="Times New Roman"/>
          <w:color w:val="000000" w:themeColor="text1"/>
          <w:sz w:val="14"/>
          <w:szCs w:val="14"/>
          <w:lang w:eastAsia="ru-RU"/>
        </w:rPr>
        <w:t>Целью создания комиссии является обследование жилого помещения инвалида и общего имущества в многоквартирном доме, в котором проживает инвалид, для оценки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а также оценки возможности их приспособления с учетом потребностей инвалида в зависимости от особенностей ограничения</w:t>
      </w:r>
      <w:proofErr w:type="gramEnd"/>
      <w:r w:rsidRPr="00FC37FA">
        <w:rPr>
          <w:rFonts w:ascii="Times New Roman" w:eastAsia="Times New Roman" w:hAnsi="Times New Roman"/>
          <w:color w:val="000000" w:themeColor="text1"/>
          <w:sz w:val="14"/>
          <w:szCs w:val="14"/>
          <w:lang w:eastAsia="ru-RU"/>
        </w:rPr>
        <w:t xml:space="preserve"> жизнедеятельности, обусловленного инвалидностью лица, проживающего в таком помещении (д</w:t>
      </w:r>
      <w:r w:rsidRPr="00FC37FA">
        <w:rPr>
          <w:rFonts w:ascii="Times New Roman" w:eastAsia="Times New Roman" w:hAnsi="Times New Roman"/>
          <w:color w:val="000000" w:themeColor="text1"/>
          <w:sz w:val="14"/>
          <w:szCs w:val="14"/>
          <w:lang w:eastAsia="ru-RU"/>
        </w:rPr>
        <w:t>а</w:t>
      </w:r>
      <w:r w:rsidRPr="00FC37FA">
        <w:rPr>
          <w:rFonts w:ascii="Times New Roman" w:eastAsia="Times New Roman" w:hAnsi="Times New Roman"/>
          <w:color w:val="000000" w:themeColor="text1"/>
          <w:sz w:val="14"/>
          <w:szCs w:val="14"/>
          <w:lang w:eastAsia="ru-RU"/>
        </w:rPr>
        <w:t>лее - обследование жилого помещения инвалида), в том числе ограничений, вызванных:</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lastRenderedPageBreak/>
        <w:tab/>
        <w:t>- стойкими расстройствами функции слуха, сопряженными с необходимостью использования вспомогательных средств;</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стойкими расстройствами функции зрения, сопряженными с необходимостью использования собаки-проводника, иных вспомогательных средств;</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задержками в развитии и другими нарушениями функций организма человека.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1.3. Обследование жилых помещений инвалидов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осуществляется комиссией, создаваемой Администрацией Волотовского муниц</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1.4. Комиссия в своей деятельности руководствуется </w:t>
      </w:r>
      <w:hyperlink r:id="rId17" w:history="1">
        <w:r w:rsidRPr="00FC37FA">
          <w:rPr>
            <w:rStyle w:val="aa"/>
            <w:rFonts w:ascii="Times New Roman" w:eastAsia="Times New Roman" w:hAnsi="Times New Roman"/>
            <w:sz w:val="14"/>
            <w:szCs w:val="14"/>
            <w:lang w:eastAsia="ru-RU"/>
          </w:rPr>
          <w:t>Конституцией Российской Федерации</w:t>
        </w:r>
      </w:hyperlink>
      <w:r w:rsidRPr="00FC37FA">
        <w:rPr>
          <w:rFonts w:ascii="Times New Roman" w:eastAsia="Times New Roman" w:hAnsi="Times New Roman"/>
          <w:color w:val="000000" w:themeColor="text1"/>
          <w:sz w:val="14"/>
          <w:szCs w:val="14"/>
          <w:lang w:eastAsia="ru-RU"/>
        </w:rPr>
        <w:t xml:space="preserve">, </w:t>
      </w:r>
      <w:hyperlink r:id="rId18" w:anchor="7D20K3" w:history="1">
        <w:r w:rsidRPr="00FC37FA">
          <w:rPr>
            <w:rStyle w:val="aa"/>
            <w:rFonts w:ascii="Times New Roman" w:eastAsia="Times New Roman" w:hAnsi="Times New Roman"/>
            <w:sz w:val="14"/>
            <w:szCs w:val="14"/>
            <w:lang w:eastAsia="ru-RU"/>
          </w:rPr>
          <w:t>Гражданским кодексом Российской Федерации</w:t>
        </w:r>
      </w:hyperlink>
      <w:r w:rsidRPr="00FC37FA">
        <w:rPr>
          <w:rFonts w:ascii="Times New Roman" w:eastAsia="Times New Roman" w:hAnsi="Times New Roman"/>
          <w:color w:val="000000" w:themeColor="text1"/>
          <w:sz w:val="14"/>
          <w:szCs w:val="14"/>
          <w:lang w:eastAsia="ru-RU"/>
        </w:rPr>
        <w:t xml:space="preserve">, </w:t>
      </w:r>
      <w:hyperlink r:id="rId19" w:anchor="7D20K3" w:history="1">
        <w:r w:rsidRPr="00FC37FA">
          <w:rPr>
            <w:rStyle w:val="aa"/>
            <w:rFonts w:ascii="Times New Roman" w:eastAsia="Times New Roman" w:hAnsi="Times New Roman"/>
            <w:sz w:val="14"/>
            <w:szCs w:val="14"/>
            <w:lang w:eastAsia="ru-RU"/>
          </w:rPr>
          <w:t>Жилищным кодексом Российской Федерации</w:t>
        </w:r>
      </w:hyperlink>
      <w:r w:rsidRPr="00FC37FA">
        <w:rPr>
          <w:rFonts w:ascii="Times New Roman" w:eastAsia="Times New Roman" w:hAnsi="Times New Roman"/>
          <w:color w:val="000000" w:themeColor="text1"/>
          <w:sz w:val="14"/>
          <w:szCs w:val="14"/>
          <w:lang w:eastAsia="ru-RU"/>
        </w:rPr>
        <w:t>, федеральными законами и иными нормативными правовыми актами Российской Федерации и Новгородской области, а также настоящим положением.</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2. Порядок создания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2.1. Решение о создании муниципальной комиссии принимается Администрацией Волотовского муниципального округа в форме муниципал</w:t>
      </w:r>
      <w:r w:rsidRPr="00FC37FA">
        <w:rPr>
          <w:rFonts w:ascii="Times New Roman" w:eastAsia="Times New Roman" w:hAnsi="Times New Roman"/>
          <w:color w:val="000000" w:themeColor="text1"/>
          <w:sz w:val="14"/>
          <w:szCs w:val="14"/>
          <w:lang w:eastAsia="ru-RU"/>
        </w:rPr>
        <w:t>ь</w:t>
      </w:r>
      <w:r w:rsidRPr="00FC37FA">
        <w:rPr>
          <w:rFonts w:ascii="Times New Roman" w:eastAsia="Times New Roman" w:hAnsi="Times New Roman"/>
          <w:color w:val="000000" w:themeColor="text1"/>
          <w:sz w:val="14"/>
          <w:szCs w:val="14"/>
          <w:lang w:eastAsia="ru-RU"/>
        </w:rPr>
        <w:t>ного нормативного правового акта, которым утверждается персональный состав муниципальной комиссии. Порядок работы муниципальной комиссии регламентируется настоящим Положением.</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3. Состав комисс</w:t>
      </w:r>
      <w:proofErr w:type="gramStart"/>
      <w:r w:rsidRPr="00FC37FA">
        <w:rPr>
          <w:rFonts w:ascii="Times New Roman" w:eastAsia="Times New Roman" w:hAnsi="Times New Roman"/>
          <w:b/>
          <w:bCs/>
          <w:color w:val="000000" w:themeColor="text1"/>
          <w:sz w:val="14"/>
          <w:szCs w:val="14"/>
          <w:lang w:eastAsia="ru-RU"/>
        </w:rPr>
        <w:t>ии и ее</w:t>
      </w:r>
      <w:proofErr w:type="gramEnd"/>
      <w:r w:rsidRPr="00FC37FA">
        <w:rPr>
          <w:rFonts w:ascii="Times New Roman" w:eastAsia="Times New Roman" w:hAnsi="Times New Roman"/>
          <w:b/>
          <w:bCs/>
          <w:color w:val="000000" w:themeColor="text1"/>
          <w:sz w:val="14"/>
          <w:szCs w:val="14"/>
          <w:lang w:eastAsia="ru-RU"/>
        </w:rPr>
        <w:t xml:space="preserve"> полномочия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3.1. В состав муниципальной комиссии включаются представители: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органов муниципального жилищного контроля;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органов местного самоуправления, в том числе в сфере социальной защиты населения, в сфере архитектуры и градостроительства;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общественные объединения инвалидов (при наличии на территории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3.2. К участию в работе комиссии могут привлекаться представители организации, осуществляющей деятельность по управлению многоквартирным д</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мом, в котором располагается жилое помещение инвалида, в отношении которого проводится обследование.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3.3. Комиссия состоит из председателя комиссии, заместителя председателя комиссии, секретаря комиссии и членов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3.4. Организует работу комиссии председатель комиссии, а в его отсутствие - заместитель председателя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3.5. Председатель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осуществляет руководство деятельностью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дает поручения членам комиссии по вопросам, входящим в компетенцию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инициирует проведение заседаний комиссии (по мере необходимости);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организует </w:t>
      </w:r>
      <w:proofErr w:type="gramStart"/>
      <w:r w:rsidRPr="00FC37FA">
        <w:rPr>
          <w:rFonts w:ascii="Times New Roman" w:eastAsia="Times New Roman" w:hAnsi="Times New Roman"/>
          <w:color w:val="000000" w:themeColor="text1"/>
          <w:sz w:val="14"/>
          <w:szCs w:val="14"/>
          <w:lang w:eastAsia="ru-RU"/>
        </w:rPr>
        <w:t>контроль за</w:t>
      </w:r>
      <w:proofErr w:type="gramEnd"/>
      <w:r w:rsidRPr="00FC37FA">
        <w:rPr>
          <w:rFonts w:ascii="Times New Roman" w:eastAsia="Times New Roman" w:hAnsi="Times New Roman"/>
          <w:color w:val="000000" w:themeColor="text1"/>
          <w:sz w:val="14"/>
          <w:szCs w:val="14"/>
          <w:lang w:eastAsia="ru-RU"/>
        </w:rPr>
        <w:t xml:space="preserve"> выполнением решений, принятых комиссией;</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представляет комиссию в органах и организациях по вопросам, относящимся к ее компетенции;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осуществляет иные полномочия, необходимые для выполнения задач, возложенных на комиссию.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3.6. Члены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посещают многоквартирные дома, помещения общего пользования многоквартирных домов, а также жилые помещения инвалидов с согласия собстве</w:t>
      </w:r>
      <w:r w:rsidRPr="00FC37FA">
        <w:rPr>
          <w:rFonts w:ascii="Times New Roman" w:eastAsia="Times New Roman" w:hAnsi="Times New Roman"/>
          <w:color w:val="000000" w:themeColor="text1"/>
          <w:sz w:val="14"/>
          <w:szCs w:val="14"/>
          <w:lang w:eastAsia="ru-RU"/>
        </w:rPr>
        <w:t>н</w:t>
      </w:r>
      <w:r w:rsidRPr="00FC37FA">
        <w:rPr>
          <w:rFonts w:ascii="Times New Roman" w:eastAsia="Times New Roman" w:hAnsi="Times New Roman"/>
          <w:color w:val="000000" w:themeColor="text1"/>
          <w:sz w:val="14"/>
          <w:szCs w:val="14"/>
          <w:lang w:eastAsia="ru-RU"/>
        </w:rPr>
        <w:t>ников таких жилых помещений или лиц, проживающих в них на законных основаниях;</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выполняют поручения председателя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принимают участие в подготовке материалов к заседаниям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участвуют в заседаниях комиссии, а в случае невозможности присутствия на заседании комиссии заблаговременно представляют секретарю комиссии свое мнение по рассматриваемым вопросам в письменной форме, которое оглашается на заседании комиссии и приобщается к решению комиссии, члены комиссии не вправе делегировать свои полномочия другим лицам;</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выражают свое особое мнение в письменной форме в случае несогласия с принятым комиссией решением;</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принимают меры, необходимые для выполнения решений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несут персональную ответственность за объективность представляемой председателю комиссии информации, обоснованность выводов и предложений по результатам обследования жилого помещения инвалида.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3.7. Секретарь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организует проведение заседаний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информирует членов комиссии и лиц, привлеченных к участию в работе комиссии, не </w:t>
      </w:r>
      <w:proofErr w:type="gramStart"/>
      <w:r w:rsidRPr="00FC37FA">
        <w:rPr>
          <w:rFonts w:ascii="Times New Roman" w:eastAsia="Times New Roman" w:hAnsi="Times New Roman"/>
          <w:color w:val="000000" w:themeColor="text1"/>
          <w:sz w:val="14"/>
          <w:szCs w:val="14"/>
          <w:lang w:eastAsia="ru-RU"/>
        </w:rPr>
        <w:t>позднее</w:t>
      </w:r>
      <w:proofErr w:type="gramEnd"/>
      <w:r w:rsidRPr="00FC37FA">
        <w:rPr>
          <w:rFonts w:ascii="Times New Roman" w:eastAsia="Times New Roman" w:hAnsi="Times New Roman"/>
          <w:color w:val="000000" w:themeColor="text1"/>
          <w:sz w:val="14"/>
          <w:szCs w:val="14"/>
          <w:lang w:eastAsia="ru-RU"/>
        </w:rPr>
        <w:t xml:space="preserve"> чем за три рабочих дня о повестке заседания комиссии дате, месте и времени его проведения;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ведет делопроизводство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 случае отсутствия секретаря комиссии его полномочия выполняют другие члены комиссии по решению председателя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4. Организация и порядок работы муниципальной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4.1. </w:t>
      </w:r>
      <w:proofErr w:type="gramStart"/>
      <w:r w:rsidRPr="00FC37FA">
        <w:rPr>
          <w:rFonts w:ascii="Times New Roman" w:eastAsia="Times New Roman" w:hAnsi="Times New Roman"/>
          <w:color w:val="000000" w:themeColor="text1"/>
          <w:sz w:val="14"/>
          <w:szCs w:val="14"/>
          <w:lang w:eastAsia="ru-RU"/>
        </w:rPr>
        <w:t>Обследование комиссией жилых помещений инвалидов, входящих в состав муниципального жилищного фонда, а также частного жилищного фонда, проводится в соответствии с планом мероприятий по приспособлению жилых помещений инвалидов и общего имущества в многоквартирных домах, в которых проживают инвалиды, с учетом потребностей инвалидов и обеспечения условий их доступности для инвалидов (далее - план мероприятий мун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ципальной комиссии).</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4.2. План мероприятий муниципальной комиссии утверждается Администрацией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4.3. При необходимости актуализации плана мероприятий муниципальной комиссии допускается внесение в него изменений на основании мотивирова</w:t>
      </w:r>
      <w:r w:rsidRPr="00FC37FA">
        <w:rPr>
          <w:rFonts w:ascii="Times New Roman" w:eastAsia="Times New Roman" w:hAnsi="Times New Roman"/>
          <w:color w:val="000000" w:themeColor="text1"/>
          <w:sz w:val="14"/>
          <w:szCs w:val="14"/>
          <w:lang w:eastAsia="ru-RU"/>
        </w:rPr>
        <w:t>н</w:t>
      </w:r>
      <w:r w:rsidRPr="00FC37FA">
        <w:rPr>
          <w:rFonts w:ascii="Times New Roman" w:eastAsia="Times New Roman" w:hAnsi="Times New Roman"/>
          <w:color w:val="000000" w:themeColor="text1"/>
          <w:sz w:val="14"/>
          <w:szCs w:val="14"/>
          <w:lang w:eastAsia="ru-RU"/>
        </w:rPr>
        <w:t>ных предложений членов муниципальной комиссии и иных должностных лиц.</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4.4. Формами работы муниципальной комиссии являются: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обследование жилых помещений инвалидов;</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заседания муниципальной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4.5. Решения муниципальной комиссии принимаются большинством голосов членов муниципальной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При равенстве голосов членов муниципальной комиссии решающим является голос председателя муниципальной комиссии. В случае несогласия с прин</w:t>
      </w:r>
      <w:r w:rsidRPr="00FC37FA">
        <w:rPr>
          <w:rFonts w:ascii="Times New Roman" w:eastAsia="Times New Roman" w:hAnsi="Times New Roman"/>
          <w:color w:val="000000" w:themeColor="text1"/>
          <w:sz w:val="14"/>
          <w:szCs w:val="14"/>
          <w:lang w:eastAsia="ru-RU"/>
        </w:rPr>
        <w:t>я</w:t>
      </w:r>
      <w:r w:rsidRPr="00FC37FA">
        <w:rPr>
          <w:rFonts w:ascii="Times New Roman" w:eastAsia="Times New Roman" w:hAnsi="Times New Roman"/>
          <w:color w:val="000000" w:themeColor="text1"/>
          <w:sz w:val="14"/>
          <w:szCs w:val="14"/>
          <w:lang w:eastAsia="ru-RU"/>
        </w:rPr>
        <w:t>тым решением члены муниципальной комиссии вправе выразить свое особое мнение в письменной форме и приложить его к решению муниципальной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4.6. Заседание муниципальной комиссии считается правомочным, если на нем присутствуют не менее половины от общего числа членов муниципальной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4.7. Периодичность проведения заседаний муниципальной комиссии определяется председателем комиссии. Заседания муниципальной коми</w:t>
      </w:r>
      <w:r w:rsidRPr="00FC37FA">
        <w:rPr>
          <w:rFonts w:ascii="Times New Roman" w:eastAsia="Times New Roman" w:hAnsi="Times New Roman"/>
          <w:color w:val="000000" w:themeColor="text1"/>
          <w:sz w:val="14"/>
          <w:szCs w:val="14"/>
          <w:lang w:eastAsia="ru-RU"/>
        </w:rPr>
        <w:t>с</w:t>
      </w:r>
      <w:r w:rsidRPr="00FC37FA">
        <w:rPr>
          <w:rFonts w:ascii="Times New Roman" w:eastAsia="Times New Roman" w:hAnsi="Times New Roman"/>
          <w:color w:val="000000" w:themeColor="text1"/>
          <w:sz w:val="14"/>
          <w:szCs w:val="14"/>
          <w:lang w:eastAsia="ru-RU"/>
        </w:rPr>
        <w:t>сии проводятся по мере необходимости.</w:t>
      </w:r>
    </w:p>
    <w:p w:rsidR="00FC37FA" w:rsidRPr="00FC37FA" w:rsidRDefault="00A05779"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FC37FA" w:rsidRPr="00FC37FA">
        <w:rPr>
          <w:rFonts w:ascii="Times New Roman" w:eastAsia="Times New Roman" w:hAnsi="Times New Roman"/>
          <w:color w:val="000000" w:themeColor="text1"/>
          <w:sz w:val="14"/>
          <w:szCs w:val="14"/>
          <w:lang w:eastAsia="ru-RU"/>
        </w:rPr>
        <w:t>4.8. По результатам проведения заседания муниципальной комиссии оформляется протокол.</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Протокол оформляется в течение десяти рабочих дней со дня проведения заседания и подписывается присутствующими на заседании членами муниц</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пальной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5. Оформление результатов обследования жилого помещения инвалидов</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5.1. По результатам обследования оформляется акт обследования жилого помещения инвалида и общего имущества в многоквартирном доме, в котором проживает инвалид, в целях их приспособления с учетом потребностей инвалида и обеспечения условий их доступности для инвалида по форме утве</w:t>
      </w:r>
      <w:r w:rsidRPr="00FC37FA">
        <w:rPr>
          <w:rFonts w:ascii="Times New Roman" w:eastAsia="Times New Roman" w:hAnsi="Times New Roman"/>
          <w:color w:val="000000" w:themeColor="text1"/>
          <w:sz w:val="14"/>
          <w:szCs w:val="14"/>
          <w:lang w:eastAsia="ru-RU"/>
        </w:rPr>
        <w:t>р</w:t>
      </w:r>
      <w:r w:rsidRPr="00FC37FA">
        <w:rPr>
          <w:rFonts w:ascii="Times New Roman" w:eastAsia="Times New Roman" w:hAnsi="Times New Roman"/>
          <w:color w:val="000000" w:themeColor="text1"/>
          <w:sz w:val="14"/>
          <w:szCs w:val="14"/>
          <w:lang w:eastAsia="ru-RU"/>
        </w:rPr>
        <w:t xml:space="preserve">жденной </w:t>
      </w:r>
      <w:hyperlink r:id="rId20" w:history="1">
        <w:r w:rsidRPr="00FC37FA">
          <w:rPr>
            <w:rStyle w:val="aa"/>
            <w:rFonts w:ascii="Times New Roman" w:eastAsia="Times New Roman" w:hAnsi="Times New Roman"/>
            <w:sz w:val="14"/>
            <w:szCs w:val="14"/>
            <w:lang w:eastAsia="ru-RU"/>
          </w:rPr>
          <w:t>приказом Министерства строительства и жилищно-коммунального хозяйства Российской Федерации от 23.11.2016 N 836/</w:t>
        </w:r>
        <w:proofErr w:type="gramStart"/>
        <w:r w:rsidRPr="00FC37FA">
          <w:rPr>
            <w:rStyle w:val="aa"/>
            <w:rFonts w:ascii="Times New Roman" w:eastAsia="Times New Roman" w:hAnsi="Times New Roman"/>
            <w:sz w:val="14"/>
            <w:szCs w:val="14"/>
            <w:lang w:eastAsia="ru-RU"/>
          </w:rPr>
          <w:t>пр</w:t>
        </w:r>
        <w:proofErr w:type="gramEnd"/>
      </w:hyperlink>
      <w:r w:rsidRPr="00FC37FA">
        <w:rPr>
          <w:rFonts w:ascii="Times New Roman" w:eastAsia="Times New Roman" w:hAnsi="Times New Roman"/>
          <w:color w:val="000000" w:themeColor="text1"/>
          <w:sz w:val="14"/>
          <w:szCs w:val="14"/>
          <w:lang w:eastAsia="ru-RU"/>
        </w:rPr>
        <w:t xml:space="preserve"> «Об утверждении формы акта обследования жилого помещения инвалида и общего имущества в многоквартирном доме, в котором проживает инвалид, в целях их присп</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собления с учетом потребностей инвалида и обеспечения условий их доступности для инвалида» (далее - акт обследования).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xml:space="preserve">5.2. </w:t>
      </w:r>
      <w:proofErr w:type="gramStart"/>
      <w:r w:rsidRPr="00FC37FA">
        <w:rPr>
          <w:rFonts w:ascii="Times New Roman" w:eastAsia="Times New Roman" w:hAnsi="Times New Roman"/>
          <w:color w:val="000000" w:themeColor="text1"/>
          <w:sz w:val="14"/>
          <w:szCs w:val="14"/>
          <w:lang w:eastAsia="ru-RU"/>
        </w:rPr>
        <w:t>В случае если в акте обследования содержится вывод об отсутствии технической возможности для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то есть о невозможности приспособления жилого помещения инвалида и (или) общего имущества в многоквартирном доме, в котором проживает инвалид, с учетом</w:t>
      </w:r>
      <w:proofErr w:type="gramEnd"/>
      <w:r w:rsidRPr="00FC37FA">
        <w:rPr>
          <w:rFonts w:ascii="Times New Roman" w:eastAsia="Times New Roman" w:hAnsi="Times New Roman"/>
          <w:color w:val="000000" w:themeColor="text1"/>
          <w:sz w:val="14"/>
          <w:szCs w:val="14"/>
          <w:lang w:eastAsia="ru-RU"/>
        </w:rPr>
        <w:t xml:space="preserve"> </w:t>
      </w:r>
      <w:proofErr w:type="gramStart"/>
      <w:r w:rsidRPr="00FC37FA">
        <w:rPr>
          <w:rFonts w:ascii="Times New Roman" w:eastAsia="Times New Roman" w:hAnsi="Times New Roman"/>
          <w:color w:val="000000" w:themeColor="text1"/>
          <w:sz w:val="14"/>
          <w:szCs w:val="14"/>
          <w:lang w:eastAsia="ru-RU"/>
        </w:rPr>
        <w:t>потребностей инвалида и обеспечения условий их доступности для инвалида без изменения существующих несущих и ограждающих конструкций многоквартирного дома (части дома) путем осуществления его реконструкции или капитального ремонта, комиссия выносит решение о проведении проверки экономической целесообразности такой реконструкции или капитального ремонта многоквартирного дома (части дома) в целях приспособления жилого помещения инвалида и (или) общего имущества в многоквартирном доме, в котором проживает</w:t>
      </w:r>
      <w:proofErr w:type="gramEnd"/>
      <w:r w:rsidRPr="00FC37FA">
        <w:rPr>
          <w:rFonts w:ascii="Times New Roman" w:eastAsia="Times New Roman" w:hAnsi="Times New Roman"/>
          <w:color w:val="000000" w:themeColor="text1"/>
          <w:sz w:val="14"/>
          <w:szCs w:val="14"/>
          <w:lang w:eastAsia="ru-RU"/>
        </w:rPr>
        <w:t xml:space="preserve"> инвалид, с учетом потре</w:t>
      </w:r>
      <w:r w:rsidRPr="00FC37FA">
        <w:rPr>
          <w:rFonts w:ascii="Times New Roman" w:eastAsia="Times New Roman" w:hAnsi="Times New Roman"/>
          <w:color w:val="000000" w:themeColor="text1"/>
          <w:sz w:val="14"/>
          <w:szCs w:val="14"/>
          <w:lang w:eastAsia="ru-RU"/>
        </w:rPr>
        <w:t>б</w:t>
      </w:r>
      <w:r w:rsidRPr="00FC37FA">
        <w:rPr>
          <w:rFonts w:ascii="Times New Roman" w:eastAsia="Times New Roman" w:hAnsi="Times New Roman"/>
          <w:color w:val="000000" w:themeColor="text1"/>
          <w:sz w:val="14"/>
          <w:szCs w:val="14"/>
          <w:lang w:eastAsia="ru-RU"/>
        </w:rPr>
        <w:t>ностей инвалида и обеспечения условий их доступности для инвалида.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xml:space="preserve">5.3.Проверка экономической целесообразности осуществляется в соответствии с </w:t>
      </w:r>
      <w:hyperlink r:id="rId21" w:history="1">
        <w:r w:rsidRPr="00FC37FA">
          <w:rPr>
            <w:rStyle w:val="aa"/>
            <w:rFonts w:ascii="Times New Roman" w:eastAsia="Times New Roman" w:hAnsi="Times New Roman"/>
            <w:sz w:val="14"/>
            <w:szCs w:val="14"/>
            <w:lang w:eastAsia="ru-RU"/>
          </w:rPr>
          <w:t>приказом Министерства строительства и жилищно-коммунального хозяйства Российской Федерации от 28.02.2017 N 583/</w:t>
        </w:r>
        <w:proofErr w:type="gramStart"/>
        <w:r w:rsidRPr="00FC37FA">
          <w:rPr>
            <w:rStyle w:val="aa"/>
            <w:rFonts w:ascii="Times New Roman" w:eastAsia="Times New Roman" w:hAnsi="Times New Roman"/>
            <w:sz w:val="14"/>
            <w:szCs w:val="14"/>
            <w:lang w:eastAsia="ru-RU"/>
          </w:rPr>
          <w:t>пр</w:t>
        </w:r>
        <w:proofErr w:type="gramEnd"/>
      </w:hyperlink>
      <w:r w:rsidRPr="00FC37FA">
        <w:rPr>
          <w:rFonts w:ascii="Times New Roman" w:eastAsia="Times New Roman" w:hAnsi="Times New Roman"/>
          <w:color w:val="000000" w:themeColor="text1"/>
          <w:sz w:val="14"/>
          <w:szCs w:val="14"/>
          <w:lang w:eastAsia="ru-RU"/>
        </w:rPr>
        <w:t xml:space="preserve"> «Об утверждении правил проведения проверки экономической 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lastRenderedPageBreak/>
        <w:t>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и формы решения об экономической целесообразности (нецелесообразности) реконструкции или капитального ремонта многоквартирного дома (части дома), в котором проживает инвалид, в целях приспособления с учетом потребностей инвалида и обеспечения условий их доступности для инвалида» (далее - приказ N 583/</w:t>
      </w:r>
      <w:proofErr w:type="gramStart"/>
      <w:r w:rsidRPr="00FC37FA">
        <w:rPr>
          <w:rFonts w:ascii="Times New Roman" w:eastAsia="Times New Roman" w:hAnsi="Times New Roman"/>
          <w:color w:val="000000" w:themeColor="text1"/>
          <w:sz w:val="14"/>
          <w:szCs w:val="14"/>
          <w:lang w:eastAsia="ru-RU"/>
        </w:rPr>
        <w:t>пр</w:t>
      </w:r>
      <w:proofErr w:type="gramEnd"/>
      <w:r w:rsidRPr="00FC37FA">
        <w:rPr>
          <w:rFonts w:ascii="Times New Roman" w:eastAsia="Times New Roman" w:hAnsi="Times New Roman"/>
          <w:color w:val="000000" w:themeColor="text1"/>
          <w:sz w:val="14"/>
          <w:szCs w:val="14"/>
          <w:lang w:eastAsia="ru-RU"/>
        </w:rPr>
        <w:t>).</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5.4. По результатам проверки экономической целесообразности (нецелесообразности) реконструкции или капитального ремонта многоквартирного дома (части дома), в котором проживает инвалид, в целях приспособления с учетом потребностей инвалида и обеспечения условии их доступности для инвалида комиссия по форме, утвержденной Министерством строительства и жилищно-коммунального хозяйства Российской Федерации, принимает решение: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 об экономической 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w:t>
      </w:r>
      <w:r w:rsidRPr="00FC37FA">
        <w:rPr>
          <w:rFonts w:ascii="Times New Roman" w:eastAsia="Times New Roman" w:hAnsi="Times New Roman"/>
          <w:color w:val="000000" w:themeColor="text1"/>
          <w:sz w:val="14"/>
          <w:szCs w:val="14"/>
          <w:lang w:eastAsia="ru-RU"/>
        </w:rPr>
        <w:t>б</w:t>
      </w:r>
      <w:r w:rsidRPr="00FC37FA">
        <w:rPr>
          <w:rFonts w:ascii="Times New Roman" w:eastAsia="Times New Roman" w:hAnsi="Times New Roman"/>
          <w:color w:val="000000" w:themeColor="text1"/>
          <w:sz w:val="14"/>
          <w:szCs w:val="14"/>
          <w:lang w:eastAsia="ru-RU"/>
        </w:rPr>
        <w:t>ностей инвалида и обеспечения условий их доступности для инвалида;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б) об экономической нецелесообразности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w:t>
      </w:r>
      <w:r w:rsidRPr="00FC37FA">
        <w:rPr>
          <w:rFonts w:ascii="Times New Roman" w:eastAsia="Times New Roman" w:hAnsi="Times New Roman"/>
          <w:color w:val="000000" w:themeColor="text1"/>
          <w:sz w:val="14"/>
          <w:szCs w:val="14"/>
          <w:lang w:eastAsia="ru-RU"/>
        </w:rPr>
        <w:t>б</w:t>
      </w:r>
      <w:r w:rsidRPr="00FC37FA">
        <w:rPr>
          <w:rFonts w:ascii="Times New Roman" w:eastAsia="Times New Roman" w:hAnsi="Times New Roman"/>
          <w:color w:val="000000" w:themeColor="text1"/>
          <w:sz w:val="14"/>
          <w:szCs w:val="14"/>
          <w:lang w:eastAsia="ru-RU"/>
        </w:rPr>
        <w:t>ностей инвалида и обеспечения условий их доступности для инвалида.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5.4. Результатом работы комиссии является заключение о возможности приспособления жилого помещения инвалида и общего имущества в многоква</w:t>
      </w:r>
      <w:r w:rsidRPr="00FC37FA">
        <w:rPr>
          <w:rFonts w:ascii="Times New Roman" w:eastAsia="Times New Roman" w:hAnsi="Times New Roman"/>
          <w:color w:val="000000" w:themeColor="text1"/>
          <w:sz w:val="14"/>
          <w:szCs w:val="14"/>
          <w:lang w:eastAsia="ru-RU"/>
        </w:rPr>
        <w:t>р</w:t>
      </w:r>
      <w:r w:rsidRPr="00FC37FA">
        <w:rPr>
          <w:rFonts w:ascii="Times New Roman" w:eastAsia="Times New Roman" w:hAnsi="Times New Roman"/>
          <w:color w:val="000000" w:themeColor="text1"/>
          <w:sz w:val="14"/>
          <w:szCs w:val="14"/>
          <w:lang w:eastAsia="ru-RU"/>
        </w:rPr>
        <w:t xml:space="preserve">тирном доме, в котором проживает инвалид, с учетом потребностей инвалида и обеспечения условий их доступности для инвалида или заключение об отсутствии такой возможности. Формы соответствующих заключений утверждены </w:t>
      </w:r>
      <w:hyperlink r:id="rId22" w:history="1">
        <w:r w:rsidRPr="00FC37FA">
          <w:rPr>
            <w:rStyle w:val="aa"/>
            <w:rFonts w:ascii="Times New Roman" w:eastAsia="Times New Roman" w:hAnsi="Times New Roman"/>
            <w:sz w:val="14"/>
            <w:szCs w:val="14"/>
            <w:lang w:eastAsia="ru-RU"/>
          </w:rPr>
          <w:t>приказом Министерства строительства и жилищно-коммунального хозяйства Российской Федерации от 23.11.2016 N 837/пр</w:t>
        </w:r>
      </w:hyperlink>
      <w:r w:rsidRPr="00FC37FA">
        <w:rPr>
          <w:rFonts w:ascii="Times New Roman" w:eastAsia="Times New Roman" w:hAnsi="Times New Roman"/>
          <w:color w:val="000000" w:themeColor="text1"/>
          <w:sz w:val="14"/>
          <w:szCs w:val="14"/>
          <w:lang w:eastAsia="ru-RU"/>
        </w:rPr>
        <w:t>.</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5.5. Заключение о возможности приспособления жилого помещения инвалида и общего имущества в многоквартирном доме, в котором проживает инв</w:t>
      </w:r>
      <w:r w:rsidRPr="00FC37FA">
        <w:rPr>
          <w:rFonts w:ascii="Times New Roman" w:eastAsia="Times New Roman" w:hAnsi="Times New Roman"/>
          <w:color w:val="000000" w:themeColor="text1"/>
          <w:sz w:val="14"/>
          <w:szCs w:val="14"/>
          <w:lang w:eastAsia="ru-RU"/>
        </w:rPr>
        <w:t>а</w:t>
      </w:r>
      <w:r w:rsidRPr="00FC37FA">
        <w:rPr>
          <w:rFonts w:ascii="Times New Roman" w:eastAsia="Times New Roman" w:hAnsi="Times New Roman"/>
          <w:color w:val="000000" w:themeColor="text1"/>
          <w:sz w:val="14"/>
          <w:szCs w:val="14"/>
          <w:lang w:eastAsia="ru-RU"/>
        </w:rPr>
        <w:t>лид, с учетом потребностей инвалида и обеспечения условий их доступности для инвалида выносится комиссией на основании: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 акта обследования;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б) решения комиссии об экономической 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предусмотренного подпунктом "а" пункта 5.4 настоящего Положения.</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5.6. Заключение об отсутствии возможности приспособления жилого помещения инвалида и общего имущества в многоквартирном доме, в котором пр</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живает инвалид, с учетом потребностей инвалида и обеспечения условий их доступности для инвалида выносится комиссией на основании: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 акта обследования;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б) решения комиссии об экономической нецелесообразности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предусмотренного подпунктом "б" пункта 5.4 настоящего Положения.</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5.7. </w:t>
      </w:r>
      <w:proofErr w:type="gramStart"/>
      <w:r w:rsidRPr="00FC37FA">
        <w:rPr>
          <w:rFonts w:ascii="Times New Roman" w:eastAsia="Times New Roman" w:hAnsi="Times New Roman"/>
          <w:color w:val="000000" w:themeColor="text1"/>
          <w:sz w:val="14"/>
          <w:szCs w:val="14"/>
          <w:lang w:eastAsia="ru-RU"/>
        </w:rPr>
        <w:t>Заключение об отсутствии возможности приспособления жилого помещения инвалида и общего имущества в многоквартирном доме, в котором пр</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живает инвалид, с учетом потребностей инвалида и обеспечения условий их доступности для инвалида является основанием для признания жилого пом</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щения инвалида в установленном законодательством Российской Федерации порядке непригодным для проживания инвалида.</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5.8. Для принятия решения о включении мероприятий в план мероприятий заключение, предусмотренное пунктом 5.7 настоящего Положения, в течение 10 дней со дня его вынесения направляется комиссией Главе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FC37FA" w:rsidRPr="00FC37FA" w:rsidRDefault="00FC37FA" w:rsidP="008E2675">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FC37FA" w:rsidRPr="00FC37FA" w:rsidRDefault="00FC37FA" w:rsidP="008E2675">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УТВЕРЖДЕН</w:t>
      </w:r>
    </w:p>
    <w:p w:rsidR="00FC37FA" w:rsidRPr="00FC37FA" w:rsidRDefault="00FC37FA" w:rsidP="008E2675">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FC37FA">
        <w:rPr>
          <w:rFonts w:ascii="Times New Roman" w:eastAsia="Times New Roman" w:hAnsi="Times New Roman"/>
          <w:bCs/>
          <w:color w:val="000000" w:themeColor="text1"/>
          <w:sz w:val="14"/>
          <w:szCs w:val="14"/>
          <w:lang w:eastAsia="ru-RU"/>
        </w:rPr>
        <w:t>постановлением Администрации Волотовского муниципального округа от 04.10.2023       № 646</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b/>
          <w:bCs/>
          <w:color w:val="000000" w:themeColor="text1"/>
          <w:sz w:val="14"/>
          <w:szCs w:val="14"/>
          <w:lang w:eastAsia="ru-RU"/>
        </w:rPr>
        <w:t>Состав</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муниципальной комиссии по обследованию жилых помещений инвалидов и общего имущества в многоквартирных домах, в которых проживают инвал</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ды, в целях их приспособления с учетом потребностей инвалидов и обеспечения условий их доступности для инвалидов</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3064"/>
        <w:gridCol w:w="5349"/>
      </w:tblGrid>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п\</w:t>
            </w:r>
            <w:proofErr w:type="gramStart"/>
            <w:r w:rsidRPr="00FC37FA">
              <w:rPr>
                <w:rFonts w:ascii="Times New Roman" w:eastAsia="Times New Roman" w:hAnsi="Times New Roman"/>
                <w:color w:val="000000" w:themeColor="text1"/>
                <w:sz w:val="14"/>
                <w:szCs w:val="14"/>
                <w:lang w:eastAsia="ru-RU"/>
              </w:rPr>
              <w:t>п</w:t>
            </w:r>
            <w:proofErr w:type="gramEnd"/>
          </w:p>
        </w:tc>
        <w:tc>
          <w:tcPr>
            <w:tcW w:w="3064"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Фамилия, имя, отчество</w:t>
            </w:r>
          </w:p>
        </w:tc>
        <w:tc>
          <w:tcPr>
            <w:tcW w:w="5349"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Наименование должности</w:t>
            </w:r>
          </w:p>
        </w:tc>
      </w:tr>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w:t>
            </w:r>
          </w:p>
        </w:tc>
        <w:tc>
          <w:tcPr>
            <w:tcW w:w="3064"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Федоров Сергей Владимирович</w:t>
            </w:r>
          </w:p>
        </w:tc>
        <w:tc>
          <w:tcPr>
            <w:tcW w:w="5349"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Первый заместитель Главы Администрации, председатель комиссии;</w:t>
            </w:r>
          </w:p>
        </w:tc>
      </w:tr>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2. </w:t>
            </w:r>
          </w:p>
        </w:tc>
        <w:tc>
          <w:tcPr>
            <w:tcW w:w="3064"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FC37FA">
              <w:rPr>
                <w:rFonts w:ascii="Times New Roman" w:eastAsia="Times New Roman" w:hAnsi="Times New Roman"/>
                <w:color w:val="000000" w:themeColor="text1"/>
                <w:sz w:val="14"/>
                <w:szCs w:val="14"/>
                <w:lang w:eastAsia="ru-RU"/>
              </w:rPr>
              <w:t>Семенова Светлана Федоровна</w:t>
            </w:r>
          </w:p>
        </w:tc>
        <w:tc>
          <w:tcPr>
            <w:tcW w:w="5349"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Председатель комитета ЖКХ, строительства и архитектуры Администрации, зам</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ститель председателя комиссии;</w:t>
            </w:r>
          </w:p>
        </w:tc>
      </w:tr>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w:t>
            </w:r>
          </w:p>
        </w:tc>
        <w:tc>
          <w:tcPr>
            <w:tcW w:w="3064"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Новицкая Людмила Викторовна</w:t>
            </w:r>
          </w:p>
        </w:tc>
        <w:tc>
          <w:tcPr>
            <w:tcW w:w="5349"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Заместитель председателя комитета ЖКХ, строительства и архитектуры – начальник отдела строительства и архитектуры Администрации, секретарь комиссии;</w:t>
            </w:r>
          </w:p>
        </w:tc>
      </w:tr>
      <w:tr w:rsidR="00FC37FA" w:rsidRPr="00FC37FA" w:rsidTr="00FC37FA">
        <w:trPr>
          <w:tblCellSpacing w:w="0" w:type="dxa"/>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Члены комиссии:</w:t>
            </w:r>
          </w:p>
        </w:tc>
      </w:tr>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w:t>
            </w:r>
          </w:p>
        </w:tc>
        <w:tc>
          <w:tcPr>
            <w:tcW w:w="3064"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Орлова Лидия Анатольевна</w:t>
            </w:r>
          </w:p>
        </w:tc>
        <w:tc>
          <w:tcPr>
            <w:tcW w:w="5349"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Глава Волотовского территориального отдела;</w:t>
            </w:r>
          </w:p>
        </w:tc>
      </w:tr>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w:t>
            </w:r>
          </w:p>
        </w:tc>
        <w:tc>
          <w:tcPr>
            <w:tcW w:w="3064"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Матвеева Ирина Николаевна</w:t>
            </w:r>
          </w:p>
        </w:tc>
        <w:tc>
          <w:tcPr>
            <w:tcW w:w="5349"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Глава Ратицкого территориального отдела;</w:t>
            </w:r>
          </w:p>
        </w:tc>
      </w:tr>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6.</w:t>
            </w:r>
          </w:p>
        </w:tc>
        <w:tc>
          <w:tcPr>
            <w:tcW w:w="3064"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Петрова Людмила Михайловна</w:t>
            </w:r>
          </w:p>
        </w:tc>
        <w:tc>
          <w:tcPr>
            <w:tcW w:w="5349"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Глава Славитинского территориального отдела;</w:t>
            </w:r>
          </w:p>
        </w:tc>
      </w:tr>
      <w:tr w:rsidR="00FC37FA" w:rsidRPr="00FC37FA" w:rsidTr="00FC37FA">
        <w:trPr>
          <w:tblCellSpacing w:w="0" w:type="dxa"/>
        </w:trPr>
        <w:tc>
          <w:tcPr>
            <w:tcW w:w="942" w:type="dxa"/>
            <w:tcBorders>
              <w:top w:val="single" w:sz="4" w:space="0" w:color="000000"/>
              <w:left w:val="single" w:sz="4" w:space="0" w:color="000000"/>
              <w:bottom w:val="single" w:sz="4" w:space="0" w:color="000000"/>
              <w:right w:val="single" w:sz="4" w:space="0" w:color="000000"/>
            </w:tcBorders>
            <w:vAlign w:val="center"/>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7.</w:t>
            </w:r>
          </w:p>
        </w:tc>
        <w:tc>
          <w:tcPr>
            <w:tcW w:w="3064"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Алексеева Зарина Амзаевна</w:t>
            </w:r>
          </w:p>
        </w:tc>
        <w:tc>
          <w:tcPr>
            <w:tcW w:w="5349" w:type="dxa"/>
            <w:tcBorders>
              <w:top w:val="single" w:sz="4" w:space="0" w:color="000000"/>
              <w:left w:val="single" w:sz="4" w:space="0" w:color="000000"/>
              <w:bottom w:val="single" w:sz="4" w:space="0" w:color="000000"/>
              <w:right w:val="single" w:sz="4" w:space="0" w:color="000000"/>
            </w:tcBorders>
            <w:vAlign w:val="center"/>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Социальный координатор</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Филиала Государственного фонда поддержки участников специальной военной операции «Защитники Отечества» по Новгородской области</w:t>
            </w:r>
          </w:p>
        </w:tc>
      </w:tr>
    </w:tbl>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w:t>
      </w:r>
    </w:p>
    <w:p w:rsidR="0070081C" w:rsidRPr="0070081C" w:rsidRDefault="0070081C" w:rsidP="0070081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r>
      <w:r w:rsidRPr="0070081C">
        <w:rPr>
          <w:rFonts w:ascii="Times New Roman" w:eastAsia="Times New Roman" w:hAnsi="Times New Roman"/>
          <w:color w:val="000000" w:themeColor="text1"/>
          <w:sz w:val="14"/>
          <w:szCs w:val="14"/>
          <w:lang w:eastAsia="ru-RU"/>
        </w:rPr>
        <w:tab/>
        <w:t xml:space="preserve">  </w:t>
      </w: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sidRPr="00FC37FA">
        <w:rPr>
          <w:rFonts w:ascii="Times New Roman" w:eastAsia="Times New Roman" w:hAnsi="Times New Roman"/>
          <w:color w:val="000000" w:themeColor="text1"/>
          <w:sz w:val="14"/>
          <w:szCs w:val="14"/>
          <w:lang w:eastAsia="ru-RU"/>
        </w:rPr>
        <w:t>Новгородская область</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
          <w:bCs/>
          <w:color w:val="000000" w:themeColor="text1"/>
          <w:sz w:val="14"/>
          <w:szCs w:val="14"/>
          <w:lang w:eastAsia="ru-RU"/>
        </w:rPr>
        <w:t>П</w:t>
      </w:r>
      <w:proofErr w:type="gramEnd"/>
      <w:r w:rsidRPr="00FC37FA">
        <w:rPr>
          <w:rFonts w:ascii="Times New Roman" w:eastAsia="Times New Roman" w:hAnsi="Times New Roman"/>
          <w:b/>
          <w:bCs/>
          <w:color w:val="000000" w:themeColor="text1"/>
          <w:sz w:val="14"/>
          <w:szCs w:val="14"/>
          <w:lang w:eastAsia="ru-RU"/>
        </w:rPr>
        <w:t xml:space="preserve"> О С Т А Н О В Л Е Н И Е</w:t>
      </w:r>
      <w:r w:rsidR="00A05779">
        <w:rPr>
          <w:rFonts w:ascii="Times New Roman" w:eastAsia="Times New Roman" w:hAnsi="Times New Roman"/>
          <w:b/>
          <w:bCs/>
          <w:color w:val="000000" w:themeColor="text1"/>
          <w:sz w:val="14"/>
          <w:szCs w:val="14"/>
          <w:lang w:eastAsia="ru-RU"/>
        </w:rPr>
        <w:t xml:space="preserve"> </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от 04.10.2023    </w:t>
      </w:r>
      <w:r w:rsidR="00A05779" w:rsidRPr="00FC37FA">
        <w:rPr>
          <w:rFonts w:ascii="Times New Roman" w:eastAsia="Times New Roman" w:hAnsi="Times New Roman"/>
          <w:color w:val="000000" w:themeColor="text1"/>
          <w:sz w:val="14"/>
          <w:szCs w:val="14"/>
          <w:lang w:eastAsia="ru-RU"/>
        </w:rPr>
        <w:t xml:space="preserve"> № 647</w:t>
      </w:r>
      <w:r w:rsidR="00A05779" w:rsidRPr="00A05779">
        <w:rPr>
          <w:rFonts w:ascii="Times New Roman" w:eastAsia="Times New Roman" w:hAnsi="Times New Roman"/>
          <w:bCs/>
          <w:color w:val="000000" w:themeColor="text1"/>
          <w:sz w:val="14"/>
          <w:szCs w:val="14"/>
          <w:lang w:eastAsia="ru-RU"/>
        </w:rPr>
        <w:t xml:space="preserve"> </w:t>
      </w:r>
      <w:r w:rsidR="00A05779" w:rsidRPr="00FC37FA">
        <w:rPr>
          <w:rFonts w:ascii="Times New Roman" w:eastAsia="Times New Roman" w:hAnsi="Times New Roman"/>
          <w:bCs/>
          <w:color w:val="000000" w:themeColor="text1"/>
          <w:sz w:val="14"/>
          <w:szCs w:val="14"/>
          <w:lang w:eastAsia="ru-RU"/>
        </w:rPr>
        <w:t>п. Волот</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FC37FA">
        <w:rPr>
          <w:rFonts w:ascii="Times New Roman" w:eastAsia="Times New Roman" w:hAnsi="Times New Roman"/>
          <w:bCs/>
          <w:color w:val="000000" w:themeColor="text1"/>
          <w:sz w:val="14"/>
          <w:szCs w:val="14"/>
          <w:lang w:eastAsia="ru-RU"/>
        </w:rPr>
        <w:t>О Порядке принятия решений о признании безнадежной к взысканию задолженности по платежам в бюджет</w:t>
      </w:r>
      <w:proofErr w:type="gramEnd"/>
      <w:r w:rsidRPr="00FC37FA">
        <w:rPr>
          <w:rFonts w:ascii="Times New Roman" w:eastAsia="Times New Roman" w:hAnsi="Times New Roman"/>
          <w:bCs/>
          <w:color w:val="000000" w:themeColor="text1"/>
          <w:sz w:val="14"/>
          <w:szCs w:val="14"/>
          <w:lang w:eastAsia="ru-RU"/>
        </w:rPr>
        <w:t xml:space="preserve"> Волотовского муниципального округа, адм</w:t>
      </w:r>
      <w:r w:rsidRPr="00FC37FA">
        <w:rPr>
          <w:rFonts w:ascii="Times New Roman" w:eastAsia="Times New Roman" w:hAnsi="Times New Roman"/>
          <w:bCs/>
          <w:color w:val="000000" w:themeColor="text1"/>
          <w:sz w:val="14"/>
          <w:szCs w:val="14"/>
          <w:lang w:eastAsia="ru-RU"/>
        </w:rPr>
        <w:t>и</w:t>
      </w:r>
      <w:r w:rsidRPr="00FC37FA">
        <w:rPr>
          <w:rFonts w:ascii="Times New Roman" w:eastAsia="Times New Roman" w:hAnsi="Times New Roman"/>
          <w:bCs/>
          <w:color w:val="000000" w:themeColor="text1"/>
          <w:sz w:val="14"/>
          <w:szCs w:val="14"/>
          <w:lang w:eastAsia="ru-RU"/>
        </w:rPr>
        <w:t>нистрируемым Администрацией Волотовского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 xml:space="preserve">В соответствии со </w:t>
      </w:r>
      <w:hyperlink r:id="rId23">
        <w:r w:rsidRPr="00FC37FA">
          <w:rPr>
            <w:rStyle w:val="aa"/>
            <w:rFonts w:ascii="Times New Roman" w:eastAsia="Times New Roman" w:hAnsi="Times New Roman"/>
            <w:sz w:val="14"/>
            <w:szCs w:val="14"/>
            <w:lang w:eastAsia="ru-RU"/>
          </w:rPr>
          <w:t>статьей 47.2</w:t>
        </w:r>
      </w:hyperlink>
      <w:r w:rsidRPr="00FC37FA">
        <w:rPr>
          <w:rFonts w:ascii="Times New Roman" w:eastAsia="Times New Roman" w:hAnsi="Times New Roman"/>
          <w:color w:val="000000" w:themeColor="text1"/>
          <w:sz w:val="14"/>
          <w:szCs w:val="14"/>
          <w:lang w:eastAsia="ru-RU"/>
        </w:rPr>
        <w:t xml:space="preserve"> Бюджетного кодекса Российской Федерации, </w:t>
      </w:r>
      <w:hyperlink r:id="rId24">
        <w:r w:rsidRPr="00FC37FA">
          <w:rPr>
            <w:rStyle w:val="aa"/>
            <w:rFonts w:ascii="Times New Roman" w:eastAsia="Times New Roman" w:hAnsi="Times New Roman"/>
            <w:sz w:val="14"/>
            <w:szCs w:val="14"/>
            <w:lang w:eastAsia="ru-RU"/>
          </w:rPr>
          <w:t>постановлением</w:t>
        </w:r>
      </w:hyperlink>
      <w:r w:rsidRPr="00FC37FA">
        <w:rPr>
          <w:rFonts w:ascii="Times New Roman" w:eastAsia="Times New Roman" w:hAnsi="Times New Roman"/>
          <w:color w:val="000000" w:themeColor="text1"/>
          <w:sz w:val="14"/>
          <w:szCs w:val="14"/>
          <w:lang w:eastAsia="ru-RU"/>
        </w:rPr>
        <w:t xml:space="preserve"> Правительства Российской Федерации от 06.05.2016 N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FC37FA">
        <w:rPr>
          <w:rFonts w:ascii="Times New Roman" w:eastAsia="Times New Roman" w:hAnsi="Times New Roman"/>
          <w:b/>
          <w:color w:val="000000" w:themeColor="text1"/>
          <w:sz w:val="14"/>
          <w:szCs w:val="14"/>
          <w:lang w:eastAsia="ru-RU"/>
        </w:rPr>
        <w:t>ПОСТАНОВЛЯЮ: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1. Утвердить прилагаемый </w:t>
      </w:r>
      <w:hyperlink w:anchor="P40">
        <w:r w:rsidRPr="00FC37FA">
          <w:rPr>
            <w:rStyle w:val="aa"/>
            <w:rFonts w:ascii="Times New Roman" w:eastAsia="Times New Roman" w:hAnsi="Times New Roman"/>
            <w:sz w:val="14"/>
            <w:szCs w:val="14"/>
            <w:lang w:eastAsia="ru-RU"/>
          </w:rPr>
          <w:t>Порядок</w:t>
        </w:r>
      </w:hyperlink>
      <w:r w:rsidRPr="00FC37FA">
        <w:rPr>
          <w:rFonts w:ascii="Times New Roman" w:eastAsia="Times New Roman" w:hAnsi="Times New Roman"/>
          <w:color w:val="000000" w:themeColor="text1"/>
          <w:sz w:val="14"/>
          <w:szCs w:val="14"/>
          <w:lang w:eastAsia="ru-RU"/>
        </w:rPr>
        <w:t xml:space="preserve"> принятия решений о признании безнадежной к взысканию задолженности по платежам в бюджет Волотовского мун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ципального округа, администрируемым Администрацией Волотовского муниципального округа (далее - Порядок).</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2. Утвердить прилагаемый </w:t>
      </w:r>
      <w:hyperlink w:anchor="P117">
        <w:r w:rsidRPr="00FC37FA">
          <w:rPr>
            <w:rStyle w:val="aa"/>
            <w:rFonts w:ascii="Times New Roman" w:eastAsia="Times New Roman" w:hAnsi="Times New Roman"/>
            <w:sz w:val="14"/>
            <w:szCs w:val="14"/>
            <w:lang w:eastAsia="ru-RU"/>
          </w:rPr>
          <w:t>состав</w:t>
        </w:r>
      </w:hyperlink>
      <w:r w:rsidRPr="00FC37FA">
        <w:rPr>
          <w:rFonts w:ascii="Times New Roman" w:eastAsia="Times New Roman" w:hAnsi="Times New Roman"/>
          <w:color w:val="000000" w:themeColor="text1"/>
          <w:sz w:val="14"/>
          <w:szCs w:val="14"/>
          <w:lang w:eastAsia="ru-RU"/>
        </w:rPr>
        <w:t xml:space="preserve"> комиссии по списанию задолженности по платежам в бюджет Волотовского муниципального округа, администрируемым Администрацией Волотовского муниципального округа (далее - Комиссия).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3.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8E2675">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Первый заместитель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Главы Администрации                                    </w:t>
      </w:r>
      <w:r w:rsidR="008E2675">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 С.В. Федоров</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w:t>
      </w:r>
      <w:r w:rsidR="008E2675">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Утвержден</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постановлением Администрации</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Волотовского муниципального</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округа от 04.10.2023      №:647</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8E2675" w:rsidP="00FC37FA">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hyperlink w:anchor="P40">
        <w:r w:rsidR="00FC37FA" w:rsidRPr="00FC37FA">
          <w:rPr>
            <w:rStyle w:val="aa"/>
            <w:rFonts w:ascii="Times New Roman" w:eastAsia="Times New Roman" w:hAnsi="Times New Roman"/>
            <w:b/>
            <w:bCs/>
            <w:sz w:val="14"/>
            <w:szCs w:val="14"/>
            <w:lang w:eastAsia="ru-RU"/>
          </w:rPr>
          <w:t>Порядок</w:t>
        </w:r>
      </w:hyperlink>
      <w:r w:rsidR="00FC37FA" w:rsidRPr="00FC37FA">
        <w:rPr>
          <w:rFonts w:ascii="Times New Roman" w:eastAsia="Times New Roman" w:hAnsi="Times New Roman"/>
          <w:b/>
          <w:bCs/>
          <w:color w:val="000000" w:themeColor="text1"/>
          <w:sz w:val="14"/>
          <w:szCs w:val="14"/>
          <w:lang w:eastAsia="ru-RU"/>
        </w:rPr>
        <w:t xml:space="preserve"> принятия решений о признании безнадежной к взысканию задолженности по платежам в бюджет Волотовского муниципального округа, администрируемым Администрацией Волотовского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1. </w:t>
      </w:r>
      <w:proofErr w:type="gramStart"/>
      <w:r w:rsidRPr="00FC37FA">
        <w:rPr>
          <w:rFonts w:ascii="Times New Roman" w:eastAsia="Times New Roman" w:hAnsi="Times New Roman"/>
          <w:color w:val="000000" w:themeColor="text1"/>
          <w:sz w:val="14"/>
          <w:szCs w:val="14"/>
          <w:lang w:eastAsia="ru-RU"/>
        </w:rPr>
        <w:t xml:space="preserve">Настоящий Порядок разработан в соответствии со </w:t>
      </w:r>
      <w:hyperlink r:id="rId25">
        <w:r w:rsidRPr="00FC37FA">
          <w:rPr>
            <w:rStyle w:val="aa"/>
            <w:rFonts w:ascii="Times New Roman" w:eastAsia="Times New Roman" w:hAnsi="Times New Roman"/>
            <w:sz w:val="14"/>
            <w:szCs w:val="14"/>
            <w:lang w:eastAsia="ru-RU"/>
          </w:rPr>
          <w:t>статьей 47.2</w:t>
        </w:r>
      </w:hyperlink>
      <w:r w:rsidRPr="00FC37FA">
        <w:rPr>
          <w:rFonts w:ascii="Times New Roman" w:eastAsia="Times New Roman" w:hAnsi="Times New Roman"/>
          <w:color w:val="000000" w:themeColor="text1"/>
          <w:sz w:val="14"/>
          <w:szCs w:val="14"/>
          <w:lang w:eastAsia="ru-RU"/>
        </w:rPr>
        <w:t xml:space="preserve"> Бюджетного кодекса Российской Федерации, </w:t>
      </w:r>
      <w:hyperlink r:id="rId26">
        <w:r w:rsidRPr="00FC37FA">
          <w:rPr>
            <w:rStyle w:val="aa"/>
            <w:rFonts w:ascii="Times New Roman" w:eastAsia="Times New Roman" w:hAnsi="Times New Roman"/>
            <w:sz w:val="14"/>
            <w:szCs w:val="14"/>
            <w:lang w:eastAsia="ru-RU"/>
          </w:rPr>
          <w:t>постановлением</w:t>
        </w:r>
      </w:hyperlink>
      <w:r w:rsidRPr="00FC37FA">
        <w:rPr>
          <w:rFonts w:ascii="Times New Roman" w:eastAsia="Times New Roman" w:hAnsi="Times New Roman"/>
          <w:color w:val="000000" w:themeColor="text1"/>
          <w:sz w:val="14"/>
          <w:szCs w:val="14"/>
          <w:lang w:eastAsia="ru-RU"/>
        </w:rPr>
        <w:t xml:space="preserve"> Правительства Российской Федерации от 06.05.2016 N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и устанавливает правила и условия списания задолженности по платежам, зачисляемым в бюджет Волотовского муниципального округа, администрируемым Администрацией Волотовского муниципального</w:t>
      </w:r>
      <w:proofErr w:type="gramEnd"/>
      <w:r w:rsidRPr="00FC37FA">
        <w:rPr>
          <w:rFonts w:ascii="Times New Roman" w:eastAsia="Times New Roman" w:hAnsi="Times New Roman"/>
          <w:color w:val="000000" w:themeColor="text1"/>
          <w:sz w:val="14"/>
          <w:szCs w:val="14"/>
          <w:lang w:eastAsia="ru-RU"/>
        </w:rPr>
        <w:t xml:space="preserve"> </w:t>
      </w:r>
      <w:proofErr w:type="gramStart"/>
      <w:r w:rsidRPr="00FC37FA">
        <w:rPr>
          <w:rFonts w:ascii="Times New Roman" w:eastAsia="Times New Roman" w:hAnsi="Times New Roman"/>
          <w:color w:val="000000" w:themeColor="text1"/>
          <w:sz w:val="14"/>
          <w:szCs w:val="14"/>
          <w:lang w:eastAsia="ru-RU"/>
        </w:rPr>
        <w:t>округа, признанными безнадежными к взы</w:t>
      </w:r>
      <w:r w:rsidRPr="00FC37FA">
        <w:rPr>
          <w:rFonts w:ascii="Times New Roman" w:eastAsia="Times New Roman" w:hAnsi="Times New Roman"/>
          <w:color w:val="000000" w:themeColor="text1"/>
          <w:sz w:val="14"/>
          <w:szCs w:val="14"/>
          <w:lang w:eastAsia="ru-RU"/>
        </w:rPr>
        <w:t>с</w:t>
      </w:r>
      <w:r w:rsidRPr="00FC37FA">
        <w:rPr>
          <w:rFonts w:ascii="Times New Roman" w:eastAsia="Times New Roman" w:hAnsi="Times New Roman"/>
          <w:color w:val="000000" w:themeColor="text1"/>
          <w:sz w:val="14"/>
          <w:szCs w:val="14"/>
          <w:lang w:eastAsia="ru-RU"/>
        </w:rPr>
        <w:t>канию.</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2. Для целей настоящего Порядка под задолженностью понимается начисленная и неуплаченная в срок задолженность по неналоговым доходам, подлеж</w:t>
      </w:r>
      <w:r w:rsidRPr="00FC37FA">
        <w:rPr>
          <w:rFonts w:ascii="Times New Roman" w:eastAsia="Times New Roman" w:hAnsi="Times New Roman"/>
          <w:color w:val="000000" w:themeColor="text1"/>
          <w:sz w:val="14"/>
          <w:szCs w:val="14"/>
          <w:lang w:eastAsia="ru-RU"/>
        </w:rPr>
        <w:t>а</w:t>
      </w:r>
      <w:r w:rsidRPr="00FC37FA">
        <w:rPr>
          <w:rFonts w:ascii="Times New Roman" w:eastAsia="Times New Roman" w:hAnsi="Times New Roman"/>
          <w:color w:val="000000" w:themeColor="text1"/>
          <w:sz w:val="14"/>
          <w:szCs w:val="14"/>
          <w:lang w:eastAsia="ru-RU"/>
        </w:rPr>
        <w:t>щим зачислению в бюджет Волотовского муниципального округа, администрируемым Администрацией Волотовского муниципального округа, а также пени и штрафы за просрочку указанных платежей (далее - задолженность).</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 Задолженность признается безнадежной к взысканию в случае: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2) признания банкротом индивидуального предпринимателя - плательщика платежей в бюджет в соответствии с Федеральным </w:t>
      </w:r>
      <w:hyperlink r:id="rId27">
        <w:r w:rsidRPr="00FC37FA">
          <w:rPr>
            <w:rStyle w:val="aa"/>
            <w:rFonts w:ascii="Times New Roman" w:eastAsia="Times New Roman" w:hAnsi="Times New Roman"/>
            <w:sz w:val="14"/>
            <w:szCs w:val="14"/>
            <w:lang w:eastAsia="ru-RU"/>
          </w:rPr>
          <w:t>законом</w:t>
        </w:r>
      </w:hyperlink>
      <w:r w:rsidRPr="00FC37FA">
        <w:rPr>
          <w:rFonts w:ascii="Times New Roman" w:eastAsia="Times New Roman" w:hAnsi="Times New Roman"/>
          <w:color w:val="000000" w:themeColor="text1"/>
          <w:sz w:val="14"/>
          <w:szCs w:val="14"/>
          <w:lang w:eastAsia="ru-RU"/>
        </w:rPr>
        <w:t xml:space="preserve"> от 26 октября 2002 года N 127-ФЗ "О несостоятельности (банкротстве)" в части задолженности по платежам в бюджет, не погашенной по причине недостаточности имущ</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ства должника;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2.1) признания банкротом гражданина, не являющегося индивидуальным предпринимателем, в соответствии с Федеральным </w:t>
      </w:r>
      <w:hyperlink r:id="rId28">
        <w:r w:rsidRPr="00FC37FA">
          <w:rPr>
            <w:rStyle w:val="aa"/>
            <w:rFonts w:ascii="Times New Roman" w:eastAsia="Times New Roman" w:hAnsi="Times New Roman"/>
            <w:sz w:val="14"/>
            <w:szCs w:val="14"/>
            <w:lang w:eastAsia="ru-RU"/>
          </w:rPr>
          <w:t>законом</w:t>
        </w:r>
      </w:hyperlink>
      <w:r w:rsidRPr="00FC37FA">
        <w:rPr>
          <w:rFonts w:ascii="Times New Roman" w:eastAsia="Times New Roman" w:hAnsi="Times New Roman"/>
          <w:color w:val="000000" w:themeColor="text1"/>
          <w:sz w:val="14"/>
          <w:szCs w:val="14"/>
          <w:lang w:eastAsia="ru-RU"/>
        </w:rPr>
        <w:t xml:space="preserve"> от 26 октября 2002 года N 127-ФЗ "О несостоятельности (банкротстве)" - в части задолженности по платежам в бюджет, не погашенной после завершения расчетов с кредит</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рами в соответствии с указанным Федеральным законом;</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w:t>
      </w:r>
      <w:r w:rsidRPr="00FC37FA">
        <w:rPr>
          <w:rFonts w:ascii="Times New Roman" w:eastAsia="Times New Roman" w:hAnsi="Times New Roman"/>
          <w:color w:val="000000" w:themeColor="text1"/>
          <w:sz w:val="14"/>
          <w:szCs w:val="14"/>
          <w:lang w:eastAsia="ru-RU"/>
        </w:rPr>
        <w:t>в</w:t>
      </w:r>
      <w:r w:rsidRPr="00FC37FA">
        <w:rPr>
          <w:rFonts w:ascii="Times New Roman" w:eastAsia="Times New Roman" w:hAnsi="Times New Roman"/>
          <w:color w:val="000000" w:themeColor="text1"/>
          <w:sz w:val="14"/>
          <w:szCs w:val="14"/>
          <w:lang w:eastAsia="ru-RU"/>
        </w:rPr>
        <w:t>лены законодательством Российской Федерации;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4) 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5) вынесения судебным приставом-исполнителем постановления об окончании исполнительного производства и о возвращении взыскателю исполнител</w:t>
      </w:r>
      <w:r w:rsidRPr="00FC37FA">
        <w:rPr>
          <w:rFonts w:ascii="Times New Roman" w:eastAsia="Times New Roman" w:hAnsi="Times New Roman"/>
          <w:color w:val="000000" w:themeColor="text1"/>
          <w:sz w:val="14"/>
          <w:szCs w:val="14"/>
          <w:lang w:eastAsia="ru-RU"/>
        </w:rPr>
        <w:t>ь</w:t>
      </w:r>
      <w:r w:rsidRPr="00FC37FA">
        <w:rPr>
          <w:rFonts w:ascii="Times New Roman" w:eastAsia="Times New Roman" w:hAnsi="Times New Roman"/>
          <w:color w:val="000000" w:themeColor="text1"/>
          <w:sz w:val="14"/>
          <w:szCs w:val="14"/>
          <w:lang w:eastAsia="ru-RU"/>
        </w:rPr>
        <w:t xml:space="preserve">ного документа по основанию, предусмотренному </w:t>
      </w:r>
      <w:hyperlink r:id="rId29">
        <w:r w:rsidRPr="00FC37FA">
          <w:rPr>
            <w:rStyle w:val="aa"/>
            <w:rFonts w:ascii="Times New Roman" w:eastAsia="Times New Roman" w:hAnsi="Times New Roman"/>
            <w:sz w:val="14"/>
            <w:szCs w:val="14"/>
            <w:lang w:eastAsia="ru-RU"/>
          </w:rPr>
          <w:t>пунктом 3</w:t>
        </w:r>
      </w:hyperlink>
      <w:r w:rsidRPr="00FC37FA">
        <w:rPr>
          <w:rFonts w:ascii="Times New Roman" w:eastAsia="Times New Roman" w:hAnsi="Times New Roman"/>
          <w:color w:val="000000" w:themeColor="text1"/>
          <w:sz w:val="14"/>
          <w:szCs w:val="14"/>
          <w:lang w:eastAsia="ru-RU"/>
        </w:rPr>
        <w:t xml:space="preserve"> или </w:t>
      </w:r>
      <w:hyperlink r:id="rId30">
        <w:r w:rsidRPr="00FC37FA">
          <w:rPr>
            <w:rStyle w:val="aa"/>
            <w:rFonts w:ascii="Times New Roman" w:eastAsia="Times New Roman" w:hAnsi="Times New Roman"/>
            <w:sz w:val="14"/>
            <w:szCs w:val="14"/>
            <w:lang w:eastAsia="ru-RU"/>
          </w:rPr>
          <w:t>4 части 1 статьи 46</w:t>
        </w:r>
      </w:hyperlink>
      <w:r w:rsidRPr="00FC37FA">
        <w:rPr>
          <w:rFonts w:ascii="Times New Roman" w:eastAsia="Times New Roman" w:hAnsi="Times New Roman"/>
          <w:color w:val="000000" w:themeColor="text1"/>
          <w:sz w:val="14"/>
          <w:szCs w:val="14"/>
          <w:lang w:eastAsia="ru-RU"/>
        </w:rPr>
        <w:t xml:space="preserve"> Федерального закона от 02.10.2007 N 229-ФЗ "Об исполнительном производстве", если с даты образования задолженности по платежам в бюджет прошло более пяти лет, в следующих случаях:</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судом возвращено заявление о признании плательщика платежей в бюджет банкротом или прекращено производство по делу о банкротстве в связи с о</w:t>
      </w:r>
      <w:r w:rsidRPr="00FC37FA">
        <w:rPr>
          <w:rFonts w:ascii="Times New Roman" w:eastAsia="Times New Roman" w:hAnsi="Times New Roman"/>
          <w:color w:val="000000" w:themeColor="text1"/>
          <w:sz w:val="14"/>
          <w:szCs w:val="14"/>
          <w:lang w:eastAsia="ru-RU"/>
        </w:rPr>
        <w:t>т</w:t>
      </w:r>
      <w:r w:rsidRPr="00FC37FA">
        <w:rPr>
          <w:rFonts w:ascii="Times New Roman" w:eastAsia="Times New Roman" w:hAnsi="Times New Roman"/>
          <w:color w:val="000000" w:themeColor="text1"/>
          <w:sz w:val="14"/>
          <w:szCs w:val="14"/>
          <w:lang w:eastAsia="ru-RU"/>
        </w:rPr>
        <w:t>сутствием средств, достаточных для возмещения судебных расходов на проведение процедур, применяемых в деле о банкротстве;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6) исключения юридического лица по решению регистрирующего органа из единого государственного реестра юридических лиц и </w:t>
      </w:r>
      <w:proofErr w:type="gramStart"/>
      <w:r w:rsidRPr="00FC37FA">
        <w:rPr>
          <w:rFonts w:ascii="Times New Roman" w:eastAsia="Times New Roman" w:hAnsi="Times New Roman"/>
          <w:color w:val="000000" w:themeColor="text1"/>
          <w:sz w:val="14"/>
          <w:szCs w:val="14"/>
          <w:lang w:eastAsia="ru-RU"/>
        </w:rPr>
        <w:t>наличия</w:t>
      </w:r>
      <w:proofErr w:type="gramEnd"/>
      <w:r w:rsidRPr="00FC37FA">
        <w:rPr>
          <w:rFonts w:ascii="Times New Roman" w:eastAsia="Times New Roman" w:hAnsi="Times New Roman"/>
          <w:color w:val="000000" w:themeColor="text1"/>
          <w:sz w:val="14"/>
          <w:szCs w:val="14"/>
          <w:lang w:eastAsia="ru-RU"/>
        </w:rPr>
        <w:t xml:space="preserve"> ранее вын</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сенного судебным приставом-исполнителем постановления об окончании исполнительного производства в связи с возвращением взыскателю исполн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 xml:space="preserve">тельного документа по основанию, предусмотренному </w:t>
      </w:r>
      <w:hyperlink r:id="rId31">
        <w:r w:rsidRPr="00FC37FA">
          <w:rPr>
            <w:rStyle w:val="aa"/>
            <w:rFonts w:ascii="Times New Roman" w:eastAsia="Times New Roman" w:hAnsi="Times New Roman"/>
            <w:sz w:val="14"/>
            <w:szCs w:val="14"/>
            <w:lang w:eastAsia="ru-RU"/>
          </w:rPr>
          <w:t>пунктом 3</w:t>
        </w:r>
      </w:hyperlink>
      <w:r w:rsidRPr="00FC37FA">
        <w:rPr>
          <w:rFonts w:ascii="Times New Roman" w:eastAsia="Times New Roman" w:hAnsi="Times New Roman"/>
          <w:color w:val="000000" w:themeColor="text1"/>
          <w:sz w:val="14"/>
          <w:szCs w:val="14"/>
          <w:lang w:eastAsia="ru-RU"/>
        </w:rPr>
        <w:t xml:space="preserve"> или </w:t>
      </w:r>
      <w:hyperlink r:id="rId32">
        <w:r w:rsidRPr="00FC37FA">
          <w:rPr>
            <w:rStyle w:val="aa"/>
            <w:rFonts w:ascii="Times New Roman" w:eastAsia="Times New Roman" w:hAnsi="Times New Roman"/>
            <w:sz w:val="14"/>
            <w:szCs w:val="14"/>
            <w:lang w:eastAsia="ru-RU"/>
          </w:rPr>
          <w:t>4 части 1 статьи 46</w:t>
        </w:r>
      </w:hyperlink>
      <w:r w:rsidRPr="00FC37FA">
        <w:rPr>
          <w:rFonts w:ascii="Times New Roman" w:eastAsia="Times New Roman" w:hAnsi="Times New Roman"/>
          <w:color w:val="000000" w:themeColor="text1"/>
          <w:sz w:val="14"/>
          <w:szCs w:val="14"/>
          <w:lang w:eastAsia="ru-RU"/>
        </w:rPr>
        <w:t xml:space="preserve"> Федерального закона от 2 октября 2007 года N 229-ФЗ "Об и</w:t>
      </w:r>
      <w:r w:rsidRPr="00FC37FA">
        <w:rPr>
          <w:rFonts w:ascii="Times New Roman" w:eastAsia="Times New Roman" w:hAnsi="Times New Roman"/>
          <w:color w:val="000000" w:themeColor="text1"/>
          <w:sz w:val="14"/>
          <w:szCs w:val="14"/>
          <w:lang w:eastAsia="ru-RU"/>
        </w:rPr>
        <w:t>с</w:t>
      </w:r>
      <w:r w:rsidRPr="00FC37FA">
        <w:rPr>
          <w:rFonts w:ascii="Times New Roman" w:eastAsia="Times New Roman" w:hAnsi="Times New Roman"/>
          <w:color w:val="000000" w:themeColor="text1"/>
          <w:sz w:val="14"/>
          <w:szCs w:val="14"/>
          <w:lang w:eastAsia="ru-RU"/>
        </w:rPr>
        <w:t>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w:t>
      </w:r>
      <w:r w:rsidRPr="00FC37FA">
        <w:rPr>
          <w:rFonts w:ascii="Times New Roman" w:eastAsia="Times New Roman" w:hAnsi="Times New Roman"/>
          <w:color w:val="000000" w:themeColor="text1"/>
          <w:sz w:val="14"/>
          <w:szCs w:val="14"/>
          <w:lang w:eastAsia="ru-RU"/>
        </w:rPr>
        <w:t>а</w:t>
      </w:r>
      <w:r w:rsidRPr="00FC37FA">
        <w:rPr>
          <w:rFonts w:ascii="Times New Roman" w:eastAsia="Times New Roman" w:hAnsi="Times New Roman"/>
          <w:color w:val="000000" w:themeColor="text1"/>
          <w:sz w:val="14"/>
          <w:szCs w:val="14"/>
          <w:lang w:eastAsia="ru-RU"/>
        </w:rPr>
        <w:t xml:space="preserve">ции. </w:t>
      </w:r>
      <w:proofErr w:type="gramStart"/>
      <w:r w:rsidRPr="00FC37FA">
        <w:rPr>
          <w:rFonts w:ascii="Times New Roman" w:eastAsia="Times New Roman" w:hAnsi="Times New Roman"/>
          <w:color w:val="000000" w:themeColor="text1"/>
          <w:sz w:val="14"/>
          <w:szCs w:val="14"/>
          <w:lang w:eastAsia="ru-RU"/>
        </w:rPr>
        <w:t xml:space="preserve">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r:id="rId33">
        <w:r w:rsidRPr="00FC37FA">
          <w:rPr>
            <w:rStyle w:val="aa"/>
            <w:rFonts w:ascii="Times New Roman" w:eastAsia="Times New Roman" w:hAnsi="Times New Roman"/>
            <w:sz w:val="14"/>
            <w:szCs w:val="14"/>
            <w:lang w:eastAsia="ru-RU"/>
          </w:rPr>
          <w:t>законом</w:t>
        </w:r>
      </w:hyperlink>
      <w:r w:rsidRPr="00FC37FA">
        <w:rPr>
          <w:rFonts w:ascii="Times New Roman" w:eastAsia="Times New Roman" w:hAnsi="Times New Roman"/>
          <w:color w:val="000000" w:themeColor="text1"/>
          <w:sz w:val="14"/>
          <w:szCs w:val="14"/>
          <w:lang w:eastAsia="ru-RU"/>
        </w:rPr>
        <w:t xml:space="preserve"> от 8 августа 2001 года N 129-ФЗ "О государственной регистрации юридических лиц и индивидуальных предприн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4. Наряду со случаями, предусмотренными </w:t>
      </w:r>
      <w:hyperlink w:anchor="P54">
        <w:r w:rsidRPr="00FC37FA">
          <w:rPr>
            <w:rStyle w:val="aa"/>
            <w:rFonts w:ascii="Times New Roman" w:eastAsia="Times New Roman" w:hAnsi="Times New Roman"/>
            <w:sz w:val="14"/>
            <w:szCs w:val="14"/>
            <w:lang w:eastAsia="ru-RU"/>
          </w:rPr>
          <w:t>пунктом 3</w:t>
        </w:r>
      </w:hyperlink>
      <w:r w:rsidRPr="00FC37FA">
        <w:rPr>
          <w:rFonts w:ascii="Times New Roman" w:eastAsia="Times New Roman" w:hAnsi="Times New Roman"/>
          <w:color w:val="000000" w:themeColor="text1"/>
          <w:sz w:val="14"/>
          <w:szCs w:val="14"/>
          <w:lang w:eastAsia="ru-RU"/>
        </w:rPr>
        <w:t xml:space="preserve">,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34">
        <w:r w:rsidRPr="00FC37FA">
          <w:rPr>
            <w:rStyle w:val="aa"/>
            <w:rFonts w:ascii="Times New Roman" w:eastAsia="Times New Roman" w:hAnsi="Times New Roman"/>
            <w:sz w:val="14"/>
            <w:szCs w:val="14"/>
            <w:lang w:eastAsia="ru-RU"/>
          </w:rPr>
          <w:t>Кодексом</w:t>
        </w:r>
      </w:hyperlink>
      <w:r w:rsidRPr="00FC37FA">
        <w:rPr>
          <w:rFonts w:ascii="Times New Roman" w:eastAsia="Times New Roman" w:hAnsi="Times New Roman"/>
          <w:color w:val="000000" w:themeColor="text1"/>
          <w:sz w:val="14"/>
          <w:szCs w:val="14"/>
          <w:lang w:eastAsia="ru-RU"/>
        </w:rPr>
        <w:t xml:space="preserve">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5. Решение о признании безнадежной к взысканию задолженности по платежам в бюджет принимается Администрацией Волотовского муниципального округа на основании документов, подтверждающих обстоятельства, предусмотренные </w:t>
      </w:r>
      <w:hyperlink w:anchor="P54">
        <w:r w:rsidRPr="00FC37FA">
          <w:rPr>
            <w:rStyle w:val="aa"/>
            <w:rFonts w:ascii="Times New Roman" w:eastAsia="Times New Roman" w:hAnsi="Times New Roman"/>
            <w:sz w:val="14"/>
            <w:szCs w:val="14"/>
            <w:lang w:eastAsia="ru-RU"/>
          </w:rPr>
          <w:t>пунктами 3</w:t>
        </w:r>
      </w:hyperlink>
      <w:r w:rsidRPr="00FC37FA">
        <w:rPr>
          <w:rFonts w:ascii="Times New Roman" w:eastAsia="Times New Roman" w:hAnsi="Times New Roman"/>
          <w:color w:val="000000" w:themeColor="text1"/>
          <w:sz w:val="14"/>
          <w:szCs w:val="14"/>
          <w:lang w:eastAsia="ru-RU"/>
        </w:rPr>
        <w:t xml:space="preserve">, </w:t>
      </w:r>
      <w:hyperlink w:anchor="P71">
        <w:r w:rsidRPr="00FC37FA">
          <w:rPr>
            <w:rStyle w:val="aa"/>
            <w:rFonts w:ascii="Times New Roman" w:eastAsia="Times New Roman" w:hAnsi="Times New Roman"/>
            <w:sz w:val="14"/>
            <w:szCs w:val="14"/>
            <w:lang w:eastAsia="ru-RU"/>
          </w:rPr>
          <w:t>4</w:t>
        </w:r>
      </w:hyperlink>
      <w:r w:rsidRPr="00FC37FA">
        <w:rPr>
          <w:rFonts w:ascii="Times New Roman" w:eastAsia="Times New Roman" w:hAnsi="Times New Roman"/>
          <w:color w:val="000000" w:themeColor="text1"/>
          <w:sz w:val="14"/>
          <w:szCs w:val="14"/>
          <w:lang w:eastAsia="ru-RU"/>
        </w:rPr>
        <w:t xml:space="preserve"> настоящего постановления.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6. Документами, подтверждающими наличие оснований для принятия решений о признании безнадежной к взысканию задолженности, являются:</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 выписка из отчетности Администрации Волотовского муниципального округа об учитываемых суммах задолженности по уплате платежей в бюджет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б) справка администратора доходов бюджета Волотовского муниципального округа о принятых мерах по обеспечению взыскания задолженности;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 документы, подтверждающие случаи признания безнадежной к взысканию задолженности, в том числе: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 xml:space="preserve">в случае, предусмотренном </w:t>
      </w:r>
      <w:hyperlink w:anchor="P55">
        <w:r w:rsidRPr="00FC37FA">
          <w:rPr>
            <w:rStyle w:val="aa"/>
            <w:rFonts w:ascii="Times New Roman" w:eastAsia="Times New Roman" w:hAnsi="Times New Roman"/>
            <w:sz w:val="14"/>
            <w:szCs w:val="14"/>
            <w:lang w:eastAsia="ru-RU"/>
          </w:rPr>
          <w:t>подпунктом 1 пункта 3</w:t>
        </w:r>
      </w:hyperlink>
      <w:r w:rsidRPr="00FC37FA">
        <w:rPr>
          <w:rFonts w:ascii="Times New Roman" w:eastAsia="Times New Roman" w:hAnsi="Times New Roman"/>
          <w:color w:val="000000" w:themeColor="text1"/>
          <w:sz w:val="14"/>
          <w:szCs w:val="14"/>
          <w:lang w:eastAsia="ru-RU"/>
        </w:rPr>
        <w:t xml:space="preserve"> настоящего Порядка, - заверенная копия свидетельства о смерти физического лица, или копия судебн</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го акта об объявлении физического лица умершим, и (или) копия судебного акта о прекращении производства по делу о взыскании задолженности в связи со смертью физического лица или объявлении его умершим, надлежащим образом заверенная судом, с отметкой о вступлении в законную силу;</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 xml:space="preserve">в случае, предусмотренном </w:t>
      </w:r>
      <w:hyperlink w:anchor="P56">
        <w:r w:rsidRPr="00FC37FA">
          <w:rPr>
            <w:rStyle w:val="aa"/>
            <w:rFonts w:ascii="Times New Roman" w:eastAsia="Times New Roman" w:hAnsi="Times New Roman"/>
            <w:sz w:val="14"/>
            <w:szCs w:val="14"/>
            <w:lang w:eastAsia="ru-RU"/>
          </w:rPr>
          <w:t>подпунктом 2 пункта 3</w:t>
        </w:r>
      </w:hyperlink>
      <w:r w:rsidRPr="00FC37FA">
        <w:rPr>
          <w:rFonts w:ascii="Times New Roman" w:eastAsia="Times New Roman" w:hAnsi="Times New Roman"/>
          <w:color w:val="000000" w:themeColor="text1"/>
          <w:sz w:val="14"/>
          <w:szCs w:val="14"/>
          <w:lang w:eastAsia="ru-RU"/>
        </w:rPr>
        <w:t xml:space="preserve"> настоящего Порядка, - выписка из Единого государственного реестра индивидуальных предпринимат</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лей, содержащая сведения о государственной регистрации прекращения физическим лицом деятельности в качестве индивидуального предпринимателя, и копия определения арбитражного суда о завершении конкурсного производства (представляется в случае ликвидации индивидуального предпринимателя в соответствии с законодательством о несостоятельности (банкротстве), заверенная надлежащим образом судом, с отметкой о вступлении в</w:t>
      </w:r>
      <w:proofErr w:type="gramEnd"/>
      <w:r w:rsidRPr="00FC37FA">
        <w:rPr>
          <w:rFonts w:ascii="Times New Roman" w:eastAsia="Times New Roman" w:hAnsi="Times New Roman"/>
          <w:color w:val="000000" w:themeColor="text1"/>
          <w:sz w:val="14"/>
          <w:szCs w:val="14"/>
          <w:lang w:eastAsia="ru-RU"/>
        </w:rPr>
        <w:t xml:space="preserve"> законную силу;</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 xml:space="preserve">в случае, предусмотренном </w:t>
      </w:r>
      <w:hyperlink w:anchor="P60">
        <w:r w:rsidRPr="00FC37FA">
          <w:rPr>
            <w:rStyle w:val="aa"/>
            <w:rFonts w:ascii="Times New Roman" w:eastAsia="Times New Roman" w:hAnsi="Times New Roman"/>
            <w:sz w:val="14"/>
            <w:szCs w:val="14"/>
            <w:lang w:eastAsia="ru-RU"/>
          </w:rPr>
          <w:t>подпунктом 3 пункта 3</w:t>
        </w:r>
      </w:hyperlink>
      <w:r w:rsidRPr="00FC37FA">
        <w:rPr>
          <w:rFonts w:ascii="Times New Roman" w:eastAsia="Times New Roman" w:hAnsi="Times New Roman"/>
          <w:color w:val="000000" w:themeColor="text1"/>
          <w:sz w:val="14"/>
          <w:szCs w:val="14"/>
          <w:lang w:eastAsia="ru-RU"/>
        </w:rPr>
        <w:t xml:space="preserve"> настоящего Порядка, - выписка из Единого государственного реестра юридических лиц, содержащая сведения о государственной регистрации юридического лица в связи с его ликвидацией, и копия определения арбитражного суда о завершении конкурсн</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го производства (представляется в случае ликвидации юридического лица в соответствии с законодательством о несостоятельности (банкротстве)), зав</w:t>
      </w:r>
      <w:r w:rsidRPr="00FC37FA">
        <w:rPr>
          <w:rFonts w:ascii="Times New Roman" w:eastAsia="Times New Roman" w:hAnsi="Times New Roman"/>
          <w:color w:val="000000" w:themeColor="text1"/>
          <w:sz w:val="14"/>
          <w:szCs w:val="14"/>
          <w:lang w:eastAsia="ru-RU"/>
        </w:rPr>
        <w:t>е</w:t>
      </w:r>
      <w:r w:rsidRPr="00FC37FA">
        <w:rPr>
          <w:rFonts w:ascii="Times New Roman" w:eastAsia="Times New Roman" w:hAnsi="Times New Roman"/>
          <w:color w:val="000000" w:themeColor="text1"/>
          <w:sz w:val="14"/>
          <w:szCs w:val="14"/>
          <w:lang w:eastAsia="ru-RU"/>
        </w:rPr>
        <w:t>ренная надлежащим образом судом, с отметкой о вступлении в законную</w:t>
      </w:r>
      <w:proofErr w:type="gramEnd"/>
      <w:r w:rsidRPr="00FC37FA">
        <w:rPr>
          <w:rFonts w:ascii="Times New Roman" w:eastAsia="Times New Roman" w:hAnsi="Times New Roman"/>
          <w:color w:val="000000" w:themeColor="text1"/>
          <w:sz w:val="14"/>
          <w:szCs w:val="14"/>
          <w:lang w:eastAsia="ru-RU"/>
        </w:rPr>
        <w:t xml:space="preserve"> силу;</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в случае, предусмотренном </w:t>
      </w:r>
      <w:hyperlink w:anchor="P62">
        <w:r w:rsidRPr="00FC37FA">
          <w:rPr>
            <w:rStyle w:val="aa"/>
            <w:rFonts w:ascii="Times New Roman" w:eastAsia="Times New Roman" w:hAnsi="Times New Roman"/>
            <w:sz w:val="14"/>
            <w:szCs w:val="14"/>
            <w:lang w:eastAsia="ru-RU"/>
          </w:rPr>
          <w:t>подпунктом 4 пункта 3</w:t>
        </w:r>
      </w:hyperlink>
      <w:r w:rsidRPr="00FC37FA">
        <w:rPr>
          <w:rFonts w:ascii="Times New Roman" w:eastAsia="Times New Roman" w:hAnsi="Times New Roman"/>
          <w:color w:val="000000" w:themeColor="text1"/>
          <w:sz w:val="14"/>
          <w:szCs w:val="14"/>
          <w:lang w:eastAsia="ru-RU"/>
        </w:rPr>
        <w:t xml:space="preserve"> настоящего Порядка, - копия судебного акта об отказе в удовлетворении требований (части требований) о взыскании задолженности, надлежащим образом заверенная судом, с отметкой о вступлении в законную силу;</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в случае, предусмотренном </w:t>
      </w:r>
      <w:hyperlink w:anchor="P64">
        <w:r w:rsidRPr="00FC37FA">
          <w:rPr>
            <w:rStyle w:val="aa"/>
            <w:rFonts w:ascii="Times New Roman" w:eastAsia="Times New Roman" w:hAnsi="Times New Roman"/>
            <w:sz w:val="14"/>
            <w:szCs w:val="14"/>
            <w:lang w:eastAsia="ru-RU"/>
          </w:rPr>
          <w:t>подпунктом 5 пункта 3</w:t>
        </w:r>
      </w:hyperlink>
      <w:r w:rsidRPr="00FC37FA">
        <w:rPr>
          <w:rFonts w:ascii="Times New Roman" w:eastAsia="Times New Roman" w:hAnsi="Times New Roman"/>
          <w:color w:val="000000" w:themeColor="text1"/>
          <w:sz w:val="14"/>
          <w:szCs w:val="14"/>
          <w:lang w:eastAsia="ru-RU"/>
        </w:rPr>
        <w:t xml:space="preserve"> настоящего Порядка, - заверенная копия постановления об окончании исполнительного производства и о возвращении взыскателю исполнительного документа;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в случае, предусмотренном </w:t>
      </w:r>
      <w:hyperlink w:anchor="P71">
        <w:r w:rsidRPr="00FC37FA">
          <w:rPr>
            <w:rStyle w:val="aa"/>
            <w:rFonts w:ascii="Times New Roman" w:eastAsia="Times New Roman" w:hAnsi="Times New Roman"/>
            <w:sz w:val="14"/>
            <w:szCs w:val="14"/>
            <w:lang w:eastAsia="ru-RU"/>
          </w:rPr>
          <w:t>пунктом 4</w:t>
        </w:r>
      </w:hyperlink>
      <w:r w:rsidRPr="00FC37FA">
        <w:rPr>
          <w:rFonts w:ascii="Times New Roman" w:eastAsia="Times New Roman" w:hAnsi="Times New Roman"/>
          <w:color w:val="000000" w:themeColor="text1"/>
          <w:sz w:val="14"/>
          <w:szCs w:val="14"/>
          <w:lang w:eastAsia="ru-RU"/>
        </w:rPr>
        <w:t xml:space="preserve"> настоящего Порядка, - заверенная копия вступившего в законную силу постановления уполномоченного органа (судебного акта) о назначении административного штрафа.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Сбор подтверждающих документов осуществляется в подлинниках или нотариально заверенных копиях, за исключением судебных актов, которые должны быть в копиях, заверенных в установленном порядке судебным органом, принявшим судебный акт, с отметкой суда о вступлении судебного акта в зако</w:t>
      </w:r>
      <w:r w:rsidRPr="00FC37FA">
        <w:rPr>
          <w:rFonts w:ascii="Times New Roman" w:eastAsia="Times New Roman" w:hAnsi="Times New Roman"/>
          <w:color w:val="000000" w:themeColor="text1"/>
          <w:sz w:val="14"/>
          <w:szCs w:val="14"/>
          <w:lang w:eastAsia="ru-RU"/>
        </w:rPr>
        <w:t>н</w:t>
      </w:r>
      <w:r w:rsidRPr="00FC37FA">
        <w:rPr>
          <w:rFonts w:ascii="Times New Roman" w:eastAsia="Times New Roman" w:hAnsi="Times New Roman"/>
          <w:color w:val="000000" w:themeColor="text1"/>
          <w:sz w:val="14"/>
          <w:szCs w:val="14"/>
          <w:lang w:eastAsia="ru-RU"/>
        </w:rPr>
        <w:t>ную силу.</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При невозможности получения подлинника или нотариально заверенной копии подтверждающего документа допускается получение его копии, завере</w:t>
      </w:r>
      <w:r w:rsidRPr="00FC37FA">
        <w:rPr>
          <w:rFonts w:ascii="Times New Roman" w:eastAsia="Times New Roman" w:hAnsi="Times New Roman"/>
          <w:color w:val="000000" w:themeColor="text1"/>
          <w:sz w:val="14"/>
          <w:szCs w:val="14"/>
          <w:lang w:eastAsia="ru-RU"/>
        </w:rPr>
        <w:t>н</w:t>
      </w:r>
      <w:r w:rsidRPr="00FC37FA">
        <w:rPr>
          <w:rFonts w:ascii="Times New Roman" w:eastAsia="Times New Roman" w:hAnsi="Times New Roman"/>
          <w:color w:val="000000" w:themeColor="text1"/>
          <w:sz w:val="14"/>
          <w:szCs w:val="14"/>
          <w:lang w:eastAsia="ru-RU"/>
        </w:rPr>
        <w:t>ной органом (организацией), выдавшим подтверждающий документ, его правопреемником или иным лицом, имеющим соответствующие полномочия, с указанием причин невозможности предоставления подлинника или нотариально заверенной копии подтверждающего документа.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7. При наличии оснований, предусмотренных </w:t>
      </w:r>
      <w:hyperlink w:anchor="P54">
        <w:r w:rsidRPr="00FC37FA">
          <w:rPr>
            <w:rStyle w:val="aa"/>
            <w:rFonts w:ascii="Times New Roman" w:eastAsia="Times New Roman" w:hAnsi="Times New Roman"/>
            <w:sz w:val="14"/>
            <w:szCs w:val="14"/>
            <w:lang w:eastAsia="ru-RU"/>
          </w:rPr>
          <w:t>пунктами 3</w:t>
        </w:r>
      </w:hyperlink>
      <w:r w:rsidRPr="00FC37FA">
        <w:rPr>
          <w:rFonts w:ascii="Times New Roman" w:eastAsia="Times New Roman" w:hAnsi="Times New Roman"/>
          <w:color w:val="000000" w:themeColor="text1"/>
          <w:sz w:val="14"/>
          <w:szCs w:val="14"/>
          <w:lang w:eastAsia="ru-RU"/>
        </w:rPr>
        <w:t xml:space="preserve">, </w:t>
      </w:r>
      <w:hyperlink w:anchor="P71">
        <w:r w:rsidRPr="00FC37FA">
          <w:rPr>
            <w:rStyle w:val="aa"/>
            <w:rFonts w:ascii="Times New Roman" w:eastAsia="Times New Roman" w:hAnsi="Times New Roman"/>
            <w:sz w:val="14"/>
            <w:szCs w:val="14"/>
            <w:lang w:eastAsia="ru-RU"/>
          </w:rPr>
          <w:t>4</w:t>
        </w:r>
      </w:hyperlink>
      <w:r w:rsidRPr="00FC37FA">
        <w:rPr>
          <w:rFonts w:ascii="Times New Roman" w:eastAsia="Times New Roman" w:hAnsi="Times New Roman"/>
          <w:color w:val="000000" w:themeColor="text1"/>
          <w:sz w:val="14"/>
          <w:szCs w:val="14"/>
          <w:lang w:eastAsia="ru-RU"/>
        </w:rPr>
        <w:t xml:space="preserve"> настоящего Порядка, ответственные работники Администрации Волотовского муниципальн</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 xml:space="preserve">го округа готовят пакет документов в соответствии с </w:t>
      </w:r>
      <w:hyperlink w:anchor="P76">
        <w:r w:rsidRPr="00FC37FA">
          <w:rPr>
            <w:rStyle w:val="aa"/>
            <w:rFonts w:ascii="Times New Roman" w:eastAsia="Times New Roman" w:hAnsi="Times New Roman"/>
            <w:sz w:val="14"/>
            <w:szCs w:val="14"/>
            <w:lang w:eastAsia="ru-RU"/>
          </w:rPr>
          <w:t>пунктом 6</w:t>
        </w:r>
      </w:hyperlink>
      <w:r w:rsidRPr="00FC37FA">
        <w:rPr>
          <w:rFonts w:ascii="Times New Roman" w:eastAsia="Times New Roman" w:hAnsi="Times New Roman"/>
          <w:color w:val="000000" w:themeColor="text1"/>
          <w:sz w:val="14"/>
          <w:szCs w:val="14"/>
          <w:lang w:eastAsia="ru-RU"/>
        </w:rPr>
        <w:t xml:space="preserve"> настоящего Порядка и направляют их с сопроводительным письмом в Комиссию.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8. Комиссия в течение 10 рабочих дней рассматривает представленные документы и принимает одно из следующих решений:</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8.1. О признании безнадежной к взысканию задолженности по платежам в бюджет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8.2. </w:t>
      </w:r>
      <w:proofErr w:type="gramStart"/>
      <w:r w:rsidRPr="00FC37FA">
        <w:rPr>
          <w:rFonts w:ascii="Times New Roman" w:eastAsia="Times New Roman" w:hAnsi="Times New Roman"/>
          <w:color w:val="000000" w:themeColor="text1"/>
          <w:sz w:val="14"/>
          <w:szCs w:val="14"/>
          <w:lang w:eastAsia="ru-RU"/>
        </w:rPr>
        <w:t>Об отсутствии оснований для признания безнадежной к взысканию задолженности по платежам в бюджет</w:t>
      </w:r>
      <w:proofErr w:type="gramEnd"/>
      <w:r w:rsidRPr="00FC37FA">
        <w:rPr>
          <w:rFonts w:ascii="Times New Roman" w:eastAsia="Times New Roman" w:hAnsi="Times New Roman"/>
          <w:color w:val="000000" w:themeColor="text1"/>
          <w:sz w:val="14"/>
          <w:szCs w:val="14"/>
          <w:lang w:eastAsia="ru-RU"/>
        </w:rPr>
        <w:t xml:space="preserve"> Волотовского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9. Решение о признании безнадежной к взысканию задолженности по платежам в бюджет Волотовского муниципального округа в течение 3 рабочих дней со дня заседания Комиссии оформляется актом, содержащим следующую информацию: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 полное наименование организации (фамилия, имя, отчество физического лица);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б) идентификационный номер налогоплательщика, основной государственный регистрационный номер, код причины постановки на учет налогоплател</w:t>
      </w:r>
      <w:r w:rsidRPr="00FC37FA">
        <w:rPr>
          <w:rFonts w:ascii="Times New Roman" w:eastAsia="Times New Roman" w:hAnsi="Times New Roman"/>
          <w:color w:val="000000" w:themeColor="text1"/>
          <w:sz w:val="14"/>
          <w:szCs w:val="14"/>
          <w:lang w:eastAsia="ru-RU"/>
        </w:rPr>
        <w:t>ь</w:t>
      </w:r>
      <w:r w:rsidRPr="00FC37FA">
        <w:rPr>
          <w:rFonts w:ascii="Times New Roman" w:eastAsia="Times New Roman" w:hAnsi="Times New Roman"/>
          <w:color w:val="000000" w:themeColor="text1"/>
          <w:sz w:val="14"/>
          <w:szCs w:val="14"/>
          <w:lang w:eastAsia="ru-RU"/>
        </w:rPr>
        <w:t>щика организации (идентификационный номер налогоплательщика - физического лица);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 сведения о платеже, по которому возникла задолженность;</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г) код классификации доходов бюджетов Российской Федерации, по </w:t>
      </w:r>
      <w:proofErr w:type="gramStart"/>
      <w:r w:rsidRPr="00FC37FA">
        <w:rPr>
          <w:rFonts w:ascii="Times New Roman" w:eastAsia="Times New Roman" w:hAnsi="Times New Roman"/>
          <w:color w:val="000000" w:themeColor="text1"/>
          <w:sz w:val="14"/>
          <w:szCs w:val="14"/>
          <w:lang w:eastAsia="ru-RU"/>
        </w:rPr>
        <w:t>которому</w:t>
      </w:r>
      <w:proofErr w:type="gramEnd"/>
      <w:r w:rsidRPr="00FC37FA">
        <w:rPr>
          <w:rFonts w:ascii="Times New Roman" w:eastAsia="Times New Roman" w:hAnsi="Times New Roman"/>
          <w:color w:val="000000" w:themeColor="text1"/>
          <w:sz w:val="14"/>
          <w:szCs w:val="14"/>
          <w:lang w:eastAsia="ru-RU"/>
        </w:rPr>
        <w:t xml:space="preserve"> учитывается задолженность по платежам в бюджет бюджетной системы Российской Федерации, его наименование;</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д) сумма задолженности (отдельно указываются платежи в бюджет, пени и штрафы);</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lastRenderedPageBreak/>
        <w:t>е) дата принятия решения о признании безнадежной к взысканию задолженности;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ж) подписи членов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10. Оформленный комиссией акт о признании безнадежной к взысканию задолженности утверждается Главой муниципального округа.</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11. Списание (восстановление) в бюджетном (бухгалтерском) учете задолженности осуществляется на основании принятого акта о признании безнадежной к взысканию задолженности.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12. Решение об отказе в признании задолженности по платежам в бюджет Волотовского муниципального округа оформляется протоколом комиссии.</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Утвержден</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постановлением Администрации</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Волотовского муниципального</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округа от 04.10.2023      № 647</w:t>
      </w: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p>
    <w:p w:rsidR="00FC37FA" w:rsidRPr="00FC37FA" w:rsidRDefault="008E2675" w:rsidP="00A05779">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hyperlink w:anchor="P117">
        <w:r w:rsidR="00FC37FA" w:rsidRPr="00FC37FA">
          <w:rPr>
            <w:rStyle w:val="aa"/>
            <w:rFonts w:ascii="Times New Roman" w:eastAsia="Times New Roman" w:hAnsi="Times New Roman"/>
            <w:b/>
            <w:bCs/>
            <w:sz w:val="14"/>
            <w:szCs w:val="14"/>
            <w:lang w:eastAsia="ru-RU"/>
          </w:rPr>
          <w:t>Состав</w:t>
        </w:r>
      </w:hyperlink>
      <w:r w:rsidR="00FC37FA" w:rsidRPr="00FC37FA">
        <w:rPr>
          <w:rFonts w:ascii="Times New Roman" w:eastAsia="Times New Roman" w:hAnsi="Times New Roman"/>
          <w:b/>
          <w:bCs/>
          <w:color w:val="000000" w:themeColor="text1"/>
          <w:sz w:val="14"/>
          <w:szCs w:val="14"/>
          <w:lang w:eastAsia="ru-RU"/>
        </w:rPr>
        <w:t xml:space="preserve"> комиссии по списанию задолженности по платежам в бюджет Волотовского муниципального округа, администрируемым Администрац</w:t>
      </w:r>
      <w:r w:rsidR="00FC37FA" w:rsidRPr="00FC37FA">
        <w:rPr>
          <w:rFonts w:ascii="Times New Roman" w:eastAsia="Times New Roman" w:hAnsi="Times New Roman"/>
          <w:b/>
          <w:bCs/>
          <w:color w:val="000000" w:themeColor="text1"/>
          <w:sz w:val="14"/>
          <w:szCs w:val="14"/>
          <w:lang w:eastAsia="ru-RU"/>
        </w:rPr>
        <w:t>и</w:t>
      </w:r>
      <w:r w:rsidR="00FC37FA" w:rsidRPr="00FC37FA">
        <w:rPr>
          <w:rFonts w:ascii="Times New Roman" w:eastAsia="Times New Roman" w:hAnsi="Times New Roman"/>
          <w:b/>
          <w:bCs/>
          <w:color w:val="000000" w:themeColor="text1"/>
          <w:sz w:val="14"/>
          <w:szCs w:val="14"/>
          <w:lang w:eastAsia="ru-RU"/>
        </w:rPr>
        <w:t>ей Волотовского муниципального округа</w:t>
      </w:r>
    </w:p>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7"/>
        <w:gridCol w:w="340"/>
        <w:gridCol w:w="7031"/>
      </w:tblGrid>
      <w:tr w:rsidR="00FC37FA" w:rsidRPr="00FC37FA" w:rsidTr="00FC37FA">
        <w:tc>
          <w:tcPr>
            <w:tcW w:w="2047"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Федоров С.В.</w:t>
            </w:r>
          </w:p>
        </w:tc>
        <w:tc>
          <w:tcPr>
            <w:tcW w:w="340"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w:t>
            </w:r>
          </w:p>
        </w:tc>
        <w:tc>
          <w:tcPr>
            <w:tcW w:w="7031"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Первый заместитель Главы Администрации муниципального округа, председатель комиссии;</w:t>
            </w:r>
          </w:p>
        </w:tc>
      </w:tr>
      <w:tr w:rsidR="00FC37FA" w:rsidRPr="00FC37FA" w:rsidTr="00FC37FA">
        <w:tc>
          <w:tcPr>
            <w:tcW w:w="2047"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Куркина Е.А.</w:t>
            </w:r>
          </w:p>
        </w:tc>
        <w:tc>
          <w:tcPr>
            <w:tcW w:w="340"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31"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Заместитель председателя комитета по управлению муниципальным имуществом и земельным вопросам Админ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страции муниципального округа, секретарь комиссии;</w:t>
            </w:r>
          </w:p>
        </w:tc>
      </w:tr>
      <w:tr w:rsidR="00FC37FA" w:rsidRPr="00FC37FA" w:rsidTr="00FC37FA">
        <w:tc>
          <w:tcPr>
            <w:tcW w:w="9418" w:type="dxa"/>
            <w:gridSpan w:val="3"/>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Члены комиссии:</w:t>
            </w:r>
          </w:p>
        </w:tc>
      </w:tr>
      <w:tr w:rsidR="00FC37FA" w:rsidRPr="00FC37FA" w:rsidTr="00FC37FA">
        <w:tc>
          <w:tcPr>
            <w:tcW w:w="2047"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Щинова Е.В.</w:t>
            </w:r>
          </w:p>
        </w:tc>
        <w:tc>
          <w:tcPr>
            <w:tcW w:w="340"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w:t>
            </w:r>
          </w:p>
        </w:tc>
        <w:tc>
          <w:tcPr>
            <w:tcW w:w="7031"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Председатель комитета по управлению муниципальным имуществом и земельным вопросам Администрации муниципального округа;</w:t>
            </w:r>
          </w:p>
        </w:tc>
      </w:tr>
      <w:tr w:rsidR="00FC37FA" w:rsidRPr="00FC37FA" w:rsidTr="00FC37FA">
        <w:tc>
          <w:tcPr>
            <w:tcW w:w="2047"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Семенова С.Ф</w:t>
            </w:r>
          </w:p>
        </w:tc>
        <w:tc>
          <w:tcPr>
            <w:tcW w:w="340"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w:t>
            </w:r>
          </w:p>
        </w:tc>
        <w:tc>
          <w:tcPr>
            <w:tcW w:w="7031"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Председатель комитета жилищно-коммунального хозяйства, строительства и архитектуры Администрации мун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ципального округа;</w:t>
            </w:r>
          </w:p>
        </w:tc>
      </w:tr>
      <w:tr w:rsidR="00FC37FA" w:rsidRPr="00FC37FA" w:rsidTr="00FC37FA">
        <w:tc>
          <w:tcPr>
            <w:tcW w:w="2047"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Иванова Т.В.</w:t>
            </w:r>
          </w:p>
        </w:tc>
        <w:tc>
          <w:tcPr>
            <w:tcW w:w="340"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w:t>
            </w:r>
          </w:p>
        </w:tc>
        <w:tc>
          <w:tcPr>
            <w:tcW w:w="7031" w:type="dxa"/>
            <w:tcBorders>
              <w:top w:val="nil"/>
              <w:left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Заведующая отделом бухгалтерского учета и отчетности Администрации муниципального округа;</w:t>
            </w:r>
          </w:p>
        </w:tc>
      </w:tr>
      <w:tr w:rsidR="00FC37FA" w:rsidRPr="00FC37FA" w:rsidTr="00FC37FA">
        <w:tc>
          <w:tcPr>
            <w:tcW w:w="2047"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Кириллова Н.В.</w:t>
            </w:r>
          </w:p>
        </w:tc>
        <w:tc>
          <w:tcPr>
            <w:tcW w:w="340"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w:t>
            </w:r>
          </w:p>
        </w:tc>
        <w:tc>
          <w:tcPr>
            <w:tcW w:w="7031" w:type="dxa"/>
            <w:tcBorders>
              <w:top w:val="nil"/>
              <w:left w:val="nil"/>
              <w:bottom w:val="nil"/>
              <w:right w:val="nil"/>
            </w:tcBorders>
          </w:tcPr>
          <w:p w:rsidR="00FC37FA" w:rsidRPr="00FC37FA" w:rsidRDefault="00FC37FA"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Председатель комитета финансов Администрации муниципального округа.</w:t>
            </w:r>
          </w:p>
        </w:tc>
      </w:tr>
    </w:tbl>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sidRPr="00FC37FA">
        <w:rPr>
          <w:rFonts w:ascii="Times New Roman" w:eastAsia="Times New Roman" w:hAnsi="Times New Roman"/>
          <w:color w:val="000000" w:themeColor="text1"/>
          <w:sz w:val="14"/>
          <w:szCs w:val="14"/>
          <w:lang w:eastAsia="ru-RU"/>
        </w:rPr>
        <w:t>Новгородская область</w:t>
      </w:r>
    </w:p>
    <w:p w:rsidR="00A05779" w:rsidRPr="00FC37FA" w:rsidRDefault="00A05779"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FC37FA" w:rsidRDefault="00FC37FA"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b/>
          <w:bCs/>
          <w:color w:val="000000" w:themeColor="text1"/>
          <w:sz w:val="14"/>
          <w:szCs w:val="14"/>
          <w:lang w:eastAsia="ru-RU"/>
        </w:rPr>
        <w:t>П</w:t>
      </w:r>
      <w:proofErr w:type="gramEnd"/>
      <w:r w:rsidRPr="00FC37FA">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от 05.10.2023  </w:t>
      </w:r>
      <w:r w:rsidR="00A05779" w:rsidRPr="00FC37FA">
        <w:rPr>
          <w:rFonts w:ascii="Times New Roman" w:eastAsia="Times New Roman" w:hAnsi="Times New Roman"/>
          <w:color w:val="000000" w:themeColor="text1"/>
          <w:sz w:val="14"/>
          <w:szCs w:val="14"/>
          <w:lang w:eastAsia="ru-RU"/>
        </w:rPr>
        <w:t xml:space="preserve"> № 648</w:t>
      </w:r>
      <w:r w:rsidR="00A05779" w:rsidRPr="00A05779">
        <w:rPr>
          <w:rFonts w:ascii="Times New Roman" w:eastAsia="Times New Roman" w:hAnsi="Times New Roman"/>
          <w:bCs/>
          <w:color w:val="000000" w:themeColor="text1"/>
          <w:sz w:val="14"/>
          <w:szCs w:val="14"/>
          <w:lang w:eastAsia="ru-RU"/>
        </w:rPr>
        <w:t xml:space="preserve"> </w:t>
      </w:r>
      <w:r w:rsidR="00A05779" w:rsidRPr="00FC37FA">
        <w:rPr>
          <w:rFonts w:ascii="Times New Roman" w:eastAsia="Times New Roman" w:hAnsi="Times New Roman"/>
          <w:bCs/>
          <w:color w:val="000000" w:themeColor="text1"/>
          <w:sz w:val="14"/>
          <w:szCs w:val="14"/>
          <w:lang w:eastAsia="ru-RU"/>
        </w:rPr>
        <w:t>п. Волот</w:t>
      </w:r>
    </w:p>
    <w:p w:rsidR="00A05779" w:rsidRPr="00FC37FA" w:rsidRDefault="00A05779"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О включении в реестр бесхозяйных объектов</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FC37FA">
        <w:rPr>
          <w:rFonts w:ascii="Times New Roman" w:eastAsia="Times New Roman" w:hAnsi="Times New Roman"/>
          <w:color w:val="000000" w:themeColor="text1"/>
          <w:sz w:val="14"/>
          <w:szCs w:val="14"/>
          <w:lang w:eastAsia="ru-RU"/>
        </w:rPr>
        <w:t>В соответствии с Уставом Волотовского муниципального округа, Положением о порядке выявления, учета и оформления бесхозяйного недвижимого, движимого и выморочного имущества в муниципальную собственность Волотовского муниципального округа, утвержденным решением Думы Волото</w:t>
      </w:r>
      <w:r w:rsidRPr="00FC37FA">
        <w:rPr>
          <w:rFonts w:ascii="Times New Roman" w:eastAsia="Times New Roman" w:hAnsi="Times New Roman"/>
          <w:color w:val="000000" w:themeColor="text1"/>
          <w:sz w:val="14"/>
          <w:szCs w:val="14"/>
          <w:lang w:eastAsia="ru-RU"/>
        </w:rPr>
        <w:t>в</w:t>
      </w:r>
      <w:r w:rsidRPr="00FC37FA">
        <w:rPr>
          <w:rFonts w:ascii="Times New Roman" w:eastAsia="Times New Roman" w:hAnsi="Times New Roman"/>
          <w:color w:val="000000" w:themeColor="text1"/>
          <w:sz w:val="14"/>
          <w:szCs w:val="14"/>
          <w:lang w:eastAsia="ru-RU"/>
        </w:rPr>
        <w:t xml:space="preserve">ского муниципального округа от 29.07.2021 № 130, на основании протокола заседания комиссии по выявлению бесхозяйного недвижимого имущества на территории округа от 22.06.2023 года, принятием на учет как бесхозяйного объекта недвижимости </w:t>
      </w:r>
      <w:proofErr w:type="gramEnd"/>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FC37FA">
        <w:rPr>
          <w:rFonts w:ascii="Times New Roman" w:eastAsia="Times New Roman" w:hAnsi="Times New Roman"/>
          <w:b/>
          <w:color w:val="000000" w:themeColor="text1"/>
          <w:sz w:val="14"/>
          <w:szCs w:val="14"/>
          <w:lang w:eastAsia="ru-RU"/>
        </w:rPr>
        <w:t>ПОСТАНОВЛЯЮ:</w:t>
      </w:r>
    </w:p>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1. Включить в реестр объектов бесхозяйного недвижимого имущества объект недвижимости: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2268"/>
        <w:gridCol w:w="2551"/>
        <w:gridCol w:w="1843"/>
      </w:tblGrid>
      <w:tr w:rsidR="00FC37FA" w:rsidRPr="00FC37FA" w:rsidTr="00FC37FA">
        <w:tc>
          <w:tcPr>
            <w:tcW w:w="534"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w:t>
            </w:r>
            <w:proofErr w:type="gramStart"/>
            <w:r w:rsidRPr="00FC37FA">
              <w:rPr>
                <w:rFonts w:ascii="Times New Roman" w:eastAsia="Times New Roman" w:hAnsi="Times New Roman"/>
                <w:color w:val="000000" w:themeColor="text1"/>
                <w:sz w:val="14"/>
                <w:szCs w:val="14"/>
                <w:lang w:eastAsia="ru-RU"/>
              </w:rPr>
              <w:t>п</w:t>
            </w:r>
            <w:proofErr w:type="gramEnd"/>
            <w:r w:rsidRPr="00FC37FA">
              <w:rPr>
                <w:rFonts w:ascii="Times New Roman" w:eastAsia="Times New Roman" w:hAnsi="Times New Roman"/>
                <w:color w:val="000000" w:themeColor="text1"/>
                <w:sz w:val="14"/>
                <w:szCs w:val="14"/>
                <w:lang w:eastAsia="ru-RU"/>
              </w:rPr>
              <w:t>/п</w:t>
            </w:r>
          </w:p>
        </w:tc>
        <w:tc>
          <w:tcPr>
            <w:tcW w:w="2268"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Местонахождение имущества</w:t>
            </w:r>
          </w:p>
        </w:tc>
        <w:tc>
          <w:tcPr>
            <w:tcW w:w="2551"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Краткая характеристика имущества</w:t>
            </w:r>
          </w:p>
        </w:tc>
        <w:tc>
          <w:tcPr>
            <w:tcW w:w="1843"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Номер регистрации</w:t>
            </w:r>
          </w:p>
        </w:tc>
      </w:tr>
      <w:tr w:rsidR="00FC37FA" w:rsidRPr="00FC37FA" w:rsidTr="00FC37FA">
        <w:tc>
          <w:tcPr>
            <w:tcW w:w="534"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Мостовое сооружение через р. Перехода </w:t>
            </w:r>
          </w:p>
        </w:tc>
        <w:tc>
          <w:tcPr>
            <w:tcW w:w="2268"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РФ, Новгородская область, Вол</w:t>
            </w:r>
            <w:r w:rsidRPr="00FC37FA">
              <w:rPr>
                <w:rFonts w:ascii="Times New Roman" w:eastAsia="Times New Roman" w:hAnsi="Times New Roman"/>
                <w:color w:val="000000" w:themeColor="text1"/>
                <w:sz w:val="14"/>
                <w:szCs w:val="14"/>
                <w:lang w:eastAsia="ru-RU"/>
              </w:rPr>
              <w:t>о</w:t>
            </w:r>
            <w:r w:rsidRPr="00FC37FA">
              <w:rPr>
                <w:rFonts w:ascii="Times New Roman" w:eastAsia="Times New Roman" w:hAnsi="Times New Roman"/>
                <w:color w:val="000000" w:themeColor="text1"/>
                <w:sz w:val="14"/>
                <w:szCs w:val="14"/>
                <w:lang w:eastAsia="ru-RU"/>
              </w:rPr>
              <w:t>товский муниципальный округ, д. Подсосонье, соор. 48.</w:t>
            </w:r>
          </w:p>
        </w:tc>
        <w:tc>
          <w:tcPr>
            <w:tcW w:w="2551" w:type="dxa"/>
            <w:tcBorders>
              <w:top w:val="single" w:sz="4" w:space="0" w:color="auto"/>
              <w:left w:val="single" w:sz="4" w:space="0" w:color="auto"/>
              <w:bottom w:val="single" w:sz="4" w:space="0" w:color="auto"/>
              <w:right w:val="single" w:sz="4" w:space="0" w:color="auto"/>
            </w:tcBorders>
            <w:hideMark/>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Протяженность 27 м., кадастровый номер 53:04:0000000:2711</w:t>
            </w:r>
          </w:p>
        </w:tc>
        <w:tc>
          <w:tcPr>
            <w:tcW w:w="1843" w:type="dxa"/>
            <w:tcBorders>
              <w:top w:val="single" w:sz="4" w:space="0" w:color="auto"/>
              <w:left w:val="single" w:sz="4" w:space="0" w:color="auto"/>
              <w:bottom w:val="single" w:sz="4" w:space="0" w:color="auto"/>
              <w:right w:val="single" w:sz="4" w:space="0" w:color="auto"/>
            </w:tcBorders>
          </w:tcPr>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53:04:0000000:2711-53/033/2023-1У от 03.10.2023</w:t>
            </w:r>
          </w:p>
        </w:tc>
      </w:tr>
    </w:tbl>
    <w:p w:rsidR="00FC37FA" w:rsidRPr="00FC37FA" w:rsidRDefault="00FC37FA"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ab/>
        <w:t>2. Опубликовать постановление в муниципальной газете «Волотовские ведомости» и разместить на официальном сайте Администрации мун</w:t>
      </w:r>
      <w:r w:rsidRPr="00FC37FA">
        <w:rPr>
          <w:rFonts w:ascii="Times New Roman" w:eastAsia="Times New Roman" w:hAnsi="Times New Roman"/>
          <w:color w:val="000000" w:themeColor="text1"/>
          <w:sz w:val="14"/>
          <w:szCs w:val="14"/>
          <w:lang w:eastAsia="ru-RU"/>
        </w:rPr>
        <w:t>и</w:t>
      </w:r>
      <w:r w:rsidRPr="00FC37FA">
        <w:rPr>
          <w:rFonts w:ascii="Times New Roman" w:eastAsia="Times New Roman" w:hAnsi="Times New Roman"/>
          <w:color w:val="000000" w:themeColor="text1"/>
          <w:sz w:val="14"/>
          <w:szCs w:val="14"/>
          <w:lang w:eastAsia="ru-RU"/>
        </w:rPr>
        <w:t>ципального округа в информационно-телекоммуникационной сети «Интернет».</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Первый заместитель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Главы Администрации    </w:t>
      </w:r>
      <w:r w:rsidR="00A05779">
        <w:rPr>
          <w:rFonts w:ascii="Times New Roman" w:eastAsia="Times New Roman" w:hAnsi="Times New Roman"/>
          <w:color w:val="000000" w:themeColor="text1"/>
          <w:sz w:val="14"/>
          <w:szCs w:val="14"/>
          <w:lang w:eastAsia="ru-RU"/>
        </w:rPr>
        <w:t xml:space="preserve">          </w:t>
      </w:r>
      <w:r w:rsidRPr="00FC37FA">
        <w:rPr>
          <w:rFonts w:ascii="Times New Roman" w:eastAsia="Times New Roman" w:hAnsi="Times New Roman"/>
          <w:color w:val="000000" w:themeColor="text1"/>
          <w:sz w:val="14"/>
          <w:szCs w:val="14"/>
          <w:lang w:eastAsia="ru-RU"/>
        </w:rPr>
        <w:t xml:space="preserve"> С.В. Федоров</w:t>
      </w: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C37FA" w:rsidRPr="00FC37FA" w:rsidRDefault="00FC37FA" w:rsidP="00FC37F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FC37FA">
        <w:rPr>
          <w:rFonts w:ascii="Times New Roman" w:eastAsia="Times New Roman" w:hAnsi="Times New Roman"/>
          <w:color w:val="000000" w:themeColor="text1"/>
          <w:sz w:val="14"/>
          <w:szCs w:val="14"/>
          <w:lang w:eastAsia="ru-RU"/>
        </w:rPr>
        <w:t xml:space="preserve">                                        </w:t>
      </w: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sidRPr="006B267F">
        <w:rPr>
          <w:rFonts w:ascii="Times New Roman" w:eastAsia="Times New Roman" w:hAnsi="Times New Roman"/>
          <w:color w:val="000000" w:themeColor="text1"/>
          <w:sz w:val="14"/>
          <w:szCs w:val="14"/>
          <w:lang w:eastAsia="ru-RU"/>
        </w:rPr>
        <w:t>Новгородская область</w:t>
      </w:r>
    </w:p>
    <w:p w:rsidR="00A05779" w:rsidRPr="006B267F" w:rsidRDefault="00A05779"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
          <w:bCs/>
          <w:color w:val="000000" w:themeColor="text1"/>
          <w:sz w:val="14"/>
          <w:szCs w:val="14"/>
          <w:lang w:eastAsia="ru-RU"/>
        </w:rPr>
        <w:t>П</w:t>
      </w:r>
      <w:proofErr w:type="gramEnd"/>
      <w:r w:rsidRPr="006B267F">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от 09.10.2023</w:t>
      </w:r>
      <w:r w:rsidR="00A05779" w:rsidRPr="006B267F">
        <w:rPr>
          <w:rFonts w:ascii="Times New Roman" w:eastAsia="Times New Roman" w:hAnsi="Times New Roman"/>
          <w:color w:val="000000" w:themeColor="text1"/>
          <w:sz w:val="14"/>
          <w:szCs w:val="14"/>
          <w:lang w:eastAsia="ru-RU"/>
        </w:rPr>
        <w:t xml:space="preserve">  № 654</w:t>
      </w:r>
      <w:r w:rsidR="00A05779" w:rsidRPr="00A05779">
        <w:rPr>
          <w:rFonts w:ascii="Times New Roman" w:eastAsia="Times New Roman" w:hAnsi="Times New Roman"/>
          <w:bCs/>
          <w:color w:val="000000" w:themeColor="text1"/>
          <w:sz w:val="14"/>
          <w:szCs w:val="14"/>
          <w:lang w:eastAsia="ru-RU"/>
        </w:rPr>
        <w:t xml:space="preserve"> </w:t>
      </w:r>
      <w:r w:rsidR="00A05779" w:rsidRPr="006B267F">
        <w:rPr>
          <w:rFonts w:ascii="Times New Roman" w:eastAsia="Times New Roman" w:hAnsi="Times New Roman"/>
          <w:bCs/>
          <w:color w:val="000000" w:themeColor="text1"/>
          <w:sz w:val="14"/>
          <w:szCs w:val="14"/>
          <w:lang w:eastAsia="ru-RU"/>
        </w:rPr>
        <w:t>п. Волот</w:t>
      </w:r>
    </w:p>
    <w:p w:rsidR="00A05779" w:rsidRPr="006B267F" w:rsidRDefault="00A05779"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Об </w:t>
      </w:r>
      <w:r w:rsidRPr="006B267F">
        <w:rPr>
          <w:rFonts w:ascii="Times New Roman" w:eastAsia="Times New Roman" w:hAnsi="Times New Roman"/>
          <w:bCs/>
          <w:color w:val="000000" w:themeColor="text1"/>
          <w:sz w:val="14"/>
          <w:szCs w:val="14"/>
          <w:lang w:eastAsia="ru-RU"/>
        </w:rPr>
        <w:t xml:space="preserve">утверждении </w:t>
      </w:r>
      <w:r w:rsidRPr="006B267F">
        <w:rPr>
          <w:rFonts w:ascii="Times New Roman" w:eastAsia="Times New Roman" w:hAnsi="Times New Roman"/>
          <w:color w:val="000000" w:themeColor="text1"/>
          <w:sz w:val="14"/>
          <w:szCs w:val="14"/>
          <w:lang w:eastAsia="ru-RU"/>
        </w:rPr>
        <w:t>Перечня главных администраторов доходов бюджета Волотовского муниципального округа</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 xml:space="preserve">В соответствии со статьей 160.1 Бюджетного кодекса Российской Федерации, постановлением Правительства Российской Федерации от 15.08.2021 № 1569 «Об утверждении общих </w:t>
      </w:r>
      <w:hyperlink w:anchor="Par36" w:tooltip="ОБЩИЕ ТРЕБОВАНИЯ" w:history="1">
        <w:r w:rsidRPr="006B267F">
          <w:rPr>
            <w:rStyle w:val="aa"/>
            <w:rFonts w:ascii="Times New Roman" w:eastAsia="Times New Roman" w:hAnsi="Times New Roman"/>
            <w:sz w:val="14"/>
            <w:szCs w:val="14"/>
            <w:lang w:eastAsia="ru-RU"/>
          </w:rPr>
          <w:t>требований</w:t>
        </w:r>
      </w:hyperlink>
      <w:r w:rsidRPr="006B267F">
        <w:rPr>
          <w:rFonts w:ascii="Times New Roman" w:eastAsia="Times New Roman" w:hAnsi="Times New Roman"/>
          <w:color w:val="000000" w:themeColor="text1"/>
          <w:sz w:val="14"/>
          <w:szCs w:val="14"/>
          <w:lang w:eastAsia="ru-RU"/>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w:t>
      </w:r>
      <w:proofErr w:type="gramEnd"/>
      <w:r w:rsidRPr="006B267F">
        <w:rPr>
          <w:rFonts w:ascii="Times New Roman" w:eastAsia="Times New Roman" w:hAnsi="Times New Roman"/>
          <w:color w:val="000000" w:themeColor="text1"/>
          <w:sz w:val="14"/>
          <w:szCs w:val="14"/>
          <w:lang w:eastAsia="ru-RU"/>
        </w:rPr>
        <w:t>, бюджета территориального фонда обязательного медицинского страхования, местного бюджета»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ПОСТАНОВЛЯЮ:</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w:t>
      </w:r>
      <w:r w:rsidRPr="006B267F">
        <w:rPr>
          <w:rFonts w:ascii="Times New Roman" w:eastAsia="Times New Roman" w:hAnsi="Times New Roman"/>
          <w:b/>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Утвердить прилагаемые Перечень главных администраторов доходов бюджета Волотовского муниципального округа, Порядок и сроки внесения изм</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нений в Перечень главных администраторов доходов бюджета 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Настоящее постановление применяется к правоотношениям, возникающим при составлении и исполнении бюджета Волотовского муниципального округа, начиная с бюджета на 2024 год и на плановый период 2025 и 2026 годов.</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3. Признать утратившим силу постановление Администрации Волотовского муниципального округа от 28.10.2022 № 760 «Об </w:t>
      </w:r>
      <w:r w:rsidRPr="006B267F">
        <w:rPr>
          <w:rFonts w:ascii="Times New Roman" w:eastAsia="Times New Roman" w:hAnsi="Times New Roman"/>
          <w:bCs/>
          <w:color w:val="000000" w:themeColor="text1"/>
          <w:sz w:val="14"/>
          <w:szCs w:val="14"/>
          <w:lang w:eastAsia="ru-RU"/>
        </w:rPr>
        <w:t xml:space="preserve">утверждении </w:t>
      </w:r>
      <w:r w:rsidRPr="006B267F">
        <w:rPr>
          <w:rFonts w:ascii="Times New Roman" w:eastAsia="Times New Roman" w:hAnsi="Times New Roman"/>
          <w:color w:val="000000" w:themeColor="text1"/>
          <w:sz w:val="14"/>
          <w:szCs w:val="14"/>
          <w:lang w:eastAsia="ru-RU"/>
        </w:rPr>
        <w:t>Перечня гла</w:t>
      </w:r>
      <w:r w:rsidRPr="006B267F">
        <w:rPr>
          <w:rFonts w:ascii="Times New Roman" w:eastAsia="Times New Roman" w:hAnsi="Times New Roman"/>
          <w:color w:val="000000" w:themeColor="text1"/>
          <w:sz w:val="14"/>
          <w:szCs w:val="14"/>
          <w:lang w:eastAsia="ru-RU"/>
        </w:rPr>
        <w:t>в</w:t>
      </w:r>
      <w:r w:rsidRPr="006B267F">
        <w:rPr>
          <w:rFonts w:ascii="Times New Roman" w:eastAsia="Times New Roman" w:hAnsi="Times New Roman"/>
          <w:color w:val="000000" w:themeColor="text1"/>
          <w:sz w:val="14"/>
          <w:szCs w:val="14"/>
          <w:lang w:eastAsia="ru-RU"/>
        </w:rPr>
        <w:t>ных администраторов доходов бюджета 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 Опубликовать настоящее постановление в муниципальной газете «Волотовские ведомости» и разместить на официальном сайте в информационно – телекоммуникационной сети «Интернет».</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Глава муниципального </w:t>
      </w:r>
      <w:r w:rsidR="00A05779">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 xml:space="preserve">округа                                    </w:t>
      </w:r>
      <w:r w:rsidR="00A05779">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А.И. Лыжов</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8E2675" w:rsidRDefault="008E2675"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УТВЕРЖДЕН</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постановлением Администрации</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от 09.10.2023     № 654</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Перечень главных администраторов доходов бюджета Волотовского муниципального округа</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1134"/>
        <w:gridCol w:w="2518"/>
        <w:gridCol w:w="5103"/>
      </w:tblGrid>
      <w:tr w:rsidR="006B267F" w:rsidRPr="006B267F" w:rsidTr="006B267F">
        <w:trPr>
          <w:trHeight w:val="20"/>
        </w:trPr>
        <w:tc>
          <w:tcPr>
            <w:tcW w:w="629" w:type="dxa"/>
            <w:vMerge w:val="restart"/>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 </w:t>
            </w:r>
            <w:proofErr w:type="gramStart"/>
            <w:r w:rsidRPr="006B267F">
              <w:rPr>
                <w:rFonts w:ascii="Times New Roman" w:eastAsia="Times New Roman" w:hAnsi="Times New Roman"/>
                <w:color w:val="000000" w:themeColor="text1"/>
                <w:sz w:val="14"/>
                <w:szCs w:val="14"/>
                <w:lang w:eastAsia="ru-RU"/>
              </w:rPr>
              <w:t>п</w:t>
            </w:r>
            <w:proofErr w:type="gramEnd"/>
            <w:r w:rsidRPr="006B267F">
              <w:rPr>
                <w:rFonts w:ascii="Times New Roman" w:eastAsia="Times New Roman" w:hAnsi="Times New Roman"/>
                <w:color w:val="000000" w:themeColor="text1"/>
                <w:sz w:val="14"/>
                <w:szCs w:val="14"/>
                <w:lang w:eastAsia="ru-RU"/>
              </w:rPr>
              <w:t>/п</w:t>
            </w:r>
          </w:p>
        </w:tc>
        <w:tc>
          <w:tcPr>
            <w:tcW w:w="3652" w:type="dxa"/>
            <w:gridSpan w:val="2"/>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Код бюджетной классификации Российской Федерации</w:t>
            </w:r>
          </w:p>
        </w:tc>
        <w:tc>
          <w:tcPr>
            <w:tcW w:w="5103" w:type="dxa"/>
            <w:vMerge w:val="restart"/>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Наименование главного администратора доходов областного бюджета, наименов</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ние кода вида (подвида) доходов областного бюджета</w:t>
            </w:r>
          </w:p>
        </w:tc>
      </w:tr>
      <w:tr w:rsidR="006B267F" w:rsidRPr="006B267F" w:rsidTr="006B267F">
        <w:trPr>
          <w:trHeight w:val="20"/>
        </w:trPr>
        <w:tc>
          <w:tcPr>
            <w:tcW w:w="629" w:type="dxa"/>
            <w:vMerge/>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главного админ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стратора доходов</w:t>
            </w:r>
          </w:p>
        </w:tc>
        <w:tc>
          <w:tcPr>
            <w:tcW w:w="2518"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вида (подвида) доходов областного бюджета</w:t>
            </w:r>
          </w:p>
        </w:tc>
        <w:tc>
          <w:tcPr>
            <w:tcW w:w="5103" w:type="dxa"/>
            <w:vMerge/>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6B267F" w:rsidRPr="006B267F" w:rsidTr="006B267F">
        <w:trPr>
          <w:trHeight w:val="20"/>
        </w:trPr>
        <w:tc>
          <w:tcPr>
            <w:tcW w:w="629"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w:t>
            </w:r>
          </w:p>
        </w:tc>
        <w:tc>
          <w:tcPr>
            <w:tcW w:w="1134"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w:t>
            </w:r>
          </w:p>
        </w:tc>
        <w:tc>
          <w:tcPr>
            <w:tcW w:w="2518"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048</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Северо – Западное межрегиональное управление Федеральной службы по надзору в сфере природопользования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048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1 12 01010 01 6000 120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Плата за выбросы загрязняющих веществ в атмосферный воздух стационарными объектами (федеральные государственные органы, Банк России, органы управл</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государственными внебюджетными фондами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048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1 12 01010 01 2100 120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Плата за выбросы загрязняющих веществ в атмосферный воздух стационарными объектами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048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1 12 01030 01 2100 120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Плата за сбросы загрязняющих веществ в водные объекты (пени по соответству</w:t>
            </w:r>
            <w:r w:rsidRPr="006B267F">
              <w:rPr>
                <w:rFonts w:ascii="Times New Roman" w:eastAsia="Times New Roman" w:hAnsi="Times New Roman"/>
                <w:color w:val="000000" w:themeColor="text1"/>
                <w:sz w:val="14"/>
                <w:szCs w:val="14"/>
                <w:lang w:eastAsia="ru-RU"/>
              </w:rPr>
              <w:t>ю</w:t>
            </w:r>
            <w:r w:rsidRPr="006B267F">
              <w:rPr>
                <w:rFonts w:ascii="Times New Roman" w:eastAsia="Times New Roman" w:hAnsi="Times New Roman"/>
                <w:color w:val="000000" w:themeColor="text1"/>
                <w:sz w:val="14"/>
                <w:szCs w:val="14"/>
                <w:lang w:eastAsia="ru-RU"/>
              </w:rPr>
              <w:t>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048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1 12 01030 01 6000 120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Плата за сбросы загрязняющих веществ в водные объекты (федеральные госуда</w:t>
            </w:r>
            <w:r w:rsidRPr="006B267F">
              <w:rPr>
                <w:rFonts w:ascii="Times New Roman" w:eastAsia="Times New Roman" w:hAnsi="Times New Roman"/>
                <w:color w:val="000000" w:themeColor="text1"/>
                <w:sz w:val="14"/>
                <w:szCs w:val="14"/>
                <w:lang w:eastAsia="ru-RU"/>
              </w:rPr>
              <w:t>р</w:t>
            </w:r>
            <w:r w:rsidRPr="006B267F">
              <w:rPr>
                <w:rFonts w:ascii="Times New Roman" w:eastAsia="Times New Roman" w:hAnsi="Times New Roman"/>
                <w:color w:val="000000" w:themeColor="text1"/>
                <w:sz w:val="14"/>
                <w:szCs w:val="14"/>
                <w:lang w:eastAsia="ru-RU"/>
              </w:rPr>
              <w:t>ственные органы, Банк России, органы управления государственными внебюдже</w:t>
            </w:r>
            <w:r w:rsidRPr="006B267F">
              <w:rPr>
                <w:rFonts w:ascii="Times New Roman" w:eastAsia="Times New Roman" w:hAnsi="Times New Roman"/>
                <w:color w:val="000000" w:themeColor="text1"/>
                <w:sz w:val="14"/>
                <w:szCs w:val="14"/>
                <w:lang w:eastAsia="ru-RU"/>
              </w:rPr>
              <w:t>т</w:t>
            </w:r>
            <w:r w:rsidRPr="006B267F">
              <w:rPr>
                <w:rFonts w:ascii="Times New Roman" w:eastAsia="Times New Roman" w:hAnsi="Times New Roman"/>
                <w:color w:val="000000" w:themeColor="text1"/>
                <w:sz w:val="14"/>
                <w:szCs w:val="14"/>
                <w:lang w:eastAsia="ru-RU"/>
              </w:rPr>
              <w:t>ными фондами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048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1 12 01041 01 6000 120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Плата за размещение отходов производства;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182</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Управление Федеральной налоговой службы России по Новгородской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1 01 02010 01 1000 110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на доходы физических лиц с доходов, источником которых является налог</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 xml:space="preserve">вый агент, за исключением доходов, в отношении которых исчисление и уплата налога осуществляются в соответствии со </w:t>
            </w:r>
            <w:hyperlink r:id="rId35" w:history="1">
              <w:r w:rsidRPr="006B267F">
                <w:rPr>
                  <w:rStyle w:val="aa"/>
                  <w:rFonts w:ascii="Times New Roman" w:eastAsia="Times New Roman" w:hAnsi="Times New Roman"/>
                  <w:bCs/>
                  <w:sz w:val="14"/>
                  <w:szCs w:val="14"/>
                  <w:lang w:eastAsia="ru-RU"/>
                </w:rPr>
                <w:t>статьями 227</w:t>
              </w:r>
            </w:hyperlink>
            <w:r w:rsidRPr="006B267F">
              <w:rPr>
                <w:rFonts w:ascii="Times New Roman" w:eastAsia="Times New Roman" w:hAnsi="Times New Roman"/>
                <w:bCs/>
                <w:color w:val="000000" w:themeColor="text1"/>
                <w:sz w:val="14"/>
                <w:szCs w:val="14"/>
                <w:lang w:eastAsia="ru-RU"/>
              </w:rPr>
              <w:t xml:space="preserve">, </w:t>
            </w:r>
            <w:hyperlink r:id="rId36" w:history="1">
              <w:r w:rsidRPr="006B267F">
                <w:rPr>
                  <w:rStyle w:val="aa"/>
                  <w:rFonts w:ascii="Times New Roman" w:eastAsia="Times New Roman" w:hAnsi="Times New Roman"/>
                  <w:bCs/>
                  <w:sz w:val="14"/>
                  <w:szCs w:val="14"/>
                  <w:lang w:eastAsia="ru-RU"/>
                </w:rPr>
                <w:t>226.1</w:t>
              </w:r>
            </w:hyperlink>
            <w:r w:rsidRPr="006B267F">
              <w:rPr>
                <w:rFonts w:ascii="Times New Roman" w:eastAsia="Times New Roman" w:hAnsi="Times New Roman"/>
                <w:bCs/>
                <w:color w:val="000000" w:themeColor="text1"/>
                <w:sz w:val="14"/>
                <w:szCs w:val="14"/>
                <w:lang w:eastAsia="ru-RU"/>
              </w:rPr>
              <w:t xml:space="preserve"> и </w:t>
            </w:r>
            <w:hyperlink r:id="rId37" w:history="1">
              <w:r w:rsidRPr="006B267F">
                <w:rPr>
                  <w:rStyle w:val="aa"/>
                  <w:rFonts w:ascii="Times New Roman" w:eastAsia="Times New Roman" w:hAnsi="Times New Roman"/>
                  <w:bCs/>
                  <w:sz w:val="14"/>
                  <w:szCs w:val="14"/>
                  <w:lang w:eastAsia="ru-RU"/>
                </w:rPr>
                <w:t>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(сумма платежа (перерасчеты, недоимка и задо</w:t>
            </w:r>
            <w:r w:rsidRPr="006B267F">
              <w:rPr>
                <w:rFonts w:ascii="Times New Roman" w:eastAsia="Times New Roman" w:hAnsi="Times New Roman"/>
                <w:bCs/>
                <w:color w:val="000000" w:themeColor="text1"/>
                <w:sz w:val="14"/>
                <w:szCs w:val="14"/>
                <w:lang w:eastAsia="ru-RU"/>
              </w:rPr>
              <w:t>л</w:t>
            </w:r>
            <w:r w:rsidRPr="006B267F">
              <w:rPr>
                <w:rFonts w:ascii="Times New Roman" w:eastAsia="Times New Roman" w:hAnsi="Times New Roman"/>
                <w:bCs/>
                <w:color w:val="000000" w:themeColor="text1"/>
                <w:sz w:val="14"/>
                <w:szCs w:val="14"/>
                <w:lang w:eastAsia="ru-RU"/>
              </w:rPr>
              <w:t>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1 01 02010 01 2100 110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с доходов, источником которых является налог</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 xml:space="preserve">вый агент, за исключением доходов, в отношении которых исчисление и уплата налога осуществляются в соответствии со </w:t>
            </w:r>
            <w:hyperlink r:id="rId38" w:history="1">
              <w:r w:rsidRPr="006B267F">
                <w:rPr>
                  <w:rStyle w:val="aa"/>
                  <w:rFonts w:ascii="Times New Roman" w:eastAsia="Times New Roman" w:hAnsi="Times New Roman"/>
                  <w:bCs/>
                  <w:sz w:val="14"/>
                  <w:szCs w:val="14"/>
                  <w:lang w:eastAsia="ru-RU"/>
                </w:rPr>
                <w:t>статьями 227</w:t>
              </w:r>
            </w:hyperlink>
            <w:r w:rsidRPr="006B267F">
              <w:rPr>
                <w:rFonts w:ascii="Times New Roman" w:eastAsia="Times New Roman" w:hAnsi="Times New Roman"/>
                <w:bCs/>
                <w:color w:val="000000" w:themeColor="text1"/>
                <w:sz w:val="14"/>
                <w:szCs w:val="14"/>
                <w:lang w:eastAsia="ru-RU"/>
              </w:rPr>
              <w:t xml:space="preserve">, </w:t>
            </w:r>
            <w:hyperlink r:id="rId39" w:history="1">
              <w:r w:rsidRPr="006B267F">
                <w:rPr>
                  <w:rStyle w:val="aa"/>
                  <w:rFonts w:ascii="Times New Roman" w:eastAsia="Times New Roman" w:hAnsi="Times New Roman"/>
                  <w:bCs/>
                  <w:sz w:val="14"/>
                  <w:szCs w:val="14"/>
                  <w:lang w:eastAsia="ru-RU"/>
                </w:rPr>
                <w:t>226.1</w:t>
              </w:r>
            </w:hyperlink>
            <w:r w:rsidRPr="006B267F">
              <w:rPr>
                <w:rFonts w:ascii="Times New Roman" w:eastAsia="Times New Roman" w:hAnsi="Times New Roman"/>
                <w:bCs/>
                <w:color w:val="000000" w:themeColor="text1"/>
                <w:sz w:val="14"/>
                <w:szCs w:val="14"/>
                <w:lang w:eastAsia="ru-RU"/>
              </w:rPr>
              <w:t xml:space="preserve"> и </w:t>
            </w:r>
            <w:hyperlink r:id="rId40" w:history="1">
              <w:r w:rsidRPr="006B267F">
                <w:rPr>
                  <w:rStyle w:val="aa"/>
                  <w:rFonts w:ascii="Times New Roman" w:eastAsia="Times New Roman" w:hAnsi="Times New Roman"/>
                  <w:bCs/>
                  <w:sz w:val="14"/>
                  <w:szCs w:val="14"/>
                  <w:lang w:eastAsia="ru-RU"/>
                </w:rPr>
                <w:t>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1 01 02010 01 2200 110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с доходов, источником которых является налог</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 xml:space="preserve">вый агент, за исключением доходов, в отношении которых исчисление и уплата налога осуществляются в соответствии со </w:t>
            </w:r>
            <w:hyperlink r:id="rId41" w:history="1">
              <w:r w:rsidRPr="006B267F">
                <w:rPr>
                  <w:rStyle w:val="aa"/>
                  <w:rFonts w:ascii="Times New Roman" w:eastAsia="Times New Roman" w:hAnsi="Times New Roman"/>
                  <w:bCs/>
                  <w:sz w:val="14"/>
                  <w:szCs w:val="14"/>
                  <w:lang w:eastAsia="ru-RU"/>
                </w:rPr>
                <w:t>статьями 227</w:t>
              </w:r>
            </w:hyperlink>
            <w:r w:rsidRPr="006B267F">
              <w:rPr>
                <w:rFonts w:ascii="Times New Roman" w:eastAsia="Times New Roman" w:hAnsi="Times New Roman"/>
                <w:bCs/>
                <w:color w:val="000000" w:themeColor="text1"/>
                <w:sz w:val="14"/>
                <w:szCs w:val="14"/>
                <w:lang w:eastAsia="ru-RU"/>
              </w:rPr>
              <w:t xml:space="preserve">, </w:t>
            </w:r>
            <w:hyperlink r:id="rId42" w:history="1">
              <w:r w:rsidRPr="006B267F">
                <w:rPr>
                  <w:rStyle w:val="aa"/>
                  <w:rFonts w:ascii="Times New Roman" w:eastAsia="Times New Roman" w:hAnsi="Times New Roman"/>
                  <w:bCs/>
                  <w:sz w:val="14"/>
                  <w:szCs w:val="14"/>
                  <w:lang w:eastAsia="ru-RU"/>
                </w:rPr>
                <w:t>226.1</w:t>
              </w:r>
            </w:hyperlink>
            <w:r w:rsidRPr="006B267F">
              <w:rPr>
                <w:rFonts w:ascii="Times New Roman" w:eastAsia="Times New Roman" w:hAnsi="Times New Roman"/>
                <w:bCs/>
                <w:color w:val="000000" w:themeColor="text1"/>
                <w:sz w:val="14"/>
                <w:szCs w:val="14"/>
                <w:lang w:eastAsia="ru-RU"/>
              </w:rPr>
              <w:t xml:space="preserve"> и </w:t>
            </w:r>
            <w:hyperlink r:id="rId43" w:history="1">
              <w:r w:rsidRPr="006B267F">
                <w:rPr>
                  <w:rStyle w:val="aa"/>
                  <w:rFonts w:ascii="Times New Roman" w:eastAsia="Times New Roman" w:hAnsi="Times New Roman"/>
                  <w:bCs/>
                  <w:sz w:val="14"/>
                  <w:szCs w:val="14"/>
                  <w:lang w:eastAsia="ru-RU"/>
                </w:rPr>
                <w:t>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1 01 02010 01 3000 110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с доходов, источником которых является налог</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 xml:space="preserve">вый агент, за исключением доходов, в отношении которых исчисление и уплата налога осуществляются в соответствии со </w:t>
            </w:r>
            <w:hyperlink r:id="rId44" w:history="1">
              <w:r w:rsidRPr="006B267F">
                <w:rPr>
                  <w:rStyle w:val="aa"/>
                  <w:rFonts w:ascii="Times New Roman" w:eastAsia="Times New Roman" w:hAnsi="Times New Roman"/>
                  <w:bCs/>
                  <w:sz w:val="14"/>
                  <w:szCs w:val="14"/>
                  <w:lang w:eastAsia="ru-RU"/>
                </w:rPr>
                <w:t>статьями 227</w:t>
              </w:r>
            </w:hyperlink>
            <w:r w:rsidRPr="006B267F">
              <w:rPr>
                <w:rFonts w:ascii="Times New Roman" w:eastAsia="Times New Roman" w:hAnsi="Times New Roman"/>
                <w:bCs/>
                <w:color w:val="000000" w:themeColor="text1"/>
                <w:sz w:val="14"/>
                <w:szCs w:val="14"/>
                <w:lang w:eastAsia="ru-RU"/>
              </w:rPr>
              <w:t xml:space="preserve">, </w:t>
            </w:r>
            <w:hyperlink r:id="rId45" w:history="1">
              <w:r w:rsidRPr="006B267F">
                <w:rPr>
                  <w:rStyle w:val="aa"/>
                  <w:rFonts w:ascii="Times New Roman" w:eastAsia="Times New Roman" w:hAnsi="Times New Roman"/>
                  <w:bCs/>
                  <w:sz w:val="14"/>
                  <w:szCs w:val="14"/>
                  <w:lang w:eastAsia="ru-RU"/>
                </w:rPr>
                <w:t>226.1</w:t>
              </w:r>
            </w:hyperlink>
            <w:r w:rsidRPr="006B267F">
              <w:rPr>
                <w:rFonts w:ascii="Times New Roman" w:eastAsia="Times New Roman" w:hAnsi="Times New Roman"/>
                <w:bCs/>
                <w:color w:val="000000" w:themeColor="text1"/>
                <w:sz w:val="14"/>
                <w:szCs w:val="14"/>
                <w:lang w:eastAsia="ru-RU"/>
              </w:rPr>
              <w:t xml:space="preserve"> и </w:t>
            </w:r>
            <w:hyperlink r:id="rId46" w:history="1">
              <w:r w:rsidRPr="006B267F">
                <w:rPr>
                  <w:rStyle w:val="aa"/>
                  <w:rFonts w:ascii="Times New Roman" w:eastAsia="Times New Roman" w:hAnsi="Times New Roman"/>
                  <w:bCs/>
                  <w:sz w:val="14"/>
                  <w:szCs w:val="14"/>
                  <w:lang w:eastAsia="ru-RU"/>
                </w:rPr>
                <w:t>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(суммы денежных взысканий (штрафов) по соо</w:t>
            </w:r>
            <w:r w:rsidRPr="006B267F">
              <w:rPr>
                <w:rFonts w:ascii="Times New Roman" w:eastAsia="Times New Roman" w:hAnsi="Times New Roman"/>
                <w:bCs/>
                <w:color w:val="000000" w:themeColor="text1"/>
                <w:sz w:val="14"/>
                <w:szCs w:val="14"/>
                <w:lang w:eastAsia="ru-RU"/>
              </w:rPr>
              <w:t>т</w:t>
            </w:r>
            <w:r w:rsidRPr="006B267F">
              <w:rPr>
                <w:rFonts w:ascii="Times New Roman" w:eastAsia="Times New Roman" w:hAnsi="Times New Roman"/>
                <w:bCs/>
                <w:color w:val="000000" w:themeColor="text1"/>
                <w:sz w:val="14"/>
                <w:szCs w:val="14"/>
                <w:lang w:eastAsia="ru-RU"/>
              </w:rPr>
              <w:t>ветствующему платежу согласно законодательству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1 01 02010 01 4000 110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с доходов, источником которых является налог</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 xml:space="preserve">вый агент, за исключением доходов, в отношении которых исчисление и уплата налога осуществляются в соответствии со </w:t>
            </w:r>
            <w:hyperlink r:id="rId47" w:history="1">
              <w:r w:rsidRPr="006B267F">
                <w:rPr>
                  <w:rStyle w:val="aa"/>
                  <w:rFonts w:ascii="Times New Roman" w:eastAsia="Times New Roman" w:hAnsi="Times New Roman"/>
                  <w:bCs/>
                  <w:sz w:val="14"/>
                  <w:szCs w:val="14"/>
                  <w:lang w:eastAsia="ru-RU"/>
                </w:rPr>
                <w:t>статьями 227</w:t>
              </w:r>
            </w:hyperlink>
            <w:r w:rsidRPr="006B267F">
              <w:rPr>
                <w:rFonts w:ascii="Times New Roman" w:eastAsia="Times New Roman" w:hAnsi="Times New Roman"/>
                <w:bCs/>
                <w:color w:val="000000" w:themeColor="text1"/>
                <w:sz w:val="14"/>
                <w:szCs w:val="14"/>
                <w:lang w:eastAsia="ru-RU"/>
              </w:rPr>
              <w:t xml:space="preserve">, </w:t>
            </w:r>
            <w:hyperlink r:id="rId48" w:history="1">
              <w:r w:rsidRPr="006B267F">
                <w:rPr>
                  <w:rStyle w:val="aa"/>
                  <w:rFonts w:ascii="Times New Roman" w:eastAsia="Times New Roman" w:hAnsi="Times New Roman"/>
                  <w:bCs/>
                  <w:sz w:val="14"/>
                  <w:szCs w:val="14"/>
                  <w:lang w:eastAsia="ru-RU"/>
                </w:rPr>
                <w:t>226.1</w:t>
              </w:r>
            </w:hyperlink>
            <w:r w:rsidRPr="006B267F">
              <w:rPr>
                <w:rFonts w:ascii="Times New Roman" w:eastAsia="Times New Roman" w:hAnsi="Times New Roman"/>
                <w:bCs/>
                <w:color w:val="000000" w:themeColor="text1"/>
                <w:sz w:val="14"/>
                <w:szCs w:val="14"/>
                <w:lang w:eastAsia="ru-RU"/>
              </w:rPr>
              <w:t xml:space="preserve"> и </w:t>
            </w:r>
            <w:hyperlink r:id="rId49" w:history="1">
              <w:r w:rsidRPr="006B267F">
                <w:rPr>
                  <w:rStyle w:val="aa"/>
                  <w:rFonts w:ascii="Times New Roman" w:eastAsia="Times New Roman" w:hAnsi="Times New Roman"/>
                  <w:bCs/>
                  <w:sz w:val="14"/>
                  <w:szCs w:val="14"/>
                  <w:lang w:eastAsia="ru-RU"/>
                </w:rPr>
                <w:t>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(прочие поступления);</w:t>
            </w:r>
            <w:hyperlink w:anchor="P4328" w:history="1"/>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1 01 02010 01 5000 110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на доходы физических лиц с доходов, источником которых является налог</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 xml:space="preserve">вый агент, за исключением доходов, в отношении которых исчисление и уплата налога осуществляются в соответствии со </w:t>
            </w:r>
            <w:hyperlink r:id="rId50" w:history="1">
              <w:r w:rsidRPr="006B267F">
                <w:rPr>
                  <w:rStyle w:val="aa"/>
                  <w:rFonts w:ascii="Times New Roman" w:eastAsia="Times New Roman" w:hAnsi="Times New Roman"/>
                  <w:bCs/>
                  <w:sz w:val="14"/>
                  <w:szCs w:val="14"/>
                  <w:lang w:eastAsia="ru-RU"/>
                </w:rPr>
                <w:t>статьями 227</w:t>
              </w:r>
            </w:hyperlink>
            <w:r w:rsidRPr="006B267F">
              <w:rPr>
                <w:rFonts w:ascii="Times New Roman" w:eastAsia="Times New Roman" w:hAnsi="Times New Roman"/>
                <w:bCs/>
                <w:color w:val="000000" w:themeColor="text1"/>
                <w:sz w:val="14"/>
                <w:szCs w:val="14"/>
                <w:lang w:eastAsia="ru-RU"/>
              </w:rPr>
              <w:t xml:space="preserve">, </w:t>
            </w:r>
            <w:hyperlink r:id="rId51" w:history="1">
              <w:r w:rsidRPr="006B267F">
                <w:rPr>
                  <w:rStyle w:val="aa"/>
                  <w:rFonts w:ascii="Times New Roman" w:eastAsia="Times New Roman" w:hAnsi="Times New Roman"/>
                  <w:bCs/>
                  <w:sz w:val="14"/>
                  <w:szCs w:val="14"/>
                  <w:lang w:eastAsia="ru-RU"/>
                </w:rPr>
                <w:t>226.1</w:t>
              </w:r>
            </w:hyperlink>
            <w:r w:rsidRPr="006B267F">
              <w:rPr>
                <w:rFonts w:ascii="Times New Roman" w:eastAsia="Times New Roman" w:hAnsi="Times New Roman"/>
                <w:bCs/>
                <w:color w:val="000000" w:themeColor="text1"/>
                <w:sz w:val="14"/>
                <w:szCs w:val="14"/>
                <w:lang w:eastAsia="ru-RU"/>
              </w:rPr>
              <w:t xml:space="preserve"> и </w:t>
            </w:r>
            <w:hyperlink r:id="rId52" w:history="1">
              <w:r w:rsidRPr="006B267F">
                <w:rPr>
                  <w:rStyle w:val="aa"/>
                  <w:rFonts w:ascii="Times New Roman" w:eastAsia="Times New Roman" w:hAnsi="Times New Roman"/>
                  <w:bCs/>
                  <w:sz w:val="14"/>
                  <w:szCs w:val="14"/>
                  <w:lang w:eastAsia="ru-RU"/>
                </w:rPr>
                <w:t>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(уплата процентов, начисленных на суммы и</w:t>
            </w:r>
            <w:r w:rsidRPr="006B267F">
              <w:rPr>
                <w:rFonts w:ascii="Times New Roman" w:eastAsia="Times New Roman" w:hAnsi="Times New Roman"/>
                <w:bCs/>
                <w:color w:val="000000" w:themeColor="text1"/>
                <w:sz w:val="14"/>
                <w:szCs w:val="14"/>
                <w:lang w:eastAsia="ru-RU"/>
              </w:rPr>
              <w:t>з</w:t>
            </w:r>
            <w:r w:rsidRPr="006B267F">
              <w:rPr>
                <w:rFonts w:ascii="Times New Roman" w:eastAsia="Times New Roman" w:hAnsi="Times New Roman"/>
                <w:bCs/>
                <w:color w:val="000000" w:themeColor="text1"/>
                <w:sz w:val="14"/>
                <w:szCs w:val="14"/>
                <w:lang w:eastAsia="ru-RU"/>
              </w:rPr>
              <w:t>лишне взысканных (уплаченных) платежей, а также при нарушении сроков их возврата);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1 01 02020 01 1000 110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на доходы физических лиц с доходов, полученных от осуществления де</w:t>
            </w:r>
            <w:r w:rsidRPr="006B267F">
              <w:rPr>
                <w:rFonts w:ascii="Times New Roman" w:eastAsia="Times New Roman" w:hAnsi="Times New Roman"/>
                <w:bCs/>
                <w:color w:val="000000" w:themeColor="text1"/>
                <w:sz w:val="14"/>
                <w:szCs w:val="14"/>
                <w:lang w:eastAsia="ru-RU"/>
              </w:rPr>
              <w:t>я</w:t>
            </w:r>
            <w:r w:rsidRPr="006B267F">
              <w:rPr>
                <w:rFonts w:ascii="Times New Roman" w:eastAsia="Times New Roman" w:hAnsi="Times New Roman"/>
                <w:bCs/>
                <w:color w:val="000000" w:themeColor="text1"/>
                <w:sz w:val="14"/>
                <w:szCs w:val="14"/>
                <w:lang w:eastAsia="ru-RU"/>
              </w:rPr>
              <w:t>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w:t>
            </w:r>
            <w:r w:rsidRPr="006B267F">
              <w:rPr>
                <w:rFonts w:ascii="Times New Roman" w:eastAsia="Times New Roman" w:hAnsi="Times New Roman"/>
                <w:bCs/>
                <w:color w:val="000000" w:themeColor="text1"/>
                <w:sz w:val="14"/>
                <w:szCs w:val="14"/>
                <w:lang w:eastAsia="ru-RU"/>
              </w:rPr>
              <w:t>и</w:t>
            </w:r>
            <w:r w:rsidRPr="006B267F">
              <w:rPr>
                <w:rFonts w:ascii="Times New Roman" w:eastAsia="Times New Roman" w:hAnsi="Times New Roman"/>
                <w:bCs/>
                <w:color w:val="000000" w:themeColor="text1"/>
                <w:sz w:val="14"/>
                <w:szCs w:val="14"/>
                <w:lang w:eastAsia="ru-RU"/>
              </w:rPr>
              <w:t xml:space="preserve">кой в соответствии со </w:t>
            </w:r>
            <w:hyperlink r:id="rId53" w:history="1">
              <w:r w:rsidRPr="006B267F">
                <w:rPr>
                  <w:rStyle w:val="aa"/>
                  <w:rFonts w:ascii="Times New Roman" w:eastAsia="Times New Roman" w:hAnsi="Times New Roman"/>
                  <w:bCs/>
                  <w:sz w:val="14"/>
                  <w:szCs w:val="14"/>
                  <w:lang w:eastAsia="ru-RU"/>
                </w:rPr>
                <w:t>статьей 227</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1 01 02020 01 2100 110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с доходов, полученных от осуществления де</w:t>
            </w:r>
            <w:r w:rsidRPr="006B267F">
              <w:rPr>
                <w:rFonts w:ascii="Times New Roman" w:eastAsia="Times New Roman" w:hAnsi="Times New Roman"/>
                <w:bCs/>
                <w:color w:val="000000" w:themeColor="text1"/>
                <w:sz w:val="14"/>
                <w:szCs w:val="14"/>
                <w:lang w:eastAsia="ru-RU"/>
              </w:rPr>
              <w:t>я</w:t>
            </w:r>
            <w:r w:rsidRPr="006B267F">
              <w:rPr>
                <w:rFonts w:ascii="Times New Roman" w:eastAsia="Times New Roman" w:hAnsi="Times New Roman"/>
                <w:bCs/>
                <w:color w:val="000000" w:themeColor="text1"/>
                <w:sz w:val="14"/>
                <w:szCs w:val="14"/>
                <w:lang w:eastAsia="ru-RU"/>
              </w:rPr>
              <w:t>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w:t>
            </w:r>
            <w:r w:rsidRPr="006B267F">
              <w:rPr>
                <w:rFonts w:ascii="Times New Roman" w:eastAsia="Times New Roman" w:hAnsi="Times New Roman"/>
                <w:bCs/>
                <w:color w:val="000000" w:themeColor="text1"/>
                <w:sz w:val="14"/>
                <w:szCs w:val="14"/>
                <w:lang w:eastAsia="ru-RU"/>
              </w:rPr>
              <w:t>и</w:t>
            </w:r>
            <w:r w:rsidRPr="006B267F">
              <w:rPr>
                <w:rFonts w:ascii="Times New Roman" w:eastAsia="Times New Roman" w:hAnsi="Times New Roman"/>
                <w:bCs/>
                <w:color w:val="000000" w:themeColor="text1"/>
                <w:sz w:val="14"/>
                <w:szCs w:val="14"/>
                <w:lang w:eastAsia="ru-RU"/>
              </w:rPr>
              <w:t xml:space="preserve">кой в соответствии со </w:t>
            </w:r>
            <w:hyperlink r:id="rId54" w:history="1">
              <w:r w:rsidRPr="006B267F">
                <w:rPr>
                  <w:rStyle w:val="aa"/>
                  <w:rFonts w:ascii="Times New Roman" w:eastAsia="Times New Roman" w:hAnsi="Times New Roman"/>
                  <w:bCs/>
                  <w:sz w:val="14"/>
                  <w:szCs w:val="14"/>
                  <w:lang w:eastAsia="ru-RU"/>
                </w:rPr>
                <w:t>статьей 227</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1 01 02020 01 2200 110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с доходов, полученных от осуществления де</w:t>
            </w:r>
            <w:r w:rsidRPr="006B267F">
              <w:rPr>
                <w:rFonts w:ascii="Times New Roman" w:eastAsia="Times New Roman" w:hAnsi="Times New Roman"/>
                <w:bCs/>
                <w:color w:val="000000" w:themeColor="text1"/>
                <w:sz w:val="14"/>
                <w:szCs w:val="14"/>
                <w:lang w:eastAsia="ru-RU"/>
              </w:rPr>
              <w:t>я</w:t>
            </w:r>
            <w:r w:rsidRPr="006B267F">
              <w:rPr>
                <w:rFonts w:ascii="Times New Roman" w:eastAsia="Times New Roman" w:hAnsi="Times New Roman"/>
                <w:bCs/>
                <w:color w:val="000000" w:themeColor="text1"/>
                <w:sz w:val="14"/>
                <w:szCs w:val="14"/>
                <w:lang w:eastAsia="ru-RU"/>
              </w:rPr>
              <w:t>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w:t>
            </w:r>
            <w:r w:rsidRPr="006B267F">
              <w:rPr>
                <w:rFonts w:ascii="Times New Roman" w:eastAsia="Times New Roman" w:hAnsi="Times New Roman"/>
                <w:bCs/>
                <w:color w:val="000000" w:themeColor="text1"/>
                <w:sz w:val="14"/>
                <w:szCs w:val="14"/>
                <w:lang w:eastAsia="ru-RU"/>
              </w:rPr>
              <w:t>и</w:t>
            </w:r>
            <w:r w:rsidRPr="006B267F">
              <w:rPr>
                <w:rFonts w:ascii="Times New Roman" w:eastAsia="Times New Roman" w:hAnsi="Times New Roman"/>
                <w:bCs/>
                <w:color w:val="000000" w:themeColor="text1"/>
                <w:sz w:val="14"/>
                <w:szCs w:val="14"/>
                <w:lang w:eastAsia="ru-RU"/>
              </w:rPr>
              <w:t xml:space="preserve">кой в соответствии со </w:t>
            </w:r>
            <w:hyperlink r:id="rId55" w:history="1">
              <w:r w:rsidRPr="006B267F">
                <w:rPr>
                  <w:rStyle w:val="aa"/>
                  <w:rFonts w:ascii="Times New Roman" w:eastAsia="Times New Roman" w:hAnsi="Times New Roman"/>
                  <w:bCs/>
                  <w:sz w:val="14"/>
                  <w:szCs w:val="14"/>
                  <w:lang w:eastAsia="ru-RU"/>
                </w:rPr>
                <w:t>статьей 227</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1 01 02020 01 3000 110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на доходы физических лиц с доходов, полученных от осуществления де</w:t>
            </w:r>
            <w:r w:rsidRPr="006B267F">
              <w:rPr>
                <w:rFonts w:ascii="Times New Roman" w:eastAsia="Times New Roman" w:hAnsi="Times New Roman"/>
                <w:bCs/>
                <w:color w:val="000000" w:themeColor="text1"/>
                <w:sz w:val="14"/>
                <w:szCs w:val="14"/>
                <w:lang w:eastAsia="ru-RU"/>
              </w:rPr>
              <w:t>я</w:t>
            </w:r>
            <w:r w:rsidRPr="006B267F">
              <w:rPr>
                <w:rFonts w:ascii="Times New Roman" w:eastAsia="Times New Roman" w:hAnsi="Times New Roman"/>
                <w:bCs/>
                <w:color w:val="000000" w:themeColor="text1"/>
                <w:sz w:val="14"/>
                <w:szCs w:val="14"/>
                <w:lang w:eastAsia="ru-RU"/>
              </w:rPr>
              <w:t>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w:t>
            </w:r>
            <w:r w:rsidRPr="006B267F">
              <w:rPr>
                <w:rFonts w:ascii="Times New Roman" w:eastAsia="Times New Roman" w:hAnsi="Times New Roman"/>
                <w:bCs/>
                <w:color w:val="000000" w:themeColor="text1"/>
                <w:sz w:val="14"/>
                <w:szCs w:val="14"/>
                <w:lang w:eastAsia="ru-RU"/>
              </w:rPr>
              <w:t>и</w:t>
            </w:r>
            <w:r w:rsidRPr="006B267F">
              <w:rPr>
                <w:rFonts w:ascii="Times New Roman" w:eastAsia="Times New Roman" w:hAnsi="Times New Roman"/>
                <w:bCs/>
                <w:color w:val="000000" w:themeColor="text1"/>
                <w:sz w:val="14"/>
                <w:szCs w:val="14"/>
                <w:lang w:eastAsia="ru-RU"/>
              </w:rPr>
              <w:t xml:space="preserve">кой в соответствии со </w:t>
            </w:r>
            <w:hyperlink r:id="rId56" w:history="1">
              <w:r w:rsidRPr="006B267F">
                <w:rPr>
                  <w:rStyle w:val="aa"/>
                  <w:rFonts w:ascii="Times New Roman" w:eastAsia="Times New Roman" w:hAnsi="Times New Roman"/>
                  <w:bCs/>
                  <w:sz w:val="14"/>
                  <w:szCs w:val="14"/>
                  <w:lang w:eastAsia="ru-RU"/>
                </w:rPr>
                <w:t>статьей 227</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1 01 02020 01 4000 110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с доходов, полученных от осуществления де</w:t>
            </w:r>
            <w:r w:rsidRPr="006B267F">
              <w:rPr>
                <w:rFonts w:ascii="Times New Roman" w:eastAsia="Times New Roman" w:hAnsi="Times New Roman"/>
                <w:bCs/>
                <w:color w:val="000000" w:themeColor="text1"/>
                <w:sz w:val="14"/>
                <w:szCs w:val="14"/>
                <w:lang w:eastAsia="ru-RU"/>
              </w:rPr>
              <w:t>я</w:t>
            </w:r>
            <w:r w:rsidRPr="006B267F">
              <w:rPr>
                <w:rFonts w:ascii="Times New Roman" w:eastAsia="Times New Roman" w:hAnsi="Times New Roman"/>
                <w:bCs/>
                <w:color w:val="000000" w:themeColor="text1"/>
                <w:sz w:val="14"/>
                <w:szCs w:val="14"/>
                <w:lang w:eastAsia="ru-RU"/>
              </w:rPr>
              <w:t>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w:t>
            </w:r>
            <w:r w:rsidRPr="006B267F">
              <w:rPr>
                <w:rFonts w:ascii="Times New Roman" w:eastAsia="Times New Roman" w:hAnsi="Times New Roman"/>
                <w:bCs/>
                <w:color w:val="000000" w:themeColor="text1"/>
                <w:sz w:val="14"/>
                <w:szCs w:val="14"/>
                <w:lang w:eastAsia="ru-RU"/>
              </w:rPr>
              <w:t>и</w:t>
            </w:r>
            <w:r w:rsidRPr="006B267F">
              <w:rPr>
                <w:rFonts w:ascii="Times New Roman" w:eastAsia="Times New Roman" w:hAnsi="Times New Roman"/>
                <w:bCs/>
                <w:color w:val="000000" w:themeColor="text1"/>
                <w:sz w:val="14"/>
                <w:szCs w:val="14"/>
                <w:lang w:eastAsia="ru-RU"/>
              </w:rPr>
              <w:t xml:space="preserve">кой в соответствии со </w:t>
            </w:r>
            <w:hyperlink r:id="rId57" w:history="1">
              <w:r w:rsidRPr="006B267F">
                <w:rPr>
                  <w:rStyle w:val="aa"/>
                  <w:rFonts w:ascii="Times New Roman" w:eastAsia="Times New Roman" w:hAnsi="Times New Roman"/>
                  <w:bCs/>
                  <w:sz w:val="14"/>
                  <w:szCs w:val="14"/>
                  <w:lang w:eastAsia="ru-RU"/>
                </w:rPr>
                <w:t>статьей 227</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(прочие поступления);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1 01 02020 01 5000 110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на доходы физических лиц с доходов, полученных от осуществления де</w:t>
            </w:r>
            <w:r w:rsidRPr="006B267F">
              <w:rPr>
                <w:rFonts w:ascii="Times New Roman" w:eastAsia="Times New Roman" w:hAnsi="Times New Roman"/>
                <w:bCs/>
                <w:color w:val="000000" w:themeColor="text1"/>
                <w:sz w:val="14"/>
                <w:szCs w:val="14"/>
                <w:lang w:eastAsia="ru-RU"/>
              </w:rPr>
              <w:t>я</w:t>
            </w:r>
            <w:r w:rsidRPr="006B267F">
              <w:rPr>
                <w:rFonts w:ascii="Times New Roman" w:eastAsia="Times New Roman" w:hAnsi="Times New Roman"/>
                <w:bCs/>
                <w:color w:val="000000" w:themeColor="text1"/>
                <w:sz w:val="14"/>
                <w:szCs w:val="14"/>
                <w:lang w:eastAsia="ru-RU"/>
              </w:rPr>
              <w:t>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w:t>
            </w:r>
            <w:r w:rsidRPr="006B267F">
              <w:rPr>
                <w:rFonts w:ascii="Times New Roman" w:eastAsia="Times New Roman" w:hAnsi="Times New Roman"/>
                <w:bCs/>
                <w:color w:val="000000" w:themeColor="text1"/>
                <w:sz w:val="14"/>
                <w:szCs w:val="14"/>
                <w:lang w:eastAsia="ru-RU"/>
              </w:rPr>
              <w:t>и</w:t>
            </w:r>
            <w:r w:rsidRPr="006B267F">
              <w:rPr>
                <w:rFonts w:ascii="Times New Roman" w:eastAsia="Times New Roman" w:hAnsi="Times New Roman"/>
                <w:bCs/>
                <w:color w:val="000000" w:themeColor="text1"/>
                <w:sz w:val="14"/>
                <w:szCs w:val="14"/>
                <w:lang w:eastAsia="ru-RU"/>
              </w:rPr>
              <w:t xml:space="preserve">кой в соответствии со </w:t>
            </w:r>
            <w:hyperlink r:id="rId58" w:history="1">
              <w:r w:rsidRPr="006B267F">
                <w:rPr>
                  <w:rStyle w:val="aa"/>
                  <w:rFonts w:ascii="Times New Roman" w:eastAsia="Times New Roman" w:hAnsi="Times New Roman"/>
                  <w:bCs/>
                  <w:sz w:val="14"/>
                  <w:szCs w:val="14"/>
                  <w:lang w:eastAsia="ru-RU"/>
                </w:rPr>
                <w:t>статьей 227</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w:t>
            </w:r>
            <w:r w:rsidRPr="006B267F">
              <w:rPr>
                <w:rFonts w:ascii="Times New Roman" w:eastAsia="Times New Roman" w:hAnsi="Times New Roman"/>
                <w:bCs/>
                <w:color w:val="000000" w:themeColor="text1"/>
                <w:sz w:val="14"/>
                <w:szCs w:val="14"/>
                <w:lang w:eastAsia="ru-RU"/>
              </w:rPr>
              <w:lastRenderedPageBreak/>
              <w:t>(уплата процентов, начисленных на суммы излишне взысканных (уплаченных) платежей, а также при нарушении сроков их возврата);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2.13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1 01 02030 01 1000 110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 xml:space="preserve">Налог на доходы физических лиц с доходов, полученных физическими лицами в соответствии со </w:t>
            </w:r>
            <w:hyperlink r:id="rId59" w:history="1">
              <w:r w:rsidRPr="006B267F">
                <w:rPr>
                  <w:rStyle w:val="aa"/>
                  <w:rFonts w:ascii="Times New Roman" w:eastAsia="Times New Roman" w:hAnsi="Times New Roman"/>
                  <w:bCs/>
                  <w:sz w:val="14"/>
                  <w:szCs w:val="14"/>
                  <w:lang w:eastAsia="ru-RU"/>
                </w:rPr>
                <w:t>статьей 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1 01 02030 01 2100 110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Налог на доходы физических лиц с доходов, полученных физическими лицами в соответствии со </w:t>
            </w:r>
            <w:hyperlink r:id="rId60" w:history="1">
              <w:r w:rsidRPr="006B267F">
                <w:rPr>
                  <w:rStyle w:val="aa"/>
                  <w:rFonts w:ascii="Times New Roman" w:eastAsia="Times New Roman" w:hAnsi="Times New Roman"/>
                  <w:bCs/>
                  <w:sz w:val="14"/>
                  <w:szCs w:val="14"/>
                  <w:lang w:eastAsia="ru-RU"/>
                </w:rPr>
                <w:t>статьей 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1 01 02030 01 2200 110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Налог на доходы физических лиц с доходов, полученных физическими лицами в соответствии со </w:t>
            </w:r>
            <w:hyperlink r:id="rId61" w:history="1">
              <w:r w:rsidRPr="006B267F">
                <w:rPr>
                  <w:rStyle w:val="aa"/>
                  <w:rFonts w:ascii="Times New Roman" w:eastAsia="Times New Roman" w:hAnsi="Times New Roman"/>
                  <w:bCs/>
                  <w:sz w:val="14"/>
                  <w:szCs w:val="14"/>
                  <w:lang w:eastAsia="ru-RU"/>
                </w:rPr>
                <w:t>статьей 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1 01 02030 01 3000 110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Налог на доходы физических лиц с доходов, полученных физическими лицами в соответствии со </w:t>
            </w:r>
            <w:hyperlink r:id="rId62" w:history="1">
              <w:r w:rsidRPr="006B267F">
                <w:rPr>
                  <w:rStyle w:val="aa"/>
                  <w:rFonts w:ascii="Times New Roman" w:eastAsia="Times New Roman" w:hAnsi="Times New Roman"/>
                  <w:bCs/>
                  <w:sz w:val="14"/>
                  <w:szCs w:val="14"/>
                  <w:lang w:eastAsia="ru-RU"/>
                </w:rPr>
                <w:t>статьей 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(суммы денежных взысканий (штрафов) по соответствующему платежу согласно законод</w:t>
            </w:r>
            <w:r w:rsidRPr="006B267F">
              <w:rPr>
                <w:rFonts w:ascii="Times New Roman" w:eastAsia="Times New Roman" w:hAnsi="Times New Roman"/>
                <w:bCs/>
                <w:color w:val="000000" w:themeColor="text1"/>
                <w:sz w:val="14"/>
                <w:szCs w:val="14"/>
                <w:lang w:eastAsia="ru-RU"/>
              </w:rPr>
              <w:t>а</w:t>
            </w:r>
            <w:r w:rsidRPr="006B267F">
              <w:rPr>
                <w:rFonts w:ascii="Times New Roman" w:eastAsia="Times New Roman" w:hAnsi="Times New Roman"/>
                <w:bCs/>
                <w:color w:val="000000" w:themeColor="text1"/>
                <w:sz w:val="14"/>
                <w:szCs w:val="14"/>
                <w:lang w:eastAsia="ru-RU"/>
              </w:rPr>
              <w:t>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1 01 02030 01 4000 110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Налог на доходы физических лиц с доходов, полученных физическими лицами в соответствии со </w:t>
            </w:r>
            <w:hyperlink r:id="rId63" w:history="1">
              <w:r w:rsidRPr="006B267F">
                <w:rPr>
                  <w:rStyle w:val="aa"/>
                  <w:rFonts w:ascii="Times New Roman" w:eastAsia="Times New Roman" w:hAnsi="Times New Roman"/>
                  <w:bCs/>
                  <w:sz w:val="14"/>
                  <w:szCs w:val="14"/>
                  <w:lang w:eastAsia="ru-RU"/>
                </w:rPr>
                <w:t>статьей 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(прочие поступления);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1 01 02030 01 5000 110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Налог на доходы физических лиц с доходов, полученных физическими лицами в соответствии со </w:t>
            </w:r>
            <w:hyperlink r:id="rId64" w:history="1">
              <w:r w:rsidRPr="006B267F">
                <w:rPr>
                  <w:rStyle w:val="aa"/>
                  <w:rFonts w:ascii="Times New Roman" w:eastAsia="Times New Roman" w:hAnsi="Times New Roman"/>
                  <w:bCs/>
                  <w:sz w:val="14"/>
                  <w:szCs w:val="14"/>
                  <w:lang w:eastAsia="ru-RU"/>
                </w:rPr>
                <w:t>статьей 228</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2.19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1 01 02040 01 1000 110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w:t>
            </w:r>
            <w:r w:rsidRPr="006B267F">
              <w:rPr>
                <w:rFonts w:ascii="Times New Roman" w:eastAsia="Times New Roman" w:hAnsi="Times New Roman"/>
                <w:bCs/>
                <w:color w:val="000000" w:themeColor="text1"/>
                <w:sz w:val="14"/>
                <w:szCs w:val="14"/>
                <w:lang w:eastAsia="ru-RU"/>
              </w:rPr>
              <w:t>а</w:t>
            </w:r>
            <w:r w:rsidRPr="006B267F">
              <w:rPr>
                <w:rFonts w:ascii="Times New Roman" w:eastAsia="Times New Roman" w:hAnsi="Times New Roman"/>
                <w:bCs/>
                <w:color w:val="000000" w:themeColor="text1"/>
                <w:sz w:val="14"/>
                <w:szCs w:val="14"/>
                <w:lang w:eastAsia="ru-RU"/>
              </w:rPr>
              <w:t xml:space="preserve">нами, осуществляющими трудовую деятельность по найму на основании патента в соответствии со </w:t>
            </w:r>
            <w:hyperlink r:id="rId65" w:history="1">
              <w:r w:rsidRPr="006B267F">
                <w:rPr>
                  <w:rStyle w:val="aa"/>
                  <w:rFonts w:ascii="Times New Roman" w:eastAsia="Times New Roman" w:hAnsi="Times New Roman"/>
                  <w:bCs/>
                  <w:sz w:val="14"/>
                  <w:szCs w:val="14"/>
                  <w:lang w:eastAsia="ru-RU"/>
                </w:rPr>
                <w:t>статьей 226.1</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1 01 02040 01 4000 110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w:t>
            </w:r>
            <w:r w:rsidRPr="006B267F">
              <w:rPr>
                <w:rFonts w:ascii="Times New Roman" w:eastAsia="Times New Roman" w:hAnsi="Times New Roman"/>
                <w:bCs/>
                <w:color w:val="000000" w:themeColor="text1"/>
                <w:sz w:val="14"/>
                <w:szCs w:val="14"/>
                <w:lang w:eastAsia="ru-RU"/>
              </w:rPr>
              <w:t>а</w:t>
            </w:r>
            <w:r w:rsidRPr="006B267F">
              <w:rPr>
                <w:rFonts w:ascii="Times New Roman" w:eastAsia="Times New Roman" w:hAnsi="Times New Roman"/>
                <w:bCs/>
                <w:color w:val="000000" w:themeColor="text1"/>
                <w:sz w:val="14"/>
                <w:szCs w:val="14"/>
                <w:lang w:eastAsia="ru-RU"/>
              </w:rPr>
              <w:t xml:space="preserve">нами, осуществляющими трудовую деятельность по найму на основании патента в соответствии со </w:t>
            </w:r>
            <w:hyperlink r:id="rId66" w:history="1">
              <w:r w:rsidRPr="006B267F">
                <w:rPr>
                  <w:rStyle w:val="aa"/>
                  <w:rFonts w:ascii="Times New Roman" w:eastAsia="Times New Roman" w:hAnsi="Times New Roman"/>
                  <w:bCs/>
                  <w:sz w:val="14"/>
                  <w:szCs w:val="14"/>
                  <w:lang w:eastAsia="ru-RU"/>
                </w:rPr>
                <w:t>статьей 226.1</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(прочие поступления);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1 01 02040 01 5000 110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w:t>
            </w:r>
            <w:r w:rsidRPr="006B267F">
              <w:rPr>
                <w:rFonts w:ascii="Times New Roman" w:eastAsia="Times New Roman" w:hAnsi="Times New Roman"/>
                <w:bCs/>
                <w:color w:val="000000" w:themeColor="text1"/>
                <w:sz w:val="14"/>
                <w:szCs w:val="14"/>
                <w:lang w:eastAsia="ru-RU"/>
              </w:rPr>
              <w:t>а</w:t>
            </w:r>
            <w:r w:rsidRPr="006B267F">
              <w:rPr>
                <w:rFonts w:ascii="Times New Roman" w:eastAsia="Times New Roman" w:hAnsi="Times New Roman"/>
                <w:bCs/>
                <w:color w:val="000000" w:themeColor="text1"/>
                <w:sz w:val="14"/>
                <w:szCs w:val="14"/>
                <w:lang w:eastAsia="ru-RU"/>
              </w:rPr>
              <w:t xml:space="preserve">нами, осуществляющими трудовую деятельность по найму на основании патента в соответствии со </w:t>
            </w:r>
            <w:hyperlink r:id="rId67" w:history="1">
              <w:r w:rsidRPr="006B267F">
                <w:rPr>
                  <w:rStyle w:val="aa"/>
                  <w:rFonts w:ascii="Times New Roman" w:eastAsia="Times New Roman" w:hAnsi="Times New Roman"/>
                  <w:bCs/>
                  <w:sz w:val="14"/>
                  <w:szCs w:val="14"/>
                  <w:lang w:eastAsia="ru-RU"/>
                </w:rPr>
                <w:t>статьей 226.1</w:t>
              </w:r>
            </w:hyperlink>
            <w:r w:rsidRPr="006B267F">
              <w:rPr>
                <w:rFonts w:ascii="Times New Roman" w:eastAsia="Times New Roman" w:hAnsi="Times New Roman"/>
                <w:bCs/>
                <w:color w:val="000000" w:themeColor="text1"/>
                <w:sz w:val="14"/>
                <w:szCs w:val="14"/>
                <w:lang w:eastAsia="ru-RU"/>
              </w:rPr>
              <w:t xml:space="preserve">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1 05 01011 01 1000 110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1 05 01011 01 2100 110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1 05 01011 01 2200 110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1 05 01011 01 3000 110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(суммы денежных взысканий (штрафов) по соответствующему платежу согласно законодательству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1 05 01011 01 4000 110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(прочие поступления);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1 05 01011 01 5000 110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(уплата процентов, начисленных на суммы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1 05 01021 01 1000 110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1 05 01021 01 2100 110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уменьшенные на величину расходов (в том числе минимальный налог, зачисляемый в бюджеты субъектов Российской Федерации) (пени по соо</w:t>
            </w:r>
            <w:r w:rsidRPr="006B267F">
              <w:rPr>
                <w:rFonts w:ascii="Times New Roman" w:eastAsia="Times New Roman" w:hAnsi="Times New Roman"/>
                <w:bCs/>
                <w:color w:val="000000" w:themeColor="text1"/>
                <w:sz w:val="14"/>
                <w:szCs w:val="14"/>
                <w:lang w:eastAsia="ru-RU"/>
              </w:rPr>
              <w:t>т</w:t>
            </w:r>
            <w:r w:rsidRPr="006B267F">
              <w:rPr>
                <w:rFonts w:ascii="Times New Roman" w:eastAsia="Times New Roman" w:hAnsi="Times New Roman"/>
                <w:bCs/>
                <w:color w:val="000000" w:themeColor="text1"/>
                <w:sz w:val="14"/>
                <w:szCs w:val="14"/>
                <w:lang w:eastAsia="ru-RU"/>
              </w:rPr>
              <w:t>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1 05 01021 01 2200 110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уменьшенные на величину расходов (в том числе минимальный налог, зачисляемый в бюджеты субъектов Российской Федерации)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1 05 01021 01 3000 110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уменьшенные на величину расходов (в том числе минимальный налог, зачисляемый в бюджеты субъектов Российской Федерации) (суммы дене</w:t>
            </w:r>
            <w:r w:rsidRPr="006B267F">
              <w:rPr>
                <w:rFonts w:ascii="Times New Roman" w:eastAsia="Times New Roman" w:hAnsi="Times New Roman"/>
                <w:bCs/>
                <w:color w:val="000000" w:themeColor="text1"/>
                <w:sz w:val="14"/>
                <w:szCs w:val="14"/>
                <w:lang w:eastAsia="ru-RU"/>
              </w:rPr>
              <w:t>ж</w:t>
            </w:r>
            <w:r w:rsidRPr="006B267F">
              <w:rPr>
                <w:rFonts w:ascii="Times New Roman" w:eastAsia="Times New Roman" w:hAnsi="Times New Roman"/>
                <w:bCs/>
                <w:color w:val="000000" w:themeColor="text1"/>
                <w:sz w:val="14"/>
                <w:szCs w:val="14"/>
                <w:lang w:eastAsia="ru-RU"/>
              </w:rPr>
              <w:t>ных взысканий (штрафов) по соответствующему платежу согласно законодател</w:t>
            </w:r>
            <w:r w:rsidRPr="006B267F">
              <w:rPr>
                <w:rFonts w:ascii="Times New Roman" w:eastAsia="Times New Roman" w:hAnsi="Times New Roman"/>
                <w:bCs/>
                <w:color w:val="000000" w:themeColor="text1"/>
                <w:sz w:val="14"/>
                <w:szCs w:val="14"/>
                <w:lang w:eastAsia="ru-RU"/>
              </w:rPr>
              <w:t>ь</w:t>
            </w:r>
            <w:r w:rsidRPr="006B267F">
              <w:rPr>
                <w:rFonts w:ascii="Times New Roman" w:eastAsia="Times New Roman" w:hAnsi="Times New Roman"/>
                <w:bCs/>
                <w:color w:val="000000" w:themeColor="text1"/>
                <w:sz w:val="14"/>
                <w:szCs w:val="14"/>
                <w:lang w:eastAsia="ru-RU"/>
              </w:rPr>
              <w:t>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1 05 01021 01 4000 110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уменьшенные на величину расходов (в том числе минимальный налог, зачисляемый в бюджеты субъектов Российской Федерации) (прочие посту</w:t>
            </w:r>
            <w:r w:rsidRPr="006B267F">
              <w:rPr>
                <w:rFonts w:ascii="Times New Roman" w:eastAsia="Times New Roman" w:hAnsi="Times New Roman"/>
                <w:bCs/>
                <w:color w:val="000000" w:themeColor="text1"/>
                <w:sz w:val="14"/>
                <w:szCs w:val="14"/>
                <w:lang w:eastAsia="ru-RU"/>
              </w:rPr>
              <w:t>п</w:t>
            </w:r>
            <w:r w:rsidRPr="006B267F">
              <w:rPr>
                <w:rFonts w:ascii="Times New Roman" w:eastAsia="Times New Roman" w:hAnsi="Times New Roman"/>
                <w:bCs/>
                <w:color w:val="000000" w:themeColor="text1"/>
                <w:sz w:val="14"/>
                <w:szCs w:val="14"/>
                <w:lang w:eastAsia="ru-RU"/>
              </w:rPr>
              <w:t>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1 05 01021 01 5000 110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Налог, взимаемый с налогоплательщиков, выбравших в качестве объекта налогоо</w:t>
            </w:r>
            <w:r w:rsidRPr="006B267F">
              <w:rPr>
                <w:rFonts w:ascii="Times New Roman" w:eastAsia="Times New Roman" w:hAnsi="Times New Roman"/>
                <w:bCs/>
                <w:color w:val="000000" w:themeColor="text1"/>
                <w:sz w:val="14"/>
                <w:szCs w:val="14"/>
                <w:lang w:eastAsia="ru-RU"/>
              </w:rPr>
              <w:t>б</w:t>
            </w:r>
            <w:r w:rsidRPr="006B267F">
              <w:rPr>
                <w:rFonts w:ascii="Times New Roman" w:eastAsia="Times New Roman" w:hAnsi="Times New Roman"/>
                <w:bCs/>
                <w:color w:val="000000" w:themeColor="text1"/>
                <w:sz w:val="14"/>
                <w:szCs w:val="14"/>
                <w:lang w:eastAsia="ru-RU"/>
              </w:rPr>
              <w:t>ложения доходы, уменьшенные на величину расходов (в том числе минимальный налог, зачисляемый в бюджеты субъектов Российской Федерации) (уплата проце</w:t>
            </w:r>
            <w:r w:rsidRPr="006B267F">
              <w:rPr>
                <w:rFonts w:ascii="Times New Roman" w:eastAsia="Times New Roman" w:hAnsi="Times New Roman"/>
                <w:bCs/>
                <w:color w:val="000000" w:themeColor="text1"/>
                <w:sz w:val="14"/>
                <w:szCs w:val="14"/>
                <w:lang w:eastAsia="ru-RU"/>
              </w:rPr>
              <w:t>н</w:t>
            </w:r>
            <w:r w:rsidRPr="006B267F">
              <w:rPr>
                <w:rFonts w:ascii="Times New Roman" w:eastAsia="Times New Roman" w:hAnsi="Times New Roman"/>
                <w:bCs/>
                <w:color w:val="000000" w:themeColor="text1"/>
                <w:sz w:val="14"/>
                <w:szCs w:val="14"/>
                <w:lang w:eastAsia="ru-RU"/>
              </w:rPr>
              <w:t>тов, начисленных на суммы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1 05 02010 02 1000 110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1 05 02010 02 2100 110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1 05 02010 02 2200 110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Единый налог на вмененный доход для отдельных видов деятельности (проценты </w:t>
            </w:r>
            <w:r w:rsidRPr="006B267F">
              <w:rPr>
                <w:rFonts w:ascii="Times New Roman" w:eastAsia="Times New Roman" w:hAnsi="Times New Roman"/>
                <w:color w:val="000000" w:themeColor="text1"/>
                <w:sz w:val="14"/>
                <w:szCs w:val="14"/>
                <w:lang w:eastAsia="ru-RU"/>
              </w:rPr>
              <w:lastRenderedPageBreak/>
              <w:t>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2.37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1 05 02010 02 3000 110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(суммы денежных взысканий (штрафов) по соответствующему платежу согласно законод</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1 05 02010 02 4000 110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(прочие поступления);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2.39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1 05 02010 02 5000 110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(уплата процентов, начисленных на суммы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1 05 02020 02 1000 110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(за налог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вые периоды, истекшие до 1 января 2011 года) (сумма платежа (перерасчеты, нед</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имка и задолженность по соответствующему платежу, в том числе по отмененн</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1 05 02020 02 2100 110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(за налог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вые периоды, истекшие до 1 января 2011 года) (пени по соответствующему плат</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1 05 02020 02 2200 110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(за налог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вые периоды, истекшие до 1 января 2011 года)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1 05 02020 02 3000 110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(за налог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1 05 02020 02 4000 110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(за налог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вые периоды, истекшие до 1 января 2011 года) (прочие поступления);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1 05 02020 02 5000 110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налог на вмененный доход для отдельных видов деятельности (за налог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вые периоды, истекшие до 1 января 2011 года) (уплата процентов, начисленных на суммы излишне взысканных (уплаченных) платежей, а также при нарушении ср</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1 05 03010 01 1000 110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1 05 03010 01 2100 110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сельскохозяйственный налог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1 05 03010 01 2200 110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сельскохозяйственный налог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2.49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1 05 03010 01 3000 110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1 05 03010 01 4000 110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сельскохозяйственный налог (прочие поступления);</w:t>
            </w:r>
            <w:r w:rsidR="008E2675">
              <w:fldChar w:fldCharType="begin"/>
            </w:r>
            <w:r w:rsidR="008E2675">
              <w:instrText xml:space="preserve"> HYPERLINK \l "P4328" </w:instrText>
            </w:r>
            <w:r w:rsidR="008E2675">
              <w:fldChar w:fldCharType="separate"/>
            </w:r>
            <w:r w:rsidR="008E2675">
              <w:fldChar w:fldCharType="end"/>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1 05 03010 01 5000 110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Единый сельскохозяйственный налог (уплата процентов, начисленных на суммы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1 05 04060 02 1000 110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 зачисляемый в бюджеты муниципальных округов (сумма платежа (перерасчеты, недоимка и задолженность по соответствующему платежу, в том числе по отм</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1 05 04060 02 2100 110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 зачисляемый в бюджеты муниципальных округов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1 05 04060 02 2200 110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 зачисляемый в бюджеты муниципальных округов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1 05 04060 02 3000 110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 зачисляемый в бюджеты муниципальных округов (суммы денежных взысканий (штрафов) по соответствующему платежу согласно законодательству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1 05 04060 02 4000 110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 зачисляемый в бюджеты муниципальных округов (прочие поступления);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1 05 04060 02 5000 110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 зачисляемый в бюджеты муниципальных округов (уплата процентов, начисленных на суммы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1 06 01020 14 1000 110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2.59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1 06 01020 14 2100 110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1 06 01020 14 2200 110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1 06 01020 14 3000 110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 (суммы денежных взысканий (штрафов) по соответствующему платежу согласно законодательству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1 06 01020 14 4000 110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 (прочие поступления);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1 06 01020 14 5000 110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 (уплата процентов, начисленных на суммы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1 06 06032 14 1000 110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Земельный налог с организаций, обладающих земельным участком, расположе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ным в границах муниципальных округов (сумма платежа (перерасчеты, недоимка и задолженность по соответствующему платежу, в том числе по отмененному);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1 06 06032 14 2100 110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организаций, обладающих земельным участком, расположе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ным в границах муниципальных округов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1 06 06032 14 2200 110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организаций, обладающих земельным участком, расположе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ным в границах муниципальных округов (проценты по соответствующему плат</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2.67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1 06 06032 14 3000 110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организаций, обладающих земельным участком, расположе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ным в границах муниципальных округов (суммы денежных взысканий (штрафов) по соответствующему платежу согласно законодательству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1 06 06032 14 4000 110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организаций, обладающих земельным участком, расположе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ным в границах муниципальных округов (прочие поступления);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2.69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1 06 06032 14 5000 110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организаций, обладающих земельным участком, расположе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ным в границах муниципальных округов (уплата процентов, начисленных на су</w:t>
            </w:r>
            <w:r w:rsidRPr="006B267F">
              <w:rPr>
                <w:rFonts w:ascii="Times New Roman" w:eastAsia="Times New Roman" w:hAnsi="Times New Roman"/>
                <w:color w:val="000000" w:themeColor="text1"/>
                <w:sz w:val="14"/>
                <w:szCs w:val="14"/>
                <w:lang w:eastAsia="ru-RU"/>
              </w:rPr>
              <w:t>м</w:t>
            </w:r>
            <w:r w:rsidRPr="006B267F">
              <w:rPr>
                <w:rFonts w:ascii="Times New Roman" w:eastAsia="Times New Roman" w:hAnsi="Times New Roman"/>
                <w:color w:val="000000" w:themeColor="text1"/>
                <w:sz w:val="14"/>
                <w:szCs w:val="14"/>
                <w:lang w:eastAsia="ru-RU"/>
              </w:rPr>
              <w:t>мы излишне взысканных (уплаченных) платежей, а также при нарушении сроков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1 06 06042 14 1000 110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Земельный налог с физических лиц, обладающих земельным участком, распол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женным в границах муниципальных округов (сумма платежа (перерасчеты, нед</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имка и задолженность по соответствующему платежу, в том числе по отмененн</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1 06 06042 14 2100 110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физических лиц, обладающих земельным участком, распол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женным в границах муниципальных округов (пени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1 06 06042 14 2200 110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физических лиц, обладающих земельным участком, распол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женным в границах муниципальных округов (проценты по соответствующему платежу);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1 06 06042 14 3000 110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физических лиц, обладающих земельным участком, распол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женным в границах муниципальных округов (суммы денежных взысканий (штр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фов) по соответствующему платежу согласно законодательству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1 06 06042 14 4000 110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физических лиц, обладающих земельным участком, распол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женным в границах муниципальных округов (прочие поступления);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1 06 06042 14 5000 110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Земельный налог с физических лиц, обладающих земельным участком, распол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женным в границах муниципальных округов (уплата процентов, начисленных на суммы излишне взысканных (уплаченных) платежей, а также при нарушении ср</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ков их возврата);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1 06 06042 14 1000 110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Земельный налог с физических лиц, обладающих земельным участком, распол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женным в границах муниципальных округов (сумма платежа (перерасчеты, нед</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имка и задолженность по соответствующему платежу, в том числе по отмененн</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му);</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1 08 03010 01 1050 110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1 08 03010 01 1060 110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татам рассмотрения дел по существу);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2.79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1 16 10123 01 0051 140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Доходы от денежных взысканий (штрафов), поступающие в счет погашения задо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t>женности, образовавшейся до 1 января 2020 года, подлежащие зачислению в бю</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жет муниципального образования по нормативам, действовавшим в 2019 году (доходы бюджетов муниципальных районов, за исключением доходов, направля</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2.80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1 03 02231 01 0000 110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2.81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1 03 02241 01 0000 110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уплаты акцизов на моторные масла для дизельных и (или) карбюрато</w:t>
            </w:r>
            <w:r w:rsidRPr="006B267F">
              <w:rPr>
                <w:rFonts w:ascii="Times New Roman" w:eastAsia="Times New Roman" w:hAnsi="Times New Roman"/>
                <w:color w:val="000000" w:themeColor="text1"/>
                <w:sz w:val="14"/>
                <w:szCs w:val="14"/>
                <w:lang w:eastAsia="ru-RU"/>
              </w:rPr>
              <w:t>р</w:t>
            </w:r>
            <w:r w:rsidRPr="006B267F">
              <w:rPr>
                <w:rFonts w:ascii="Times New Roman" w:eastAsia="Times New Roman" w:hAnsi="Times New Roman"/>
                <w:color w:val="000000" w:themeColor="text1"/>
                <w:sz w:val="14"/>
                <w:szCs w:val="14"/>
                <w:lang w:eastAsia="ru-RU"/>
              </w:rPr>
              <w:t>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вам, установленным федеральным законом о федеральном бюджете в целях фо</w:t>
            </w:r>
            <w:r w:rsidRPr="006B267F">
              <w:rPr>
                <w:rFonts w:ascii="Times New Roman" w:eastAsia="Times New Roman" w:hAnsi="Times New Roman"/>
                <w:color w:val="000000" w:themeColor="text1"/>
                <w:sz w:val="14"/>
                <w:szCs w:val="14"/>
                <w:lang w:eastAsia="ru-RU"/>
              </w:rPr>
              <w:t>р</w:t>
            </w:r>
            <w:r w:rsidRPr="006B267F">
              <w:rPr>
                <w:rFonts w:ascii="Times New Roman" w:eastAsia="Times New Roman" w:hAnsi="Times New Roman"/>
                <w:color w:val="000000" w:themeColor="text1"/>
                <w:sz w:val="14"/>
                <w:szCs w:val="14"/>
                <w:lang w:eastAsia="ru-RU"/>
              </w:rPr>
              <w:t>мирования дорожных фондов субъектов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2.82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1 03 02251 01 0000 110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2.83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1 03 02261 01 0000 110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188</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Управление Министерства внутренних дел Российской Федерации по Новгородской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1 16 01123 01 0001 140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68" w:history="1">
              <w:r w:rsidRPr="006B267F">
                <w:rPr>
                  <w:rStyle w:val="aa"/>
                  <w:rFonts w:ascii="Times New Roman" w:eastAsia="Times New Roman" w:hAnsi="Times New Roman"/>
                  <w:sz w:val="14"/>
                  <w:szCs w:val="14"/>
                  <w:lang w:eastAsia="ru-RU"/>
                </w:rPr>
                <w:t>главой 12</w:t>
              </w:r>
            </w:hyperlink>
            <w:r w:rsidRPr="006B267F">
              <w:rPr>
                <w:rFonts w:ascii="Times New Roman" w:eastAsia="Times New Roman" w:hAnsi="Times New Roman"/>
                <w:color w:val="000000" w:themeColor="text1"/>
                <w:sz w:val="14"/>
                <w:szCs w:val="14"/>
                <w:lang w:eastAsia="ru-RU"/>
              </w:rPr>
              <w:t xml:space="preserve">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в области дорожного движения, налагаемые мировыми судьями, комисси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 xml:space="preserve">ми по делам несовершеннолетних и защите их прав (штрафы за нарушение </w:t>
            </w:r>
            <w:hyperlink r:id="rId69" w:history="1">
              <w:r w:rsidRPr="006B267F">
                <w:rPr>
                  <w:rStyle w:val="aa"/>
                  <w:rFonts w:ascii="Times New Roman" w:eastAsia="Times New Roman" w:hAnsi="Times New Roman"/>
                  <w:sz w:val="14"/>
                  <w:szCs w:val="14"/>
                  <w:lang w:eastAsia="ru-RU"/>
                </w:rPr>
                <w:t>Правил</w:t>
              </w:r>
            </w:hyperlink>
            <w:r w:rsidRPr="006B267F">
              <w:rPr>
                <w:rFonts w:ascii="Times New Roman" w:eastAsia="Times New Roman" w:hAnsi="Times New Roman"/>
                <w:color w:val="000000" w:themeColor="text1"/>
                <w:sz w:val="14"/>
                <w:szCs w:val="14"/>
                <w:lang w:eastAsia="ru-RU"/>
              </w:rPr>
              <w:t xml:space="preserve"> дорожного движения, правил эксплуатации транспортного средства);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1 16 10122 01 0001 140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Доходы от денежных взысканий (штрафов), поступающие в счет погашения задо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t>женности, образовавшейся до 1 января 2020 года, подлежащие зачислению в бю</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жет субъекта Российской Федерации по нормативам, действовавшим в 2019 году (за исключением доходов, направляемых на формирование дорожного фонда суб</w:t>
            </w:r>
            <w:r w:rsidRPr="006B267F">
              <w:rPr>
                <w:rFonts w:ascii="Times New Roman" w:eastAsia="Times New Roman" w:hAnsi="Times New Roman"/>
                <w:color w:val="000000" w:themeColor="text1"/>
                <w:sz w:val="14"/>
                <w:szCs w:val="14"/>
                <w:lang w:eastAsia="ru-RU"/>
              </w:rPr>
              <w:t>ъ</w:t>
            </w:r>
            <w:r w:rsidRPr="006B267F">
              <w:rPr>
                <w:rFonts w:ascii="Times New Roman" w:eastAsia="Times New Roman" w:hAnsi="Times New Roman"/>
                <w:color w:val="000000" w:themeColor="text1"/>
                <w:sz w:val="14"/>
                <w:szCs w:val="14"/>
                <w:lang w:eastAsia="ru-RU"/>
              </w:rPr>
              <w:t>екта Российской Федерации, а также иных платежей в случае принятия решения финансовым органом субъекта Российской Федерации о раздельном учете задо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t>женности);</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1 16 10122 01 0002 140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денежных взысканий (штрафов), поступающие в счет погашения задо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t>женности, образовавшейся до 1 января 2020 года, подлежащие зачислению в бю</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жет субъекта Российской Федерации по нормативам, действовавшим в 2019 году (доходы, направляемые на формирование дорожного фонда субъекта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188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1 16 10128 01 0001 140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денежных взысканий (штрафов), поступающие в счет погашения задо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lastRenderedPageBreak/>
              <w:t>женности, образовавшейся до 1 января 2020 года, подлежащие зачислению в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ральный бюджет и бюджет субъекта Российской Федерации по нормативам, де</w:t>
            </w:r>
            <w:r w:rsidRPr="006B267F">
              <w:rPr>
                <w:rFonts w:ascii="Times New Roman" w:eastAsia="Times New Roman" w:hAnsi="Times New Roman"/>
                <w:color w:val="000000" w:themeColor="text1"/>
                <w:sz w:val="14"/>
                <w:szCs w:val="14"/>
                <w:lang w:eastAsia="ru-RU"/>
              </w:rPr>
              <w:t>й</w:t>
            </w:r>
            <w:r w:rsidRPr="006B267F">
              <w:rPr>
                <w:rFonts w:ascii="Times New Roman" w:eastAsia="Times New Roman" w:hAnsi="Times New Roman"/>
                <w:color w:val="000000" w:themeColor="text1"/>
                <w:sz w:val="14"/>
                <w:szCs w:val="14"/>
                <w:lang w:eastAsia="ru-RU"/>
              </w:rPr>
              <w:t>ствовавшим в 2019 году (задолженность по денежным взысканиям (штрафам) за нарушение законодательства о рекламе);</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lastRenderedPageBreak/>
              <w:t>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336</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Волотовский территориальный отдел Администрации Волотовского муниципального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1 11 09044 14 0000 120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приятий, в том числе казенных);</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1 13 02994 14 0000 130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доходы от компенсации затрат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1 15 03040 14 0000 140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Сборы за выдачу лицензий органами местного самоуправления;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1 16 02010 02 0312 140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Административные штрафы, установленные законами субъектов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нарушение законов и иных нормативных правовых актов субъектов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1 16 07010 14 0000 140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Штрафы, неустойки, пени, уплаченные в случае просрочки исполнения поставщ</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ком (подрядчиком, исполнителем) обязательств, предусмотренных муниципальным контрактом, заключенным муниципальным органом, казенным учреждением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ципального округа;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1 16 07090 14 0000 140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штрафы, неустойки, пени, уплаченные в соответствии с законом или догов</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ром в случае неисполнения или ненадлежащего исполнения обязательств перед муниципальным органом, (муниципальным казенным учреждением) муниципал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1 17 01040 14 0000 180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1 17 14020 14 0000 150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Средства самообложения граждан, зачисляемые в бюджеты муниципальных орг</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нов;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1 17 15020 14 0000 150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Инициативные платежи, зачисляемые в бюджеты муниципальных органов;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4.10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2 18 04020 14 0000 150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автономными учреждени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остатков субсидий прошлых лет;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338</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Ратицкий</w:t>
            </w:r>
            <w:r w:rsidRPr="006B267F">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b/>
                <w:color w:val="000000" w:themeColor="text1"/>
                <w:sz w:val="14"/>
                <w:szCs w:val="14"/>
                <w:lang w:eastAsia="ru-RU"/>
              </w:rPr>
              <w:t>территориальный отдел</w:t>
            </w:r>
            <w:r w:rsidRPr="006B267F">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b/>
                <w:color w:val="000000" w:themeColor="text1"/>
                <w:sz w:val="14"/>
                <w:szCs w:val="14"/>
                <w:lang w:eastAsia="ru-RU"/>
              </w:rPr>
              <w:t>Администрации Волотовского муниципального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1 08 04030 01 1000 110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1 13 02994 14 0000 130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доходы от компенсации затрат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1 15 03040 14 0000 140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Сборы за выдачу лицензий органами местного самоуправления;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1 16 0701014 0000 140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Штрафы, неустойки, пени, уплаченные в случае просрочки исполнения поставщ</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ком (подрядчиком, исполнителем) обязательств, предусмотренных муниципальным контрактом, заключенным муниципальным органом, казенным учреждением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ципального округа;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1 16 07090 14 0000 140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штрафы, неустойки, пени, уплаченные в соответствии с законом или догов</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ром в случае неисполнения или ненадлежащего исполнения обязательств перед муниципальным органом, (муниципальным казенным учреждением) муниципал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1 17 01040 14 0000 180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1 17 14020 14 0000 150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Средства самообложения граждан, зачисляемые в бюджеты муниципальных орг</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нов;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1 17 15020 14 0000 150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Инициативные платежи, зачисляемые в бюджеты муниципальных органов;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1 08 04020 01 0000 110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338</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2 18 04020 14 0000 150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автономными учреждени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остатков субсидий прошлых лет;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341</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Славитински</w:t>
            </w:r>
            <w:r w:rsidRPr="006B267F">
              <w:rPr>
                <w:rFonts w:ascii="Times New Roman" w:eastAsia="Times New Roman" w:hAnsi="Times New Roman"/>
                <w:color w:val="000000" w:themeColor="text1"/>
                <w:sz w:val="14"/>
                <w:szCs w:val="14"/>
                <w:lang w:eastAsia="ru-RU"/>
              </w:rPr>
              <w:t xml:space="preserve">й </w:t>
            </w:r>
            <w:r w:rsidRPr="006B267F">
              <w:rPr>
                <w:rFonts w:ascii="Times New Roman" w:eastAsia="Times New Roman" w:hAnsi="Times New Roman"/>
                <w:b/>
                <w:color w:val="000000" w:themeColor="text1"/>
                <w:sz w:val="14"/>
                <w:szCs w:val="14"/>
                <w:lang w:eastAsia="ru-RU"/>
              </w:rPr>
              <w:t>территориальный отдел</w:t>
            </w:r>
            <w:r w:rsidRPr="006B267F">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b/>
                <w:color w:val="000000" w:themeColor="text1"/>
                <w:sz w:val="14"/>
                <w:szCs w:val="14"/>
                <w:lang w:eastAsia="ru-RU"/>
              </w:rPr>
              <w:t>Администрации Волотовского муниципального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1 08 04030 01 1000 110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1 13 02994 14 0000 130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доходы от компенсации затрат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1 15 03040 14 0000 140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Сборы за выдачу лицензий органами местного самоуправления;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1 16 0701014 0000 140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Штрафы, неустойки, пени, уплаченные в случае просрочки исполнения поставщ</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ком (подрядчиком, исполнителем) обязательств, предусмотренных муниципальным контрактом, заключенным муниципальным органом, казенным учреждением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ципального округа;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1 16 07090 14 0000 140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штрафы, неустойки, пени, уплаченные в соответствии с законом или догов</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ром в случае неисполнения или ненадлежащего исполнения обязательств перед муниципальным органом, (муниципальным казенным учреждением) муниципал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1 17 01040 14 0000 180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1 17 14020 14 0000 150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Средства самообложения граждан, зачисляемые в бюджеты муниципальных орг</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нов;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1 17 15020 14 0000 150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Инициативные платежи, зачисляемые в бюджеты муниципальных органов;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 108 04020 01 0000 110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6.10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341</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2 18 04020 14 0000 150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автономными учреждени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остатков субсидий прошлых лет;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874</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Комитет по управлению социальным комплексом Администрации Волотовского муниципального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7.1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874</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1 13 02994 14 0000 130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доходы от компенсации затрат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7.2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874</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1 16 07090 14 0000 140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штрафы, неустойки, пени, уплаченные в соответствии с законом или догов</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ром в случае неисполнения или ненадлежащего исполнения обязательств перед муниципальным органом, (муниципальным казенным учреждением) муниципал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7.3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874</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1 16 0701014 0000 140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Штрафы, неустойки, пени, уплаченные в случае просрочки исполнения поставщ</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ком (подрядчиком, исполнителем) обязательств, предусмотренных муниципальным контрактом, заключенным муниципальным органом, казенным учреждением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ципального округа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7.4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874</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1 17 01040 14 0000 180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7.5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874</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2 18 04010 14 0000 150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бюджетными учреждени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остатков субсидий прошлых лет;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7.6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874</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2 18 04020 14 0000 150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автономными учреждени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остатков субсидий прошлых лет;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7.7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874</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1 13 02994 14 0000 130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доходы от компенсации затрат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892</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
                <w:bCs/>
                <w:color w:val="000000" w:themeColor="text1"/>
                <w:sz w:val="14"/>
                <w:szCs w:val="14"/>
                <w:lang w:eastAsia="ru-RU"/>
              </w:rPr>
              <w:t>Комитет финансов Администрации Волотовского муниципального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1 13 02994 14 0000 130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доходы от компенсации затрат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1 16 10031 14 0000 140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Возмещение ущерба при возникновении страховых случаев, когда выгодоприобр</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тателями выступают получатели средств бюджета муниципального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1 16 10032 14 0000 140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Прочее возмещение ущерба, причиненного муниципальному имуществу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пального округа (за исключением имущества, закрепленного за муниципальными бюджетными (автономными) учреждениями, унитарными предприятиями);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1 17 01040 14 0000 180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1 17 05040 14 0000 180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неналоговые доходы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2 02 15001 14 0000 150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Дотации бюджетам муниципальных округов на выравнивание бюджетной обесп</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ченности из бюджета субъекта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2 02 15002 14 0000 150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Дотации бюджетам муниципальных округов на поддержку мер по обеспечению сбалансированности бюджетов;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2 02 25304 14 0000 150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организацию бесплатного горяч</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го питания обучающихся, получающих начальное общее образование в госуда</w:t>
            </w:r>
            <w:r w:rsidRPr="006B267F">
              <w:rPr>
                <w:rFonts w:ascii="Times New Roman" w:eastAsia="Times New Roman" w:hAnsi="Times New Roman"/>
                <w:color w:val="000000" w:themeColor="text1"/>
                <w:sz w:val="14"/>
                <w:szCs w:val="14"/>
                <w:lang w:eastAsia="ru-RU"/>
              </w:rPr>
              <w:t>р</w:t>
            </w:r>
            <w:r w:rsidRPr="006B267F">
              <w:rPr>
                <w:rFonts w:ascii="Times New Roman" w:eastAsia="Times New Roman" w:hAnsi="Times New Roman"/>
                <w:color w:val="000000" w:themeColor="text1"/>
                <w:sz w:val="14"/>
                <w:szCs w:val="14"/>
                <w:lang w:eastAsia="ru-RU"/>
              </w:rPr>
              <w:t>ственных и муниципальных образовательных организациях;</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202 25467 14 0000 150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обеспечение развития и укрепл</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материально-технической базы домов культуры в населенных пунктах с чи</w:t>
            </w:r>
            <w:r w:rsidRPr="006B267F">
              <w:rPr>
                <w:rFonts w:ascii="Times New Roman" w:eastAsia="Times New Roman" w:hAnsi="Times New Roman"/>
                <w:color w:val="000000" w:themeColor="text1"/>
                <w:sz w:val="14"/>
                <w:szCs w:val="14"/>
                <w:lang w:eastAsia="ru-RU"/>
              </w:rPr>
              <w:t>с</w:t>
            </w:r>
            <w:r w:rsidRPr="006B267F">
              <w:rPr>
                <w:rFonts w:ascii="Times New Roman" w:eastAsia="Times New Roman" w:hAnsi="Times New Roman"/>
                <w:color w:val="000000" w:themeColor="text1"/>
                <w:sz w:val="14"/>
                <w:szCs w:val="14"/>
                <w:lang w:eastAsia="ru-RU"/>
              </w:rPr>
              <w:t>лом жителей до 50 тысяч человек;</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202 25497 14 0000 150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реализацию мероприятий по обеспечению жильем молодых семей;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2 02 25513 14 0000 150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развитие сети учреждений кул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турно-досугового типа;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2 02 25519 14 0000 150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поддержку отрасли культуры;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2 02 25576 14 0000 150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обеспечение комплексного разв</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тия сельских территорий;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2 02 25750 14 0000 150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реализацию мероприятий по модернизации школьных систем образования;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2 02 29999 14 5555 150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Субсидия бюджетам муниципальных округов на реализацию программ формир</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вания современной городской среды;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2 02 29999 14 7151 150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формирование муниципальных дорожных фондов;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2 02 29999 14 7153 150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Субсидии бюджетам муниципальных округов на софинансирование расходов по реализации правовых актов Правительства Новгородской области по вопросам проектирования, строительства, капитального ремонта и </w:t>
            </w:r>
            <w:proofErr w:type="gramStart"/>
            <w:r w:rsidRPr="006B267F">
              <w:rPr>
                <w:rFonts w:ascii="Times New Roman" w:eastAsia="Times New Roman" w:hAnsi="Times New Roman"/>
                <w:color w:val="000000" w:themeColor="text1"/>
                <w:sz w:val="14"/>
                <w:szCs w:val="14"/>
                <w:lang w:eastAsia="ru-RU"/>
              </w:rPr>
              <w:t>ремонта</w:t>
            </w:r>
            <w:proofErr w:type="gramEnd"/>
            <w:r w:rsidRPr="006B267F">
              <w:rPr>
                <w:rFonts w:ascii="Times New Roman" w:eastAsia="Times New Roman" w:hAnsi="Times New Roman"/>
                <w:color w:val="000000" w:themeColor="text1"/>
                <w:sz w:val="14"/>
                <w:szCs w:val="14"/>
                <w:lang w:eastAsia="ru-RU"/>
              </w:rPr>
              <w:t xml:space="preserve"> автомобильных дорог общего пользования местного значения;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2 02 29999 14 7208 150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приобретение или изготовление бланков документов об образовании и (или) о квалификации муниципальными образовательными организациями;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8.19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2 02 29999 14 7209 150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Субсидия бюджетам муниципальных округов на поддержку реализации проектов территориальных общественных самоуправлений;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2 02 29999 14 7212 150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w:t>
            </w:r>
            <w:r w:rsidRPr="006B267F">
              <w:rPr>
                <w:rFonts w:ascii="Times New Roman" w:eastAsia="Times New Roman" w:hAnsi="Times New Roman"/>
                <w:bCs/>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обеспечение пожарной безопасн</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сти, антитеррористической и антикриминальной безопасности дошкольных образ</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вательных организаций, общеобразовательных организаций и организаций допо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t>нительного образования детей;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2 02 29999 14 7230 150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софинансирование расходов муниципальных казенных, бюджетных и автономных учреждений по приобрет</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нию коммунальных услуг;</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2 02 29999 14 7237 150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Субсидия бюджетам муниципальных образований области с целью софинансир</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вания расходных обязательств, возникших при реализации мероприятий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пальных программ в области водоснабжения и водоотведения;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2 02 29999 14 7526 150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Субсидия бюджетам муниципальных округов на реализацию приоритетных прое</w:t>
            </w:r>
            <w:r w:rsidRPr="006B267F">
              <w:rPr>
                <w:rFonts w:ascii="Times New Roman" w:eastAsia="Times New Roman" w:hAnsi="Times New Roman"/>
                <w:color w:val="000000" w:themeColor="text1"/>
                <w:sz w:val="14"/>
                <w:szCs w:val="14"/>
                <w:lang w:eastAsia="ru-RU"/>
              </w:rPr>
              <w:t>к</w:t>
            </w:r>
            <w:r w:rsidRPr="006B267F">
              <w:rPr>
                <w:rFonts w:ascii="Times New Roman" w:eastAsia="Times New Roman" w:hAnsi="Times New Roman"/>
                <w:color w:val="000000" w:themeColor="text1"/>
                <w:sz w:val="14"/>
                <w:szCs w:val="14"/>
                <w:lang w:eastAsia="ru-RU"/>
              </w:rPr>
              <w:t>тов поддержки местных инициатив;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2 02 29999 14 7750 150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Субсидии бюджетам муниципальных округов на реализацию мероприятий по модернизации школьных систем образования;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2 02 30021 14 0000 150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ежемесячное денежное возн</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граждение за классное руководство;</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2 02 30024 14 7002 150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выполнение передаваемых по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t>номочий субъектов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2 02 30024 14 7004 150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Субвенция бюджетам муниципальных округов на обеспечение деятельности це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тров образования цифрового и гуманитарного профилей в общеобразовательных муниципальных организациях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2 02 30024 14 7006 150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Субвенция бюджетам муниципальных образований на оплату труда работникам общеобразовательных учреждений, технические средства обучения, расходные материалы и хозяйственные нужды общеобразовательных учреждений, на воспит</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ние и обучение детей-инвалидов дошкольного и школьного возраста на дому, осуществляемое общеобразовательными учреждениями, возмещение расходов за пользование услугой доступа к сети «Интернет» муниципальных образовательных учреждений, организующих обучение детей-инвалидов с использованием диста</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ционных образовательных технологий;</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8.29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2 02 30024 14 7028 150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Субвенция бюджетам муниципальных округов на осуществление отдельных гос</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дарственных полномочий по оказанию социальной поддержки обучающимся м</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ниципальных образовательных организаций;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2 02 30024 14 7050 150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Субвенция на возмещение затрат по содержанию штатных единиц, осуществля</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мых переданные отдельные государственные полномочия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2 02 30024 14 7057 150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Субвенция на обеспечение организаций, осуществляющих образовательную де</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тельность по образовательным программам начального общего, основного общего и среднего общего образования, учебниками и учебными пособиями;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2 02 30024 14 7065 150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Субвенции</w:t>
            </w:r>
            <w:r w:rsidRPr="006B267F">
              <w:rPr>
                <w:rFonts w:ascii="Times New Roman" w:eastAsia="Times New Roman" w:hAnsi="Times New Roman"/>
                <w:color w:val="000000" w:themeColor="text1"/>
                <w:sz w:val="14"/>
                <w:szCs w:val="14"/>
                <w:lang w:eastAsia="ru-RU"/>
              </w:rPr>
              <w:t xml:space="preserve"> на осуществление отдельных государственных полномочий по опред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лению перечня должностных лиц, уполномоченных составлять протоколы об а</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министративных правонарушениях;</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2 02 30024 14 7066 150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Субвенция бюджетам муниципального округа на осуществление отдельных полн</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lastRenderedPageBreak/>
              <w:t>мочий в области увековечивания памяти погибших при защите Отечества;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8.34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2 02 30024 14 7072 150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Субвенция бюджетам муниципальных округов по организации проведения мер</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приятий по предупреждению и ликвидации болезней животных, их лечению, отл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ву и содержанию безнадзорных животных, защите населения от болезней, общих для человека и животных, в части отлова безнадзорных животных, транспортиро</w:t>
            </w:r>
            <w:r w:rsidRPr="006B267F">
              <w:rPr>
                <w:rFonts w:ascii="Times New Roman" w:eastAsia="Times New Roman" w:hAnsi="Times New Roman"/>
                <w:color w:val="000000" w:themeColor="text1"/>
                <w:sz w:val="14"/>
                <w:szCs w:val="14"/>
                <w:lang w:eastAsia="ru-RU"/>
              </w:rPr>
              <w:t>в</w:t>
            </w:r>
            <w:r w:rsidRPr="006B267F">
              <w:rPr>
                <w:rFonts w:ascii="Times New Roman" w:eastAsia="Times New Roman" w:hAnsi="Times New Roman"/>
                <w:color w:val="000000" w:themeColor="text1"/>
                <w:sz w:val="14"/>
                <w:szCs w:val="14"/>
                <w:lang w:eastAsia="ru-RU"/>
              </w:rPr>
              <w:t>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w:t>
            </w:r>
            <w:r w:rsidRPr="006B267F">
              <w:rPr>
                <w:rFonts w:ascii="Times New Roman" w:eastAsia="Times New Roman" w:hAnsi="Times New Roman"/>
                <w:color w:val="000000" w:themeColor="text1"/>
                <w:sz w:val="14"/>
                <w:szCs w:val="14"/>
                <w:lang w:eastAsia="ru-RU"/>
              </w:rPr>
              <w:t>в</w:t>
            </w:r>
            <w:r w:rsidRPr="006B267F">
              <w:rPr>
                <w:rFonts w:ascii="Times New Roman" w:eastAsia="Times New Roman" w:hAnsi="Times New Roman"/>
                <w:color w:val="000000" w:themeColor="text1"/>
                <w:sz w:val="14"/>
                <w:szCs w:val="14"/>
                <w:lang w:eastAsia="ru-RU"/>
              </w:rPr>
              <w:t>ленных безнадзорных</w:t>
            </w:r>
            <w:proofErr w:type="gramEnd"/>
            <w:r w:rsidRPr="006B267F">
              <w:rPr>
                <w:rFonts w:ascii="Times New Roman" w:eastAsia="Times New Roman" w:hAnsi="Times New Roman"/>
                <w:color w:val="000000" w:themeColor="text1"/>
                <w:sz w:val="14"/>
                <w:szCs w:val="14"/>
                <w:lang w:eastAsia="ru-RU"/>
              </w:rPr>
              <w:t xml:space="preserve"> животных, возврата владельцам отловленных безнадзорных животных;</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2 02 30027 14 0000 150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2 02 30029 14 0000 150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компенсацию части платы, вз</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2 02 35082 14 0000 150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предоставление жилых помещ</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ний детям-сиротам и детям, оставшимся без попечения родителей, лицам из их числа по договорам найма специализированных жилых помещений;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2 02 35118 14 0000 150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8.39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2 02 35120 14 0000 150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ных судов общей юрисдикции в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2 02 35303 14 0000 150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ежемесячное денежное возн</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граждение за классное руководство педагогическим работникам государственных и муниципальных общеобразовательных организаций;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2 02 35930 14 0000 150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государственную регистрацию актов гражданского состояния;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2 02 49999 14 7134 150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межбюджетные трансферты, передаваемые бюджетам муниципальных округов на организацию дополнительного профессионального образования служ</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щих, муниципальных служащих Новгородской области, а также работников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ципальных учреждений в сфере повышения эффективности бюджетных расходов;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2 02 49999 14 7137 150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межбюджетные трансферты бюджетам муниципальных округов на финанс</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2 02 49999 14 7141 150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межбюджетные трансферты бюджетам муниципальных округов на части</w:t>
            </w:r>
            <w:r w:rsidRPr="006B267F">
              <w:rPr>
                <w:rFonts w:ascii="Times New Roman" w:eastAsia="Times New Roman" w:hAnsi="Times New Roman"/>
                <w:color w:val="000000" w:themeColor="text1"/>
                <w:sz w:val="14"/>
                <w:szCs w:val="14"/>
                <w:lang w:eastAsia="ru-RU"/>
              </w:rPr>
              <w:t>ч</w:t>
            </w:r>
            <w:r w:rsidRPr="006B267F">
              <w:rPr>
                <w:rFonts w:ascii="Times New Roman" w:eastAsia="Times New Roman" w:hAnsi="Times New Roman"/>
                <w:color w:val="000000" w:themeColor="text1"/>
                <w:sz w:val="14"/>
                <w:szCs w:val="14"/>
                <w:lang w:eastAsia="ru-RU"/>
              </w:rPr>
              <w:t>ную компенсацию дополнительных расходов на повышение оплаты труда работн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ков бюджетной сферы;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2 02 49999 14 7234 150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Иные межбюджетные трансферты бюджетам муниципальных округов Новгоро</w:t>
            </w:r>
            <w:r w:rsidRPr="006B267F">
              <w:rPr>
                <w:rFonts w:ascii="Times New Roman" w:eastAsia="Times New Roman" w:hAnsi="Times New Roman"/>
                <w:iCs/>
                <w:color w:val="000000" w:themeColor="text1"/>
                <w:sz w:val="14"/>
                <w:szCs w:val="14"/>
                <w:lang w:eastAsia="ru-RU"/>
              </w:rPr>
              <w:t>д</w:t>
            </w:r>
            <w:r w:rsidRPr="006B267F">
              <w:rPr>
                <w:rFonts w:ascii="Times New Roman" w:eastAsia="Times New Roman" w:hAnsi="Times New Roman"/>
                <w:iCs/>
                <w:color w:val="000000" w:themeColor="text1"/>
                <w:sz w:val="14"/>
                <w:szCs w:val="14"/>
                <w:lang w:eastAsia="ru-RU"/>
              </w:rPr>
              <w:t>ской области на организацию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w:t>
            </w:r>
            <w:r w:rsidRPr="006B267F">
              <w:rPr>
                <w:rFonts w:ascii="Times New Roman" w:eastAsia="Times New Roman" w:hAnsi="Times New Roman"/>
                <w:iCs/>
                <w:color w:val="000000" w:themeColor="text1"/>
                <w:sz w:val="14"/>
                <w:szCs w:val="14"/>
                <w:lang w:eastAsia="ru-RU"/>
              </w:rPr>
              <w:t>и</w:t>
            </w:r>
            <w:r w:rsidRPr="006B267F">
              <w:rPr>
                <w:rFonts w:ascii="Times New Roman" w:eastAsia="Times New Roman" w:hAnsi="Times New Roman"/>
                <w:iCs/>
                <w:color w:val="000000" w:themeColor="text1"/>
                <w:sz w:val="14"/>
                <w:szCs w:val="14"/>
                <w:lang w:eastAsia="ru-RU"/>
              </w:rPr>
              <w:t>пальных общеобразовательных организациях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2 02 49999 14 7236 150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 xml:space="preserve">Иные межбюджетные трансферты бюджетам муниципальных округов </w:t>
            </w:r>
            <w:r w:rsidRPr="006B267F">
              <w:rPr>
                <w:rFonts w:ascii="Times New Roman" w:eastAsia="Times New Roman" w:hAnsi="Times New Roman"/>
                <w:color w:val="000000" w:themeColor="text1"/>
                <w:sz w:val="14"/>
                <w:szCs w:val="14"/>
                <w:lang w:eastAsia="ru-RU"/>
              </w:rPr>
              <w:t>по итогам ежегодного рейтинга органов местного самоуправления муниципальных округов по развитию предпринимательства, привлечению инвестиций и содействию разв</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тию конкуренции в Новгородской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2 02 49999 14 7238 150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Иные межбюджетные трансферты бюджетам муниципальных округов на организ</w:t>
            </w:r>
            <w:r w:rsidRPr="006B267F">
              <w:rPr>
                <w:rFonts w:ascii="Times New Roman" w:eastAsia="Times New Roman" w:hAnsi="Times New Roman"/>
                <w:iCs/>
                <w:color w:val="000000" w:themeColor="text1"/>
                <w:sz w:val="14"/>
                <w:szCs w:val="14"/>
                <w:lang w:eastAsia="ru-RU"/>
              </w:rPr>
              <w:t>а</w:t>
            </w:r>
            <w:r w:rsidRPr="006B267F">
              <w:rPr>
                <w:rFonts w:ascii="Times New Roman" w:eastAsia="Times New Roman" w:hAnsi="Times New Roman"/>
                <w:iCs/>
                <w:color w:val="000000" w:themeColor="text1"/>
                <w:sz w:val="14"/>
                <w:szCs w:val="14"/>
                <w:lang w:eastAsia="ru-RU"/>
              </w:rPr>
              <w:t>цию бесплатной перевозки обучающихся общеобразовательных организаций;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2 02 49999 14 7266 150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 xml:space="preserve">Иные межбюджетные трансферты бюджетам муниципальных округов </w:t>
            </w:r>
            <w:r w:rsidRPr="006B267F">
              <w:rPr>
                <w:rFonts w:ascii="Times New Roman" w:eastAsia="Times New Roman" w:hAnsi="Times New Roman"/>
                <w:color w:val="000000" w:themeColor="text1"/>
                <w:sz w:val="14"/>
                <w:szCs w:val="14"/>
                <w:lang w:eastAsia="ru-RU"/>
              </w:rPr>
              <w:t>на создание условий для обеспечения жителей отдаленных и (или) труднодоступных населе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ных пунктов Новгородской области услугами торговли посредством мобильных торговых объектов, обеспечивающих доставку и реализацию товаров;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8.49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2 02 49999 14 7536 150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 xml:space="preserve">Иные межбюджетные трансферты бюджетам муниципальных округов </w:t>
            </w:r>
            <w:r w:rsidRPr="006B267F">
              <w:rPr>
                <w:rFonts w:ascii="Times New Roman" w:eastAsia="Times New Roman" w:hAnsi="Times New Roman"/>
                <w:color w:val="000000" w:themeColor="text1"/>
                <w:sz w:val="14"/>
                <w:szCs w:val="14"/>
                <w:lang w:eastAsia="ru-RU"/>
              </w:rPr>
              <w:t>на организ</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цию работ (</w:t>
            </w:r>
            <w:r w:rsidRPr="006B267F">
              <w:rPr>
                <w:rFonts w:ascii="Times New Roman" w:eastAsia="Times New Roman" w:hAnsi="Times New Roman"/>
                <w:bCs/>
                <w:color w:val="000000" w:themeColor="text1"/>
                <w:sz w:val="14"/>
                <w:szCs w:val="14"/>
                <w:lang w:eastAsia="ru-RU"/>
              </w:rPr>
              <w:t xml:space="preserve">по благоустройству </w:t>
            </w:r>
            <w:r w:rsidRPr="006B267F">
              <w:rPr>
                <w:rFonts w:ascii="Times New Roman" w:eastAsia="Times New Roman" w:hAnsi="Times New Roman"/>
                <w:color w:val="000000" w:themeColor="text1"/>
                <w:sz w:val="14"/>
                <w:szCs w:val="14"/>
                <w:lang w:eastAsia="ru-RU"/>
              </w:rPr>
              <w:t>территорий общего пользования: уборка и благ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устройство территории, сбор мусора, озеленение, окос травы и уход за зелеными насаждениями, дезинфекция) (далее работы),</w:t>
            </w:r>
            <w:r w:rsidRPr="006B267F">
              <w:rPr>
                <w:rFonts w:ascii="Times New Roman" w:eastAsia="Times New Roman" w:hAnsi="Times New Roman"/>
                <w:bCs/>
                <w:color w:val="000000" w:themeColor="text1"/>
                <w:sz w:val="14"/>
                <w:szCs w:val="14"/>
                <w:lang w:eastAsia="ru-RU"/>
              </w:rPr>
              <w:t xml:space="preserve"> связанных с</w:t>
            </w:r>
            <w:r w:rsidRPr="006B267F">
              <w:rPr>
                <w:rFonts w:ascii="Times New Roman" w:eastAsia="Times New Roman" w:hAnsi="Times New Roman"/>
                <w:color w:val="000000" w:themeColor="text1"/>
                <w:sz w:val="14"/>
                <w:szCs w:val="14"/>
                <w:lang w:eastAsia="ru-RU"/>
              </w:rPr>
              <w:t xml:space="preserve"> предотвращением вли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ния ухудшения экономической ситуации на развитие отраслей экономики;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2 02 49999 14 7602 150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 xml:space="preserve">Иные межбюджетные трансферты бюджетам муниципальных округов </w:t>
            </w:r>
            <w:r w:rsidRPr="006B267F">
              <w:rPr>
                <w:rFonts w:ascii="Times New Roman" w:eastAsia="Times New Roman" w:hAnsi="Times New Roman"/>
                <w:color w:val="000000" w:themeColor="text1"/>
                <w:sz w:val="14"/>
                <w:szCs w:val="14"/>
                <w:lang w:eastAsia="ru-RU"/>
              </w:rPr>
              <w:t>по итогам ежегодного рейтинга органов местного самоуправления муниципальных округов по развитию предпринимательства, привлечению инвестиций и содействию разв</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тию конкуренции в Новгородской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2 02 49999 14 7619 150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Иные межбюджетные трансферты бюджетам муниципальных округов на части</w:t>
            </w:r>
            <w:r w:rsidRPr="006B267F">
              <w:rPr>
                <w:rFonts w:ascii="Times New Roman" w:eastAsia="Times New Roman" w:hAnsi="Times New Roman"/>
                <w:iCs/>
                <w:color w:val="000000" w:themeColor="text1"/>
                <w:sz w:val="14"/>
                <w:szCs w:val="14"/>
                <w:lang w:eastAsia="ru-RU"/>
              </w:rPr>
              <w:t>ч</w:t>
            </w:r>
            <w:r w:rsidRPr="006B267F">
              <w:rPr>
                <w:rFonts w:ascii="Times New Roman" w:eastAsia="Times New Roman" w:hAnsi="Times New Roman"/>
                <w:iCs/>
                <w:color w:val="000000" w:themeColor="text1"/>
                <w:sz w:val="14"/>
                <w:szCs w:val="14"/>
                <w:lang w:eastAsia="ru-RU"/>
              </w:rPr>
              <w:t>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w:t>
            </w:r>
            <w:r w:rsidRPr="006B267F">
              <w:rPr>
                <w:rFonts w:ascii="Times New Roman" w:eastAsia="Times New Roman" w:hAnsi="Times New Roman"/>
                <w:iCs/>
                <w:color w:val="000000" w:themeColor="text1"/>
                <w:sz w:val="14"/>
                <w:szCs w:val="14"/>
                <w:lang w:eastAsia="ru-RU"/>
              </w:rPr>
              <w:t>а</w:t>
            </w:r>
            <w:r w:rsidRPr="006B267F">
              <w:rPr>
                <w:rFonts w:ascii="Times New Roman" w:eastAsia="Times New Roman" w:hAnsi="Times New Roman"/>
                <w:iCs/>
                <w:color w:val="000000" w:themeColor="text1"/>
                <w:sz w:val="14"/>
                <w:szCs w:val="14"/>
                <w:lang w:eastAsia="ru-RU"/>
              </w:rPr>
              <w:t>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2 02 49999 14 7621 150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 xml:space="preserve">Иные межбюджетные трансферты бюджетам муниципальных округов </w:t>
            </w:r>
            <w:r w:rsidRPr="006B267F">
              <w:rPr>
                <w:rFonts w:ascii="Times New Roman" w:eastAsia="Times New Roman" w:hAnsi="Times New Roman"/>
                <w:color w:val="000000" w:themeColor="text1"/>
                <w:sz w:val="14"/>
                <w:szCs w:val="14"/>
                <w:lang w:eastAsia="ru-RU"/>
              </w:rPr>
              <w:t>на финанс</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вое обеспечение затрат по созданию и (или) содержанию мест (площадок) накопл</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твердых коммунальных отходов;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2 02 49999 14 7622 150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межбюджетные трансферты бюджетам муниципальных районов,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пальных округов, городского округа Новгородской области на частичную компе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2 02 49999 14 7703 150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межбюджетные трансферты бюджетам муниципальных округов по итогам ежегодного рейтинга социально-экономического развития;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2 02 49999 14 7704 150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межбюджетные трансферты бюджетам муниципальных   округов, обеспеч</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вающих создание благоприятных условий для применения физическими лицами специального налогового режима «Налог на профессиональный доход»;</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2 07 10040 14 0000 180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безвозмездные неденежные поступления в бюджеты муниципальных окр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2 08 04000 14 0000 150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w:t>
            </w:r>
            <w:r w:rsidRPr="006B267F">
              <w:rPr>
                <w:rFonts w:ascii="Times New Roman" w:eastAsia="Times New Roman" w:hAnsi="Times New Roman"/>
                <w:color w:val="000000" w:themeColor="text1"/>
                <w:sz w:val="14"/>
                <w:szCs w:val="14"/>
                <w:lang w:eastAsia="ru-RU"/>
              </w:rPr>
              <w:lastRenderedPageBreak/>
              <w:t>излишне взысканные суммы;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8.58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2 18 04010 14 0000 150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бюджетными учреждени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остатков субсидий прошлых лет;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8.59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2 18 04020 14 0000 150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автономными учреждени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остатков субсидий прошлых лет;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2 18 60010 14 0000 150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бюджетов муниципальных округов от возврата остатков субсидий, субве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ций и иных межбюджетных трансфертов, имеющих целевое назначение, прошлых лет из иных бюджетов бюджетной системы Российской Федерации;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2 19 60010 14 0000 150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Возврат прочих остатков субсидий, субвенций и иных межбюджетных трансфе</w:t>
            </w:r>
            <w:r w:rsidRPr="006B267F">
              <w:rPr>
                <w:rFonts w:ascii="Times New Roman" w:eastAsia="Times New Roman" w:hAnsi="Times New Roman"/>
                <w:color w:val="000000" w:themeColor="text1"/>
                <w:sz w:val="14"/>
                <w:szCs w:val="14"/>
                <w:lang w:eastAsia="ru-RU"/>
              </w:rPr>
              <w:t>р</w:t>
            </w:r>
            <w:r w:rsidRPr="006B267F">
              <w:rPr>
                <w:rFonts w:ascii="Times New Roman" w:eastAsia="Times New Roman" w:hAnsi="Times New Roman"/>
                <w:color w:val="000000" w:themeColor="text1"/>
                <w:sz w:val="14"/>
                <w:szCs w:val="14"/>
                <w:lang w:eastAsia="ru-RU"/>
              </w:rPr>
              <w:t>тов, имеющих целевое назначение, прошлых лет из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2 02 49999 14 7267 150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межбюджетные трансферты бюджетам муниципальных образований Новг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родской области членам семей граждан</w:t>
            </w:r>
            <w:proofErr w:type="gramStart"/>
            <w:r w:rsidRPr="006B267F">
              <w:rPr>
                <w:rFonts w:ascii="Times New Roman" w:eastAsia="Times New Roman" w:hAnsi="Times New Roman"/>
                <w:color w:val="000000" w:themeColor="text1"/>
                <w:sz w:val="14"/>
                <w:szCs w:val="14"/>
                <w:lang w:eastAsia="ru-RU"/>
              </w:rPr>
              <w:t>.</w:t>
            </w:r>
            <w:proofErr w:type="gramEnd"/>
            <w:r w:rsidRPr="006B267F">
              <w:rPr>
                <w:rFonts w:ascii="Times New Roman" w:eastAsia="Times New Roman" w:hAnsi="Times New Roman"/>
                <w:color w:val="000000" w:themeColor="text1"/>
                <w:sz w:val="14"/>
                <w:szCs w:val="14"/>
                <w:lang w:eastAsia="ru-RU"/>
              </w:rPr>
              <w:t xml:space="preserve"> </w:t>
            </w:r>
            <w:proofErr w:type="gramStart"/>
            <w:r w:rsidRPr="006B267F">
              <w:rPr>
                <w:rFonts w:ascii="Times New Roman" w:eastAsia="Times New Roman" w:hAnsi="Times New Roman"/>
                <w:color w:val="000000" w:themeColor="text1"/>
                <w:sz w:val="14"/>
                <w:szCs w:val="14"/>
                <w:lang w:eastAsia="ru-RU"/>
              </w:rPr>
              <w:t>п</w:t>
            </w:r>
            <w:proofErr w:type="gramEnd"/>
            <w:r w:rsidRPr="006B267F">
              <w:rPr>
                <w:rFonts w:ascii="Times New Roman" w:eastAsia="Times New Roman" w:hAnsi="Times New Roman"/>
                <w:color w:val="000000" w:themeColor="text1"/>
                <w:sz w:val="14"/>
                <w:szCs w:val="14"/>
                <w:lang w:eastAsia="ru-RU"/>
              </w:rPr>
              <w:t>ризванных на военную службу по моб</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лизации. граждан заключивших контракт о прохождении военной службы. граждан заключивших контракт о добровольном содействии в выполнении задач возложе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ных на Вооруженные Силы Российской Федерации семей мобилизованных;</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2 02 49999 14 7623 150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межбюджетные трансферты бюджетам муниципальных округов на организ</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 в служебной командировке в зоне действия специальной военной операции;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2 02 30024 14 7164 150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proofErr w:type="gramStart"/>
            <w:r w:rsidRPr="006B267F">
              <w:rPr>
                <w:rFonts w:ascii="Times New Roman" w:eastAsia="Times New Roman" w:hAnsi="Times New Roman"/>
                <w:iCs/>
                <w:color w:val="000000" w:themeColor="text1"/>
                <w:sz w:val="14"/>
                <w:szCs w:val="14"/>
                <w:lang w:eastAsia="ru-RU"/>
              </w:rPr>
              <w:t>Субвенция бюджетам муниципальных округов на осуществление отдельных гос</w:t>
            </w:r>
            <w:r w:rsidRPr="006B267F">
              <w:rPr>
                <w:rFonts w:ascii="Times New Roman" w:eastAsia="Times New Roman" w:hAnsi="Times New Roman"/>
                <w:iCs/>
                <w:color w:val="000000" w:themeColor="text1"/>
                <w:sz w:val="14"/>
                <w:szCs w:val="14"/>
                <w:lang w:eastAsia="ru-RU"/>
              </w:rPr>
              <w:t>у</w:t>
            </w:r>
            <w:r w:rsidRPr="006B267F">
              <w:rPr>
                <w:rFonts w:ascii="Times New Roman" w:eastAsia="Times New Roman" w:hAnsi="Times New Roman"/>
                <w:iCs/>
                <w:color w:val="000000" w:themeColor="text1"/>
                <w:sz w:val="14"/>
                <w:szCs w:val="14"/>
                <w:lang w:eastAsia="ru-RU"/>
              </w:rPr>
              <w:t>дарственных полномочий по предоставлению дополнительных мер социальной поддержки обучающимся муниципальных образовательных организаций Новг</w:t>
            </w:r>
            <w:r w:rsidRPr="006B267F">
              <w:rPr>
                <w:rFonts w:ascii="Times New Roman" w:eastAsia="Times New Roman" w:hAnsi="Times New Roman"/>
                <w:iCs/>
                <w:color w:val="000000" w:themeColor="text1"/>
                <w:sz w:val="14"/>
                <w:szCs w:val="14"/>
                <w:lang w:eastAsia="ru-RU"/>
              </w:rPr>
              <w:t>о</w:t>
            </w:r>
            <w:r w:rsidRPr="006B267F">
              <w:rPr>
                <w:rFonts w:ascii="Times New Roman" w:eastAsia="Times New Roman" w:hAnsi="Times New Roman"/>
                <w:iCs/>
                <w:color w:val="000000" w:themeColor="text1"/>
                <w:sz w:val="14"/>
                <w:szCs w:val="14"/>
                <w:lang w:eastAsia="ru-RU"/>
              </w:rPr>
              <w:t>родской области,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контрактов о добровольном содействии в выполнении задач, возложенных на Вооруженные Силы Российской Федерации, и членов их семей;</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2 02 255555 14 0000 150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на реализацию программ формирования современной горо</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ской среды;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2 02 25299 14 0000 150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 xml:space="preserve">ральной целевой </w:t>
            </w:r>
            <w:hyperlink r:id="rId70">
              <w:r w:rsidRPr="006B267F">
                <w:rPr>
                  <w:rStyle w:val="aa"/>
                  <w:rFonts w:ascii="Times New Roman" w:eastAsia="Times New Roman" w:hAnsi="Times New Roman"/>
                  <w:sz w:val="14"/>
                  <w:szCs w:val="14"/>
                  <w:lang w:eastAsia="ru-RU"/>
                </w:rPr>
                <w:t>программы</w:t>
              </w:r>
            </w:hyperlink>
            <w:r w:rsidRPr="006B267F">
              <w:rPr>
                <w:rFonts w:ascii="Times New Roman" w:eastAsia="Times New Roman" w:hAnsi="Times New Roman"/>
                <w:color w:val="000000" w:themeColor="text1"/>
                <w:sz w:val="14"/>
                <w:szCs w:val="14"/>
                <w:lang w:eastAsia="ru-RU"/>
              </w:rPr>
              <w:t xml:space="preserve"> "Увековечение памяти погибших при защите Отеч</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ства на 2019 - 2024 годы";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2 02 25228 14 0000 150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оснащение объектов спортивной инфраструктуры спортивно-технологическим оборудованием;</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2 02 49999 14 7138 150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межбюджетные трансферты, передаваемые бюджетам муниципальных округов на финансовое обеспечение внедрения и функционирования целевой мод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ли цифровой образовательной среды в общеобразовательных муниципальных организациях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8.69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2 02 35179 14 0000 150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Субвенция бюджетам муниципальных округов на финансовое обеспечение пров</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дения мероприятий по обеспечению деятельности советников директора по восп</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танию и взаимодействию с детскими общественными объединениями в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пальных общеобразовательных организациях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2 02 25599 14 0000 150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Субсидии бюджетам муниципальных округов на подготовку проектов межевания земельных участков и на проведение кадастровых работ;</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2 02 35179 14 0000 150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Субвенции бюджетам муниципальных округов на финансовое обеспечение пров</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дения мероприятий по обеспечению деятельности советников директора по восп</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танию и взаимодействию с детскими общественными объединениями в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пальных общеобразовательных организациях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2 02 49999 14 7172 150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iCs/>
                <w:color w:val="000000" w:themeColor="text1"/>
                <w:sz w:val="14"/>
                <w:szCs w:val="14"/>
                <w:lang w:eastAsia="ru-RU"/>
              </w:rPr>
              <w:t>Иные межбюджетные трансферты бюджетам муниципальных округов Новгоро</w:t>
            </w:r>
            <w:r w:rsidRPr="006B267F">
              <w:rPr>
                <w:rFonts w:ascii="Times New Roman" w:eastAsia="Times New Roman" w:hAnsi="Times New Roman"/>
                <w:iCs/>
                <w:color w:val="000000" w:themeColor="text1"/>
                <w:sz w:val="14"/>
                <w:szCs w:val="14"/>
                <w:lang w:eastAsia="ru-RU"/>
              </w:rPr>
              <w:t>д</w:t>
            </w:r>
            <w:r w:rsidRPr="006B267F">
              <w:rPr>
                <w:rFonts w:ascii="Times New Roman" w:eastAsia="Times New Roman" w:hAnsi="Times New Roman"/>
                <w:iCs/>
                <w:color w:val="000000" w:themeColor="text1"/>
                <w:sz w:val="14"/>
                <w:szCs w:val="14"/>
                <w:lang w:eastAsia="ru-RU"/>
              </w:rPr>
              <w:t>ской области на реализацию мероприятий по поддержке субъектов малого и сре</w:t>
            </w:r>
            <w:r w:rsidRPr="006B267F">
              <w:rPr>
                <w:rFonts w:ascii="Times New Roman" w:eastAsia="Times New Roman" w:hAnsi="Times New Roman"/>
                <w:iCs/>
                <w:color w:val="000000" w:themeColor="text1"/>
                <w:sz w:val="14"/>
                <w:szCs w:val="14"/>
                <w:lang w:eastAsia="ru-RU"/>
              </w:rPr>
              <w:t>д</w:t>
            </w:r>
            <w:r w:rsidRPr="006B267F">
              <w:rPr>
                <w:rFonts w:ascii="Times New Roman" w:eastAsia="Times New Roman" w:hAnsi="Times New Roman"/>
                <w:iCs/>
                <w:color w:val="000000" w:themeColor="text1"/>
                <w:sz w:val="14"/>
                <w:szCs w:val="14"/>
                <w:lang w:eastAsia="ru-RU"/>
              </w:rPr>
              <w:t>него предпринимательства на 2023 год;</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8.73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892</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2 08 10000 14 0000 150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Перечисления из бюджетов муниципальных округов (в бюджеты муниципальных округов) для осуществления взыскания;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6B267F">
              <w:rPr>
                <w:rFonts w:ascii="Times New Roman" w:eastAsia="Times New Roman" w:hAnsi="Times New Roman"/>
                <w:b/>
                <w:bCs/>
                <w:color w:val="000000" w:themeColor="text1"/>
                <w:sz w:val="14"/>
                <w:szCs w:val="14"/>
                <w:lang w:eastAsia="ru-RU"/>
              </w:rPr>
              <w:t>903</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
                <w:bCs/>
                <w:color w:val="000000" w:themeColor="text1"/>
                <w:sz w:val="14"/>
                <w:szCs w:val="14"/>
                <w:lang w:eastAsia="ru-RU"/>
              </w:rPr>
              <w:t>Администрация Волотовского муниципального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1 11 05012 14 0000 120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получаемые в виде арендной платы за земельные участки, государстве</w:t>
            </w:r>
            <w:r w:rsidRPr="006B267F">
              <w:rPr>
                <w:rFonts w:ascii="Times New Roman" w:eastAsia="Times New Roman" w:hAnsi="Times New Roman"/>
                <w:color w:val="000000" w:themeColor="text1"/>
                <w:sz w:val="14"/>
                <w:szCs w:val="14"/>
                <w:lang w:eastAsia="ru-RU"/>
              </w:rPr>
              <w:t>н</w:t>
            </w:r>
            <w:r w:rsidRPr="006B267F">
              <w:rPr>
                <w:rFonts w:ascii="Times New Roman" w:eastAsia="Times New Roman" w:hAnsi="Times New Roman"/>
                <w:color w:val="000000" w:themeColor="text1"/>
                <w:sz w:val="14"/>
                <w:szCs w:val="14"/>
                <w:lang w:eastAsia="ru-RU"/>
              </w:rPr>
              <w:t>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воров аренды указанных земельных участков;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1 11 05024 14 0000 120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пальных округов (за исключением земельных участков муниципальных бюдже</w:t>
            </w:r>
            <w:r w:rsidRPr="006B267F">
              <w:rPr>
                <w:rFonts w:ascii="Times New Roman" w:eastAsia="Times New Roman" w:hAnsi="Times New Roman"/>
                <w:color w:val="000000" w:themeColor="text1"/>
                <w:sz w:val="14"/>
                <w:szCs w:val="14"/>
                <w:lang w:eastAsia="ru-RU"/>
              </w:rPr>
              <w:t>т</w:t>
            </w:r>
            <w:r w:rsidRPr="006B267F">
              <w:rPr>
                <w:rFonts w:ascii="Times New Roman" w:eastAsia="Times New Roman" w:hAnsi="Times New Roman"/>
                <w:color w:val="000000" w:themeColor="text1"/>
                <w:sz w:val="14"/>
                <w:szCs w:val="14"/>
                <w:lang w:eastAsia="ru-RU"/>
              </w:rPr>
              <w:t>ных и автономных учреждений);</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1 11 05034 14 0000 120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1 11 05074 14 0000 120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сдачи в аренду имущества, составляющего казну муниципальных окр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гов (за исключением земельных участков);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1 11 05312 14 0000 120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Плата по соглашениям об установлении сервитута, заключенным органами местн</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го самоуправления муниципальных округов, государственными или муниципал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1 11 08040 14 0000 120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Средства, получаемые от передачи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приятий, в том числе казенных), в залог, в доверительное управление;</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1 11 09044 14 0000 120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приятий, в том числе казенных);</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1 14 02043 14 0000 410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реализации иного имущества, находящегося в собственности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пальных округов (за исключением имущества муниципальных бюджетных и авт</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номных учреждений, а также имущества муниципальных унитарных предприятий, в том числе казенных), в части реализации основных средств по указанному им</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lastRenderedPageBreak/>
              <w:t>ществу;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9.9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1 14 02040 14 0000 440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реализации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ству;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1 14 06012 14 0000 430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продажи земельных участков, государственная собственность на кот</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рые не разграничена и которые расположены в границах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1 14 06024 14 0000 430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продажи земельных участков, находящихся в собственности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пальных округов (за исключением земельных участков муниципальных бюдже</w:t>
            </w:r>
            <w:r w:rsidRPr="006B267F">
              <w:rPr>
                <w:rFonts w:ascii="Times New Roman" w:eastAsia="Times New Roman" w:hAnsi="Times New Roman"/>
                <w:color w:val="000000" w:themeColor="text1"/>
                <w:sz w:val="14"/>
                <w:szCs w:val="14"/>
                <w:lang w:eastAsia="ru-RU"/>
              </w:rPr>
              <w:t>т</w:t>
            </w:r>
            <w:r w:rsidRPr="006B267F">
              <w:rPr>
                <w:rFonts w:ascii="Times New Roman" w:eastAsia="Times New Roman" w:hAnsi="Times New Roman"/>
                <w:color w:val="000000" w:themeColor="text1"/>
                <w:sz w:val="14"/>
                <w:szCs w:val="14"/>
                <w:lang w:eastAsia="ru-RU"/>
              </w:rPr>
              <w:t>ных и автономных учреждений);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1 14 06012 14 0000 430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продажи земельных участков, государственная собственность на кот</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рые не разграничена и которые расположены в границах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1 14 06312 14 0000 430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Плата за увеличение площади земельных участков, находящихся в частной со</w:t>
            </w:r>
            <w:r w:rsidRPr="006B267F">
              <w:rPr>
                <w:rFonts w:ascii="Times New Roman" w:eastAsia="Times New Roman" w:hAnsi="Times New Roman"/>
                <w:color w:val="000000" w:themeColor="text1"/>
                <w:sz w:val="14"/>
                <w:szCs w:val="14"/>
                <w:lang w:eastAsia="ru-RU"/>
              </w:rPr>
              <w:t>б</w:t>
            </w:r>
            <w:r w:rsidRPr="006B267F">
              <w:rPr>
                <w:rFonts w:ascii="Times New Roman" w:eastAsia="Times New Roman" w:hAnsi="Times New Roman"/>
                <w:color w:val="000000" w:themeColor="text1"/>
                <w:sz w:val="14"/>
                <w:szCs w:val="14"/>
                <w:lang w:eastAsia="ru-RU"/>
              </w:rPr>
              <w:t>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чена и которые расположены в границах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1 16 07090 14 0000 140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Иные штрафы, неустойки, пени, уплаченные в соответствии с законом или догов</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ром в случае неисполнения или ненадлежащего исполнения обязательств перед муниципальным органом, (муниципальным казенным учреждением) муниципал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ного округа;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1 16 02010 02 0312 140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Административные штрафы, установленные законами субъектов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нарушение законов и иных нормативных правовых актов субъектов Российской Федерации (Штрафы не пр</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ведение мероприятий по удалению борщевика Сосновского с земельных участков);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1 16 10123 01 0051 140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Доходы от денежных взысканий (штрафов), поступающие в счет погашения задо</w:t>
            </w:r>
            <w:r w:rsidRPr="006B267F">
              <w:rPr>
                <w:rFonts w:ascii="Times New Roman" w:eastAsia="Times New Roman" w:hAnsi="Times New Roman"/>
                <w:color w:val="000000" w:themeColor="text1"/>
                <w:sz w:val="14"/>
                <w:szCs w:val="14"/>
                <w:lang w:eastAsia="ru-RU"/>
              </w:rPr>
              <w:t>л</w:t>
            </w:r>
            <w:r w:rsidRPr="006B267F">
              <w:rPr>
                <w:rFonts w:ascii="Times New Roman" w:eastAsia="Times New Roman" w:hAnsi="Times New Roman"/>
                <w:color w:val="000000" w:themeColor="text1"/>
                <w:sz w:val="14"/>
                <w:szCs w:val="14"/>
                <w:lang w:eastAsia="ru-RU"/>
              </w:rPr>
              <w:t>женности, образовавшейся до 1 января 2020 года, подлежащие зачислению в бю</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жет муниципального образования по нормативам, действовавшим в 2019 году;</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1 17 01040 14 0000 180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1 17 05040 14 0000 180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неналоговые доходы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1 13 02994 14 0000 130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Прочие доходы от компенсации затрат бюджетов муниципальных округов;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9.20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903</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1 16 07010 14 0000 140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iCs/>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Штрафы, неустойки, пени, уплаченные в случае просрочки исполнения поставщ</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ком (подрядчиком, исполнителем) обязательств, предусмотренных муниципальным контрактом, заключенным муниципальным органом, казенным учреждением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ципального округа;</w:t>
            </w:r>
            <w:proofErr w:type="gramEnd"/>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6B267F">
              <w:rPr>
                <w:rFonts w:ascii="Times New Roman" w:eastAsia="Times New Roman" w:hAnsi="Times New Roman"/>
                <w:b/>
                <w:bCs/>
                <w:color w:val="000000" w:themeColor="text1"/>
                <w:sz w:val="14"/>
                <w:szCs w:val="14"/>
                <w:lang w:eastAsia="ru-RU"/>
              </w:rPr>
              <w:t>916</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Администрация Губернатора Новгородской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1 16 01053 01 0035 140</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1" w:history="1">
              <w:r w:rsidRPr="006B267F">
                <w:rPr>
                  <w:rStyle w:val="aa"/>
                  <w:rFonts w:ascii="Times New Roman" w:eastAsia="Times New Roman" w:hAnsi="Times New Roman"/>
                  <w:sz w:val="14"/>
                  <w:szCs w:val="14"/>
                  <w:lang w:eastAsia="ru-RU"/>
                </w:rPr>
                <w:t>Главой 5</w:t>
              </w:r>
            </w:hyperlink>
            <w:r w:rsidRPr="006B267F">
              <w:rPr>
                <w:rFonts w:ascii="Times New Roman" w:eastAsia="Times New Roman" w:hAnsi="Times New Roman"/>
                <w:color w:val="000000" w:themeColor="text1"/>
                <w:sz w:val="14"/>
                <w:szCs w:val="14"/>
                <w:lang w:eastAsia="ru-RU"/>
              </w:rPr>
              <w:t xml:space="preserve">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посягающие на права граждан, налагаемые мировыми судьями, комиссиями по делам несовершеннолетних и защите их прав;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1 16 01063 01 0023 140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2" w:history="1">
              <w:r w:rsidRPr="006B267F">
                <w:rPr>
                  <w:rStyle w:val="aa"/>
                  <w:rFonts w:ascii="Times New Roman" w:eastAsia="Times New Roman" w:hAnsi="Times New Roman"/>
                  <w:sz w:val="14"/>
                  <w:szCs w:val="14"/>
                  <w:lang w:eastAsia="ru-RU"/>
                </w:rPr>
                <w:t>Главой 6</w:t>
              </w:r>
            </w:hyperlink>
            <w:r w:rsidRPr="006B267F">
              <w:rPr>
                <w:rFonts w:ascii="Times New Roman" w:eastAsia="Times New Roman" w:hAnsi="Times New Roman"/>
                <w:color w:val="000000" w:themeColor="text1"/>
                <w:sz w:val="14"/>
                <w:szCs w:val="14"/>
                <w:lang w:eastAsia="ru-RU"/>
              </w:rPr>
              <w:t xml:space="preserve">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посягающие на здоровье, санитарно-эпидемиологическое благополучие нас</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ления и общественную нравственность, налагаемые мировыми судьями, комисси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по делам несовершеннолетних и защите их прав;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1 16 01071 01 0000 140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3" w:history="1">
              <w:r w:rsidRPr="006B267F">
                <w:rPr>
                  <w:rStyle w:val="aa"/>
                  <w:rFonts w:ascii="Times New Roman" w:eastAsia="Times New Roman" w:hAnsi="Times New Roman"/>
                  <w:sz w:val="14"/>
                  <w:szCs w:val="14"/>
                  <w:lang w:eastAsia="ru-RU"/>
                </w:rPr>
                <w:t>Главой 7</w:t>
              </w:r>
            </w:hyperlink>
            <w:r w:rsidRPr="006B267F">
              <w:rPr>
                <w:rFonts w:ascii="Times New Roman" w:eastAsia="Times New Roman" w:hAnsi="Times New Roman"/>
                <w:color w:val="000000" w:themeColor="text1"/>
                <w:sz w:val="14"/>
                <w:szCs w:val="14"/>
                <w:lang w:eastAsia="ru-RU"/>
              </w:rPr>
              <w:t xml:space="preserve">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в области охраны собственности, налагаемые мировыми судьями, комиссиями по делам несовершеннолетних и защите их прав;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1 16 01073 01 0027 140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4" w:history="1">
              <w:r w:rsidRPr="006B267F">
                <w:rPr>
                  <w:rStyle w:val="aa"/>
                  <w:rFonts w:ascii="Times New Roman" w:eastAsia="Times New Roman" w:hAnsi="Times New Roman"/>
                  <w:sz w:val="14"/>
                  <w:szCs w:val="14"/>
                  <w:lang w:eastAsia="ru-RU"/>
                </w:rPr>
                <w:t>Главой 7</w:t>
              </w:r>
            </w:hyperlink>
            <w:r w:rsidRPr="006B267F">
              <w:rPr>
                <w:rFonts w:ascii="Times New Roman" w:eastAsia="Times New Roman" w:hAnsi="Times New Roman"/>
                <w:color w:val="000000" w:themeColor="text1"/>
                <w:sz w:val="14"/>
                <w:szCs w:val="14"/>
                <w:lang w:eastAsia="ru-RU"/>
              </w:rPr>
              <w:t xml:space="preserve">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в области охраны собственности, налагаемые мировыми судьями, комиссиями по делам несовершеннолетних и защите их прав (штрафы за самовольное занятие водного объекта или пользование им с нарушением установленных условий);</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1 16 01113 01 0000 140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5" w:history="1">
              <w:r w:rsidRPr="006B267F">
                <w:rPr>
                  <w:rStyle w:val="aa"/>
                  <w:rFonts w:ascii="Times New Roman" w:eastAsia="Times New Roman" w:hAnsi="Times New Roman"/>
                  <w:sz w:val="14"/>
                  <w:szCs w:val="14"/>
                  <w:lang w:eastAsia="ru-RU"/>
                </w:rPr>
                <w:t>Главой 11</w:t>
              </w:r>
            </w:hyperlink>
            <w:r w:rsidRPr="006B267F">
              <w:rPr>
                <w:rFonts w:ascii="Times New Roman" w:eastAsia="Times New Roman" w:hAnsi="Times New Roman"/>
                <w:color w:val="000000" w:themeColor="text1"/>
                <w:sz w:val="14"/>
                <w:szCs w:val="14"/>
                <w:lang w:eastAsia="ru-RU"/>
              </w:rPr>
              <w:t xml:space="preserve">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на транспорте, налагаемые мировыми судьями, комиссиями по делам нес</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вершеннолетних и защите их прав;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1 16 01193 01 0000 140</w:t>
            </w:r>
          </w:p>
        </w:tc>
        <w:tc>
          <w:tcPr>
            <w:tcW w:w="5103" w:type="dxa"/>
            <w:vAlign w:val="bottom"/>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6" w:history="1">
              <w:r w:rsidRPr="006B267F">
                <w:rPr>
                  <w:rStyle w:val="aa"/>
                  <w:rFonts w:ascii="Times New Roman" w:eastAsia="Times New Roman" w:hAnsi="Times New Roman"/>
                  <w:sz w:val="14"/>
                  <w:szCs w:val="14"/>
                  <w:lang w:eastAsia="ru-RU"/>
                </w:rPr>
                <w:t>Главой 19</w:t>
              </w:r>
            </w:hyperlink>
            <w:r w:rsidRPr="006B267F">
              <w:rPr>
                <w:rFonts w:ascii="Times New Roman" w:eastAsia="Times New Roman" w:hAnsi="Times New Roman"/>
                <w:color w:val="000000" w:themeColor="text1"/>
                <w:sz w:val="14"/>
                <w:szCs w:val="14"/>
                <w:lang w:eastAsia="ru-RU"/>
              </w:rPr>
              <w:t xml:space="preserve">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против порядка управления, налагаемые мировыми судьями, комиссиями по делам несовершеннолетних и защите их прав;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10.7</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1 16 01203 01 0000 140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7" w:history="1">
              <w:r w:rsidRPr="006B267F">
                <w:rPr>
                  <w:rStyle w:val="aa"/>
                  <w:rFonts w:ascii="Times New Roman" w:eastAsia="Times New Roman" w:hAnsi="Times New Roman"/>
                  <w:sz w:val="14"/>
                  <w:szCs w:val="14"/>
                  <w:lang w:eastAsia="ru-RU"/>
                </w:rPr>
                <w:t>Главой 20</w:t>
              </w:r>
            </w:hyperlink>
            <w:r w:rsidRPr="006B267F">
              <w:rPr>
                <w:rFonts w:ascii="Times New Roman" w:eastAsia="Times New Roman" w:hAnsi="Times New Roman"/>
                <w:color w:val="000000" w:themeColor="text1"/>
                <w:sz w:val="14"/>
                <w:szCs w:val="14"/>
                <w:lang w:eastAsia="ru-RU"/>
              </w:rPr>
              <w:t xml:space="preserve">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10.8</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1 16 01063 01 0101 140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8" w:anchor="block_50" w:history="1">
              <w:r w:rsidRPr="006B267F">
                <w:rPr>
                  <w:rStyle w:val="aa"/>
                  <w:rFonts w:ascii="Times New Roman" w:eastAsia="Times New Roman" w:hAnsi="Times New Roman"/>
                  <w:sz w:val="14"/>
                  <w:szCs w:val="14"/>
                  <w:lang w:eastAsia="ru-RU"/>
                </w:rPr>
                <w:t xml:space="preserve">главой </w:t>
              </w:r>
            </w:hyperlink>
            <w:r w:rsidRPr="006B267F">
              <w:rPr>
                <w:rFonts w:ascii="Times New Roman" w:eastAsia="Times New Roman" w:hAnsi="Times New Roman"/>
                <w:color w:val="000000" w:themeColor="text1"/>
                <w:sz w:val="14"/>
                <w:szCs w:val="14"/>
                <w:lang w:eastAsia="ru-RU"/>
              </w:rPr>
              <w:t>6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посягающие на здоровье, санитарно-эпидемиологическое благополучие нас</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ления и общественную нравственность, налагаемые мировыми судьями, комисси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по делам несовершеннолетних и защите их прав (штрафы за побои);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10.9</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1 16 01063 01 9000 140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79" w:anchor="block_50" w:history="1">
              <w:r w:rsidRPr="006B267F">
                <w:rPr>
                  <w:rStyle w:val="aa"/>
                  <w:rFonts w:ascii="Times New Roman" w:eastAsia="Times New Roman" w:hAnsi="Times New Roman"/>
                  <w:sz w:val="14"/>
                  <w:szCs w:val="14"/>
                  <w:lang w:eastAsia="ru-RU"/>
                </w:rPr>
                <w:t xml:space="preserve">главой </w:t>
              </w:r>
            </w:hyperlink>
            <w:r w:rsidRPr="006B267F">
              <w:rPr>
                <w:rFonts w:ascii="Times New Roman" w:eastAsia="Times New Roman" w:hAnsi="Times New Roman"/>
                <w:color w:val="000000" w:themeColor="text1"/>
                <w:sz w:val="14"/>
                <w:szCs w:val="14"/>
                <w:lang w:eastAsia="ru-RU"/>
              </w:rPr>
              <w:t>6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посягающие на здоровье, санитарно-эпидемиологическое благополучие нас</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ления и общественную нравственность, налагаемые мировыми судьями, комисси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по делам несовершеннолетних и защите их прав (иные штрафы);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10.10</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1 16 01123 01 0001 140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80" w:anchor="block_50" w:history="1">
              <w:r w:rsidRPr="006B267F">
                <w:rPr>
                  <w:rStyle w:val="aa"/>
                  <w:rFonts w:ascii="Times New Roman" w:eastAsia="Times New Roman" w:hAnsi="Times New Roman"/>
                  <w:sz w:val="14"/>
                  <w:szCs w:val="14"/>
                  <w:lang w:eastAsia="ru-RU"/>
                </w:rPr>
                <w:t xml:space="preserve">главой </w:t>
              </w:r>
            </w:hyperlink>
            <w:r w:rsidRPr="006B267F">
              <w:rPr>
                <w:rFonts w:ascii="Times New Roman" w:eastAsia="Times New Roman" w:hAnsi="Times New Roman"/>
                <w:color w:val="000000" w:themeColor="text1"/>
                <w:sz w:val="14"/>
                <w:szCs w:val="14"/>
                <w:lang w:eastAsia="ru-RU"/>
              </w:rPr>
              <w:t>12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в области дорожного движения, налагаемые мировыми судьями, комисси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по делам несовершеннолетних и защите их прав (штрафы за нарушение правил дорожного движения, правил эксплуатации транспортного средства);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10.11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1 16 01203 01 0021 140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81" w:anchor="block_50" w:history="1">
              <w:r w:rsidRPr="006B267F">
                <w:rPr>
                  <w:rStyle w:val="aa"/>
                  <w:rFonts w:ascii="Times New Roman" w:eastAsia="Times New Roman" w:hAnsi="Times New Roman"/>
                  <w:sz w:val="14"/>
                  <w:szCs w:val="14"/>
                  <w:lang w:eastAsia="ru-RU"/>
                </w:rPr>
                <w:t xml:space="preserve">главой </w:t>
              </w:r>
            </w:hyperlink>
            <w:r w:rsidRPr="006B267F">
              <w:rPr>
                <w:rFonts w:ascii="Times New Roman" w:eastAsia="Times New Roman" w:hAnsi="Times New Roman"/>
                <w:color w:val="000000" w:themeColor="text1"/>
                <w:sz w:val="14"/>
                <w:szCs w:val="14"/>
                <w:lang w:eastAsia="ru-RU"/>
              </w:rPr>
              <w:t>20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10.12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916</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1 16 01203 01 9000 140</w:t>
            </w:r>
          </w:p>
        </w:tc>
        <w:tc>
          <w:tcPr>
            <w:tcW w:w="5103"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82" w:anchor="block_50" w:history="1">
              <w:r w:rsidRPr="006B267F">
                <w:rPr>
                  <w:rStyle w:val="aa"/>
                  <w:rFonts w:ascii="Times New Roman" w:eastAsia="Times New Roman" w:hAnsi="Times New Roman"/>
                  <w:sz w:val="14"/>
                  <w:szCs w:val="14"/>
                  <w:lang w:eastAsia="ru-RU"/>
                </w:rPr>
                <w:t xml:space="preserve">главой </w:t>
              </w:r>
            </w:hyperlink>
            <w:r w:rsidRPr="006B267F">
              <w:rPr>
                <w:rFonts w:ascii="Times New Roman" w:eastAsia="Times New Roman" w:hAnsi="Times New Roman"/>
                <w:color w:val="000000" w:themeColor="text1"/>
                <w:sz w:val="14"/>
                <w:szCs w:val="14"/>
                <w:lang w:eastAsia="ru-RU"/>
              </w:rPr>
              <w:t>20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11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917</w:t>
            </w:r>
          </w:p>
        </w:tc>
        <w:tc>
          <w:tcPr>
            <w:tcW w:w="7621" w:type="dxa"/>
            <w:gridSpan w:val="2"/>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 xml:space="preserve">Комитет записи актов гражданского состояния и </w:t>
            </w:r>
            <w:r w:rsidRPr="006B267F">
              <w:rPr>
                <w:rFonts w:ascii="Times New Roman" w:eastAsia="Times New Roman" w:hAnsi="Times New Roman"/>
                <w:b/>
                <w:color w:val="000000" w:themeColor="text1"/>
                <w:sz w:val="14"/>
                <w:szCs w:val="14"/>
                <w:lang w:eastAsia="ru-RU"/>
              </w:rPr>
              <w:br/>
              <w:t>организационного обеспечения деятельности мировых судей Новгородской области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11.1</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917</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1 16 01063 01 0101 140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Административные штрафы, установленные главой 6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посягающие на здоровье, санитарно-эпидемиологическое благополучие нас</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ления и общественную нравственность, налагаемые мировыми судьями, комисси</w:t>
            </w:r>
            <w:r w:rsidRPr="006B267F">
              <w:rPr>
                <w:rFonts w:ascii="Times New Roman" w:eastAsia="Times New Roman" w:hAnsi="Times New Roman"/>
                <w:color w:val="000000" w:themeColor="text1"/>
                <w:sz w:val="14"/>
                <w:szCs w:val="14"/>
                <w:lang w:eastAsia="ru-RU"/>
              </w:rPr>
              <w:t>я</w:t>
            </w:r>
            <w:r w:rsidRPr="006B267F">
              <w:rPr>
                <w:rFonts w:ascii="Times New Roman" w:eastAsia="Times New Roman" w:hAnsi="Times New Roman"/>
                <w:color w:val="000000" w:themeColor="text1"/>
                <w:sz w:val="14"/>
                <w:szCs w:val="14"/>
                <w:lang w:eastAsia="ru-RU"/>
              </w:rPr>
              <w:t>ми по делам несовершеннолетних и защите их прав (штрафы за побои);</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11.2</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917</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1 16 01073 01 0017 140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Административные штрафы, установленные главой 7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11.3</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917</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1 16 01133 01 9000 140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Административные штрафы, установленные главой 13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в области связи и информации, налагаемые мировыми судьями, комиссиями по делам несовершеннолетних и защите их прав (иные штрафы);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11.4</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917</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1 16 01073 01 9000 140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Административные штрафы, установленные главой 7 Кодекса Российской Федер</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ции об административных правонарушениях, за административные правонаруш</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ния в области охраны собственности, налагаемые мировыми судьями, комиссиями по делам несовершеннолетних и защите их прав (иные штрафы);</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11.5</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917</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1 16 01193 01 0013 140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Административные штрафы, установленные главой 19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r>
      <w:tr w:rsidR="006B267F" w:rsidRPr="006B267F" w:rsidTr="006B267F">
        <w:trPr>
          <w:trHeight w:val="20"/>
        </w:trPr>
        <w:tc>
          <w:tcPr>
            <w:tcW w:w="629"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11.6</w:t>
            </w:r>
          </w:p>
        </w:tc>
        <w:tc>
          <w:tcPr>
            <w:tcW w:w="1134"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6B267F">
              <w:rPr>
                <w:rFonts w:ascii="Times New Roman" w:eastAsia="Times New Roman" w:hAnsi="Times New Roman"/>
                <w:color w:val="000000" w:themeColor="text1"/>
                <w:sz w:val="14"/>
                <w:szCs w:val="14"/>
                <w:lang w:val="en-US" w:eastAsia="ru-RU"/>
              </w:rPr>
              <w:t>917</w:t>
            </w:r>
          </w:p>
        </w:tc>
        <w:tc>
          <w:tcPr>
            <w:tcW w:w="2518" w:type="dxa"/>
            <w:vAlign w:val="center"/>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1 16 01203 01 9000 140</w:t>
            </w:r>
          </w:p>
        </w:tc>
        <w:tc>
          <w:tcPr>
            <w:tcW w:w="5103"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Административные штрафы, установленные </w:t>
            </w:r>
            <w:hyperlink r:id="rId83" w:history="1">
              <w:r w:rsidRPr="006B267F">
                <w:rPr>
                  <w:rStyle w:val="aa"/>
                  <w:rFonts w:ascii="Times New Roman" w:eastAsia="Times New Roman" w:hAnsi="Times New Roman"/>
                  <w:sz w:val="14"/>
                  <w:szCs w:val="14"/>
                  <w:lang w:eastAsia="ru-RU"/>
                </w:rPr>
                <w:t>главой 20</w:t>
              </w:r>
            </w:hyperlink>
            <w:r w:rsidRPr="006B267F">
              <w:rPr>
                <w:rFonts w:ascii="Times New Roman" w:eastAsia="Times New Roman" w:hAnsi="Times New Roman"/>
                <w:color w:val="000000" w:themeColor="text1"/>
                <w:sz w:val="14"/>
                <w:szCs w:val="14"/>
                <w:lang w:eastAsia="ru-RU"/>
              </w:rPr>
              <w:t xml:space="preserve"> Кодекса Российской Фед</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рации об административных правонарушениях, за административные правонар</w:t>
            </w:r>
            <w:r w:rsidRPr="006B267F">
              <w:rPr>
                <w:rFonts w:ascii="Times New Roman" w:eastAsia="Times New Roman" w:hAnsi="Times New Roman"/>
                <w:color w:val="000000" w:themeColor="text1"/>
                <w:sz w:val="14"/>
                <w:szCs w:val="14"/>
                <w:lang w:eastAsia="ru-RU"/>
              </w:rPr>
              <w:t>у</w:t>
            </w:r>
            <w:r w:rsidRPr="006B267F">
              <w:rPr>
                <w:rFonts w:ascii="Times New Roman" w:eastAsia="Times New Roman" w:hAnsi="Times New Roman"/>
                <w:color w:val="000000" w:themeColor="text1"/>
                <w:sz w:val="14"/>
                <w:szCs w:val="14"/>
                <w:lang w:eastAsia="ru-RU"/>
              </w:rPr>
              <w:t>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bl>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УТВЕРЖДЕН</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постановлением Администрации</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от 09.10.2023     № 654</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bCs/>
          <w:color w:val="000000" w:themeColor="text1"/>
          <w:sz w:val="14"/>
          <w:szCs w:val="14"/>
          <w:lang w:eastAsia="ru-RU"/>
        </w:rPr>
        <w:t>Порядок и сроки внесения изменений в Перечень главных администраторов доходов бюджета Волотовского муниципального округа</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 Настоящие Порядок и сроки устанавливают правила и сроки внесения изменений в Перечень главных администраторов доходов бюджета Волотовского муниципального округа (далее - Перечень).</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В Перечень могут быть внесены изменения в случае:</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изменения бюджетных полномочий главных администраторов доходов бюджета Волотовского муниципального округа (далее - главные администраторы доходов) по осуществлению ими операций с доходами бюджета Волотовского муниципального округа (дале</w:t>
      </w:r>
      <w:proofErr w:type="gramStart"/>
      <w:r w:rsidRPr="006B267F">
        <w:rPr>
          <w:rFonts w:ascii="Times New Roman" w:eastAsia="Times New Roman" w:hAnsi="Times New Roman"/>
          <w:color w:val="000000" w:themeColor="text1"/>
          <w:sz w:val="14"/>
          <w:szCs w:val="14"/>
          <w:lang w:eastAsia="ru-RU"/>
        </w:rPr>
        <w:t>е-</w:t>
      </w:r>
      <w:proofErr w:type="gramEnd"/>
      <w:r w:rsidRPr="006B267F">
        <w:rPr>
          <w:rFonts w:ascii="Times New Roman" w:eastAsia="Times New Roman" w:hAnsi="Times New Roman"/>
          <w:color w:val="000000" w:themeColor="text1"/>
          <w:sz w:val="14"/>
          <w:szCs w:val="14"/>
          <w:lang w:eastAsia="ru-RU"/>
        </w:rPr>
        <w:t xml:space="preserve"> местный бюджет);</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изменения кода вида (подвида) доходов местного бюджета;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изменения наименования кода вида (подвида) доходов местного бюджета;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необходимости включения в Перечень кода вида (подвида) доходов местного бюджета.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3. </w:t>
      </w:r>
      <w:proofErr w:type="gramStart"/>
      <w:r w:rsidRPr="006B267F">
        <w:rPr>
          <w:rFonts w:ascii="Times New Roman" w:eastAsia="Times New Roman" w:hAnsi="Times New Roman"/>
          <w:color w:val="000000" w:themeColor="text1"/>
          <w:sz w:val="14"/>
          <w:szCs w:val="14"/>
          <w:lang w:eastAsia="ru-RU"/>
        </w:rPr>
        <w:t xml:space="preserve">В случае необходимости внесения изменений в Перечень органы и учреждения, осуществляющие бюджетные полномочия главных администраторов доходов бюджета Волотовского муниципального округа, (далее — Заявители) в срок не позднее 10 рабочих дней со дня возникновения оснований для внесения изменений в Перечень, установленных в пункте 2 настоящего Порядка, </w:t>
      </w:r>
      <w:r w:rsidRPr="006B267F">
        <w:rPr>
          <w:rFonts w:ascii="Times New Roman" w:eastAsia="Times New Roman" w:hAnsi="Times New Roman"/>
          <w:bCs/>
          <w:color w:val="000000" w:themeColor="text1"/>
          <w:sz w:val="14"/>
          <w:szCs w:val="14"/>
          <w:lang w:eastAsia="ru-RU"/>
        </w:rPr>
        <w:t>направляют в комитет</w:t>
      </w:r>
      <w:r w:rsidRPr="006B267F">
        <w:rPr>
          <w:rFonts w:ascii="Times New Roman" w:eastAsia="Times New Roman" w:hAnsi="Times New Roman"/>
          <w:color w:val="000000" w:themeColor="text1"/>
          <w:sz w:val="14"/>
          <w:szCs w:val="14"/>
          <w:lang w:eastAsia="ru-RU"/>
        </w:rPr>
        <w:t xml:space="preserve"> финансов Администрации Волотовского муниц</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 xml:space="preserve">пального округа (далее - комитет) </w:t>
      </w:r>
      <w:r w:rsidRPr="006B267F">
        <w:rPr>
          <w:rFonts w:ascii="Times New Roman" w:eastAsia="Times New Roman" w:hAnsi="Times New Roman"/>
          <w:bCs/>
          <w:color w:val="000000" w:themeColor="text1"/>
          <w:sz w:val="14"/>
          <w:szCs w:val="14"/>
          <w:lang w:eastAsia="ru-RU"/>
        </w:rPr>
        <w:t>предложения в письменном виде с указанием</w:t>
      </w:r>
      <w:proofErr w:type="gramEnd"/>
      <w:r w:rsidRPr="006B267F">
        <w:rPr>
          <w:rFonts w:ascii="Times New Roman" w:eastAsia="Times New Roman" w:hAnsi="Times New Roman"/>
          <w:bCs/>
          <w:color w:val="000000" w:themeColor="text1"/>
          <w:sz w:val="14"/>
          <w:szCs w:val="14"/>
          <w:lang w:eastAsia="ru-RU"/>
        </w:rPr>
        <w:t xml:space="preserve"> следующей информации:</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Предлагаемое изменение в Перечень;</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основание для внесения изменения в Перечень;</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наименование и код главного администратора </w:t>
      </w:r>
      <w:r w:rsidRPr="006B267F">
        <w:rPr>
          <w:rFonts w:ascii="Times New Roman" w:eastAsia="Times New Roman" w:hAnsi="Times New Roman"/>
          <w:color w:val="000000" w:themeColor="text1"/>
          <w:sz w:val="14"/>
          <w:szCs w:val="14"/>
          <w:lang w:eastAsia="ru-RU"/>
        </w:rPr>
        <w:t>доходов</w:t>
      </w:r>
      <w:r w:rsidRPr="006B267F">
        <w:rPr>
          <w:rFonts w:ascii="Times New Roman" w:eastAsia="Times New Roman" w:hAnsi="Times New Roman"/>
          <w:bCs/>
          <w:color w:val="000000" w:themeColor="text1"/>
          <w:sz w:val="14"/>
          <w:szCs w:val="14"/>
          <w:lang w:eastAsia="ru-RU"/>
        </w:rPr>
        <w:t>;</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код </w:t>
      </w:r>
      <w:r w:rsidRPr="006B267F">
        <w:rPr>
          <w:rFonts w:ascii="Times New Roman" w:eastAsia="Times New Roman" w:hAnsi="Times New Roman"/>
          <w:color w:val="000000" w:themeColor="text1"/>
          <w:sz w:val="14"/>
          <w:szCs w:val="14"/>
          <w:lang w:eastAsia="ru-RU"/>
        </w:rPr>
        <w:t>вида (подвида) доходов местного бюджета</w:t>
      </w:r>
      <w:r w:rsidRPr="006B267F">
        <w:rPr>
          <w:rFonts w:ascii="Times New Roman" w:eastAsia="Times New Roman" w:hAnsi="Times New Roman"/>
          <w:bCs/>
          <w:color w:val="000000" w:themeColor="text1"/>
          <w:sz w:val="14"/>
          <w:szCs w:val="14"/>
          <w:lang w:eastAsia="ru-RU"/>
        </w:rPr>
        <w:t>;</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наименование кода вида (подвида) доходов </w:t>
      </w:r>
      <w:r w:rsidRPr="006B267F">
        <w:rPr>
          <w:rFonts w:ascii="Times New Roman" w:eastAsia="Times New Roman" w:hAnsi="Times New Roman"/>
          <w:color w:val="000000" w:themeColor="text1"/>
          <w:sz w:val="14"/>
          <w:szCs w:val="14"/>
          <w:lang w:eastAsia="ru-RU"/>
        </w:rPr>
        <w:t>местного</w:t>
      </w:r>
      <w:r w:rsidRPr="006B267F">
        <w:rPr>
          <w:rFonts w:ascii="Times New Roman" w:eastAsia="Times New Roman" w:hAnsi="Times New Roman"/>
          <w:bCs/>
          <w:color w:val="000000" w:themeColor="text1"/>
          <w:sz w:val="14"/>
          <w:szCs w:val="14"/>
          <w:lang w:eastAsia="ru-RU"/>
        </w:rPr>
        <w:t xml:space="preserve"> бюджета.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4.</w:t>
      </w:r>
      <w:r w:rsidRPr="006B267F">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bCs/>
          <w:color w:val="000000" w:themeColor="text1"/>
          <w:sz w:val="14"/>
          <w:szCs w:val="14"/>
          <w:lang w:eastAsia="ru-RU"/>
        </w:rPr>
        <w:t>Рассмотрение комитетом предложений осуществляется в течение 10 рабочих дней со дня их поступления.</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5.</w:t>
      </w:r>
      <w:r w:rsidRPr="006B267F">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bCs/>
          <w:color w:val="000000" w:themeColor="text1"/>
          <w:sz w:val="14"/>
          <w:szCs w:val="14"/>
          <w:lang w:eastAsia="ru-RU"/>
        </w:rPr>
        <w:t xml:space="preserve">По итогам рассмотрения предложений комитетом в срок, установленный </w:t>
      </w:r>
      <w:hyperlink r:id="rId84" w:history="1">
        <w:r w:rsidRPr="006B267F">
          <w:rPr>
            <w:rStyle w:val="aa"/>
            <w:rFonts w:ascii="Times New Roman" w:eastAsia="Times New Roman" w:hAnsi="Times New Roman"/>
            <w:bCs/>
            <w:sz w:val="14"/>
            <w:szCs w:val="14"/>
            <w:lang w:eastAsia="ru-RU"/>
          </w:rPr>
          <w:t>пунктом 4</w:t>
        </w:r>
      </w:hyperlink>
      <w:r w:rsidRPr="006B267F">
        <w:rPr>
          <w:rFonts w:ascii="Times New Roman" w:eastAsia="Times New Roman" w:hAnsi="Times New Roman"/>
          <w:bCs/>
          <w:color w:val="000000" w:themeColor="text1"/>
          <w:sz w:val="14"/>
          <w:szCs w:val="14"/>
          <w:lang w:eastAsia="ru-RU"/>
        </w:rPr>
        <w:t xml:space="preserve"> настоящих Порядка и сроков:</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разрабатывает проект правового акта Администрации Волотовского муниципального округа о внесении изменений в Перечень и направляет его на согл</w:t>
      </w:r>
      <w:r w:rsidRPr="006B267F">
        <w:rPr>
          <w:rFonts w:ascii="Times New Roman" w:eastAsia="Times New Roman" w:hAnsi="Times New Roman"/>
          <w:bCs/>
          <w:color w:val="000000" w:themeColor="text1"/>
          <w:sz w:val="14"/>
          <w:szCs w:val="14"/>
          <w:lang w:eastAsia="ru-RU"/>
        </w:rPr>
        <w:t>а</w:t>
      </w:r>
      <w:r w:rsidRPr="006B267F">
        <w:rPr>
          <w:rFonts w:ascii="Times New Roman" w:eastAsia="Times New Roman" w:hAnsi="Times New Roman"/>
          <w:bCs/>
          <w:color w:val="000000" w:themeColor="text1"/>
          <w:sz w:val="14"/>
          <w:szCs w:val="14"/>
          <w:lang w:eastAsia="ru-RU"/>
        </w:rPr>
        <w:t>сование заявителю, в случае отсутствия замечаний к представленной заявителем в соответствии с пунктом 3 настоящего Порядка и сроков информации;</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информирует заявителя </w:t>
      </w:r>
      <w:proofErr w:type="gramStart"/>
      <w:r w:rsidRPr="006B267F">
        <w:rPr>
          <w:rFonts w:ascii="Times New Roman" w:eastAsia="Times New Roman" w:hAnsi="Times New Roman"/>
          <w:bCs/>
          <w:color w:val="000000" w:themeColor="text1"/>
          <w:sz w:val="14"/>
          <w:szCs w:val="14"/>
          <w:lang w:eastAsia="ru-RU"/>
        </w:rPr>
        <w:t>в письменном виде об отказе во внесении изменений в Перечень с указанием</w:t>
      </w:r>
      <w:proofErr w:type="gramEnd"/>
      <w:r w:rsidRPr="006B267F">
        <w:rPr>
          <w:rFonts w:ascii="Times New Roman" w:eastAsia="Times New Roman" w:hAnsi="Times New Roman"/>
          <w:bCs/>
          <w:color w:val="000000" w:themeColor="text1"/>
          <w:sz w:val="14"/>
          <w:szCs w:val="14"/>
          <w:lang w:eastAsia="ru-RU"/>
        </w:rPr>
        <w:t xml:space="preserve"> причин отказа.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6.</w:t>
      </w:r>
      <w:r w:rsidRPr="006B267F">
        <w:rPr>
          <w:rFonts w:ascii="Times New Roman" w:eastAsia="Times New Roman" w:hAnsi="Times New Roman"/>
          <w:color w:val="000000" w:themeColor="text1"/>
          <w:sz w:val="14"/>
          <w:szCs w:val="14"/>
          <w:lang w:eastAsia="ru-RU"/>
        </w:rPr>
        <w:t xml:space="preserve"> Основаниями для отказа во внесении изменений в Перечень являются:</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отсутствие в нормативно-правовых актах кода вида (подвида) доходов бюджета Волотовского муниципального округа, предлагаемого заявителем к вкл</w:t>
      </w:r>
      <w:r w:rsidRPr="006B267F">
        <w:rPr>
          <w:rFonts w:ascii="Times New Roman" w:eastAsia="Times New Roman" w:hAnsi="Times New Roman"/>
          <w:color w:val="000000" w:themeColor="text1"/>
          <w:sz w:val="14"/>
          <w:szCs w:val="14"/>
          <w:lang w:eastAsia="ru-RU"/>
        </w:rPr>
        <w:t>ю</w:t>
      </w:r>
      <w:r w:rsidRPr="006B267F">
        <w:rPr>
          <w:rFonts w:ascii="Times New Roman" w:eastAsia="Times New Roman" w:hAnsi="Times New Roman"/>
          <w:color w:val="000000" w:themeColor="text1"/>
          <w:sz w:val="14"/>
          <w:szCs w:val="14"/>
          <w:lang w:eastAsia="ru-RU"/>
        </w:rPr>
        <w:t>чению в Перечень;</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отсутствие в предложении кода вида (подвида) доходов бюджета 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указание в предложении неверного кода вида (подвида) доходов бюджета 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несоответствие наименования кода вида (подвида) доходов бюджета Волотовского муниципального округа коду вида (подвида) доходов бюджета Вол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товского муниципального округа, предлагаемого к включению в Перечень;</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отсутствие полномочий у заявителя по администрированию дохода бюджета Волотовского муниципального округа, предлагаемого к включению в Пер</w:t>
      </w:r>
      <w:r w:rsidRPr="006B267F">
        <w:rPr>
          <w:rFonts w:ascii="Times New Roman" w:eastAsia="Times New Roman" w:hAnsi="Times New Roman"/>
          <w:color w:val="000000" w:themeColor="text1"/>
          <w:sz w:val="14"/>
          <w:szCs w:val="14"/>
          <w:lang w:eastAsia="ru-RU"/>
        </w:rPr>
        <w:t>е</w:t>
      </w:r>
      <w:r w:rsidRPr="006B267F">
        <w:rPr>
          <w:rFonts w:ascii="Times New Roman" w:eastAsia="Times New Roman" w:hAnsi="Times New Roman"/>
          <w:color w:val="000000" w:themeColor="text1"/>
          <w:sz w:val="14"/>
          <w:szCs w:val="14"/>
          <w:lang w:eastAsia="ru-RU"/>
        </w:rPr>
        <w:t>чень.</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7. После устранения причин отказа во внесении изменений в Перечень, </w:t>
      </w:r>
      <w:r w:rsidRPr="006B267F">
        <w:rPr>
          <w:rFonts w:ascii="Times New Roman" w:eastAsia="Times New Roman" w:hAnsi="Times New Roman"/>
          <w:bCs/>
          <w:color w:val="000000" w:themeColor="text1"/>
          <w:sz w:val="14"/>
          <w:szCs w:val="14"/>
          <w:lang w:eastAsia="ru-RU"/>
        </w:rPr>
        <w:t xml:space="preserve">указанных в </w:t>
      </w:r>
      <w:hyperlink r:id="rId85" w:history="1">
        <w:r w:rsidRPr="006B267F">
          <w:rPr>
            <w:rStyle w:val="aa"/>
            <w:rFonts w:ascii="Times New Roman" w:eastAsia="Times New Roman" w:hAnsi="Times New Roman"/>
            <w:bCs/>
            <w:sz w:val="14"/>
            <w:szCs w:val="14"/>
            <w:lang w:eastAsia="ru-RU"/>
          </w:rPr>
          <w:t>пункте 6</w:t>
        </w:r>
      </w:hyperlink>
      <w:r w:rsidRPr="006B267F">
        <w:rPr>
          <w:rFonts w:ascii="Times New Roman" w:eastAsia="Times New Roman" w:hAnsi="Times New Roman"/>
          <w:bCs/>
          <w:color w:val="000000" w:themeColor="text1"/>
          <w:sz w:val="14"/>
          <w:szCs w:val="14"/>
          <w:lang w:eastAsia="ru-RU"/>
        </w:rPr>
        <w:t xml:space="preserve"> настоящих Порядка и сроков, заявитель вправе </w:t>
      </w:r>
      <w:r w:rsidRPr="006B267F">
        <w:rPr>
          <w:rFonts w:ascii="Times New Roman" w:eastAsia="Times New Roman" w:hAnsi="Times New Roman"/>
          <w:color w:val="000000" w:themeColor="text1"/>
          <w:sz w:val="14"/>
          <w:szCs w:val="14"/>
          <w:lang w:eastAsia="ru-RU"/>
        </w:rPr>
        <w:t>повторно</w:t>
      </w:r>
      <w:r w:rsidRPr="006B267F">
        <w:rPr>
          <w:rFonts w:ascii="Times New Roman" w:eastAsia="Times New Roman" w:hAnsi="Times New Roman"/>
          <w:bCs/>
          <w:color w:val="000000" w:themeColor="text1"/>
          <w:sz w:val="14"/>
          <w:szCs w:val="14"/>
          <w:lang w:eastAsia="ru-RU"/>
        </w:rPr>
        <w:t xml:space="preserve"> направить в комитет</w:t>
      </w:r>
      <w:r w:rsidRPr="006B267F">
        <w:rPr>
          <w:rFonts w:ascii="Times New Roman" w:eastAsia="Times New Roman" w:hAnsi="Times New Roman"/>
          <w:color w:val="000000" w:themeColor="text1"/>
          <w:sz w:val="14"/>
          <w:szCs w:val="14"/>
          <w:lang w:eastAsia="ru-RU"/>
        </w:rPr>
        <w:t xml:space="preserve"> предложение о внесении изменений в </w:t>
      </w:r>
      <w:r w:rsidRPr="006B267F">
        <w:rPr>
          <w:rFonts w:ascii="Times New Roman" w:eastAsia="Times New Roman" w:hAnsi="Times New Roman"/>
          <w:bCs/>
          <w:color w:val="000000" w:themeColor="text1"/>
          <w:sz w:val="14"/>
          <w:szCs w:val="14"/>
          <w:lang w:eastAsia="ru-RU"/>
        </w:rPr>
        <w:t>Перечень</w:t>
      </w:r>
      <w:r w:rsidRPr="006B267F">
        <w:rPr>
          <w:rFonts w:ascii="Times New Roman" w:eastAsia="Times New Roman" w:hAnsi="Times New Roman"/>
          <w:color w:val="000000" w:themeColor="text1"/>
          <w:sz w:val="14"/>
          <w:szCs w:val="14"/>
          <w:lang w:eastAsia="ru-RU"/>
        </w:rPr>
        <w:t>.</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8. При наличии оснований для внесения изменений в Перечень, установленных в пункте 3 настоящего Порядка, и отсутствии предложений главных адм</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нистраторов доходов бюджета Волотовского муниципального округа, указанных в пункте 4 настоящего Порядка, комитет финансов в течение 20 рабочих дней со дня установления оснований для внесения изменений в Перечень осуществляет разработку проекта постановления.</w:t>
      </w: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w:t>
      </w:r>
      <w:r w:rsidR="00A05779" w:rsidRPr="006B267F">
        <w:rPr>
          <w:rFonts w:ascii="Times New Roman" w:eastAsia="Times New Roman" w:hAnsi="Times New Roman"/>
          <w:color w:val="000000" w:themeColor="text1"/>
          <w:sz w:val="14"/>
          <w:szCs w:val="14"/>
          <w:lang w:eastAsia="ru-RU"/>
        </w:rPr>
        <w:t>Новгородская область</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b/>
          <w:bCs/>
          <w:color w:val="000000" w:themeColor="text1"/>
          <w:sz w:val="14"/>
          <w:szCs w:val="14"/>
          <w:lang w:eastAsia="ru-RU"/>
        </w:rPr>
        <w:t>П</w:t>
      </w:r>
      <w:proofErr w:type="gramEnd"/>
      <w:r w:rsidRPr="006B267F">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 от 09.10.2023</w:t>
      </w:r>
      <w:r w:rsidR="00A05779" w:rsidRPr="006B267F">
        <w:rPr>
          <w:rFonts w:ascii="Times New Roman" w:eastAsia="Times New Roman" w:hAnsi="Times New Roman"/>
          <w:color w:val="000000" w:themeColor="text1"/>
          <w:sz w:val="14"/>
          <w:szCs w:val="14"/>
          <w:lang w:eastAsia="ru-RU"/>
        </w:rPr>
        <w:t>№ 656</w:t>
      </w:r>
      <w:r w:rsidR="00A05779" w:rsidRPr="00A05779">
        <w:rPr>
          <w:rFonts w:ascii="Times New Roman" w:eastAsia="Times New Roman" w:hAnsi="Times New Roman"/>
          <w:bCs/>
          <w:color w:val="000000" w:themeColor="text1"/>
          <w:sz w:val="14"/>
          <w:szCs w:val="14"/>
          <w:lang w:eastAsia="ru-RU"/>
        </w:rPr>
        <w:t xml:space="preserve"> </w:t>
      </w:r>
      <w:r w:rsidR="00A05779" w:rsidRPr="006B267F">
        <w:rPr>
          <w:rFonts w:ascii="Times New Roman" w:eastAsia="Times New Roman" w:hAnsi="Times New Roman"/>
          <w:bCs/>
          <w:color w:val="000000" w:themeColor="text1"/>
          <w:sz w:val="14"/>
          <w:szCs w:val="14"/>
          <w:lang w:eastAsia="ru-RU"/>
        </w:rPr>
        <w:t>п. Волот</w:t>
      </w:r>
    </w:p>
    <w:p w:rsidR="00A05779" w:rsidRPr="006B267F" w:rsidRDefault="00A05779"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О включении в реестр бесхозяйных объектов</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В соответствии с Уставом Волотовского муниципального округа, Положением о порядке выявления, учета и оформления бесхозяйного недвижимого, движимого и выморочного имущества в муниципальную собственность Волотовского муниципального округа, утвержденным решением Думы Волото</w:t>
      </w:r>
      <w:r w:rsidRPr="006B267F">
        <w:rPr>
          <w:rFonts w:ascii="Times New Roman" w:eastAsia="Times New Roman" w:hAnsi="Times New Roman"/>
          <w:color w:val="000000" w:themeColor="text1"/>
          <w:sz w:val="14"/>
          <w:szCs w:val="14"/>
          <w:lang w:eastAsia="ru-RU"/>
        </w:rPr>
        <w:t>в</w:t>
      </w:r>
      <w:r w:rsidRPr="006B267F">
        <w:rPr>
          <w:rFonts w:ascii="Times New Roman" w:eastAsia="Times New Roman" w:hAnsi="Times New Roman"/>
          <w:color w:val="000000" w:themeColor="text1"/>
          <w:sz w:val="14"/>
          <w:szCs w:val="14"/>
          <w:lang w:eastAsia="ru-RU"/>
        </w:rPr>
        <w:lastRenderedPageBreak/>
        <w:t xml:space="preserve">ского муниципального округа от 29.07.2021 № 130, на основании протокола заседания комиссии по выявлению бесхозяйного недвижимого имущества на территории округа от 07.07.2023 года, принятием на учет как бесхозяйного объекта недвижимости </w:t>
      </w:r>
      <w:proofErr w:type="gramEnd"/>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ПОСТАНОВЛЯЮ:</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ab/>
        <w:t>1. Включить в реестр объектов бесхозяйного недвижимого имущества объект недвижимости: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268"/>
        <w:gridCol w:w="2551"/>
        <w:gridCol w:w="1843"/>
      </w:tblGrid>
      <w:tr w:rsidR="006B267F" w:rsidRPr="006B267F" w:rsidTr="006B267F">
        <w:tc>
          <w:tcPr>
            <w:tcW w:w="567"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 </w:t>
            </w:r>
            <w:proofErr w:type="gramStart"/>
            <w:r w:rsidRPr="006B267F">
              <w:rPr>
                <w:rFonts w:ascii="Times New Roman" w:eastAsia="Times New Roman" w:hAnsi="Times New Roman"/>
                <w:color w:val="000000" w:themeColor="text1"/>
                <w:sz w:val="14"/>
                <w:szCs w:val="14"/>
                <w:lang w:eastAsia="ru-RU"/>
              </w:rPr>
              <w:t>п</w:t>
            </w:r>
            <w:proofErr w:type="gramEnd"/>
            <w:r w:rsidRPr="006B267F">
              <w:rPr>
                <w:rFonts w:ascii="Times New Roman" w:eastAsia="Times New Roman" w:hAnsi="Times New Roman"/>
                <w:color w:val="000000" w:themeColor="text1"/>
                <w:sz w:val="14"/>
                <w:szCs w:val="14"/>
                <w:lang w:eastAsia="ru-RU"/>
              </w:rPr>
              <w:t>/п</w:t>
            </w:r>
          </w:p>
        </w:tc>
        <w:tc>
          <w:tcPr>
            <w:tcW w:w="2127"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Местонахождение имущества</w:t>
            </w:r>
          </w:p>
        </w:tc>
        <w:tc>
          <w:tcPr>
            <w:tcW w:w="2551"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Краткая характеристика имущества</w:t>
            </w:r>
          </w:p>
        </w:tc>
        <w:tc>
          <w:tcPr>
            <w:tcW w:w="1843" w:type="dxa"/>
            <w:tcBorders>
              <w:top w:val="single" w:sz="4" w:space="0" w:color="auto"/>
              <w:left w:val="single" w:sz="4" w:space="0" w:color="auto"/>
              <w:bottom w:val="single" w:sz="4" w:space="0" w:color="auto"/>
              <w:right w:val="single" w:sz="4" w:space="0" w:color="auto"/>
            </w:tcBorders>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Номер регистрации</w:t>
            </w:r>
          </w:p>
        </w:tc>
      </w:tr>
      <w:tr w:rsidR="006B267F" w:rsidRPr="006B267F" w:rsidTr="006B267F">
        <w:tc>
          <w:tcPr>
            <w:tcW w:w="567"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1</w:t>
            </w:r>
          </w:p>
        </w:tc>
        <w:tc>
          <w:tcPr>
            <w:tcW w:w="2127"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Участок водопроводной сети </w:t>
            </w:r>
          </w:p>
        </w:tc>
        <w:tc>
          <w:tcPr>
            <w:tcW w:w="2268"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РФ, Новгородская область, Вол</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товский муниципальный округ, соор. 1в.</w:t>
            </w:r>
          </w:p>
        </w:tc>
        <w:tc>
          <w:tcPr>
            <w:tcW w:w="2551" w:type="dxa"/>
            <w:tcBorders>
              <w:top w:val="single" w:sz="4" w:space="0" w:color="auto"/>
              <w:left w:val="single" w:sz="4" w:space="0" w:color="auto"/>
              <w:bottom w:val="single" w:sz="4" w:space="0" w:color="auto"/>
              <w:right w:val="single" w:sz="4" w:space="0" w:color="auto"/>
            </w:tcBorders>
            <w:hideMark/>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Протяженность 993 м., кадастровый номер 53:04:0000000:2712</w:t>
            </w:r>
          </w:p>
        </w:tc>
        <w:tc>
          <w:tcPr>
            <w:tcW w:w="1843" w:type="dxa"/>
            <w:tcBorders>
              <w:top w:val="single" w:sz="4" w:space="0" w:color="auto"/>
              <w:left w:val="single" w:sz="4" w:space="0" w:color="auto"/>
              <w:bottom w:val="single" w:sz="4" w:space="0" w:color="auto"/>
              <w:right w:val="single" w:sz="4" w:space="0" w:color="auto"/>
            </w:tcBorders>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53:04:0000000:2712-53/033/2023-1У от 06.10.2023</w:t>
            </w:r>
          </w:p>
        </w:tc>
      </w:tr>
    </w:tbl>
    <w:p w:rsidR="006B267F" w:rsidRPr="006B267F" w:rsidRDefault="006B267F"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ab/>
        <w:t>2. Опубликовать постановление в муниципальной газете «Волотовские ведомости» и разместить на официальном сайте Администрации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ципального округа в информационно-телекоммуникационной сети «Интернет».</w:t>
      </w:r>
    </w:p>
    <w:p w:rsidR="006B267F" w:rsidRPr="006B267F" w:rsidRDefault="006B267F" w:rsidP="00A0577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Первый заместитель </w:t>
      </w:r>
      <w:r w:rsidR="00A05779">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 xml:space="preserve">Главы Администрации    </w:t>
      </w:r>
      <w:r w:rsidR="00A05779">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 xml:space="preserve">  С.В. Федоров</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                                 </w:t>
      </w: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sidRPr="006B267F">
        <w:rPr>
          <w:rFonts w:ascii="Times New Roman" w:eastAsia="Times New Roman" w:hAnsi="Times New Roman"/>
          <w:color w:val="000000" w:themeColor="text1"/>
          <w:sz w:val="14"/>
          <w:szCs w:val="14"/>
          <w:lang w:eastAsia="ru-RU"/>
        </w:rPr>
        <w:t>Новгородская область</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
          <w:bCs/>
          <w:color w:val="000000" w:themeColor="text1"/>
          <w:sz w:val="14"/>
          <w:szCs w:val="14"/>
          <w:lang w:eastAsia="ru-RU"/>
        </w:rPr>
        <w:t>П</w:t>
      </w:r>
      <w:proofErr w:type="gramEnd"/>
      <w:r w:rsidRPr="006B267F">
        <w:rPr>
          <w:rFonts w:ascii="Times New Roman" w:eastAsia="Times New Roman" w:hAnsi="Times New Roman"/>
          <w:b/>
          <w:bCs/>
          <w:color w:val="000000" w:themeColor="text1"/>
          <w:sz w:val="14"/>
          <w:szCs w:val="14"/>
          <w:lang w:eastAsia="ru-RU"/>
        </w:rPr>
        <w:t xml:space="preserve"> О С Т А Н О В Л Е Н И Е</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от 09.10.2023 </w:t>
      </w:r>
      <w:r w:rsidR="00A05779" w:rsidRPr="006B267F">
        <w:rPr>
          <w:rFonts w:ascii="Times New Roman" w:eastAsia="Times New Roman" w:hAnsi="Times New Roman"/>
          <w:color w:val="000000" w:themeColor="text1"/>
          <w:sz w:val="14"/>
          <w:szCs w:val="14"/>
          <w:lang w:eastAsia="ru-RU"/>
        </w:rPr>
        <w:t>№ 657</w:t>
      </w:r>
      <w:r w:rsidR="00A05779" w:rsidRPr="00A05779">
        <w:rPr>
          <w:rFonts w:ascii="Times New Roman" w:eastAsia="Times New Roman" w:hAnsi="Times New Roman"/>
          <w:bCs/>
          <w:color w:val="000000" w:themeColor="text1"/>
          <w:sz w:val="14"/>
          <w:szCs w:val="14"/>
          <w:lang w:eastAsia="ru-RU"/>
        </w:rPr>
        <w:t xml:space="preserve"> </w:t>
      </w:r>
      <w:r w:rsidR="00A05779" w:rsidRPr="006B267F">
        <w:rPr>
          <w:rFonts w:ascii="Times New Roman" w:eastAsia="Times New Roman" w:hAnsi="Times New Roman"/>
          <w:bCs/>
          <w:color w:val="000000" w:themeColor="text1"/>
          <w:sz w:val="14"/>
          <w:szCs w:val="14"/>
          <w:lang w:eastAsia="ru-RU"/>
        </w:rPr>
        <w:t>п. Волот</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 xml:space="preserve">О внесении изменений в Порядок предоставления субсидии </w:t>
      </w:r>
      <w:r w:rsidRPr="006B267F">
        <w:rPr>
          <w:rFonts w:ascii="Times New Roman" w:eastAsia="Times New Roman" w:hAnsi="Times New Roman"/>
          <w:bCs/>
          <w:color w:val="000000" w:themeColor="text1"/>
          <w:sz w:val="14"/>
          <w:szCs w:val="14"/>
          <w:lang w:eastAsia="ru-RU"/>
        </w:rPr>
        <w:t>юридическим лицам и индивидуальным предпринимателям на возмещение части затрат по обеспечению твердым топливом (дровами) семей граждан, призванных на военную службу по мобилизации, граждан, заключивших контракт о добр</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вольном содействии в выполнении задач, возложенных на Вооруженные Силы Российской Федерации, военнослужащих Росгвардии, граждан, заключи</w:t>
      </w:r>
      <w:r w:rsidRPr="006B267F">
        <w:rPr>
          <w:rFonts w:ascii="Times New Roman" w:eastAsia="Times New Roman" w:hAnsi="Times New Roman"/>
          <w:bCs/>
          <w:color w:val="000000" w:themeColor="text1"/>
          <w:sz w:val="14"/>
          <w:szCs w:val="14"/>
          <w:lang w:eastAsia="ru-RU"/>
        </w:rPr>
        <w:t>в</w:t>
      </w:r>
      <w:r w:rsidRPr="006B267F">
        <w:rPr>
          <w:rFonts w:ascii="Times New Roman" w:eastAsia="Times New Roman" w:hAnsi="Times New Roman"/>
          <w:bCs/>
          <w:color w:val="000000" w:themeColor="text1"/>
          <w:sz w:val="14"/>
          <w:szCs w:val="14"/>
          <w:lang w:eastAsia="ru-RU"/>
        </w:rPr>
        <w:t>ших контракт о прохождении военной службы, сотрудников, находящихся в служебной командировке в зоне</w:t>
      </w:r>
      <w:proofErr w:type="gramEnd"/>
      <w:r w:rsidRPr="006B267F">
        <w:rPr>
          <w:rFonts w:ascii="Times New Roman" w:eastAsia="Times New Roman" w:hAnsi="Times New Roman"/>
          <w:bCs/>
          <w:color w:val="000000" w:themeColor="text1"/>
          <w:sz w:val="14"/>
          <w:szCs w:val="14"/>
          <w:lang w:eastAsia="ru-RU"/>
        </w:rPr>
        <w:t xml:space="preserve"> </w:t>
      </w:r>
      <w:proofErr w:type="gramStart"/>
      <w:r w:rsidRPr="006B267F">
        <w:rPr>
          <w:rFonts w:ascii="Times New Roman" w:eastAsia="Times New Roman" w:hAnsi="Times New Roman"/>
          <w:bCs/>
          <w:color w:val="000000" w:themeColor="text1"/>
          <w:sz w:val="14"/>
          <w:szCs w:val="14"/>
          <w:lang w:eastAsia="ru-RU"/>
        </w:rPr>
        <w:t>действия специальной военной операции, проживающих в жилых помещениях с печным отоплением на территории Волотовского муниципального округа</w:t>
      </w:r>
      <w:proofErr w:type="gramEnd"/>
    </w:p>
    <w:p w:rsidR="006B267F" w:rsidRPr="006B267F" w:rsidRDefault="006B267F"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ab/>
      </w:r>
      <w:proofErr w:type="gramStart"/>
      <w:r w:rsidRPr="006B267F">
        <w:rPr>
          <w:rFonts w:ascii="Times New Roman" w:eastAsia="Times New Roman" w:hAnsi="Times New Roman"/>
          <w:color w:val="000000" w:themeColor="text1"/>
          <w:sz w:val="14"/>
          <w:szCs w:val="14"/>
          <w:lang w:eastAsia="ru-RU"/>
        </w:rPr>
        <w:t>В соответствии со статьей 78 Бюджетного кодекса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w:t>
      </w:r>
      <w:proofErr w:type="gramEnd"/>
      <w:r w:rsidRPr="006B267F">
        <w:rPr>
          <w:rFonts w:ascii="Times New Roman" w:eastAsia="Times New Roman" w:hAnsi="Times New Roman"/>
          <w:color w:val="000000" w:themeColor="text1"/>
          <w:sz w:val="14"/>
          <w:szCs w:val="14"/>
          <w:lang w:eastAsia="ru-RU"/>
        </w:rPr>
        <w:t xml:space="preserve"> </w:t>
      </w:r>
      <w:proofErr w:type="gramStart"/>
      <w:r w:rsidRPr="006B267F">
        <w:rPr>
          <w:rFonts w:ascii="Times New Roman" w:eastAsia="Times New Roman" w:hAnsi="Times New Roman"/>
          <w:color w:val="000000" w:themeColor="text1"/>
          <w:sz w:val="14"/>
          <w:szCs w:val="14"/>
          <w:lang w:eastAsia="ru-RU"/>
        </w:rPr>
        <w:t>положений некоторых актов Прав</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тельства Российской Федерации», постановлением Правительства Новгородской области от 28.08.2023 № 377 «О внесении изменений в Правила пред</w:t>
      </w:r>
      <w:r w:rsidRPr="006B267F">
        <w:rPr>
          <w:rFonts w:ascii="Times New Roman" w:eastAsia="Times New Roman" w:hAnsi="Times New Roman"/>
          <w:color w:val="000000" w:themeColor="text1"/>
          <w:sz w:val="14"/>
          <w:szCs w:val="14"/>
          <w:lang w:eastAsia="ru-RU"/>
        </w:rPr>
        <w:t>о</w:t>
      </w:r>
      <w:r w:rsidRPr="006B267F">
        <w:rPr>
          <w:rFonts w:ascii="Times New Roman" w:eastAsia="Times New Roman" w:hAnsi="Times New Roman"/>
          <w:color w:val="000000" w:themeColor="text1"/>
          <w:sz w:val="14"/>
          <w:szCs w:val="14"/>
          <w:lang w:eastAsia="ru-RU"/>
        </w:rPr>
        <w:t>ставления и методику распределении в 2023 году иных межбюджетных трансфертов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w:t>
      </w:r>
      <w:proofErr w:type="gramEnd"/>
      <w:r w:rsidRPr="006B267F">
        <w:rPr>
          <w:rFonts w:ascii="Times New Roman" w:eastAsia="Times New Roman" w:hAnsi="Times New Roman"/>
          <w:color w:val="000000" w:themeColor="text1"/>
          <w:sz w:val="14"/>
          <w:szCs w:val="14"/>
          <w:lang w:eastAsia="ru-RU"/>
        </w:rPr>
        <w:t xml:space="preserve">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ab/>
        <w:t>ПОСТАНОВЛЯЮ:</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1. </w:t>
      </w:r>
      <w:proofErr w:type="gramStart"/>
      <w:r w:rsidRPr="006B267F">
        <w:rPr>
          <w:rFonts w:ascii="Times New Roman" w:eastAsia="Times New Roman" w:hAnsi="Times New Roman"/>
          <w:color w:val="000000" w:themeColor="text1"/>
          <w:sz w:val="14"/>
          <w:szCs w:val="14"/>
          <w:lang w:eastAsia="ru-RU"/>
        </w:rPr>
        <w:t>Внести в Порядок предоставления субсидии юридическим лицам и индивидуальным предпринимателям на возмещение части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w:t>
      </w:r>
      <w:r w:rsidRPr="006B267F">
        <w:rPr>
          <w:rFonts w:ascii="Times New Roman" w:eastAsia="Times New Roman" w:hAnsi="Times New Roman"/>
          <w:color w:val="000000" w:themeColor="text1"/>
          <w:sz w:val="14"/>
          <w:szCs w:val="14"/>
          <w:lang w:eastAsia="ru-RU"/>
        </w:rPr>
        <w:t>й</w:t>
      </w:r>
      <w:r w:rsidRPr="006B267F">
        <w:rPr>
          <w:rFonts w:ascii="Times New Roman" w:eastAsia="Times New Roman" w:hAnsi="Times New Roman"/>
          <w:color w:val="000000" w:themeColor="text1"/>
          <w:sz w:val="14"/>
          <w:szCs w:val="14"/>
          <w:lang w:eastAsia="ru-RU"/>
        </w:rPr>
        <w:t>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w:t>
      </w:r>
      <w:proofErr w:type="gramEnd"/>
      <w:r w:rsidRPr="006B267F">
        <w:rPr>
          <w:rFonts w:ascii="Times New Roman" w:eastAsia="Times New Roman" w:hAnsi="Times New Roman"/>
          <w:color w:val="000000" w:themeColor="text1"/>
          <w:sz w:val="14"/>
          <w:szCs w:val="14"/>
          <w:lang w:eastAsia="ru-RU"/>
        </w:rPr>
        <w:t xml:space="preserve"> военной операции, проживающих в жилых помещениях с печным отоплением на территории Волотовского муниципального округа</w:t>
      </w:r>
      <w:r w:rsidRPr="006B267F">
        <w:rPr>
          <w:rFonts w:ascii="Times New Roman" w:eastAsia="Times New Roman" w:hAnsi="Times New Roman"/>
          <w:bCs/>
          <w:color w:val="000000" w:themeColor="text1"/>
          <w:sz w:val="14"/>
          <w:szCs w:val="14"/>
          <w:lang w:eastAsia="ru-RU"/>
        </w:rPr>
        <w:t xml:space="preserve">, </w:t>
      </w:r>
      <w:proofErr w:type="gramStart"/>
      <w:r w:rsidRPr="006B267F">
        <w:rPr>
          <w:rFonts w:ascii="Times New Roman" w:eastAsia="Times New Roman" w:hAnsi="Times New Roman"/>
          <w:bCs/>
          <w:color w:val="000000" w:themeColor="text1"/>
          <w:sz w:val="14"/>
          <w:szCs w:val="14"/>
          <w:lang w:eastAsia="ru-RU"/>
        </w:rPr>
        <w:t>утвержденный</w:t>
      </w:r>
      <w:proofErr w:type="gramEnd"/>
      <w:r w:rsidRPr="006B267F">
        <w:rPr>
          <w:rFonts w:ascii="Times New Roman" w:eastAsia="Times New Roman" w:hAnsi="Times New Roman"/>
          <w:bCs/>
          <w:color w:val="000000" w:themeColor="text1"/>
          <w:sz w:val="14"/>
          <w:szCs w:val="14"/>
          <w:lang w:eastAsia="ru-RU"/>
        </w:rPr>
        <w:t xml:space="preserve"> постановлением Администрации Волото</w:t>
      </w:r>
      <w:r w:rsidRPr="006B267F">
        <w:rPr>
          <w:rFonts w:ascii="Times New Roman" w:eastAsia="Times New Roman" w:hAnsi="Times New Roman"/>
          <w:bCs/>
          <w:color w:val="000000" w:themeColor="text1"/>
          <w:sz w:val="14"/>
          <w:szCs w:val="14"/>
          <w:lang w:eastAsia="ru-RU"/>
        </w:rPr>
        <w:t>в</w:t>
      </w:r>
      <w:r w:rsidRPr="006B267F">
        <w:rPr>
          <w:rFonts w:ascii="Times New Roman" w:eastAsia="Times New Roman" w:hAnsi="Times New Roman"/>
          <w:bCs/>
          <w:color w:val="000000" w:themeColor="text1"/>
          <w:sz w:val="14"/>
          <w:szCs w:val="14"/>
          <w:lang w:eastAsia="ru-RU"/>
        </w:rPr>
        <w:t>ского муниципального округа от 18.07.2023 № 468, изменения:</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B267F">
        <w:rPr>
          <w:rFonts w:ascii="Times New Roman" w:eastAsia="Times New Roman" w:hAnsi="Times New Roman"/>
          <w:bCs/>
          <w:color w:val="000000" w:themeColor="text1"/>
          <w:sz w:val="14"/>
          <w:szCs w:val="14"/>
          <w:lang w:eastAsia="ru-RU"/>
        </w:rPr>
        <w:t xml:space="preserve">1.1. Изложить в пункте 3 первый абзац в редакции: </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Cs/>
          <w:color w:val="000000" w:themeColor="text1"/>
          <w:sz w:val="14"/>
          <w:szCs w:val="14"/>
          <w:lang w:eastAsia="ru-RU"/>
        </w:rPr>
        <w:t>«Целью предоставления субсидии является компенсация юридическим лицам и индивидуальным предпринимателям затрат по обеспечению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(далее - гражданин, призванный на военную службу по мобилизации), граждан, заключивших контракт о добровольном содействии в выполнении</w:t>
      </w:r>
      <w:proofErr w:type="gramEnd"/>
      <w:r w:rsidRPr="006B267F">
        <w:rPr>
          <w:rFonts w:ascii="Times New Roman" w:eastAsia="Times New Roman" w:hAnsi="Times New Roman"/>
          <w:bCs/>
          <w:color w:val="000000" w:themeColor="text1"/>
          <w:sz w:val="14"/>
          <w:szCs w:val="14"/>
          <w:lang w:eastAsia="ru-RU"/>
        </w:rPr>
        <w:t xml:space="preserve"> </w:t>
      </w:r>
      <w:proofErr w:type="gramStart"/>
      <w:r w:rsidRPr="006B267F">
        <w:rPr>
          <w:rFonts w:ascii="Times New Roman" w:eastAsia="Times New Roman" w:hAnsi="Times New Roman"/>
          <w:bCs/>
          <w:color w:val="000000" w:themeColor="text1"/>
          <w:sz w:val="14"/>
          <w:szCs w:val="14"/>
          <w:lang w:eastAsia="ru-RU"/>
        </w:rPr>
        <w:t>задач, возложенных на Вооруженные Силы Российской Фед</w:t>
      </w:r>
      <w:r w:rsidRPr="006B267F">
        <w:rPr>
          <w:rFonts w:ascii="Times New Roman" w:eastAsia="Times New Roman" w:hAnsi="Times New Roman"/>
          <w:bCs/>
          <w:color w:val="000000" w:themeColor="text1"/>
          <w:sz w:val="14"/>
          <w:szCs w:val="14"/>
          <w:lang w:eastAsia="ru-RU"/>
        </w:rPr>
        <w:t>е</w:t>
      </w:r>
      <w:r w:rsidRPr="006B267F">
        <w:rPr>
          <w:rFonts w:ascii="Times New Roman" w:eastAsia="Times New Roman" w:hAnsi="Times New Roman"/>
          <w:bCs/>
          <w:color w:val="000000" w:themeColor="text1"/>
          <w:sz w:val="14"/>
          <w:szCs w:val="14"/>
          <w:lang w:eastAsia="ru-RU"/>
        </w:rPr>
        <w:t>рации (далее - гражданин, заключивший контракт о добровольном содействии), граждан, заключивших контракт о прохождении военной службы на срок до одного года (краткосрочный контракт) с войсками национальной гвардии Российской Федерации (далее - военнослужащий Росгвардии), граждан, з</w:t>
      </w:r>
      <w:r w:rsidRPr="006B267F">
        <w:rPr>
          <w:rFonts w:ascii="Times New Roman" w:eastAsia="Times New Roman" w:hAnsi="Times New Roman"/>
          <w:bCs/>
          <w:color w:val="000000" w:themeColor="text1"/>
          <w:sz w:val="14"/>
          <w:szCs w:val="14"/>
          <w:lang w:eastAsia="ru-RU"/>
        </w:rPr>
        <w:t>а</w:t>
      </w:r>
      <w:r w:rsidRPr="006B267F">
        <w:rPr>
          <w:rFonts w:ascii="Times New Roman" w:eastAsia="Times New Roman" w:hAnsi="Times New Roman"/>
          <w:bCs/>
          <w:color w:val="000000" w:themeColor="text1"/>
          <w:sz w:val="14"/>
          <w:szCs w:val="14"/>
          <w:lang w:eastAsia="ru-RU"/>
        </w:rPr>
        <w:t>ключивших контракт о прохождении военной службы с Вооруженными Силами Российской Федерации (далее - граждан, заключивших контракт о пр</w:t>
      </w:r>
      <w:r w:rsidRPr="006B267F">
        <w:rPr>
          <w:rFonts w:ascii="Times New Roman" w:eastAsia="Times New Roman" w:hAnsi="Times New Roman"/>
          <w:bCs/>
          <w:color w:val="000000" w:themeColor="text1"/>
          <w:sz w:val="14"/>
          <w:szCs w:val="14"/>
          <w:lang w:eastAsia="ru-RU"/>
        </w:rPr>
        <w:t>о</w:t>
      </w:r>
      <w:r w:rsidRPr="006B267F">
        <w:rPr>
          <w:rFonts w:ascii="Times New Roman" w:eastAsia="Times New Roman" w:hAnsi="Times New Roman"/>
          <w:bCs/>
          <w:color w:val="000000" w:themeColor="text1"/>
          <w:sz w:val="14"/>
          <w:szCs w:val="14"/>
          <w:lang w:eastAsia="ru-RU"/>
        </w:rPr>
        <w:t>хождении военной службы), сотрудников органов внутренних</w:t>
      </w:r>
      <w:proofErr w:type="gramEnd"/>
      <w:r w:rsidRPr="006B267F">
        <w:rPr>
          <w:rFonts w:ascii="Times New Roman" w:eastAsia="Times New Roman" w:hAnsi="Times New Roman"/>
          <w:bCs/>
          <w:color w:val="000000" w:themeColor="text1"/>
          <w:sz w:val="14"/>
          <w:szCs w:val="14"/>
          <w:lang w:eastAsia="ru-RU"/>
        </w:rPr>
        <w:t xml:space="preserve"> </w:t>
      </w:r>
      <w:proofErr w:type="gramStart"/>
      <w:r w:rsidRPr="006B267F">
        <w:rPr>
          <w:rFonts w:ascii="Times New Roman" w:eastAsia="Times New Roman" w:hAnsi="Times New Roman"/>
          <w:bCs/>
          <w:color w:val="000000" w:themeColor="text1"/>
          <w:sz w:val="14"/>
          <w:szCs w:val="14"/>
          <w:lang w:eastAsia="ru-RU"/>
        </w:rPr>
        <w:t>дел, органов федеральной службы безопасности, федерального органа исполнительной власти в области предотвращения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w:t>
      </w:r>
      <w:proofErr w:type="gramEnd"/>
      <w:r w:rsidRPr="006B267F">
        <w:rPr>
          <w:rFonts w:ascii="Times New Roman" w:eastAsia="Times New Roman" w:hAnsi="Times New Roman"/>
          <w:bCs/>
          <w:color w:val="000000" w:themeColor="text1"/>
          <w:sz w:val="14"/>
          <w:szCs w:val="14"/>
          <w:lang w:eastAsia="ru-RU"/>
        </w:rPr>
        <w:t xml:space="preserve"> области и Херсонской области и приграничных территориях субъектов Российской Федерации, прилегающих к районам проведения специальной военной операции, в течение 2023 года (далее - сотру</w:t>
      </w:r>
      <w:r w:rsidRPr="006B267F">
        <w:rPr>
          <w:rFonts w:ascii="Times New Roman" w:eastAsia="Times New Roman" w:hAnsi="Times New Roman"/>
          <w:bCs/>
          <w:color w:val="000000" w:themeColor="text1"/>
          <w:sz w:val="14"/>
          <w:szCs w:val="14"/>
          <w:lang w:eastAsia="ru-RU"/>
        </w:rPr>
        <w:t>д</w:t>
      </w:r>
      <w:r w:rsidRPr="006B267F">
        <w:rPr>
          <w:rFonts w:ascii="Times New Roman" w:eastAsia="Times New Roman" w:hAnsi="Times New Roman"/>
          <w:bCs/>
          <w:color w:val="000000" w:themeColor="text1"/>
          <w:sz w:val="14"/>
          <w:szCs w:val="14"/>
          <w:lang w:eastAsia="ru-RU"/>
        </w:rPr>
        <w:t>ник, находящийся в служебной командировке), проживающих в жилых помещениях с печным отоплением на территории 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Первый заместитель </w:t>
      </w:r>
      <w:r w:rsidR="00A05779">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Гл</w:t>
      </w:r>
      <w:r w:rsidR="00A05779">
        <w:rPr>
          <w:rFonts w:ascii="Times New Roman" w:eastAsia="Times New Roman" w:hAnsi="Times New Roman"/>
          <w:color w:val="000000" w:themeColor="text1"/>
          <w:sz w:val="14"/>
          <w:szCs w:val="14"/>
          <w:lang w:eastAsia="ru-RU"/>
        </w:rPr>
        <w:t>авы Администрации</w:t>
      </w:r>
      <w:r w:rsidR="00A05779">
        <w:rPr>
          <w:rFonts w:ascii="Times New Roman" w:eastAsia="Times New Roman" w:hAnsi="Times New Roman"/>
          <w:color w:val="000000" w:themeColor="text1"/>
          <w:sz w:val="14"/>
          <w:szCs w:val="14"/>
          <w:lang w:eastAsia="ru-RU"/>
        </w:rPr>
        <w:tab/>
      </w:r>
      <w:r w:rsidR="00A05779">
        <w:rPr>
          <w:rFonts w:ascii="Times New Roman" w:eastAsia="Times New Roman" w:hAnsi="Times New Roman"/>
          <w:color w:val="000000" w:themeColor="text1"/>
          <w:sz w:val="14"/>
          <w:szCs w:val="14"/>
          <w:lang w:eastAsia="ru-RU"/>
        </w:rPr>
        <w:tab/>
        <w:t xml:space="preserve">            С.В. Федоров</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ab/>
      </w:r>
      <w:r w:rsidRPr="006B267F">
        <w:rPr>
          <w:rFonts w:ascii="Times New Roman" w:eastAsia="Times New Roman" w:hAnsi="Times New Roman"/>
          <w:color w:val="000000" w:themeColor="text1"/>
          <w:sz w:val="14"/>
          <w:szCs w:val="14"/>
          <w:lang w:eastAsia="ru-RU"/>
        </w:rPr>
        <w:tab/>
      </w:r>
      <w:r w:rsidRPr="006B267F">
        <w:rPr>
          <w:rFonts w:ascii="Times New Roman" w:eastAsia="Times New Roman" w:hAnsi="Times New Roman"/>
          <w:color w:val="000000" w:themeColor="text1"/>
          <w:sz w:val="14"/>
          <w:szCs w:val="14"/>
          <w:lang w:eastAsia="ru-RU"/>
        </w:rPr>
        <w:tab/>
      </w:r>
      <w:r w:rsidRPr="006B267F">
        <w:rPr>
          <w:rFonts w:ascii="Times New Roman" w:eastAsia="Times New Roman" w:hAnsi="Times New Roman"/>
          <w:color w:val="000000" w:themeColor="text1"/>
          <w:sz w:val="14"/>
          <w:szCs w:val="14"/>
          <w:lang w:eastAsia="ru-RU"/>
        </w:rPr>
        <w:tab/>
      </w: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Российская Федерация</w:t>
      </w:r>
      <w:r w:rsidR="00A05779" w:rsidRPr="00A05779">
        <w:rPr>
          <w:rFonts w:ascii="Times New Roman" w:eastAsia="Times New Roman" w:hAnsi="Times New Roman"/>
          <w:color w:val="000000" w:themeColor="text1"/>
          <w:sz w:val="14"/>
          <w:szCs w:val="14"/>
          <w:lang w:eastAsia="ru-RU"/>
        </w:rPr>
        <w:t xml:space="preserve"> </w:t>
      </w:r>
      <w:r w:rsidR="00A05779" w:rsidRPr="006B267F">
        <w:rPr>
          <w:rFonts w:ascii="Times New Roman" w:eastAsia="Times New Roman" w:hAnsi="Times New Roman"/>
          <w:color w:val="000000" w:themeColor="text1"/>
          <w:sz w:val="14"/>
          <w:szCs w:val="14"/>
          <w:lang w:eastAsia="ru-RU"/>
        </w:rPr>
        <w:t>Новгородская область</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A05779" w:rsidRPr="006B267F" w:rsidRDefault="006B267F" w:rsidP="00A0577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B267F">
        <w:rPr>
          <w:rFonts w:ascii="Times New Roman" w:eastAsia="Times New Roman" w:hAnsi="Times New Roman"/>
          <w:b/>
          <w:bCs/>
          <w:color w:val="000000" w:themeColor="text1"/>
          <w:sz w:val="14"/>
          <w:szCs w:val="14"/>
          <w:lang w:eastAsia="ru-RU"/>
        </w:rPr>
        <w:t>П</w:t>
      </w:r>
      <w:proofErr w:type="gramEnd"/>
      <w:r w:rsidRPr="006B267F">
        <w:rPr>
          <w:rFonts w:ascii="Times New Roman" w:eastAsia="Times New Roman" w:hAnsi="Times New Roman"/>
          <w:b/>
          <w:bCs/>
          <w:color w:val="000000" w:themeColor="text1"/>
          <w:sz w:val="14"/>
          <w:szCs w:val="14"/>
          <w:lang w:eastAsia="ru-RU"/>
        </w:rPr>
        <w:t xml:space="preserve"> О С Т А Н О В Л Е Н И Е</w:t>
      </w:r>
      <w:r w:rsidR="00A05779">
        <w:rPr>
          <w:rFonts w:ascii="Times New Roman" w:eastAsia="Times New Roman" w:hAnsi="Times New Roman"/>
          <w:b/>
          <w:bCs/>
          <w:color w:val="000000" w:themeColor="text1"/>
          <w:sz w:val="14"/>
          <w:szCs w:val="14"/>
          <w:lang w:eastAsia="ru-RU"/>
        </w:rPr>
        <w:t xml:space="preserve"> </w:t>
      </w:r>
      <w:r w:rsidR="00A05779" w:rsidRPr="00A05779">
        <w:rPr>
          <w:rFonts w:ascii="Times New Roman" w:eastAsia="Times New Roman" w:hAnsi="Times New Roman"/>
          <w:color w:val="000000" w:themeColor="text1"/>
          <w:sz w:val="14"/>
          <w:szCs w:val="14"/>
          <w:lang w:eastAsia="ru-RU"/>
        </w:rPr>
        <w:t xml:space="preserve"> </w:t>
      </w:r>
      <w:r w:rsidR="00A05779">
        <w:rPr>
          <w:rFonts w:ascii="Times New Roman" w:eastAsia="Times New Roman" w:hAnsi="Times New Roman"/>
          <w:color w:val="000000" w:themeColor="text1"/>
          <w:sz w:val="14"/>
          <w:szCs w:val="14"/>
          <w:lang w:eastAsia="ru-RU"/>
        </w:rPr>
        <w:t xml:space="preserve">от 10.10.2023 </w:t>
      </w:r>
      <w:r w:rsidR="00A05779" w:rsidRPr="006B267F">
        <w:rPr>
          <w:rFonts w:ascii="Times New Roman" w:eastAsia="Times New Roman" w:hAnsi="Times New Roman"/>
          <w:color w:val="000000" w:themeColor="text1"/>
          <w:sz w:val="14"/>
          <w:szCs w:val="14"/>
          <w:lang w:eastAsia="ru-RU"/>
        </w:rPr>
        <w:t xml:space="preserve"> № 658</w:t>
      </w:r>
      <w:r w:rsidR="00A05779">
        <w:rPr>
          <w:rFonts w:ascii="Times New Roman" w:eastAsia="Times New Roman" w:hAnsi="Times New Roman"/>
          <w:color w:val="000000" w:themeColor="text1"/>
          <w:sz w:val="14"/>
          <w:szCs w:val="14"/>
          <w:lang w:eastAsia="ru-RU"/>
        </w:rPr>
        <w:t xml:space="preserve">   </w:t>
      </w:r>
      <w:r w:rsidR="00A05779" w:rsidRPr="00A05779">
        <w:rPr>
          <w:rFonts w:ascii="Times New Roman" w:eastAsia="Times New Roman" w:hAnsi="Times New Roman"/>
          <w:bCs/>
          <w:color w:val="000000" w:themeColor="text1"/>
          <w:sz w:val="14"/>
          <w:szCs w:val="14"/>
          <w:lang w:eastAsia="ru-RU"/>
        </w:rPr>
        <w:t xml:space="preserve"> </w:t>
      </w:r>
      <w:r w:rsidR="00A05779" w:rsidRPr="006B267F">
        <w:rPr>
          <w:rFonts w:ascii="Times New Roman" w:eastAsia="Times New Roman" w:hAnsi="Times New Roman"/>
          <w:bCs/>
          <w:color w:val="000000" w:themeColor="text1"/>
          <w:sz w:val="14"/>
          <w:szCs w:val="14"/>
          <w:lang w:eastAsia="ru-RU"/>
        </w:rPr>
        <w:t>п. Волот</w:t>
      </w:r>
    </w:p>
    <w:p w:rsidR="00A05779" w:rsidRPr="006B267F" w:rsidRDefault="00A05779" w:rsidP="00A0577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О внесении изменений в перечень муниципального имущества Волотовского муниципального округа в целях предоставления его во владение и пользов</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ние субъектам малого и среднего предпринимательства и организациям, образующим инфраструктуру поддержки субъектов малого и среднего предпр</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нимательства, физическим лицам, применяющим социальный налоговый режим «Налог на профессиональный доход» (самозанятые)</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 209-ФЗ от 24.06.2007 «О развитии малого и среднего предпринимательства в Российской Федерации», Уставом Волотовского муниципального округа</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B267F">
        <w:rPr>
          <w:rFonts w:ascii="Times New Roman" w:eastAsia="Times New Roman" w:hAnsi="Times New Roman"/>
          <w:b/>
          <w:color w:val="000000" w:themeColor="text1"/>
          <w:sz w:val="14"/>
          <w:szCs w:val="14"/>
          <w:lang w:eastAsia="ru-RU"/>
        </w:rPr>
        <w:t xml:space="preserve">ПОСТАНОВЛЯЮ: </w:t>
      </w:r>
    </w:p>
    <w:p w:rsidR="006B267F" w:rsidRPr="006B267F" w:rsidRDefault="006B267F" w:rsidP="00A0577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1. </w:t>
      </w:r>
      <w:proofErr w:type="gramStart"/>
      <w:r w:rsidRPr="006B267F">
        <w:rPr>
          <w:rFonts w:ascii="Times New Roman" w:eastAsia="Times New Roman" w:hAnsi="Times New Roman"/>
          <w:color w:val="000000" w:themeColor="text1"/>
          <w:sz w:val="14"/>
          <w:szCs w:val="14"/>
          <w:lang w:eastAsia="ru-RU"/>
        </w:rPr>
        <w:t>Внести изменения в перечень муниципального имущества Волотовского муниципального округа в целях предоставления его во владение и (или) пол</w:t>
      </w:r>
      <w:r w:rsidRPr="006B267F">
        <w:rPr>
          <w:rFonts w:ascii="Times New Roman" w:eastAsia="Times New Roman" w:hAnsi="Times New Roman"/>
          <w:color w:val="000000" w:themeColor="text1"/>
          <w:sz w:val="14"/>
          <w:szCs w:val="14"/>
          <w:lang w:eastAsia="ru-RU"/>
        </w:rPr>
        <w:t>ь</w:t>
      </w:r>
      <w:r w:rsidRPr="006B267F">
        <w:rPr>
          <w:rFonts w:ascii="Times New Roman" w:eastAsia="Times New Roman" w:hAnsi="Times New Roman"/>
          <w:color w:val="000000" w:themeColor="text1"/>
          <w:sz w:val="14"/>
          <w:szCs w:val="14"/>
          <w:lang w:eastAsia="ru-RU"/>
        </w:rPr>
        <w:t>зование субъектам малого и среднего предпринимательства и организациям, образующим инфраструктуру поддержки субъектов малого и среднего пре</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принимательства, физическим лицам, применяющим социальный налоговый режим «Налог на профессиональный доход (самозанятые), утвержденный постановлением Администрации Волотовского муниципального округа от 04.10.2021 № 747, дополнив табличную часть пунктом 22 следующего содерж</w:t>
      </w:r>
      <w:r w:rsidRPr="006B267F">
        <w:rPr>
          <w:rFonts w:ascii="Times New Roman" w:eastAsia="Times New Roman" w:hAnsi="Times New Roman"/>
          <w:color w:val="000000" w:themeColor="text1"/>
          <w:sz w:val="14"/>
          <w:szCs w:val="14"/>
          <w:lang w:eastAsia="ru-RU"/>
        </w:rPr>
        <w:t>а</w:t>
      </w:r>
      <w:r w:rsidRPr="006B267F">
        <w:rPr>
          <w:rFonts w:ascii="Times New Roman" w:eastAsia="Times New Roman" w:hAnsi="Times New Roman"/>
          <w:color w:val="000000" w:themeColor="text1"/>
          <w:sz w:val="14"/>
          <w:szCs w:val="14"/>
          <w:lang w:eastAsia="ru-RU"/>
        </w:rPr>
        <w:t>ния:</w:t>
      </w:r>
      <w:proofErr w:type="gramEnd"/>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5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3686"/>
        <w:gridCol w:w="2519"/>
        <w:gridCol w:w="2726"/>
      </w:tblGrid>
      <w:tr w:rsidR="006B267F" w:rsidRPr="006B267F" w:rsidTr="008357AC">
        <w:trPr>
          <w:trHeight w:val="820"/>
        </w:trPr>
        <w:tc>
          <w:tcPr>
            <w:tcW w:w="635"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lastRenderedPageBreak/>
              <w:t xml:space="preserve">№ </w:t>
            </w:r>
            <w:proofErr w:type="gramStart"/>
            <w:r w:rsidRPr="006B267F">
              <w:rPr>
                <w:rFonts w:ascii="Times New Roman" w:eastAsia="Times New Roman" w:hAnsi="Times New Roman"/>
                <w:color w:val="000000" w:themeColor="text1"/>
                <w:sz w:val="14"/>
                <w:szCs w:val="14"/>
                <w:lang w:eastAsia="ru-RU"/>
              </w:rPr>
              <w:t>п</w:t>
            </w:r>
            <w:proofErr w:type="gramEnd"/>
            <w:r w:rsidRPr="006B267F">
              <w:rPr>
                <w:rFonts w:ascii="Times New Roman" w:eastAsia="Times New Roman" w:hAnsi="Times New Roman"/>
                <w:color w:val="000000" w:themeColor="text1"/>
                <w:sz w:val="14"/>
                <w:szCs w:val="14"/>
                <w:lang w:eastAsia="ru-RU"/>
              </w:rPr>
              <w:t>/п</w:t>
            </w:r>
          </w:p>
        </w:tc>
        <w:tc>
          <w:tcPr>
            <w:tcW w:w="3686"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Наименование имущества и его характеристика</w:t>
            </w:r>
          </w:p>
        </w:tc>
        <w:tc>
          <w:tcPr>
            <w:tcW w:w="2519"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Местонахождение муниципального имущества</w:t>
            </w:r>
          </w:p>
        </w:tc>
        <w:tc>
          <w:tcPr>
            <w:tcW w:w="2726"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B267F">
              <w:rPr>
                <w:rFonts w:ascii="Times New Roman" w:eastAsia="Times New Roman" w:hAnsi="Times New Roman"/>
                <w:color w:val="000000" w:themeColor="text1"/>
                <w:sz w:val="14"/>
                <w:szCs w:val="14"/>
                <w:lang w:eastAsia="ru-RU"/>
              </w:rPr>
              <w:t>Примечание (сведения об арендаторе, виде осуществляемой им деятельности.</w:t>
            </w:r>
            <w:proofErr w:type="gramEnd"/>
            <w:r w:rsidRPr="006B267F">
              <w:rPr>
                <w:rFonts w:ascii="Times New Roman" w:eastAsia="Times New Roman" w:hAnsi="Times New Roman"/>
                <w:color w:val="000000" w:themeColor="text1"/>
                <w:sz w:val="14"/>
                <w:szCs w:val="14"/>
                <w:lang w:eastAsia="ru-RU"/>
              </w:rPr>
              <w:t xml:space="preserve"> </w:t>
            </w:r>
            <w:proofErr w:type="gramStart"/>
            <w:r w:rsidRPr="006B267F">
              <w:rPr>
                <w:rFonts w:ascii="Times New Roman" w:eastAsia="Times New Roman" w:hAnsi="Times New Roman"/>
                <w:color w:val="000000" w:themeColor="text1"/>
                <w:sz w:val="14"/>
                <w:szCs w:val="14"/>
                <w:lang w:eastAsia="ru-RU"/>
              </w:rPr>
              <w:t>Срок предоставления муниципального имущества в аренду и другие сведения)</w:t>
            </w:r>
            <w:proofErr w:type="gramEnd"/>
          </w:p>
        </w:tc>
      </w:tr>
      <w:tr w:rsidR="006B267F" w:rsidRPr="006B267F" w:rsidTr="008357AC">
        <w:trPr>
          <w:trHeight w:val="846"/>
        </w:trPr>
        <w:tc>
          <w:tcPr>
            <w:tcW w:w="635"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«22</w:t>
            </w:r>
          </w:p>
        </w:tc>
        <w:tc>
          <w:tcPr>
            <w:tcW w:w="3686"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земельный участок с кадастровым номером 53:04:0050301:359, </w:t>
            </w:r>
            <w:r w:rsidRPr="006B267F">
              <w:rPr>
                <w:rFonts w:ascii="Times New Roman" w:eastAsia="Times New Roman" w:hAnsi="Times New Roman"/>
                <w:bCs/>
                <w:color w:val="000000" w:themeColor="text1"/>
                <w:sz w:val="14"/>
                <w:szCs w:val="14"/>
                <w:lang w:eastAsia="ru-RU"/>
              </w:rPr>
              <w:t>Категория земель:</w:t>
            </w:r>
            <w:r w:rsidRPr="006B267F">
              <w:rPr>
                <w:rFonts w:ascii="Times New Roman" w:eastAsia="Times New Roman" w:hAnsi="Times New Roman"/>
                <w:b/>
                <w:bCs/>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земли населенного пункта, вид разрешенного использования: произво</w:t>
            </w:r>
            <w:r w:rsidRPr="006B267F">
              <w:rPr>
                <w:rFonts w:ascii="Times New Roman" w:eastAsia="Times New Roman" w:hAnsi="Times New Roman"/>
                <w:color w:val="000000" w:themeColor="text1"/>
                <w:sz w:val="14"/>
                <w:szCs w:val="14"/>
                <w:lang w:eastAsia="ru-RU"/>
              </w:rPr>
              <w:t>д</w:t>
            </w:r>
            <w:r w:rsidRPr="006B267F">
              <w:rPr>
                <w:rFonts w:ascii="Times New Roman" w:eastAsia="Times New Roman" w:hAnsi="Times New Roman"/>
                <w:color w:val="000000" w:themeColor="text1"/>
                <w:sz w:val="14"/>
                <w:szCs w:val="14"/>
                <w:lang w:eastAsia="ru-RU"/>
              </w:rPr>
              <w:t xml:space="preserve">ственная деятельность, кадастровая стоимость 4469493,76 </w:t>
            </w:r>
          </w:p>
        </w:tc>
        <w:tc>
          <w:tcPr>
            <w:tcW w:w="2519"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РФ, Новгородская область, Волото</w:t>
            </w:r>
            <w:r w:rsidRPr="006B267F">
              <w:rPr>
                <w:rFonts w:ascii="Times New Roman" w:eastAsia="Times New Roman" w:hAnsi="Times New Roman"/>
                <w:color w:val="000000" w:themeColor="text1"/>
                <w:sz w:val="14"/>
                <w:szCs w:val="14"/>
                <w:lang w:eastAsia="ru-RU"/>
              </w:rPr>
              <w:t>в</w:t>
            </w:r>
            <w:r w:rsidRPr="006B267F">
              <w:rPr>
                <w:rFonts w:ascii="Times New Roman" w:eastAsia="Times New Roman" w:hAnsi="Times New Roman"/>
                <w:color w:val="000000" w:themeColor="text1"/>
                <w:sz w:val="14"/>
                <w:szCs w:val="14"/>
                <w:lang w:eastAsia="ru-RU"/>
              </w:rPr>
              <w:t>ский муниципальный округ, д. Волот, ул. Победы, з/у 4в</w:t>
            </w:r>
          </w:p>
        </w:tc>
        <w:tc>
          <w:tcPr>
            <w:tcW w:w="2726" w:type="dxa"/>
          </w:tcPr>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w:t>
            </w:r>
          </w:p>
        </w:tc>
      </w:tr>
    </w:tbl>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ab/>
        <w:t>2. Опубликовать настоящее постановление в муниципальной газете «Волотовские ведомости» и на официальном сайте Администрации мун</w:t>
      </w:r>
      <w:r w:rsidRPr="006B267F">
        <w:rPr>
          <w:rFonts w:ascii="Times New Roman" w:eastAsia="Times New Roman" w:hAnsi="Times New Roman"/>
          <w:color w:val="000000" w:themeColor="text1"/>
          <w:sz w:val="14"/>
          <w:szCs w:val="14"/>
          <w:lang w:eastAsia="ru-RU"/>
        </w:rPr>
        <w:t>и</w:t>
      </w:r>
      <w:r w:rsidRPr="006B267F">
        <w:rPr>
          <w:rFonts w:ascii="Times New Roman" w:eastAsia="Times New Roman" w:hAnsi="Times New Roman"/>
          <w:color w:val="000000" w:themeColor="text1"/>
          <w:sz w:val="14"/>
          <w:szCs w:val="14"/>
          <w:lang w:eastAsia="ru-RU"/>
        </w:rPr>
        <w:t>ципального округа в информационно-телекоммуникационной сети «Интернет».</w:t>
      </w:r>
    </w:p>
    <w:p w:rsidR="006B267F" w:rsidRPr="006B267F" w:rsidRDefault="006B267F"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B267F" w:rsidRPr="006B267F" w:rsidRDefault="006B267F"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Первый заместитель Главы Администрации         </w:t>
      </w:r>
      <w:r w:rsidR="008357AC">
        <w:rPr>
          <w:rFonts w:ascii="Times New Roman" w:eastAsia="Times New Roman" w:hAnsi="Times New Roman"/>
          <w:color w:val="000000" w:themeColor="text1"/>
          <w:sz w:val="14"/>
          <w:szCs w:val="14"/>
          <w:lang w:eastAsia="ru-RU"/>
        </w:rPr>
        <w:t xml:space="preserve">                  </w:t>
      </w:r>
      <w:r w:rsidRPr="006B267F">
        <w:rPr>
          <w:rFonts w:ascii="Times New Roman" w:eastAsia="Times New Roman" w:hAnsi="Times New Roman"/>
          <w:color w:val="000000" w:themeColor="text1"/>
          <w:sz w:val="14"/>
          <w:szCs w:val="14"/>
          <w:lang w:eastAsia="ru-RU"/>
        </w:rPr>
        <w:t xml:space="preserve">С.В. Федоров </w:t>
      </w: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B267F"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357AC" w:rsidRPr="0066020E" w:rsidRDefault="006B267F"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B267F">
        <w:rPr>
          <w:rFonts w:ascii="Times New Roman" w:eastAsia="Times New Roman" w:hAnsi="Times New Roman"/>
          <w:color w:val="000000" w:themeColor="text1"/>
          <w:sz w:val="14"/>
          <w:szCs w:val="14"/>
          <w:lang w:eastAsia="ru-RU"/>
        </w:rPr>
        <w:t xml:space="preserve">  </w:t>
      </w:r>
      <w:r w:rsidR="0066020E" w:rsidRPr="0066020E">
        <w:rPr>
          <w:rFonts w:ascii="Times New Roman" w:eastAsia="Times New Roman" w:hAnsi="Times New Roman"/>
          <w:color w:val="000000" w:themeColor="text1"/>
          <w:sz w:val="14"/>
          <w:szCs w:val="14"/>
          <w:lang w:eastAsia="ru-RU"/>
        </w:rPr>
        <w:t>Российская Федерация</w:t>
      </w:r>
      <w:r w:rsidR="008357AC" w:rsidRPr="008357AC">
        <w:rPr>
          <w:rFonts w:ascii="Times New Roman" w:eastAsia="Times New Roman" w:hAnsi="Times New Roman"/>
          <w:color w:val="000000" w:themeColor="text1"/>
          <w:sz w:val="14"/>
          <w:szCs w:val="14"/>
          <w:lang w:eastAsia="ru-RU"/>
        </w:rPr>
        <w:t xml:space="preserve"> </w:t>
      </w:r>
      <w:r w:rsidR="008357AC" w:rsidRPr="0066020E">
        <w:rPr>
          <w:rFonts w:ascii="Times New Roman" w:eastAsia="Times New Roman" w:hAnsi="Times New Roman"/>
          <w:color w:val="000000" w:themeColor="text1"/>
          <w:sz w:val="14"/>
          <w:szCs w:val="14"/>
          <w:lang w:eastAsia="ru-RU"/>
        </w:rPr>
        <w:t>Новгородская область</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8357AC" w:rsidRPr="0066020E" w:rsidRDefault="0066020E" w:rsidP="008357A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6020E">
        <w:rPr>
          <w:rFonts w:ascii="Times New Roman" w:eastAsia="Times New Roman" w:hAnsi="Times New Roman"/>
          <w:b/>
          <w:bCs/>
          <w:color w:val="000000" w:themeColor="text1"/>
          <w:sz w:val="14"/>
          <w:szCs w:val="14"/>
          <w:lang w:eastAsia="ru-RU"/>
        </w:rPr>
        <w:t>П</w:t>
      </w:r>
      <w:proofErr w:type="gramEnd"/>
      <w:r w:rsidRPr="0066020E">
        <w:rPr>
          <w:rFonts w:ascii="Times New Roman" w:eastAsia="Times New Roman" w:hAnsi="Times New Roman"/>
          <w:b/>
          <w:bCs/>
          <w:color w:val="000000" w:themeColor="text1"/>
          <w:sz w:val="14"/>
          <w:szCs w:val="14"/>
          <w:lang w:eastAsia="ru-RU"/>
        </w:rPr>
        <w:t xml:space="preserve"> О С Т А Н О В Л Е Н И Е</w:t>
      </w:r>
      <w:r w:rsidR="008357AC" w:rsidRPr="008357AC">
        <w:rPr>
          <w:rFonts w:ascii="Times New Roman" w:eastAsia="Times New Roman" w:hAnsi="Times New Roman"/>
          <w:color w:val="000000" w:themeColor="text1"/>
          <w:sz w:val="14"/>
          <w:szCs w:val="14"/>
          <w:lang w:eastAsia="ru-RU"/>
        </w:rPr>
        <w:t xml:space="preserve"> </w:t>
      </w:r>
      <w:r w:rsidR="008357AC">
        <w:rPr>
          <w:rFonts w:ascii="Times New Roman" w:eastAsia="Times New Roman" w:hAnsi="Times New Roman"/>
          <w:color w:val="000000" w:themeColor="text1"/>
          <w:sz w:val="14"/>
          <w:szCs w:val="14"/>
          <w:lang w:eastAsia="ru-RU"/>
        </w:rPr>
        <w:t xml:space="preserve">от 11.10.2023    </w:t>
      </w:r>
      <w:r w:rsidR="008357AC" w:rsidRPr="0066020E">
        <w:rPr>
          <w:rFonts w:ascii="Times New Roman" w:eastAsia="Times New Roman" w:hAnsi="Times New Roman"/>
          <w:color w:val="000000" w:themeColor="text1"/>
          <w:sz w:val="14"/>
          <w:szCs w:val="14"/>
          <w:lang w:eastAsia="ru-RU"/>
        </w:rPr>
        <w:t>№ 663</w:t>
      </w:r>
      <w:r w:rsidR="008357AC" w:rsidRPr="008357AC">
        <w:rPr>
          <w:rFonts w:ascii="Times New Roman" w:eastAsia="Times New Roman" w:hAnsi="Times New Roman"/>
          <w:bCs/>
          <w:color w:val="000000" w:themeColor="text1"/>
          <w:sz w:val="14"/>
          <w:szCs w:val="14"/>
          <w:lang w:eastAsia="ru-RU"/>
        </w:rPr>
        <w:t xml:space="preserve"> </w:t>
      </w:r>
      <w:r w:rsidR="008357AC" w:rsidRPr="0066020E">
        <w:rPr>
          <w:rFonts w:ascii="Times New Roman" w:eastAsia="Times New Roman" w:hAnsi="Times New Roman"/>
          <w:bCs/>
          <w:color w:val="000000" w:themeColor="text1"/>
          <w:sz w:val="14"/>
          <w:szCs w:val="14"/>
          <w:lang w:eastAsia="ru-RU"/>
        </w:rPr>
        <w:t>п. Волот</w:t>
      </w:r>
    </w:p>
    <w:p w:rsidR="008357AC" w:rsidRPr="0066020E"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 внесении изменений в состав межведомственной комиссии для оценки жилых помещений жилищного фонда Волотовского муниципального округа</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 соответствии со статей 14 Жилищного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6020E">
        <w:rPr>
          <w:rFonts w:ascii="Times New Roman" w:eastAsia="Times New Roman" w:hAnsi="Times New Roman"/>
          <w:b/>
          <w:color w:val="000000" w:themeColor="text1"/>
          <w:sz w:val="14"/>
          <w:szCs w:val="14"/>
          <w:lang w:eastAsia="ru-RU"/>
        </w:rPr>
        <w:t>ПОСТАНОВЛЯЮ:</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Внести изменения в состав межведомственной комиссии для оценки жилых помещений жилищного фонда Волотовского муниципального района, утвержденный постановлением Администрации Волотовского муниципального района от 20.10.2016 № 659 «Об утверждении Положения и состава ме</w:t>
      </w:r>
      <w:r w:rsidRPr="0066020E">
        <w:rPr>
          <w:rFonts w:ascii="Times New Roman" w:eastAsia="Times New Roman" w:hAnsi="Times New Roman"/>
          <w:color w:val="000000" w:themeColor="text1"/>
          <w:sz w:val="14"/>
          <w:szCs w:val="14"/>
          <w:lang w:eastAsia="ru-RU"/>
        </w:rPr>
        <w:t>ж</w:t>
      </w:r>
      <w:r w:rsidRPr="0066020E">
        <w:rPr>
          <w:rFonts w:ascii="Times New Roman" w:eastAsia="Times New Roman" w:hAnsi="Times New Roman"/>
          <w:color w:val="000000" w:themeColor="text1"/>
          <w:sz w:val="14"/>
          <w:szCs w:val="14"/>
          <w:lang w:eastAsia="ru-RU"/>
        </w:rPr>
        <w:t>ведомственной комиссии для оценки жилых помещений жилищного фонда Волотовского муниципального района», изложив его в следующей редакции:</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«СОСТАВ</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межведомственной комиссии для оценки жилых помещений жилищного фонда Волотовского муниципального округа:</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tbl>
      <w:tblPr>
        <w:tblW w:w="0" w:type="auto"/>
        <w:tblLook w:val="01E0" w:firstRow="1" w:lastRow="1" w:firstColumn="1" w:lastColumn="1" w:noHBand="0" w:noVBand="0"/>
      </w:tblPr>
      <w:tblGrid>
        <w:gridCol w:w="3024"/>
        <w:gridCol w:w="6440"/>
      </w:tblGrid>
      <w:tr w:rsidR="0066020E" w:rsidRPr="0066020E" w:rsidTr="0066020E">
        <w:tc>
          <w:tcPr>
            <w:tcW w:w="3024"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Федоров </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Сергей Владимирович</w:t>
            </w:r>
          </w:p>
        </w:tc>
        <w:tc>
          <w:tcPr>
            <w:tcW w:w="6440"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Первый заместитель Главы Администрации, председатель комиссии; </w:t>
            </w:r>
          </w:p>
        </w:tc>
      </w:tr>
      <w:tr w:rsidR="0066020E" w:rsidRPr="0066020E" w:rsidTr="0066020E">
        <w:tc>
          <w:tcPr>
            <w:tcW w:w="3024"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Семенова</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Светлана Федоровна</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Новицкая </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Людмила Викторовна</w:t>
            </w:r>
          </w:p>
        </w:tc>
        <w:tc>
          <w:tcPr>
            <w:tcW w:w="6440"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Председатель комитета жилищно – коммунального хозяйства, строительства и архитектуры Админ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страции, заместитель председателя комиссии;</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ab/>
              <w:t>Заместитель председателя комитета жилищно – коммунального хозяйства, строительства и архитектуры, начальник отдела строительства и архитектуры Администрации;</w:t>
            </w:r>
          </w:p>
        </w:tc>
      </w:tr>
      <w:tr w:rsidR="0066020E" w:rsidRPr="0066020E" w:rsidTr="008357AC">
        <w:trPr>
          <w:trHeight w:val="477"/>
        </w:trPr>
        <w:tc>
          <w:tcPr>
            <w:tcW w:w="3024"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w:t>
            </w:r>
          </w:p>
        </w:tc>
        <w:tc>
          <w:tcPr>
            <w:tcW w:w="6440"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ведущий специалист комитета жилищно – коммунального хозяйства, строительства и архитектуры Администрации, секретарь комиссии;</w:t>
            </w:r>
          </w:p>
        </w:tc>
      </w:tr>
      <w:tr w:rsidR="0066020E" w:rsidRPr="0066020E" w:rsidTr="0066020E">
        <w:tc>
          <w:tcPr>
            <w:tcW w:w="3024"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Члены комиссии:</w:t>
            </w:r>
          </w:p>
        </w:tc>
        <w:tc>
          <w:tcPr>
            <w:tcW w:w="6440"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tc>
      </w:tr>
      <w:tr w:rsidR="0066020E" w:rsidRPr="0066020E" w:rsidTr="0066020E">
        <w:tc>
          <w:tcPr>
            <w:tcW w:w="3024"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Куркина </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Екатерина </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Александровна</w:t>
            </w:r>
          </w:p>
        </w:tc>
        <w:tc>
          <w:tcPr>
            <w:tcW w:w="6440"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заместитель председателя комитета по управлению муниципальным имуществом и земельным вопр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сам Администрации;</w:t>
            </w:r>
          </w:p>
        </w:tc>
      </w:tr>
      <w:tr w:rsidR="0066020E" w:rsidRPr="0066020E" w:rsidTr="0066020E">
        <w:tc>
          <w:tcPr>
            <w:tcW w:w="3024"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Григорьев </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Игорь </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Юрьевич</w:t>
            </w:r>
          </w:p>
        </w:tc>
        <w:tc>
          <w:tcPr>
            <w:tcW w:w="6440"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заместитель начальника - начальник отделения АП и</w:t>
            </w:r>
            <w:proofErr w:type="gramStart"/>
            <w:r w:rsidRPr="0066020E">
              <w:rPr>
                <w:rFonts w:ascii="Times New Roman" w:eastAsia="Times New Roman" w:hAnsi="Times New Roman"/>
                <w:color w:val="000000" w:themeColor="text1"/>
                <w:sz w:val="14"/>
                <w:szCs w:val="14"/>
                <w:lang w:eastAsia="ru-RU"/>
              </w:rPr>
              <w:t xml:space="preserve"> Д</w:t>
            </w:r>
            <w:proofErr w:type="gramEnd"/>
            <w:r w:rsidRPr="0066020E">
              <w:rPr>
                <w:rFonts w:ascii="Times New Roman" w:eastAsia="Times New Roman" w:hAnsi="Times New Roman"/>
                <w:color w:val="000000" w:themeColor="text1"/>
                <w:sz w:val="14"/>
                <w:szCs w:val="14"/>
                <w:lang w:eastAsia="ru-RU"/>
              </w:rPr>
              <w:t xml:space="preserve"> отдела надзорной деятельности и профилакт</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ческой работы по Старорусскому, Парфинскому, Волотовскому, Поддорскому и Холмскому районам управления надзорной деятельности и профилактической работы ГУ МЧС России по Новгородской области (по согласованию);</w:t>
            </w:r>
          </w:p>
        </w:tc>
      </w:tr>
      <w:tr w:rsidR="0066020E" w:rsidRPr="0066020E" w:rsidTr="0066020E">
        <w:tc>
          <w:tcPr>
            <w:tcW w:w="3024"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Якутин</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Дмитрий </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Юрьевич</w:t>
            </w:r>
          </w:p>
        </w:tc>
        <w:tc>
          <w:tcPr>
            <w:tcW w:w="6440" w:type="dxa"/>
          </w:tcPr>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главный специалист - эксперт территориального отдела Управления Роспотребнадзора по Новгоро</w:t>
            </w:r>
            <w:r w:rsidRPr="0066020E">
              <w:rPr>
                <w:rFonts w:ascii="Times New Roman" w:eastAsia="Times New Roman" w:hAnsi="Times New Roman"/>
                <w:color w:val="000000" w:themeColor="text1"/>
                <w:sz w:val="14"/>
                <w:szCs w:val="14"/>
                <w:lang w:eastAsia="ru-RU"/>
              </w:rPr>
              <w:t>д</w:t>
            </w:r>
            <w:r w:rsidRPr="0066020E">
              <w:rPr>
                <w:rFonts w:ascii="Times New Roman" w:eastAsia="Times New Roman" w:hAnsi="Times New Roman"/>
                <w:color w:val="000000" w:themeColor="text1"/>
                <w:sz w:val="14"/>
                <w:szCs w:val="14"/>
                <w:lang w:eastAsia="ru-RU"/>
              </w:rPr>
              <w:t>ской области в Старорусском районе (по согласованию)».</w:t>
            </w:r>
          </w:p>
        </w:tc>
      </w:tr>
    </w:tbl>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Опубликовать настоящее постановление в муниципальной газете "Волотовские ведомости" и разместить на официальном сайте Администрации мун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ципального округа в информационно-телекоммуникационной сети «Интернет</w:t>
      </w:r>
    </w:p>
    <w:p w:rsidR="0066020E" w:rsidRPr="0066020E" w:rsidRDefault="0066020E" w:rsidP="008357AC">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Первый заместитель Гла</w:t>
      </w:r>
      <w:r w:rsidR="008357AC">
        <w:rPr>
          <w:rFonts w:ascii="Times New Roman" w:eastAsia="Times New Roman" w:hAnsi="Times New Roman"/>
          <w:color w:val="000000" w:themeColor="text1"/>
          <w:sz w:val="14"/>
          <w:szCs w:val="14"/>
          <w:lang w:eastAsia="ru-RU"/>
        </w:rPr>
        <w:t>вы Администрации</w:t>
      </w:r>
      <w:r w:rsidR="008357AC">
        <w:rPr>
          <w:rFonts w:ascii="Times New Roman" w:eastAsia="Times New Roman" w:hAnsi="Times New Roman"/>
          <w:color w:val="000000" w:themeColor="text1"/>
          <w:sz w:val="14"/>
          <w:szCs w:val="14"/>
          <w:lang w:eastAsia="ru-RU"/>
        </w:rPr>
        <w:tab/>
      </w:r>
      <w:r w:rsidRPr="0066020E">
        <w:rPr>
          <w:rFonts w:ascii="Times New Roman" w:eastAsia="Times New Roman" w:hAnsi="Times New Roman"/>
          <w:color w:val="000000" w:themeColor="text1"/>
          <w:sz w:val="14"/>
          <w:szCs w:val="14"/>
          <w:lang w:eastAsia="ru-RU"/>
        </w:rPr>
        <w:t xml:space="preserve">  С. В. Федоров</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ab/>
      </w:r>
    </w:p>
    <w:p w:rsidR="008357AC" w:rsidRPr="0066020E" w:rsidRDefault="0066020E"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Российская Федерация</w:t>
      </w:r>
      <w:r w:rsidR="008357AC">
        <w:rPr>
          <w:rFonts w:ascii="Times New Roman" w:eastAsia="Times New Roman" w:hAnsi="Times New Roman"/>
          <w:color w:val="000000" w:themeColor="text1"/>
          <w:sz w:val="14"/>
          <w:szCs w:val="14"/>
          <w:lang w:eastAsia="ru-RU"/>
        </w:rPr>
        <w:t xml:space="preserve"> </w:t>
      </w:r>
      <w:r w:rsidR="008357AC" w:rsidRPr="008357AC">
        <w:rPr>
          <w:rFonts w:ascii="Times New Roman" w:eastAsia="Times New Roman" w:hAnsi="Times New Roman"/>
          <w:color w:val="000000" w:themeColor="text1"/>
          <w:sz w:val="14"/>
          <w:szCs w:val="14"/>
          <w:lang w:eastAsia="ru-RU"/>
        </w:rPr>
        <w:t xml:space="preserve"> </w:t>
      </w:r>
      <w:r w:rsidR="008357AC" w:rsidRPr="0066020E">
        <w:rPr>
          <w:rFonts w:ascii="Times New Roman" w:eastAsia="Times New Roman" w:hAnsi="Times New Roman"/>
          <w:color w:val="000000" w:themeColor="text1"/>
          <w:sz w:val="14"/>
          <w:szCs w:val="14"/>
          <w:lang w:eastAsia="ru-RU"/>
        </w:rPr>
        <w:t>Новгородская область</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8357AC" w:rsidRPr="0066020E" w:rsidRDefault="0066020E"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6020E">
        <w:rPr>
          <w:rFonts w:ascii="Times New Roman" w:eastAsia="Times New Roman" w:hAnsi="Times New Roman"/>
          <w:b/>
          <w:bCs/>
          <w:color w:val="000000" w:themeColor="text1"/>
          <w:sz w:val="14"/>
          <w:szCs w:val="14"/>
          <w:lang w:eastAsia="ru-RU"/>
        </w:rPr>
        <w:t>П</w:t>
      </w:r>
      <w:proofErr w:type="gramEnd"/>
      <w:r w:rsidRPr="0066020E">
        <w:rPr>
          <w:rFonts w:ascii="Times New Roman" w:eastAsia="Times New Roman" w:hAnsi="Times New Roman"/>
          <w:b/>
          <w:bCs/>
          <w:color w:val="000000" w:themeColor="text1"/>
          <w:sz w:val="14"/>
          <w:szCs w:val="14"/>
          <w:lang w:eastAsia="ru-RU"/>
        </w:rPr>
        <w:t xml:space="preserve"> О С Т А Н О В Л Е Н И Е</w:t>
      </w:r>
      <w:r w:rsidR="008357AC" w:rsidRPr="008357AC">
        <w:rPr>
          <w:rFonts w:ascii="Times New Roman" w:eastAsia="Times New Roman" w:hAnsi="Times New Roman"/>
          <w:color w:val="000000" w:themeColor="text1"/>
          <w:sz w:val="14"/>
          <w:szCs w:val="14"/>
          <w:lang w:eastAsia="ru-RU"/>
        </w:rPr>
        <w:t xml:space="preserve"> </w:t>
      </w:r>
      <w:r w:rsidR="008357AC" w:rsidRPr="0066020E">
        <w:rPr>
          <w:rFonts w:ascii="Times New Roman" w:eastAsia="Times New Roman" w:hAnsi="Times New Roman"/>
          <w:color w:val="000000" w:themeColor="text1"/>
          <w:sz w:val="14"/>
          <w:szCs w:val="14"/>
          <w:lang w:eastAsia="ru-RU"/>
        </w:rPr>
        <w:t>от 12.10.2023</w:t>
      </w:r>
      <w:r w:rsidR="008357AC">
        <w:rPr>
          <w:rFonts w:ascii="Times New Roman" w:eastAsia="Times New Roman" w:hAnsi="Times New Roman"/>
          <w:color w:val="000000" w:themeColor="text1"/>
          <w:sz w:val="14"/>
          <w:szCs w:val="14"/>
          <w:lang w:eastAsia="ru-RU"/>
        </w:rPr>
        <w:t xml:space="preserve">     </w:t>
      </w:r>
      <w:r w:rsidR="008357AC" w:rsidRPr="0066020E">
        <w:rPr>
          <w:rFonts w:ascii="Times New Roman" w:eastAsia="Times New Roman" w:hAnsi="Times New Roman"/>
          <w:color w:val="000000" w:themeColor="text1"/>
          <w:sz w:val="14"/>
          <w:szCs w:val="14"/>
          <w:lang w:eastAsia="ru-RU"/>
        </w:rPr>
        <w:t>№ 668</w:t>
      </w:r>
      <w:r w:rsidR="008357AC" w:rsidRPr="008357AC">
        <w:rPr>
          <w:rFonts w:ascii="Times New Roman" w:eastAsia="Times New Roman" w:hAnsi="Times New Roman"/>
          <w:bCs/>
          <w:color w:val="000000" w:themeColor="text1"/>
          <w:sz w:val="14"/>
          <w:szCs w:val="14"/>
          <w:lang w:eastAsia="ru-RU"/>
        </w:rPr>
        <w:t xml:space="preserve"> </w:t>
      </w:r>
      <w:r w:rsidR="008357AC" w:rsidRPr="0066020E">
        <w:rPr>
          <w:rFonts w:ascii="Times New Roman" w:eastAsia="Times New Roman" w:hAnsi="Times New Roman"/>
          <w:bCs/>
          <w:color w:val="000000" w:themeColor="text1"/>
          <w:sz w:val="14"/>
          <w:szCs w:val="14"/>
          <w:lang w:eastAsia="ru-RU"/>
        </w:rPr>
        <w:t>п. Волот</w:t>
      </w:r>
    </w:p>
    <w:p w:rsidR="008357AC" w:rsidRPr="0066020E"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 утверждении отчета об исполнении бюджета Волотовского муниципального округа на 01.10.2023 года</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 соответствии со статьей 264.2 Бюджетного кодекса Российской Федерации и пунктом 5 Положения о бюджетном процессе в Волотовском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ном округе, утвержденного решением Думы Волотовского муниципального округа от 29.10.2020 № 21</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6020E">
        <w:rPr>
          <w:rFonts w:ascii="Times New Roman" w:eastAsia="Times New Roman" w:hAnsi="Times New Roman"/>
          <w:b/>
          <w:color w:val="000000" w:themeColor="text1"/>
          <w:sz w:val="14"/>
          <w:szCs w:val="14"/>
          <w:lang w:eastAsia="ru-RU"/>
        </w:rPr>
        <w:t>ПОСТАНОВЛЯЮ:</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Утвердить прилагаемый отчет об исполнении бюджета Волотовского муниципального округа на 01.10.2023 года.</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Направить отчет об исполнении бюджета Волотовского муниципального округа в Думу Волотовского муниципального округа и Контрольно-счетную палату Волотовского муниципального округа.</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Опубликовать настоящее постановление в муниципальной газете «Волотовские ведомости» и на официальном сайте Администрации муниципального округа в информационно-телекоммуникационной сети «Интернет».</w:t>
      </w:r>
    </w:p>
    <w:p w:rsidR="0066020E" w:rsidRPr="0066020E" w:rsidRDefault="0066020E"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Глава муниципального </w:t>
      </w:r>
      <w:r w:rsidR="008357AC">
        <w:rPr>
          <w:rFonts w:ascii="Times New Roman" w:eastAsia="Times New Roman" w:hAnsi="Times New Roman"/>
          <w:color w:val="000000" w:themeColor="text1"/>
          <w:sz w:val="14"/>
          <w:szCs w:val="14"/>
          <w:lang w:eastAsia="ru-RU"/>
        </w:rPr>
        <w:t xml:space="preserve"> </w:t>
      </w:r>
      <w:r w:rsidRPr="0066020E">
        <w:rPr>
          <w:rFonts w:ascii="Times New Roman" w:eastAsia="Times New Roman" w:hAnsi="Times New Roman"/>
          <w:color w:val="000000" w:themeColor="text1"/>
          <w:sz w:val="14"/>
          <w:szCs w:val="14"/>
          <w:lang w:eastAsia="ru-RU"/>
        </w:rPr>
        <w:t>округа</w:t>
      </w:r>
      <w:r w:rsidR="008357AC">
        <w:rPr>
          <w:rFonts w:ascii="Times New Roman" w:eastAsia="Times New Roman" w:hAnsi="Times New Roman"/>
          <w:color w:val="000000" w:themeColor="text1"/>
          <w:sz w:val="14"/>
          <w:szCs w:val="14"/>
          <w:lang w:eastAsia="ru-RU"/>
        </w:rPr>
        <w:t xml:space="preserve">                           </w:t>
      </w:r>
      <w:r w:rsidRPr="0066020E">
        <w:rPr>
          <w:rFonts w:ascii="Times New Roman" w:eastAsia="Times New Roman" w:hAnsi="Times New Roman"/>
          <w:color w:val="000000" w:themeColor="text1"/>
          <w:sz w:val="14"/>
          <w:szCs w:val="14"/>
          <w:lang w:eastAsia="ru-RU"/>
        </w:rPr>
        <w:t xml:space="preserve">   А.И. Лыжов </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                                         </w:t>
      </w:r>
    </w:p>
    <w:p w:rsid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E2675" w:rsidRDefault="008E2675"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E2675" w:rsidRDefault="008E2675"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E2675" w:rsidRDefault="008E2675"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E2675" w:rsidRDefault="008E2675"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E2675" w:rsidRDefault="008E2675"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E2675" w:rsidRPr="0066020E" w:rsidRDefault="008E2675"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УТВЕРЖДЕН</w:t>
      </w:r>
    </w:p>
    <w:p w:rsidR="0066020E" w:rsidRPr="0066020E" w:rsidRDefault="0066020E"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постановлением Администрации</w:t>
      </w:r>
    </w:p>
    <w:p w:rsidR="0066020E" w:rsidRPr="0066020E" w:rsidRDefault="0066020E"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Волотовского муниципального</w:t>
      </w:r>
    </w:p>
    <w:p w:rsidR="0066020E" w:rsidRPr="0066020E" w:rsidRDefault="0066020E"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округа от 12.10.2023       № 668</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ОТЧЕТ ОБ ИСПОЛНЕНИИ БЮДЖЕТА ВОЛОТОВСКОГО</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МУНИЦИПАЛЬНОГО ОКРУГА</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01.10.2023 года</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442061">
      <w:pPr>
        <w:widowControl w:val="0"/>
        <w:numPr>
          <w:ilvl w:val="0"/>
          <w:numId w:val="29"/>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БЮДЖЕТА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694"/>
        <w:gridCol w:w="1842"/>
        <w:gridCol w:w="1701"/>
      </w:tblGrid>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Наименование показателя</w:t>
            </w:r>
          </w:p>
        </w:tc>
        <w:tc>
          <w:tcPr>
            <w:tcW w:w="2694" w:type="dxa"/>
            <w:tcBorders>
              <w:top w:val="single" w:sz="4" w:space="0" w:color="auto"/>
              <w:left w:val="single" w:sz="4" w:space="0" w:color="auto"/>
              <w:bottom w:val="single" w:sz="4" w:space="0" w:color="auto"/>
              <w:right w:val="single" w:sz="4" w:space="0" w:color="auto"/>
            </w:tcBorders>
            <w:vAlign w:val="center"/>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Код расхода по бюджетной классифик</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ции</w:t>
            </w:r>
          </w:p>
        </w:tc>
        <w:tc>
          <w:tcPr>
            <w:tcW w:w="1842" w:type="dxa"/>
            <w:tcBorders>
              <w:top w:val="single" w:sz="4" w:space="0" w:color="auto"/>
              <w:left w:val="single" w:sz="4" w:space="0" w:color="auto"/>
              <w:bottom w:val="single" w:sz="4" w:space="0" w:color="auto"/>
              <w:right w:val="single" w:sz="4" w:space="0" w:color="auto"/>
            </w:tcBorders>
            <w:noWrap/>
            <w:vAlign w:val="center"/>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Утвержденные бюдже</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ные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Исполнено</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ВСЕГО, в том числе:</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238 833 634,44</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186 425 965,40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Налоговые и неналоговые доходы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00010000000000000000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47 757 710,00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32 648 505,16</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Налоги на прибыль, доходы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00010100000000000000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35 721 000,00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24 191 775,54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 на доходы физических лиц</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18210102000010000110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35 721 000,00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24 191 775,54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Налоги на товары (работы, услуги), реализуемые на территории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18210300000000000000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2 431 250,00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2 047 335,79</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Акцизы по подакцизным товарам (продукции), производимым на территории Российской Федер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18210302000000000110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2 431 250,00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2 047 335,79</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Налоги на совокупный доход</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18210500000000000000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3 250 000,00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3 931 153,79</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 взимаемый в связи с применением упроще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системы налогообложения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18210501000000000110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3 115 000,00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3 881 691,50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Единый налог на вмененный доход для отдельных видов деятельности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18210502000020000110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- 1 126,21</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Единый сельскохозяйственный налог</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18210503000000000110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8 859,00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18210504000020000110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41 729,50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Налоги на имущество</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18210600000000000000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3 201 000,00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608 496,35</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Налог на имущество физических лиц</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18210601000000000110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175 329,57</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Земельный налог</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18210606000000000110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2 701 000,00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433 166,78</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Государственная пошлина</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18210800000000000000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246 037,18</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Государственная пошлина по делам, рассматрива</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мым в судах общей юрисдикции, мировыми судьями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18210803000010000110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244 637,18</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Государственная пошлина за совершение нотар</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альных действий (за исключением действий, сове</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шаемых консульскими учреждениями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33810804000010000110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от использования имущества, находящего в государственной и муниципальной собственности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90311100000000000000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1 345 700,00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826 772,24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получаемые в виде арендной либо иной платы за передачу в возмездное пользование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90311105000000000120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925 700,00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476 829,32</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Арендная плата за земли, находящие в госуда</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ственной собственности до разграничения госуда</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ственной собственности на землю и поступления от продажи права на заключение договоров аренды указанных земельных участков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90311105010000000120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310 784,38</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6020E">
              <w:rPr>
                <w:rFonts w:ascii="Times New Roman" w:eastAsia="Times New Roman" w:hAnsi="Times New Roman"/>
                <w:color w:val="000000" w:themeColor="text1"/>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участков муниципальных бюджетных и авт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номных учреждений)</w:t>
            </w:r>
            <w:proofErr w:type="gramEnd"/>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90311105020000000120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9 431,96</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от сдачи в аренду имущества, составляющ</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го государственную (муниципальную) казну (за исключением земельных участков)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90311105070000000120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108 000,00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156 612,98</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w:t>
            </w:r>
            <w:r w:rsidRPr="0066020E">
              <w:rPr>
                <w:rFonts w:ascii="Times New Roman" w:eastAsia="Times New Roman" w:hAnsi="Times New Roman"/>
                <w:color w:val="000000" w:themeColor="text1"/>
                <w:sz w:val="14"/>
                <w:szCs w:val="14"/>
                <w:lang w:eastAsia="ru-RU"/>
              </w:rPr>
              <w:t>д</w:t>
            </w:r>
            <w:r w:rsidRPr="0066020E">
              <w:rPr>
                <w:rFonts w:ascii="Times New Roman" w:eastAsia="Times New Roman" w:hAnsi="Times New Roman"/>
                <w:color w:val="000000" w:themeColor="text1"/>
                <w:sz w:val="14"/>
                <w:szCs w:val="14"/>
                <w:lang w:eastAsia="ru-RU"/>
              </w:rPr>
              <w:t>жетных и автономных учреждений, а также имущ</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ства государственных и муниципальных унитарных предприятий, в том числе казенных)</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90311109000000000120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349 942,92</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Платежи при пользовании природными ресурсами </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04811200000000000000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77 067,50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Плата за негативное воздействие на окружающую среду</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04811201000000000120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77 067,50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Доходы от оказания платных услуг и компенсации затрат государства</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90311300000000000000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1 613,62</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Доходы от компенсации затрат государства</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90311302000000000130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1 613,62</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от продажи материальных и нематериал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активов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90311400000000000000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802 000,00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187 055,30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90311402000000000410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Доходы от продажи земельных участков, наход</w:t>
            </w:r>
            <w:r w:rsidRPr="0066020E">
              <w:rPr>
                <w:rFonts w:ascii="Times New Roman" w:eastAsia="Times New Roman" w:hAnsi="Times New Roman"/>
                <w:color w:val="000000" w:themeColor="text1"/>
                <w:sz w:val="14"/>
                <w:szCs w:val="14"/>
                <w:lang w:eastAsia="ru-RU"/>
              </w:rPr>
              <w:t>я</w:t>
            </w:r>
            <w:r w:rsidRPr="0066020E">
              <w:rPr>
                <w:rFonts w:ascii="Times New Roman" w:eastAsia="Times New Roman" w:hAnsi="Times New Roman"/>
                <w:color w:val="000000" w:themeColor="text1"/>
                <w:sz w:val="14"/>
                <w:szCs w:val="14"/>
                <w:lang w:eastAsia="ru-RU"/>
              </w:rPr>
              <w:t>щихся в государственной и муниципальной со</w:t>
            </w:r>
            <w:r w:rsidRPr="0066020E">
              <w:rPr>
                <w:rFonts w:ascii="Times New Roman" w:eastAsia="Times New Roman" w:hAnsi="Times New Roman"/>
                <w:color w:val="000000" w:themeColor="text1"/>
                <w:sz w:val="14"/>
                <w:szCs w:val="14"/>
                <w:lang w:eastAsia="ru-RU"/>
              </w:rPr>
              <w:t>б</w:t>
            </w:r>
            <w:r w:rsidRPr="0066020E">
              <w:rPr>
                <w:rFonts w:ascii="Times New Roman" w:eastAsia="Times New Roman" w:hAnsi="Times New Roman"/>
                <w:color w:val="000000" w:themeColor="text1"/>
                <w:sz w:val="14"/>
                <w:szCs w:val="14"/>
                <w:lang w:eastAsia="ru-RU"/>
              </w:rPr>
              <w:t>ственности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90311406020000000430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652 000,00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174 075,14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Плата за увеличение площади земельных участков, находящихся в частной собственности, в результате </w:t>
            </w:r>
            <w:r w:rsidRPr="0066020E">
              <w:rPr>
                <w:rFonts w:ascii="Times New Roman" w:eastAsia="Times New Roman" w:hAnsi="Times New Roman"/>
                <w:color w:val="000000" w:themeColor="text1"/>
                <w:sz w:val="14"/>
                <w:szCs w:val="14"/>
                <w:lang w:eastAsia="ru-RU"/>
              </w:rPr>
              <w:lastRenderedPageBreak/>
              <w:t>перераспределения таких земельных участков и земель (или) земельных участков, государственная собственность на которые не разграничена и кот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рые расположены в границах муниципальных окр</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90311406300000000430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12 980,16</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Штрафы, санкции, возмещение ущерба </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00011600000000000000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65 320,46</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Коде</w:t>
            </w:r>
            <w:r w:rsidRPr="0066020E">
              <w:rPr>
                <w:rFonts w:ascii="Times New Roman" w:eastAsia="Times New Roman" w:hAnsi="Times New Roman"/>
                <w:color w:val="000000" w:themeColor="text1"/>
                <w:sz w:val="14"/>
                <w:szCs w:val="14"/>
                <w:lang w:eastAsia="ru-RU"/>
              </w:rPr>
              <w:t>к</w:t>
            </w:r>
            <w:r w:rsidRPr="0066020E">
              <w:rPr>
                <w:rFonts w:ascii="Times New Roman" w:eastAsia="Times New Roman" w:hAnsi="Times New Roman"/>
                <w:color w:val="000000" w:themeColor="text1"/>
                <w:sz w:val="14"/>
                <w:szCs w:val="14"/>
                <w:lang w:eastAsia="ru-RU"/>
              </w:rPr>
              <w:t>сом Российской Федерации об административных правонарушениях</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91611601000010000140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главой 5 Кодекса Российской Федерации об администр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тивных правонарушениях, за административные правонарушения, посягающие на права граждан</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91611601050010000140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главой 5 Кодекса Российской Федерации об администр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91611601053010000140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главой 5 Кодекса Российской Федерации об администр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91711601000000000140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3 286,57</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главой 6 Кодекса Российской Федерации об администр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тивных правонарушениях, за административные правонарушения, посягающие на здоровье, санита</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но-эпидемиологическое благополучие населения и общественную нравственность, налагаемые мир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выми судьями, комиссиями по делам несовершенн</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летних и защите их прав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91711601063010000140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главой 7 Кодекса Российской Федерации об администр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91711601073010000140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главой 19 Кодекса Российской Федерации об администр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тивных правонарушениях, за административные правонарушения против порядка управления, нал</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гаемые мировыми судьями, комиссиями по делам несовершеннолетних и защите их прав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91711601193010000140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36 000,00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Административные штрафы, установленные главой 20 Кодекса Российской Федерации об администр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шеннолетних и защите их прав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91711601203010000140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20 259,96</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proofErr w:type="gramStart"/>
            <w:r w:rsidRPr="0066020E">
              <w:rPr>
                <w:rFonts w:ascii="Times New Roman" w:eastAsia="Times New Roman" w:hAnsi="Times New Roman"/>
                <w:bCs/>
                <w:iCs/>
                <w:color w:val="000000" w:themeColor="text1"/>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90311607010000000140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173,93</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штрафы, неустойки, пени, уплаченные в соо</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ветствии с законом или договором в случае неи</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полнения или ненадлежащего исполнения обяз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тельств перед муниципальным органом,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пальным казенным учреждением) муниципального округа</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90311607090050000140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ПРОЧИЕ НЕНАЛОГОВЫЕ ДОХОДЫ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00011700000000000000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457 760,00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465 877,39</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Невыясненные поступления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00011701000000000180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8 117,39</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Невыясненные поступления, зачисляемые в бюдж</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ты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336</w:t>
            </w:r>
            <w:r w:rsidRPr="0066020E">
              <w:rPr>
                <w:rFonts w:ascii="Times New Roman" w:eastAsia="Times New Roman" w:hAnsi="Times New Roman"/>
                <w:color w:val="000000" w:themeColor="text1"/>
                <w:sz w:val="14"/>
                <w:szCs w:val="14"/>
                <w:lang w:eastAsia="ru-RU"/>
              </w:rPr>
              <w:t>11701040140000180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314,68</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Невыясненные поступления, зачисляемые в бюдж</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ты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338</w:t>
            </w:r>
            <w:r w:rsidRPr="0066020E">
              <w:rPr>
                <w:rFonts w:ascii="Times New Roman" w:eastAsia="Times New Roman" w:hAnsi="Times New Roman"/>
                <w:color w:val="000000" w:themeColor="text1"/>
                <w:sz w:val="14"/>
                <w:szCs w:val="14"/>
                <w:lang w:eastAsia="ru-RU"/>
              </w:rPr>
              <w:t>11701040140000180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7 302,71</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Невыясненные поступления, зачисляемые в бюдж</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ты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89211701040140000180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Невыясненные поступления, зачисляемые в бюдж</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ты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903</w:t>
            </w:r>
            <w:r w:rsidRPr="0066020E">
              <w:rPr>
                <w:rFonts w:ascii="Times New Roman" w:eastAsia="Times New Roman" w:hAnsi="Times New Roman"/>
                <w:color w:val="000000" w:themeColor="text1"/>
                <w:sz w:val="14"/>
                <w:szCs w:val="14"/>
                <w:lang w:eastAsia="ru-RU"/>
              </w:rPr>
              <w:t>11701040140000180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Инициативные платежи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00011715000000000150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457 760,00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457 760,00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Инициативные платежи, зачисляемые в бюджет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33611715020140000150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145 820,00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145 820,00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Инициативные платежи, зачисляемые в бюджет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33811715020140000150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228 550,00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228 550,00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Инициативные платежи, зачисляемые в бюджет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34111715020140000150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83 390,00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83 390,00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Безвозмездные поступления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89220000000000000000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191 075 924,44</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153 777 460,24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Безвозмездные поступления от других бюджетов бюджетной системы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89220200000000000000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191 273 345,40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153 974 881,20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Дотации бюджетам субъектов Российской Федер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ции и муниципальных образований</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89220210000000000150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75 083 400,00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63 349 300,00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Дотации на выравнивание бюджетной обеспеченн</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сти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89220215001000000150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75 083 400,00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63 349 300,00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Дотации бюджетам муниципальных округов на выравнивание бюджетной обеспеченности из бю</w:t>
            </w:r>
            <w:r w:rsidRPr="0066020E">
              <w:rPr>
                <w:rFonts w:ascii="Times New Roman" w:eastAsia="Times New Roman" w:hAnsi="Times New Roman"/>
                <w:color w:val="000000" w:themeColor="text1"/>
                <w:sz w:val="14"/>
                <w:szCs w:val="14"/>
                <w:lang w:eastAsia="ru-RU"/>
              </w:rPr>
              <w:t>д</w:t>
            </w:r>
            <w:r w:rsidRPr="0066020E">
              <w:rPr>
                <w:rFonts w:ascii="Times New Roman" w:eastAsia="Times New Roman" w:hAnsi="Times New Roman"/>
                <w:color w:val="000000" w:themeColor="text1"/>
                <w:sz w:val="14"/>
                <w:szCs w:val="14"/>
                <w:lang w:eastAsia="ru-RU"/>
              </w:rPr>
              <w:lastRenderedPageBreak/>
              <w:t>жета субъекта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89220215001140000150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73 083 400,00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63 349 300,00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Субсидии бюджетам бюджетной системы Росси</w:t>
            </w:r>
            <w:r w:rsidRPr="0066020E">
              <w:rPr>
                <w:rFonts w:ascii="Times New Roman" w:eastAsia="Times New Roman" w:hAnsi="Times New Roman"/>
                <w:color w:val="000000" w:themeColor="text1"/>
                <w:sz w:val="14"/>
                <w:szCs w:val="14"/>
                <w:lang w:eastAsia="ru-RU"/>
              </w:rPr>
              <w:t>й</w:t>
            </w:r>
            <w:r w:rsidRPr="0066020E">
              <w:rPr>
                <w:rFonts w:ascii="Times New Roman" w:eastAsia="Times New Roman" w:hAnsi="Times New Roman"/>
                <w:color w:val="000000" w:themeColor="text1"/>
                <w:sz w:val="14"/>
                <w:szCs w:val="14"/>
                <w:lang w:eastAsia="ru-RU"/>
              </w:rPr>
              <w:t>ской Федерации (межбюджетные субсидии)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89220220000000000150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67 834 781,25</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54 987 263,32</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бюджетам муниципальных округов на софинансирование расходных обязательств субъе</w:t>
            </w:r>
            <w:r w:rsidRPr="0066020E">
              <w:rPr>
                <w:rFonts w:ascii="Times New Roman" w:eastAsia="Times New Roman" w:hAnsi="Times New Roman"/>
                <w:color w:val="000000" w:themeColor="text1"/>
                <w:sz w:val="14"/>
                <w:szCs w:val="14"/>
                <w:lang w:eastAsia="ru-RU"/>
              </w:rPr>
              <w:t>к</w:t>
            </w:r>
            <w:r w:rsidRPr="0066020E">
              <w:rPr>
                <w:rFonts w:ascii="Times New Roman" w:eastAsia="Times New Roman" w:hAnsi="Times New Roman"/>
                <w:color w:val="000000" w:themeColor="text1"/>
                <w:sz w:val="14"/>
                <w:szCs w:val="14"/>
                <w:lang w:eastAsia="ru-RU"/>
              </w:rPr>
              <w:t>тов Российской Федерации, связанных с реализац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ей федеральной целевой программы "Увековечение памяти погибших при защите Отечества на 2019 - 2024 годы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89220225299140000150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1 599 213,00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1 521 973,43</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бюджетам муниципальных округов на организацию бесплатного горячего питания обуч</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ющихся, получающих начальное общее образование в государственных и муниципальных образовател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организациях</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89220225304140000150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1 855 359,00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1 063 691,84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89220225467140000150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379 100,00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379 100,00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бюджетам муниципальных округов на поддержку отрасли культуры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89220225519140000150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34 460,00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34 460,00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бюджетам муниципальных округов на реализацию программ формирования современной городской среды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89220225555140000150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715 192,00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715 192,00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Субсидия бюджетам муниципальных округов на реализацию мероприятий по модернизации школ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систем образования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89220225750140000150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26 102 475,51</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26 102 475,51</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субсидии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89220229999000000150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36 930 641,34</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25 170 371,34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субсидии бюджетам муниципальных окр</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гов </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89220229999140000150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36 930 641,34</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25 170 371,34</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субъектов Российской Фед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рации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89220230000000000150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40 488 195,70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29 705 848,43</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муниципальных образований на ежемесячное денежное вознаграждение за клас</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ное руководство</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89220230021000000150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376 100,00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239 800,00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местным бюджетам на выполнение передаваемых полномочий субъектов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89220230024000000150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32 083 650,00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24 015 426,00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на содержание ребенка в семье опекуна и приемной семье, а также возн</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граждение, причитающееся приемному родителю</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89220230027000000150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3 296 500,00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2 665 512,00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зовательные организации, реализующие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тельные программы дошкольного образования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89220230029000000150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433 200,00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175 000,00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ных жилых помещений</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89220235082140000150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1 554 725,70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777 362,85</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на осуществление первичного воинского учета на территориях, где отсутствуют военные комиссариаты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89220235118000000150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287 600,00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157 056,85</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на осуществление полном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чий по составлению (изменению) списков кандид</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тов в присяжные заседатели федеральных судов общей юрисдикции в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89220235120000000150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700,00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700,00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муниципальных округов на проведение мероприятий по обеспечению деятел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ности советников директоров по воспитанию и взаимодействию с детскими общественными об</w:t>
            </w:r>
            <w:r w:rsidRPr="0066020E">
              <w:rPr>
                <w:rFonts w:ascii="Times New Roman" w:eastAsia="Times New Roman" w:hAnsi="Times New Roman"/>
                <w:color w:val="000000" w:themeColor="text1"/>
                <w:sz w:val="14"/>
                <w:szCs w:val="14"/>
                <w:lang w:eastAsia="ru-RU"/>
              </w:rPr>
              <w:t>ъ</w:t>
            </w:r>
            <w:r w:rsidRPr="0066020E">
              <w:rPr>
                <w:rFonts w:ascii="Times New Roman" w:eastAsia="Times New Roman" w:hAnsi="Times New Roman"/>
                <w:color w:val="000000" w:themeColor="text1"/>
                <w:sz w:val="14"/>
                <w:szCs w:val="14"/>
                <w:lang w:eastAsia="ru-RU"/>
              </w:rPr>
              <w:t>единениями в общеобразовательных организациях</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89220235179000000150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22 475,00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ственных и муниципальных образовательных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низаций, реализующих образовательные программы начального общего образования, образовательные программы основного общего образования, образ</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вательные программы среднего общего образования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89220235303140000150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2 031 120,00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1 385 100,00</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Субвенции бюджетам на государственную рег</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страцию актов гражданского состояния</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89220235930000000150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323 600,00</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267 415,73</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межбюджетные трансферты</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89220240000000000150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7 866 986,45</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5 932 469,45</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межбюджетные трансферты, передаваемые бюджетам муниципальных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89220249999140000150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7 866 986,45</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5 932 469,45</w:t>
            </w:r>
          </w:p>
        </w:tc>
      </w:tr>
      <w:tr w:rsidR="0066020E" w:rsidRPr="0066020E" w:rsidTr="0066020E">
        <w:trPr>
          <w:trHeight w:val="20"/>
        </w:trPr>
        <w:tc>
          <w:tcPr>
            <w:tcW w:w="3402"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Возврат прочих остатков субсидий, субвенций и иных межбюджетных трансфертов, имеющих цел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вое назначение, прошлых лет из бюджетов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пальных округов</w:t>
            </w:r>
          </w:p>
        </w:tc>
        <w:tc>
          <w:tcPr>
            <w:tcW w:w="2694"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89221960010140000150</w:t>
            </w:r>
          </w:p>
        </w:tc>
        <w:tc>
          <w:tcPr>
            <w:tcW w:w="1842" w:type="dxa"/>
            <w:tcBorders>
              <w:top w:val="single" w:sz="4" w:space="0" w:color="auto"/>
              <w:left w:val="single" w:sz="4" w:space="0" w:color="auto"/>
              <w:bottom w:val="single" w:sz="4" w:space="0" w:color="auto"/>
              <w:right w:val="single" w:sz="4" w:space="0" w:color="auto"/>
            </w:tcBorders>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-197 420,96</w:t>
            </w:r>
          </w:p>
        </w:tc>
        <w:tc>
          <w:tcPr>
            <w:tcW w:w="1701" w:type="dxa"/>
            <w:tcBorders>
              <w:top w:val="single" w:sz="4" w:space="0" w:color="auto"/>
              <w:left w:val="single" w:sz="4" w:space="0" w:color="auto"/>
              <w:bottom w:val="single" w:sz="4" w:space="0" w:color="auto"/>
              <w:right w:val="single" w:sz="4" w:space="0" w:color="auto"/>
            </w:tcBorders>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-197 420,96</w:t>
            </w:r>
          </w:p>
        </w:tc>
      </w:tr>
    </w:tbl>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РАСХОДЫ БЮДЖЕТА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2693"/>
        <w:gridCol w:w="1701"/>
        <w:gridCol w:w="1701"/>
      </w:tblGrid>
      <w:tr w:rsidR="0066020E" w:rsidRPr="0066020E" w:rsidTr="0066020E">
        <w:trPr>
          <w:trHeight w:val="253"/>
        </w:trPr>
        <w:tc>
          <w:tcPr>
            <w:tcW w:w="3559"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Наименование показателя</w:t>
            </w:r>
          </w:p>
        </w:tc>
        <w:tc>
          <w:tcPr>
            <w:tcW w:w="2693"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Код расхода по бюджетной классифик</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ции</w:t>
            </w:r>
          </w:p>
        </w:tc>
        <w:tc>
          <w:tcPr>
            <w:tcW w:w="1701"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Утвержденные бюдже</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ные назначения</w:t>
            </w:r>
          </w:p>
        </w:tc>
        <w:tc>
          <w:tcPr>
            <w:tcW w:w="1701"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Исполнено</w:t>
            </w:r>
          </w:p>
        </w:tc>
      </w:tr>
      <w:tr w:rsidR="0066020E" w:rsidRPr="0066020E" w:rsidTr="0066020E">
        <w:trPr>
          <w:trHeight w:val="253"/>
        </w:trPr>
        <w:tc>
          <w:tcPr>
            <w:tcW w:w="3559"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93"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66020E" w:rsidRPr="0066020E" w:rsidTr="0066020E">
        <w:trPr>
          <w:trHeight w:val="253"/>
        </w:trPr>
        <w:tc>
          <w:tcPr>
            <w:tcW w:w="3559"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93"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vMerge/>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66020E" w:rsidRPr="0066020E" w:rsidTr="0066020E">
        <w:trPr>
          <w:trHeight w:val="20"/>
        </w:trPr>
        <w:tc>
          <w:tcPr>
            <w:tcW w:w="3559"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w:t>
            </w:r>
          </w:p>
        </w:tc>
        <w:tc>
          <w:tcPr>
            <w:tcW w:w="2693"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w:t>
            </w:r>
          </w:p>
        </w:tc>
        <w:tc>
          <w:tcPr>
            <w:tcW w:w="1701"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w:t>
            </w:r>
          </w:p>
        </w:tc>
        <w:tc>
          <w:tcPr>
            <w:tcW w:w="1701"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бюджета - всего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х</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244 239 155,95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179 531 745,16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в том числе: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Волотовский территориальный отдел Администрации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21 195 034,47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18 728 265,90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2 656 600,00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1 791 361,24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Функционирование Правительства Российской Фед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рации, высших исполнительных органов государстве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власти субъектов Российской Федерации, местных администраций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2 620 600,00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1 782 361,31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2 620 600,00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1 782 361,31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2 620 600,00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1 782 361,31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2 563 600,00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1 748 347,75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2 471 600,00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1 673 212,40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2 471 600,00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1 673 212,40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1 277 909,13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543 600,00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331 303,27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73 635,35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73 635,35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73 635,35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33601049180001040850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33601049180001040853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34 013,56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34 013,56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34 013,56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26 956,56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7 057,00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33601049180070280244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штатных единиц осуществляющие отдел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ные полномочия области по определению перечня должностных лиц уполномоченных составлять прот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колы об административных правонарушениях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33601049180070650000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33601049180070650200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33601049180070650240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33601049180070650244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33601130000000000000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8 999,93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33601139100000000000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8 999,93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33601139180000000000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8 999,93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связанных с расходами ст</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рост деревень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33601139180010170000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8 999,93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33601139180010170300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8 999,93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33601139180010170360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8 999,93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ОБОРОНА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143 800,00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88 885,07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Мобилизационная и вневойсковая подготовка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143 800,00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88 885,07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143 800,00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88 885,07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143 800,00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88 885,07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штатных единиц, осуществляющие о</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дельные полномочия по первичному воинскому учету на территориях, где отсутствуют военные комиссари</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lastRenderedPageBreak/>
              <w:t>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33602039180051180000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143 800,00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88 885,07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33602039180051180100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83 885,07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33602039180051180120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83 885,07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33602039180051180121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64 427,86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33602039180051180129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19 457,21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33602039180051180200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33602039180051180240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33602039180051180244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33603000000000000000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81 674,00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Защита населения и территории от чрезвычайных ситуаций природного и техногенного характера, п</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жарная безопасность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33603100000000000000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81 674,00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"Обеспечение первичных мер пожарной безопасности на территории Волото</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33603102700000000000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81 674,00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по укрепление противопожарного сост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яния учреждений, жилого фонда, территории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33603102700099990000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81 674,00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33603102700099990200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81 674,00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33603102700099990240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81 674,00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33603102700099990244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81 674,00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ЭКОНОМИКА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12 971 944,47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12 928 871,53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Дорожное хозяйство (дорожные фонды)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12 971 944,47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12 928 871,53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12 951 944,47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12 928 871,53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33604090800110070000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33604090800110070200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33604090800110070240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33604090800110070244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12 482 944,47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12 481 705,63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Проверка и согласование сметной документации на ремонт автомобильных дорог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33604090800310080000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33604090800310080200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33604090800310080240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33604090800310080244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47 045,00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66020E">
              <w:rPr>
                <w:rFonts w:ascii="Times New Roman" w:eastAsia="Times New Roman" w:hAnsi="Times New Roman"/>
                <w:color w:val="000000" w:themeColor="text1"/>
                <w:sz w:val="14"/>
                <w:szCs w:val="14"/>
                <w:lang w:eastAsia="ru-RU"/>
              </w:rPr>
              <w:t>ремонта</w:t>
            </w:r>
            <w:proofErr w:type="gramEnd"/>
            <w:r w:rsidRPr="0066020E">
              <w:rPr>
                <w:rFonts w:ascii="Times New Roman" w:eastAsia="Times New Roman" w:hAnsi="Times New Roman"/>
                <w:color w:val="000000" w:themeColor="text1"/>
                <w:sz w:val="14"/>
                <w:szCs w:val="14"/>
                <w:lang w:eastAsia="ru-RU"/>
              </w:rPr>
              <w:t xml:space="preserve"> автомобильных дорог общего пользования местного значения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33604090800371530200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33604090800371530240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33604090800371530244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10 690 000,00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ремонту автомобильных дорог общего пользования населенных пунктов и иску</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61 966,86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Расходы по софинансированию вопросов проектиров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ния, строительства, реконструкции, капитального ремонта и </w:t>
            </w:r>
            <w:proofErr w:type="gramStart"/>
            <w:r w:rsidRPr="0066020E">
              <w:rPr>
                <w:rFonts w:ascii="Times New Roman" w:eastAsia="Times New Roman" w:hAnsi="Times New Roman"/>
                <w:color w:val="000000" w:themeColor="text1"/>
                <w:sz w:val="14"/>
                <w:szCs w:val="14"/>
                <w:lang w:eastAsia="ru-RU"/>
              </w:rPr>
              <w:t>ремонта</w:t>
            </w:r>
            <w:proofErr w:type="gramEnd"/>
            <w:r w:rsidRPr="0066020E">
              <w:rPr>
                <w:rFonts w:ascii="Times New Roman" w:eastAsia="Times New Roman" w:hAnsi="Times New Roman"/>
                <w:color w:val="000000" w:themeColor="text1"/>
                <w:sz w:val="14"/>
                <w:szCs w:val="14"/>
                <w:lang w:eastAsia="ru-RU"/>
              </w:rPr>
              <w:t xml:space="preserve"> автомобильных дорог общего пол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зования местного значения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629 932,61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628 693,77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336040908003S1530200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629 932,61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628 693,77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336040908003S1530240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629 932,61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628 693,77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336040908003S1530244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629 932,61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628 693,77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Приведение в соответствие с техническими требован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ями средств организации движения транспортных средств и пешеходов (дорожные знаки, дорожная разметка, ограждения)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33604090800500000000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8 165,90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Приведение в соответствии техническими требовани</w:t>
            </w:r>
            <w:r w:rsidRPr="0066020E">
              <w:rPr>
                <w:rFonts w:ascii="Times New Roman" w:eastAsia="Times New Roman" w:hAnsi="Times New Roman"/>
                <w:color w:val="000000" w:themeColor="text1"/>
                <w:sz w:val="14"/>
                <w:szCs w:val="14"/>
                <w:lang w:eastAsia="ru-RU"/>
              </w:rPr>
              <w:t>я</w:t>
            </w:r>
            <w:r w:rsidRPr="0066020E">
              <w:rPr>
                <w:rFonts w:ascii="Times New Roman" w:eastAsia="Times New Roman" w:hAnsi="Times New Roman"/>
                <w:color w:val="000000" w:themeColor="text1"/>
                <w:sz w:val="14"/>
                <w:szCs w:val="14"/>
                <w:lang w:eastAsia="ru-RU"/>
              </w:rPr>
              <w:t>ми средств организации движения транспортных средств и пешеходов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336040908005S1510000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8 165,90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336040908005S1510200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8 165,90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336040908005S1510240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8 165,90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336040908005S1510244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8 165,90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"Комплексное развитие транспортной инфраструктуры в Волотовском мун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Текущий ремонт тротуаров и пешеходных дорожек общего пользования населенных пунктов и иску</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Текущий ремонт тротуаров (восстановление несущей способности, системы водоотвода), пешеходных дор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жек и искусственных сооружений на них (мостиков)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33604092600200530000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33604092600200530200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33604092600200530240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33604092600200530244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Улучшение оборудования остановок общественного транспорта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по приведению остановочных пунктов в нормативное состояние (установка скамеек; уборка, мойка остановок общественного транспорта, устран</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ние мелких повреждений, окраска, замена урн для сбора мусора и др.)</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33604092600300540000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33604092600300540200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33604092600300540240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33604092600300540244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ЖИЛИЩНО-КОММУНАЛЬНОЕ ХОЗЯЙСТВО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4 878 032,00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3 870 423,06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Благоустройство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4 878 032,00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3 870 423,06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"Благоустройство террит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рий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3 932 042,00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2 976 433,06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энергетической эффекти</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ности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3 437 180,00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2 508 247,70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Доведение уровня освещённости улиц, проездов, п</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шеходных дорожек сельского поселения до 85%.</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33605032410000550000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3 437 180,00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2 508 247,70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33605032410000550200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3 437 180,00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2 508 247,70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33605032410000550240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3 437 180,00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2 508 247,70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33605032410000550244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115 021,64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Закупка энергетических ресурсов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33605032410000550247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3 287 180,00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2 393 226,06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"Озеленение территории Волотовского муниципального округа, содержание братских захор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нений и гражданских кладбищ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по озеленению территорий, поддержание братских и гражданских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33605032420000560000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33605032420000560200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33605032420000560240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33605032420000560244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135 112,00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уровня комфортности и чистоты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359 750,00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333 073,36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санитарной, противопожарной безопа</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ности, безопасности передвижения населения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33605032430000570000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329 736,26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303 059,62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33605032430000570200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329 736,26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303 059,62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33605032430000570240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329 736,26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303 059,62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33605032430000570244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329 736,26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303 059,62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направленные на борьбу с борщевиком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33605032430000590000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33605032430000590200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w:t>
            </w:r>
            <w:r w:rsidRPr="0066020E">
              <w:rPr>
                <w:rFonts w:ascii="Times New Roman" w:eastAsia="Times New Roman" w:hAnsi="Times New Roman"/>
                <w:color w:val="000000" w:themeColor="text1"/>
                <w:sz w:val="14"/>
                <w:szCs w:val="14"/>
                <w:lang w:eastAsia="ru-RU"/>
              </w:rPr>
              <w:lastRenderedPageBreak/>
              <w:t xml:space="preserve">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33605032430000590240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33605032430000590244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30 013,74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"Формирование совреме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городской среды в п. Волот Волотовского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33605032800000000000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945 990,00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893 990,00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"Благоустройство и содержание дворовых территорий МКД и территорий общего пользования"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3360503280F200000000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945 990,00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893 990,00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реализацию мероприятий муниципальных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грамм</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н</w:t>
            </w:r>
            <w:proofErr w:type="gramEnd"/>
            <w:r w:rsidRPr="0066020E">
              <w:rPr>
                <w:rFonts w:ascii="Times New Roman" w:eastAsia="Times New Roman" w:hAnsi="Times New Roman"/>
                <w:color w:val="000000" w:themeColor="text1"/>
                <w:sz w:val="14"/>
                <w:szCs w:val="14"/>
                <w:lang w:eastAsia="ru-RU"/>
              </w:rPr>
              <w:t>аправленных на благоустройство дворовых территорий многоквартирных домов и на благоустро</w:t>
            </w:r>
            <w:r w:rsidRPr="0066020E">
              <w:rPr>
                <w:rFonts w:ascii="Times New Roman" w:eastAsia="Times New Roman" w:hAnsi="Times New Roman"/>
                <w:color w:val="000000" w:themeColor="text1"/>
                <w:sz w:val="14"/>
                <w:szCs w:val="14"/>
                <w:lang w:eastAsia="ru-RU"/>
              </w:rPr>
              <w:t>й</w:t>
            </w:r>
            <w:r w:rsidRPr="0066020E">
              <w:rPr>
                <w:rFonts w:ascii="Times New Roman" w:eastAsia="Times New Roman" w:hAnsi="Times New Roman"/>
                <w:color w:val="000000" w:themeColor="text1"/>
                <w:sz w:val="14"/>
                <w:szCs w:val="14"/>
                <w:lang w:eastAsia="ru-RU"/>
              </w:rPr>
              <w:t>ство общественных территорий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3360503280F255550000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945 990,00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893 990,00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3360503280F255550200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945 990,00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893 990,00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3360503280F255550240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945 990,00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893 990,00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3360503280F255550244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945 990,00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893 990,00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ОХРАНА ОКРУЖАЮЩЕЙ СРЕДЫ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462 984,00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охраны окружающей среды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462 984,00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"Благоустройство террит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рий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462 984,00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уровня комфортности и чистоты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462 984,00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организацию деятельности по накоплению (в том числе по раздельному накоплению) твердых комм</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нальных отходов в части создания и (или) обустройств контейнерных площадок для накопления твердых коммунальных отходов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33606052430076210000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324 089,00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33606052430076210200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324 089,00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33606052430076210240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324 089,00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33606052430076210244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324 089,00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затрат по созданию или содерж</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нию мест (площадок</w:t>
            </w:r>
            <w:proofErr w:type="gramStart"/>
            <w:r w:rsidRPr="0066020E">
              <w:rPr>
                <w:rFonts w:ascii="Times New Roman" w:eastAsia="Times New Roman" w:hAnsi="Times New Roman"/>
                <w:color w:val="000000" w:themeColor="text1"/>
                <w:sz w:val="14"/>
                <w:szCs w:val="14"/>
                <w:lang w:eastAsia="ru-RU"/>
              </w:rPr>
              <w:t>)н</w:t>
            </w:r>
            <w:proofErr w:type="gramEnd"/>
            <w:r w:rsidRPr="0066020E">
              <w:rPr>
                <w:rFonts w:ascii="Times New Roman" w:eastAsia="Times New Roman" w:hAnsi="Times New Roman"/>
                <w:color w:val="000000" w:themeColor="text1"/>
                <w:sz w:val="14"/>
                <w:szCs w:val="14"/>
                <w:lang w:eastAsia="ru-RU"/>
              </w:rPr>
              <w:t>акопления твердых коммунал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отходов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336060524300S6210000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138 895,00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336060524300S6210200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138 895,00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336060524300S6210240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138 895,00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336060524300S6210244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138 895,00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Ратицкий территориальный отдел Администрации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9 441 358,00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6 408 936,75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2 885 700,00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1 870 368,05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Функционирование Правительства Российской Фед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рации, высших исполнительных органов государстве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власти субъектов Российской Федерации, местных администраций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2 827 700,00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1 830 368,05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34 137,72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24 549,60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33801040700072300200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24 549,60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33801040700072300240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24 549,60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33801040700072300244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27 760,00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21 926,09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Закупка энергетических ресурсов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33801040700072300247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21 840,00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2 623,51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9 588,12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338010407000S2300200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9 588,12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338010407000S2300240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9 588,12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338010407000S2300244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6 940,00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5 470,76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Закупка энергетических ресурсов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338010407000S2300247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4 117,36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2 765 700,00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1 796 230,33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2 765 700,00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1 796 230,33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2 709 400,00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1 753 597,72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2 569 800,00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1 671 706,69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2 569 800,00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1 671 706,69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1 270 900,10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w:t>
            </w:r>
            <w:r w:rsidRPr="0066020E">
              <w:rPr>
                <w:rFonts w:ascii="Times New Roman" w:eastAsia="Times New Roman" w:hAnsi="Times New Roman"/>
                <w:color w:val="000000" w:themeColor="text1"/>
                <w:sz w:val="14"/>
                <w:szCs w:val="14"/>
                <w:lang w:eastAsia="ru-RU"/>
              </w:rPr>
              <w:lastRenderedPageBreak/>
              <w:t>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33801049180001040129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573 800,00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368 806,59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78 605,56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78 605,56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78 605,56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3 285,47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33801049180001040850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3 285,47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налога на имущество организаций и земельного налога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33801049180001040851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прочих налогов, сборов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33801049180001040852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3 285,00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33801049180001040853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0,47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33801049180070280000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42 132,61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33801049180070280100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42 132,61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33801049180070280120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42 132,61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33801049180070280121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32 354,39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33801049180070280129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9 778,22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штатных единиц осуществляющие отдел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ные полномочия области по определению перечня должностных лиц уполномоченных составлять прот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колы об административных правонарушениях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33801049180070650000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33801049180070650200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33801049180070650240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33801049180070650244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 совершенств</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вание форм местного самоуправления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33801132900000000000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проекта ТОС «Ра</w:t>
            </w:r>
            <w:proofErr w:type="gramStart"/>
            <w:r w:rsidRPr="0066020E">
              <w:rPr>
                <w:rFonts w:ascii="Times New Roman" w:eastAsia="Times New Roman" w:hAnsi="Times New Roman"/>
                <w:color w:val="000000" w:themeColor="text1"/>
                <w:sz w:val="14"/>
                <w:szCs w:val="14"/>
                <w:lang w:eastAsia="ru-RU"/>
              </w:rPr>
              <w:t>c</w:t>
            </w:r>
            <w:proofErr w:type="gramEnd"/>
            <w:r w:rsidRPr="0066020E">
              <w:rPr>
                <w:rFonts w:ascii="Times New Roman" w:eastAsia="Times New Roman" w:hAnsi="Times New Roman"/>
                <w:color w:val="000000" w:themeColor="text1"/>
                <w:sz w:val="14"/>
                <w:szCs w:val="14"/>
                <w:lang w:eastAsia="ru-RU"/>
              </w:rPr>
              <w:t>свет» Приобретение Ратицкий территориальный отдел, спортивного оборудования для Городецкого сельского дома культуры д. Городцы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338011329003S2092000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338011329003S2092200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338011329003S2092240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338011329003S2092244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связанных с расходами ст</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рост деревень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33801139180010170000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33801139180010170300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33801139180010170360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ОБОРОНА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47 682,43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Мобилизационная и вневойсковая подготовка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47 682,43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47 682,43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47 682,43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штатных единиц, осуществляющие о</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дельные полномочия по первичному воинскому учету на территориях, где отсутствуют военные комиссари</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47 682,43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47 682,43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47 682,43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36 622,45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11 059,98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33802039180051180244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33803000000000000000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41 017,80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Защита населения и территории от чрезвычайных ситуаций природного и техногенного характера, п</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жарная безопасность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33803100000000000000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41 017,80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"Обеспечение первичных мер пожарной безопасности на территории Волото</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33803102700000000000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41 017,80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по укрепление противопожарного сост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яния учреждений, жилого фонда, территории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33803102700099990000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41 017,80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33803102700099990200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41 017,80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33803102700099990240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41 017,80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33803102700099990244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41 017,80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ЭКОНОМИКА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2 074 368,00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1 912 280,50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Дорожное хозяйство (дорожные фонды)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2 074 368,00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1 912 280,50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2 074 368,00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1 912 280,50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848 368,00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702 042,10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33804090800110070000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848 368,00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702 042,10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33804090800110070200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848 368,00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702 042,10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33804090800110070240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848 368,00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702 042,10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33804090800110070244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848 368,00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702 042,10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1 226 000,00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1 210 238,40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Проверка и согласование сметной документации на ремонт автомобильных дорог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33804090800310080000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48 146,60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32 385,00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33804090800310080200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48 146,60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32 385,00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33804090800310080240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48 146,60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32 385,00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33804090800310080244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48 146,60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32 385,00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33804090800371510000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33804090800371510200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33804090800371510240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33804090800371510244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ремонту автомобильных дорог общего пользования населенных пунктов и иску</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338040908003S1510000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338040908003S1510200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338040908003S1510240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338040908003S1510244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61 853,40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ЖИЛИЩНО-КОММУНАЛЬНОЕ ХОЗЯЙСТВО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4 074 910,00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2 537 587,97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Благоустройство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4 074 910,00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2 537 587,97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"Благоустройство террит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рий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2 896 360,00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2 387 587,97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энергетической эффекти</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ности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1 772 959,28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Доведение уровня освещённости улиц, проездов, п</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шеходных дорожек сельского поселения до 85%.</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33805032410000550000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1 772 959,28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33805032410000550200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1 772 959,28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33805032410000550240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2 236 000,00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1 772 959,28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33805032410000550244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39 072,00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Закупка энергетических ресурсов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33805032410000550247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2 156 000,00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1 733 887,28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"Озеленение территории Волотовского муниципального округа, содержание братских захор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нений и гражданских кладбищ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95 357,49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по озеленению территорий, поддержание братских и гражданских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33805032420000560000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95 357,49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33805032420000560200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95 357,49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33805032420000560240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95 357,49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33805032420000560244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95 357,49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уровня комфортности и чистоты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530 360,00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519 271,20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Обеспечение санитарной, противопожарной безопа</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ности, безопасности передвижения населения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511 160,00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500 071,20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33805032430000570200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511 160,00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500 071,20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33805032430000570240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511 160,00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500 071,20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33805032430000570244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511 160,00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500 071,20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направленные на борьбу с борщевиком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33805032430000590244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 совершенств</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вание форм местного самоуправления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1 178 550,00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Содействие развитию форм непосредственного 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ществления населением местного самоуправления и участия населения в осуществлении местного сам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1 028 550,00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проекта территориального общественного самоупраления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33805032900372090000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33805032900372090200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33805032900372090240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33805032900372090244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проекта поддержки местных инициатив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33805032900375260000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33805032900375260200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33805032900375260240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33805032900375260244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проекта поддержки местных инициатив (Благоустройство кладбища в д. Дерглец Волотовского муниципального округа замена ограждения)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338050329003S5262000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328 550,00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338050329003S5262200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328 550,00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338050329003S5262240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328 550,00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338050329003S5262244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328 550,00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ОХРАНА ОКРУЖАЮЩЕЙ СРЕДЫ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охраны окружающей среды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"Благоустройство террит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рий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уровня комфортности и чистоты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организацию деятельности по накоплению (в том числе по раздельному накоплению) твердых комм</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нальных отходов в части создания и (или) обустройств контейнерных площадок для накопления твердых коммунальных отходов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33806052430076210000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33806052430076210200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33806052430076210240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33806052430076210244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затрат по созданию или содерж</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нию мест (площадок</w:t>
            </w:r>
            <w:proofErr w:type="gramStart"/>
            <w:r w:rsidRPr="0066020E">
              <w:rPr>
                <w:rFonts w:ascii="Times New Roman" w:eastAsia="Times New Roman" w:hAnsi="Times New Roman"/>
                <w:color w:val="000000" w:themeColor="text1"/>
                <w:sz w:val="14"/>
                <w:szCs w:val="14"/>
                <w:lang w:eastAsia="ru-RU"/>
              </w:rPr>
              <w:t>)н</w:t>
            </w:r>
            <w:proofErr w:type="gramEnd"/>
            <w:r w:rsidRPr="0066020E">
              <w:rPr>
                <w:rFonts w:ascii="Times New Roman" w:eastAsia="Times New Roman" w:hAnsi="Times New Roman"/>
                <w:color w:val="000000" w:themeColor="text1"/>
                <w:sz w:val="14"/>
                <w:szCs w:val="14"/>
                <w:lang w:eastAsia="ru-RU"/>
              </w:rPr>
              <w:t>акопления твердых коммунал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отходов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338060524300S6210000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338060524300S6210200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338060524300S6210240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338060524300S6210244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Славитинский территориальный отдел Администрации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6 223 272,00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4 593 787,92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3 300 720,00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2 312 933,75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Функционирование Правительства Российской Фед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рации, высших исполнительных органов государстве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власти субъектов Российской Федерации, местных администраций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3 092 720,00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2 122 933,75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31 320,00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23 356,46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25 056,00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17 092,46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34101040700072300200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25 056,00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17 092,46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34101040700072300240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25 056,00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17 092,46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34101040700072300244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Закупка энергетических ресурсов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34101040700072300247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13 056,00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5 092,46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lastRenderedPageBreak/>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341010407000S2300200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341010407000S2300240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341010407000S2300244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6 264,00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3 061 400,00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2 099 577,29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3 061 400,00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2 099 577,29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3 005 100,00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2 057 283,00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2 758 100,00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1 853 030,63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2 758 100,00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1 853 030,63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2 020 100,00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1 362 647,41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394 383,22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195 034,16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195 034,16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195 034,16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9 218,21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34101049180001040850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9 218,21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налога на имущество организаций и земельного налога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34101049180001040851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4 455,00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прочих налогов, сборов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34101049180001040852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4 763,00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34101049180001040853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0,21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34101049180070280000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41 794,29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34101049180070280100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41 794,29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34101049180070280120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41 794,29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34101049180070280121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42 857,16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32 155,99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34101049180070280129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12 942,84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9 638,30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штатных единиц осуществляющие отдел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ные полномочия области по определению перечня должностных лиц уполномоченных составлять прот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колы об административных правонарушениях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34101049180070650000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34101049180070650200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34101049180070650240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34101049180070650244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 совершенств</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вание форм местного самоуправления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проекта территориального общественного самоупраления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34101132900372090000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34101132900372090200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34101132900372090240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34101132900372090244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проекта ТОС "Слав</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тино" Замена окон и установка двери в</w:t>
            </w:r>
            <w:r w:rsidRPr="0066020E">
              <w:rPr>
                <w:rFonts w:ascii="Times New Roman" w:eastAsia="Times New Roman" w:hAnsi="Times New Roman"/>
                <w:color w:val="000000" w:themeColor="text1"/>
                <w:sz w:val="14"/>
                <w:szCs w:val="14"/>
                <w:lang w:eastAsia="ru-RU"/>
              </w:rPr>
              <w:br/>
              <w:t>Славитинском сельском доме культуры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341011329003S2093000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341011329003S2093200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341011329003S2093240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341011329003S2093244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связанных с расходами ст</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рост деревень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34101139180010170000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34101139180010170300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34101139180010170360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ОБОРОНА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20 489,35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Мобилизационная и вневойсковая подготовка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20 489,35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20 489,35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20 489,35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штатных единиц, осуществляющие о</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дельные полномочия по первичному воинскому учету на территориях, где отсутствуют военные комиссари</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20 489,35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63 441,00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18 715,25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63 441,00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18 715,25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48 726,00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14 370,05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14 715,00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4 345,20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8 459,00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1 774,10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8 459,00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1 774,10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34102039180051180244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8 459,00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1 774,10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34103000000000000000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Защита населения и территории от чрезвычайных ситуаций природного и техногенного характера, п</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жарная безопасность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34103100000000000000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"Обеспечение первичных мер пожарной безопасности на территории Волото</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34103102700000000000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по укрепление противопожарного сост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яния учреждений, жилого фонда, территории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34103102700099990000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34103102700099990200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34103102700099990240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34103102700099990244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ЭКОНОМИКА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865 416,00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854 992,71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Дорожное хозяйство (дорожные фонды)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865 416,00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854 992,71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865 416,00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854 992,71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357 092,88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346 669,59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34104090800110070000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357 092,88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346 669,59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34104090800110070200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357 092,88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346 669,59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34104090800110070240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357 092,88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346 669,59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34104090800110070244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357 092,88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346 669,59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508 323,12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508 323,12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Проверка и согласование сметной документации на ремонт автомобильных дорог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34104090800310080000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34104090800310080200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34104090800310080240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34104090800310080244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16 735,00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34104090800371510000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34104090800371510200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34104090800371510240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34104090800371510244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ремонту автомобильных дорог общего пользования населенных пунктов и иску</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341040908003S1510000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341040908003S1510200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w:t>
            </w:r>
            <w:r w:rsidRPr="0066020E">
              <w:rPr>
                <w:rFonts w:ascii="Times New Roman" w:eastAsia="Times New Roman" w:hAnsi="Times New Roman"/>
                <w:color w:val="000000" w:themeColor="text1"/>
                <w:sz w:val="14"/>
                <w:szCs w:val="14"/>
                <w:lang w:eastAsia="ru-RU"/>
              </w:rPr>
              <w:lastRenderedPageBreak/>
              <w:t xml:space="preserve">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341040908003S1510240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341040908003S1510244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31 588,12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ЖИЛИЩНО-КОММУНАЛЬНОЕ ХОЗЯЙСТВО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797 932,11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Благоустройство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797 932,11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"Благоустройство террит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рий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797 932,11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энергетической эффекти</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ности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870 900,00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713 974,09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Доведение уровня освещённости улиц, проездов, п</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шеходных дорожек сельского поселения до 85%.</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34105032410000550000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870 900,00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713 974,09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34105032410000550200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870 900,00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713 974,09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34105032410000550240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870 900,00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713 974,09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34105032410000550244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39 785,00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Закупка энергетических ресурсов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34105032410000550247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810 900,00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674 189,09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"Озеленение территории Волотовского муниципального округа, содержание братских захор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нений и гражданских кладбищ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34 296,15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по озеленению территорий, поддержание братских и гражданских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34105032420000560000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34 296,15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34105032420000560200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34 296,15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34105032420000560240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34 296,15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34105032420000560244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34 296,15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уровня комфортности и чистоты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49 661,87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санитарной, противопожарной безопа</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ности, безопасности передвижения населения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34105032430000570000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49 661,87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34105032430000570200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49 661,87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34105032430000570240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49 661,87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34105032430000570244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49 661,87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ОХРАНА ОКРУЖАЮЩЕЙ СРЕДЫ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охраны окружающей среды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"Благоустройство террит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рий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уровня комфортности и чистоты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организацию деятельности по накоплению (в том числе по раздельному накоплению) твердых комм</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нальных отходов в части создания и (или) обустройств контейнерных площадок для накопления твердых коммунальных отходов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34106052430076210000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213 500,00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34106052430076210200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213 500,00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34106052430076210240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213 500,00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34106052430076210244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213 500,00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затрат по созданию или содерж</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нию мест (площадок</w:t>
            </w:r>
            <w:proofErr w:type="gramStart"/>
            <w:r w:rsidRPr="0066020E">
              <w:rPr>
                <w:rFonts w:ascii="Times New Roman" w:eastAsia="Times New Roman" w:hAnsi="Times New Roman"/>
                <w:color w:val="000000" w:themeColor="text1"/>
                <w:sz w:val="14"/>
                <w:szCs w:val="14"/>
                <w:lang w:eastAsia="ru-RU"/>
              </w:rPr>
              <w:t>)н</w:t>
            </w:r>
            <w:proofErr w:type="gramEnd"/>
            <w:r w:rsidRPr="0066020E">
              <w:rPr>
                <w:rFonts w:ascii="Times New Roman" w:eastAsia="Times New Roman" w:hAnsi="Times New Roman"/>
                <w:color w:val="000000" w:themeColor="text1"/>
                <w:sz w:val="14"/>
                <w:szCs w:val="14"/>
                <w:lang w:eastAsia="ru-RU"/>
              </w:rPr>
              <w:t>акопления твердых коммунал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отходов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341060524300S6210000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341060524300S6210200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341060524300S6210240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341060524300S6210244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ОБРАЗОВАНИЕ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34107000000000000000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34107090000000000000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муниципальной службы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34107091200000000000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на </w:t>
            </w:r>
            <w:proofErr w:type="gramStart"/>
            <w:r w:rsidRPr="0066020E">
              <w:rPr>
                <w:rFonts w:ascii="Times New Roman" w:eastAsia="Times New Roman" w:hAnsi="Times New Roman"/>
                <w:color w:val="000000" w:themeColor="text1"/>
                <w:sz w:val="14"/>
                <w:szCs w:val="14"/>
                <w:lang w:eastAsia="ru-RU"/>
              </w:rPr>
              <w:t>обучение по программам</w:t>
            </w:r>
            <w:proofErr w:type="gramEnd"/>
            <w:r w:rsidRPr="0066020E">
              <w:rPr>
                <w:rFonts w:ascii="Times New Roman" w:eastAsia="Times New Roman" w:hAnsi="Times New Roman"/>
                <w:color w:val="000000" w:themeColor="text1"/>
                <w:sz w:val="14"/>
                <w:szCs w:val="14"/>
                <w:lang w:eastAsia="ru-RU"/>
              </w:rPr>
              <w:t xml:space="preserve"> дополнительного образ</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34107091200099990000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34107091200099990200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34107091200099990240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34107091200099990244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КУЛЬТУРА, КИНЕМАТОГРАФИЯ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Культура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 совершенств</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вание форм местного самоуправления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Содействие развитию форм непосредственного 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ществления населением местного самоуправления и участия населения в осуществлении местного сам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проекта поддержки местных инициатив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34108012900375260000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34108012900375260200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34108012900375260240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34108012900375260244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проекта поддержки местных инициатив (Ремонт Славитинской сельской библиотеки)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341080129003S5263000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341080129003S5263200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341080129003S5263240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341080129003S5263244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183 390,00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Контрольно-счетная палата Волотовского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494 157,99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494 157,99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финансовых, налоговых и таможенных органов и органов финансового (финанс</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во-бюджетного) надзора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954 000,00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494 157,99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Контрольно-счетная палата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494 157,99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Председатель контрольно-счетной палаты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80501069120001040000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494 157,99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80501069120001040100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494 157,99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80501069120001040120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494 157,99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80501069120001040121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355 887,84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80501069120001040122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80501069120001040129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106 270,15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80501069180001040244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Комитет по управлению социальным комплексом Администрации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145 330 057,76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107 663 180,19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ЭКОНОМИКА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национальной экономики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туризма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"Содействие формированию конкурентоспособного туристического продукта</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р</w:t>
            </w:r>
            <w:proofErr w:type="gramEnd"/>
            <w:r w:rsidRPr="0066020E">
              <w:rPr>
                <w:rFonts w:ascii="Times New Roman" w:eastAsia="Times New Roman" w:hAnsi="Times New Roman"/>
                <w:color w:val="000000" w:themeColor="text1"/>
                <w:sz w:val="14"/>
                <w:szCs w:val="14"/>
                <w:lang w:eastAsia="ru-RU"/>
              </w:rPr>
              <w:t>азвитие сферы туризма"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мероприятия по содействию формирования конкурентоспособного туристического продукта</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р</w:t>
            </w:r>
            <w:proofErr w:type="gramEnd"/>
            <w:r w:rsidRPr="0066020E">
              <w:rPr>
                <w:rFonts w:ascii="Times New Roman" w:eastAsia="Times New Roman" w:hAnsi="Times New Roman"/>
                <w:color w:val="000000" w:themeColor="text1"/>
                <w:sz w:val="14"/>
                <w:szCs w:val="14"/>
                <w:lang w:eastAsia="ru-RU"/>
              </w:rPr>
              <w:t>азвитие сферы туризма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87404121600199990000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87404121600199990600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87404121600199990610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87404121600199990611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87404121600199990612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"Содействие развитию тур</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стической инфраструктуры"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мероприятия по содействию развитию туристической инфраструктуры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87404121600299999000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87404121600299999600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87404121600299999610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87404121600299999612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ЖИЛИЩНО-КОММУНАЛЬНОЕ ХОЗЯЙСТВО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1 881 900,00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1 671 102,43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Благоустройство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1 881 900,00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1 671 102,43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образования и молодежной политики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1 881 900,00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1 671 102,43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1 881 900,00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1 671 102,43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«Организация работы по ув</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ковечению памяти погибших при защите Отечества и использованию поисковой работы вопросах патриот</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ческого воспитания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1 881 900,00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1 671 102,43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проектно-сметная документация на восстановление воинских захоронений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87405030640400800200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87405030640400800240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87405030640400800244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мероприятия в области увековечения памяти п</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гибших при защите Отечества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5 663,00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5 663,00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5 663,00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87405030640400810244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5 663,00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Осуществление отдельных полномочий в области увековечения памяти погибших при защите Отечества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87405030640470660000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87405030640470660200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87405030640470660240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87405030640470660244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обустройство и восстановление воинских захорон</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874050306404L2990000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1 532 239,43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874050306404L2990200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1 532 239,43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874050306404L2990240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1 532 239,43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874050306404L2990244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1 532 239,43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ОБРАЗОВАНИЕ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102 269 006,06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78 555 545,25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Дошкольное образование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21 209 840,00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14 871 015,03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образования и молодежной политики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18 755 540,00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13 567 613,00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"Развитие дошкольного и общего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зования в Волотовском муниципальном округе"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граммы "Развитие образования и молодежной полит</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7 676 240,00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5 225 010,00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«Развитие дошкольного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7 676 240,00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5 225 010,00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муниципальных детских дошкольных учреждений за счет средств местного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87407010610102210000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7 507 440,00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5 118 660,00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87407010610102210600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7 507 440,00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5 118 660,00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87407010610102210610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4 776 940,00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3 609 880,00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87407010610102210611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4 776 940,00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3 609 880,00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87407010610102210620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2 730 500,00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1 508 780,00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87407010610102210621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2 730 500,00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1 508 780,00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на обеспечения пожарной безопа</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ности, антитеррористической и антикриминальной безопасности образовательных учреждений основного мероприятия «Развитие дошкольного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874070106101S2120000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106 350,00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874070106101S2120600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106 350,00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874070106101S2120610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112 500,00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70 880,00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874070106101S2120612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112 500,00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70 880,00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874070106101S2120620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35 470,00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874070106101S2120622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35 470,00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"Обеспечение реализации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ной программы и прочие мероприятия в области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зования и молодежной политики "Развитие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и молодежной политики в Волотовском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11 079 300,00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8 342 603,00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11 079 300,00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8 342 603,00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образовательных учрежд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ний (организаций), реализующих основные общеобр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зовательные программы за счет средств областного </w:t>
            </w:r>
            <w:r w:rsidRPr="0066020E">
              <w:rPr>
                <w:rFonts w:ascii="Times New Roman" w:eastAsia="Times New Roman" w:hAnsi="Times New Roman"/>
                <w:color w:val="000000" w:themeColor="text1"/>
                <w:sz w:val="14"/>
                <w:szCs w:val="14"/>
                <w:lang w:eastAsia="ru-RU"/>
              </w:rPr>
              <w:lastRenderedPageBreak/>
              <w:t>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87407010660270040000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10 160 800,00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7 748 600,00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87407010660270040600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10 160 800,00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7 748 600,00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87407010660270040610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7 180 300,00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5 426 050,00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87407010660270040611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7 180 300,00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5 426 050,00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87407010660270040620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2 980 500,00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2 322 550,00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87407010660270040621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2 980 500,00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2 322 550,00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Осуществление отдельных государственных полном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 xml:space="preserve">чий по оказанию социальной поддержки </w:t>
            </w:r>
            <w:proofErr w:type="gramStart"/>
            <w:r w:rsidRPr="0066020E">
              <w:rPr>
                <w:rFonts w:ascii="Times New Roman" w:eastAsia="Times New Roman" w:hAnsi="Times New Roman"/>
                <w:color w:val="000000" w:themeColor="text1"/>
                <w:sz w:val="14"/>
                <w:szCs w:val="14"/>
                <w:lang w:eastAsia="ru-RU"/>
              </w:rPr>
              <w:t>обучающимся</w:t>
            </w:r>
            <w:proofErr w:type="gramEnd"/>
            <w:r w:rsidRPr="0066020E">
              <w:rPr>
                <w:rFonts w:ascii="Times New Roman" w:eastAsia="Times New Roman" w:hAnsi="Times New Roman"/>
                <w:color w:val="000000" w:themeColor="text1"/>
                <w:sz w:val="14"/>
                <w:szCs w:val="14"/>
                <w:lang w:eastAsia="ru-RU"/>
              </w:rPr>
              <w:t xml:space="preserve"> муниципальных образовательных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174 600,00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87407010660270060600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174 600,00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87407010660270060610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174 600,00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87407010660270060611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174 600,00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обеспечения пожарной безопасности, антитеррористической и антикриминальной безопасн</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сти образовательных учреждений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675 100,00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425 313,00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675 100,00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425 313,00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87407010660272120610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283 563,00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87407010660272120612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283 563,00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87407010660272120620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141 750,00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87407010660272120622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141 750,00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питание детей дошкольных образовательных организ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ций, являющихся членами семьи граждан</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п</w:t>
            </w:r>
            <w:proofErr w:type="gramEnd"/>
            <w:r w:rsidRPr="0066020E">
              <w:rPr>
                <w:rFonts w:ascii="Times New Roman" w:eastAsia="Times New Roman" w:hAnsi="Times New Roman"/>
                <w:color w:val="000000" w:themeColor="text1"/>
                <w:sz w:val="14"/>
                <w:szCs w:val="14"/>
                <w:lang w:eastAsia="ru-RU"/>
              </w:rPr>
              <w:t>ризванных на военную службу по мобилизации. граждан закл</w:t>
            </w:r>
            <w:r w:rsidRPr="0066020E">
              <w:rPr>
                <w:rFonts w:ascii="Times New Roman" w:eastAsia="Times New Roman" w:hAnsi="Times New Roman"/>
                <w:color w:val="000000" w:themeColor="text1"/>
                <w:sz w:val="14"/>
                <w:szCs w:val="14"/>
                <w:lang w:eastAsia="ru-RU"/>
              </w:rPr>
              <w:t>ю</w:t>
            </w:r>
            <w:r w:rsidRPr="0066020E">
              <w:rPr>
                <w:rFonts w:ascii="Times New Roman" w:eastAsia="Times New Roman" w:hAnsi="Times New Roman"/>
                <w:color w:val="000000" w:themeColor="text1"/>
                <w:sz w:val="14"/>
                <w:szCs w:val="14"/>
                <w:lang w:eastAsia="ru-RU"/>
              </w:rPr>
              <w:t>чивших контракт о прохождении военной службы. граждан заключивших контракт о добровольном с</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действии в выполнении задач. возложенных на Воор</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женные Силы Российской Федерации, семей мобил</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зованных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87407010660272670000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87407010660272670600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87407010660272670610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87407010660272670611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49 690,00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2 454 300,00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1 303 402,03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1 963 480,00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1 045 705,25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87407010700072300600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1 963 480,00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1 045 705,25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87407010700072300610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1 282 900,00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766 621,75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87407010700072300611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1 282 900,00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766 621,75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87407010700072300620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680 580,00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279 083,50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87407010700072300621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680 580,00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279 083,50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490 820,00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257 696,78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874070107000S2300600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490 820,00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257 696,78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874070107000S2300610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320 700,00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191 655,47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874070107000S2300611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320 700,00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191 655,47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874070107000S2300620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170 120,00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66 041,31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874070107000S2300621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170 120,00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66 041,31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Общее образование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69 181 466,06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55 954 615,83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образования и молодежной политики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54 392 924,68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46 283 831,87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«Развитие общего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9 095 141,38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6 946 164,43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оснащение материально-техническое базы образ</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вательного учреждения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87407020610200090000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87407020610200090600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87407020610200090620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87407020610200090621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образовательных учрежд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ний (организаций), реализующих основные общеобр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зовательные программы за счет средств местного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87407020610202220000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3 470 299,98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1 487 299,98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87407020610202220600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3 470 299,98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1 487 299,98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87407020610202220620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3 470 299,98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1 487 299,98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87407020610202220621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3 470 299,98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1 487 299,98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субсидия на приобретение школьной мебели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124 260,00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создание спортивной площадки МАОУ "Волото</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ская средняя школа"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2 651 065,50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2 646 320,55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87407020610210330600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2 651 065,50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2 646 320,55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87407020610210330620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2 651 065,50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2 646 320,55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87407020610210330622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2 651 065,50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2 646 320,55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 за счет местного бюджета в связи с нео</w:t>
            </w:r>
            <w:r w:rsidRPr="0066020E">
              <w:rPr>
                <w:rFonts w:ascii="Times New Roman" w:eastAsia="Times New Roman" w:hAnsi="Times New Roman"/>
                <w:color w:val="000000" w:themeColor="text1"/>
                <w:sz w:val="14"/>
                <w:szCs w:val="14"/>
                <w:lang w:eastAsia="ru-RU"/>
              </w:rPr>
              <w:t>б</w:t>
            </w:r>
            <w:r w:rsidRPr="0066020E">
              <w:rPr>
                <w:rFonts w:ascii="Times New Roman" w:eastAsia="Times New Roman" w:hAnsi="Times New Roman"/>
                <w:color w:val="000000" w:themeColor="text1"/>
                <w:sz w:val="14"/>
                <w:szCs w:val="14"/>
                <w:lang w:eastAsia="ru-RU"/>
              </w:rPr>
              <w:t xml:space="preserve">ходимостью изменений объемов </w:t>
            </w:r>
            <w:proofErr w:type="gramStart"/>
            <w:r w:rsidRPr="0066020E">
              <w:rPr>
                <w:rFonts w:ascii="Times New Roman" w:eastAsia="Times New Roman" w:hAnsi="Times New Roman"/>
                <w:color w:val="000000" w:themeColor="text1"/>
                <w:sz w:val="14"/>
                <w:szCs w:val="14"/>
                <w:lang w:eastAsia="ru-RU"/>
              </w:rPr>
              <w:t>м</w:t>
            </w:r>
            <w:proofErr w:type="gramEnd"/>
            <w:r w:rsidRPr="0066020E">
              <w:rPr>
                <w:rFonts w:ascii="Times New Roman" w:eastAsia="Times New Roman" w:hAnsi="Times New Roman"/>
                <w:color w:val="000000" w:themeColor="text1"/>
                <w:sz w:val="14"/>
                <w:szCs w:val="14"/>
                <w:lang w:eastAsia="ru-RU"/>
              </w:rPr>
              <w:t xml:space="preserve"> видов работ)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87407020610217501000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87407020610217501600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87407020610217501620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87407020610217501622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1 515 817,65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на приобретение или изготовление бланков документов об образовании и (или) о квал</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фикации муниципальными образовательными учр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ждениями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874070206102S2080000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874070206102S2080600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874070206102S2080620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874070206102S2080622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на обеспечения пожарной безопа</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ности, антитеррористической и антикриминальной безопасности образовательных учреждений Основного мероприятия «Развитие общего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142 500,00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89 768,00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142 500,00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89 768,00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874070206102S2120620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142 500,00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89 768,00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874070206102S2120622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142 500,00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89 768,00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подвоз</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874070206102S2380000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116 460,00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874070206102S2380600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116 460,00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874070206102S2380620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116 460,00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874070206102S2380621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116 460,00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пальных общеобразовательных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874070206102S7501000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992 698,25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922 698,25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874070206102S7501600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992 698,25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922 698,25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874070206102S7501620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992 698,25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922 698,25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874070206102S7501622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992 698,25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922 698,25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"Обеспечение реализации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ной программы и прочие мероприятия в области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зования и молодежной политики "Развитие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и молодежной политики в Волотовском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54 392 924,68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46 283 831,87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37 349 957,10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29 666 964,29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Ежемесячное денежное вознаграждение за классное руководство педагогическим работникам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87407020660253031000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2 031 120,00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1 385 100,00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87407020660253031600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2 031 120,00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1 385 100,00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87407020660253031620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2 031 120,00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1 385 100,00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87407020660253031621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2 031 120,00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1 385 100,00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образовательных учрежд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ний (организаций), реализующих основные общеобр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lastRenderedPageBreak/>
              <w:t>зовательные программы за счет средств областного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87407020660270040000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18 320 300,00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13 712 500,00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87407020660270040600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18 320 300,00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13 712 500,00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87407020660270040620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18 320 300,00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13 712 500,00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87407020660270040621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18 320 300,00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13 712 500,00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Осуществление отдельных государственных полном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 xml:space="preserve">чий по оказанию социальной поддержки </w:t>
            </w:r>
            <w:proofErr w:type="gramStart"/>
            <w:r w:rsidRPr="0066020E">
              <w:rPr>
                <w:rFonts w:ascii="Times New Roman" w:eastAsia="Times New Roman" w:hAnsi="Times New Roman"/>
                <w:color w:val="000000" w:themeColor="text1"/>
                <w:sz w:val="14"/>
                <w:szCs w:val="14"/>
                <w:lang w:eastAsia="ru-RU"/>
              </w:rPr>
              <w:t>обучающимся</w:t>
            </w:r>
            <w:proofErr w:type="gramEnd"/>
            <w:r w:rsidRPr="0066020E">
              <w:rPr>
                <w:rFonts w:ascii="Times New Roman" w:eastAsia="Times New Roman" w:hAnsi="Times New Roman"/>
                <w:color w:val="000000" w:themeColor="text1"/>
                <w:sz w:val="14"/>
                <w:szCs w:val="14"/>
                <w:lang w:eastAsia="ru-RU"/>
              </w:rPr>
              <w:t xml:space="preserve"> муниципальных образовательных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87407020660270060000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226 968,00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87407020660270060300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226 968,00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Социальные выплаты гражданам, кроме публичных нормативных социальных выплат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87407020660270060320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226 968,00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Приобретение товаров, работ и услуг в пользу граждан в целях их социального обеспечения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87407020660270060323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226 968,00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организаций, осуществляющих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тельную деятельность по образовательным програ</w:t>
            </w:r>
            <w:r w:rsidRPr="0066020E">
              <w:rPr>
                <w:rFonts w:ascii="Times New Roman" w:eastAsia="Times New Roman" w:hAnsi="Times New Roman"/>
                <w:color w:val="000000" w:themeColor="text1"/>
                <w:sz w:val="14"/>
                <w:szCs w:val="14"/>
                <w:lang w:eastAsia="ru-RU"/>
              </w:rPr>
              <w:t>м</w:t>
            </w:r>
            <w:r w:rsidRPr="0066020E">
              <w:rPr>
                <w:rFonts w:ascii="Times New Roman" w:eastAsia="Times New Roman" w:hAnsi="Times New Roman"/>
                <w:color w:val="000000" w:themeColor="text1"/>
                <w:sz w:val="14"/>
                <w:szCs w:val="14"/>
                <w:lang w:eastAsia="ru-RU"/>
              </w:rPr>
              <w:t>мам начального общего, основного общего и среднего общего образования, учебниками и учебными пособ</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ями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134 700,00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доступа к информационно-телекоммуникационной сети "Интернет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87407020660270570600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87407020660270570620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87407020660270570621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Ежемесячное денежное вознаграждение за классное руководство в муниципальных образовательных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низациях, реализующих общеобразовательные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граммы начального общего, основного общего и сре</w:t>
            </w:r>
            <w:r w:rsidRPr="0066020E">
              <w:rPr>
                <w:rFonts w:ascii="Times New Roman" w:eastAsia="Times New Roman" w:hAnsi="Times New Roman"/>
                <w:color w:val="000000" w:themeColor="text1"/>
                <w:sz w:val="14"/>
                <w:szCs w:val="14"/>
                <w:lang w:eastAsia="ru-RU"/>
              </w:rPr>
              <w:t>д</w:t>
            </w:r>
            <w:r w:rsidRPr="0066020E">
              <w:rPr>
                <w:rFonts w:ascii="Times New Roman" w:eastAsia="Times New Roman" w:hAnsi="Times New Roman"/>
                <w:color w:val="000000" w:themeColor="text1"/>
                <w:sz w:val="14"/>
                <w:szCs w:val="14"/>
                <w:lang w:eastAsia="ru-RU"/>
              </w:rPr>
              <w:t>него общего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87407020660270630000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376 100,00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87407020660270630600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376 100,00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87407020660270630620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376 100,00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87407020660270630621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376 100,00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239 800,00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осуществление государственных полномочий по оказанию мер социальной поддержки обучающимся образовательных организаций, являющихся членами семьи граждан</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п</w:t>
            </w:r>
            <w:proofErr w:type="gramEnd"/>
            <w:r w:rsidRPr="0066020E">
              <w:rPr>
                <w:rFonts w:ascii="Times New Roman" w:eastAsia="Times New Roman" w:hAnsi="Times New Roman"/>
                <w:color w:val="000000" w:themeColor="text1"/>
                <w:sz w:val="14"/>
                <w:szCs w:val="14"/>
                <w:lang w:eastAsia="ru-RU"/>
              </w:rPr>
              <w:t>ризванных на военную службу по мобилизации. граждан заключивших контракт о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87407020660271640000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7 056,00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87407020660271640600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7 056,00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87407020660271640620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7 056,00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87407020660271640621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7 056,00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Приобретение или изготовление бланков документов об образовании и (или) о квалификации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образовательными организациями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87407020660272080000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87407020660272080600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87407020660272080620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87407020660272080622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обеспечения пожарной безопасности, антитеррористической и антикриминальной безопасн</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сти образовательных учреждений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359 167,00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359 167,00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87407020660272120620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359 167,00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87407020660272120622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359 167,00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организацию бесплатной перевозки обучающихся общеобразовательных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87407020660272380000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2 544 500,00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87407020660272380600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2 544 500,00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87407020660272380620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2 544 500,00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lastRenderedPageBreak/>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87407020660272380621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2 544 500,00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реализация мероприятий по модернизации школьных систем образования (на выполнение работ, не вкл</w:t>
            </w:r>
            <w:r w:rsidRPr="0066020E">
              <w:rPr>
                <w:rFonts w:ascii="Times New Roman" w:eastAsia="Times New Roman" w:hAnsi="Times New Roman"/>
                <w:color w:val="000000" w:themeColor="text1"/>
                <w:sz w:val="14"/>
                <w:szCs w:val="14"/>
                <w:lang w:eastAsia="ru-RU"/>
              </w:rPr>
              <w:t>ю</w:t>
            </w:r>
            <w:r w:rsidRPr="0066020E">
              <w:rPr>
                <w:rFonts w:ascii="Times New Roman" w:eastAsia="Times New Roman" w:hAnsi="Times New Roman"/>
                <w:color w:val="000000" w:themeColor="text1"/>
                <w:sz w:val="14"/>
                <w:szCs w:val="14"/>
                <w:lang w:eastAsia="ru-RU"/>
              </w:rPr>
              <w:t>ченных в перечень по капитальному ремонту зданий муниципальных общеобразовательных организаций подлежащих софинансированию из федерального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87407020660277500000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87407020660277500600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87407020660277500620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87407020660277500622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7 575 420,00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организацию бесплатного горячего питания обуч</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ющихся</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п</w:t>
            </w:r>
            <w:proofErr w:type="gramEnd"/>
            <w:r w:rsidRPr="0066020E">
              <w:rPr>
                <w:rFonts w:ascii="Times New Roman" w:eastAsia="Times New Roman" w:hAnsi="Times New Roman"/>
                <w:color w:val="000000" w:themeColor="text1"/>
                <w:sz w:val="14"/>
                <w:szCs w:val="14"/>
                <w:lang w:eastAsia="ru-RU"/>
              </w:rPr>
              <w:t>олучающих начальное общее образование в муниципальных образовательных организациях в рамках соглашения на условиях софинансирования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874070206602L3041000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1 874 100,00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1 074 436,19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874070206602L3041600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1 874 100,00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1 074 436,19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874070206602L3041620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1 874 100,00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1 074 436,19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874070206602L3041621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1 874 100,00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1 074 436,19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Модернизация школьных систем образования путем проведения капитальных ремонтов зданий общеобр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зовательных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874070206602L7501000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874070206602L7501600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874070206602L7501620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874070206602L7501622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16 181 067,58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 подлежащих софинансированию из о</w:t>
            </w:r>
            <w:r w:rsidRPr="0066020E">
              <w:rPr>
                <w:rFonts w:ascii="Times New Roman" w:eastAsia="Times New Roman" w:hAnsi="Times New Roman"/>
                <w:color w:val="000000" w:themeColor="text1"/>
                <w:sz w:val="14"/>
                <w:szCs w:val="14"/>
                <w:lang w:eastAsia="ru-RU"/>
              </w:rPr>
              <w:t>б</w:t>
            </w:r>
            <w:r w:rsidRPr="0066020E">
              <w:rPr>
                <w:rFonts w:ascii="Times New Roman" w:eastAsia="Times New Roman" w:hAnsi="Times New Roman"/>
                <w:color w:val="000000" w:themeColor="text1"/>
                <w:sz w:val="14"/>
                <w:szCs w:val="14"/>
                <w:lang w:eastAsia="ru-RU"/>
              </w:rPr>
              <w:t>ластного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874070206602N7501000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874070206602N7501600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874070206602N7501620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874070206602N7501622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2 362 169,00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на реализацию мероприятий по модернизации школьных систем образования (на выполнение работ, не включенных в перечень по кап</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тальному ремонту зданий муниципальных общеобр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зовательных организаций подлежащих софинансир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ванию из федерального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7 583,10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пальных общеобразовательных организаций подлеж</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щих софинансированию из областного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874070206602S7501622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2 365,00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Национальный проект "Образование"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22 475,00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Национальный проект "Образование" федерального проекта "Современная школа"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791 900,00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365 800,00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центров образования ци</w:t>
            </w:r>
            <w:r w:rsidRPr="0066020E">
              <w:rPr>
                <w:rFonts w:ascii="Times New Roman" w:eastAsia="Times New Roman" w:hAnsi="Times New Roman"/>
                <w:color w:val="000000" w:themeColor="text1"/>
                <w:sz w:val="14"/>
                <w:szCs w:val="14"/>
                <w:lang w:eastAsia="ru-RU"/>
              </w:rPr>
              <w:t>ф</w:t>
            </w:r>
            <w:r w:rsidRPr="0066020E">
              <w:rPr>
                <w:rFonts w:ascii="Times New Roman" w:eastAsia="Times New Roman" w:hAnsi="Times New Roman"/>
                <w:color w:val="000000" w:themeColor="text1"/>
                <w:sz w:val="14"/>
                <w:szCs w:val="14"/>
                <w:lang w:eastAsia="ru-RU"/>
              </w:rPr>
              <w:t>рового и гуманитарного профилей в общеобразов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тельных муниципальных организациях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8740702066E170020000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691 900,00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265 800,00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8740702066E170020600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691 900,00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265 800,00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8740702066E170020620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691 900,00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265 800,00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8740702066E170020621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691 900,00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265 800,00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8740702066E171370000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8740702066E171370600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8740702066E171370620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8740702066E171370622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Национальный проект "Образование" федерального проекта "Цифровая образовательная среда"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финансовое обеспечение внедрение и функционир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вания целевой модели цифрового образовательной среды в общеобразовательных организациях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8740702066E471380000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8740702066E471380600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8740702066E471380620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8740702066E471380622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финансовое обеспечение целевой модели цифровой образовательной среды в рамках эксперимента по модернизации образования в общеобразовательных организациях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8740702066E472340000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8740702066E472340600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8740702066E472340620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8740702066E472340622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Федеральный проект "Патриотическое воспитание граждан Российской Федерации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8740702066EВ00000000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22 475,00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обеспечение деятельности советников директора по воспитанию и взаимодействию с детскими обществе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ными объединениями в муниципальных общеобразов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тельных организациях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8740702066EВ51791000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22 475,00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8740702066EВ51791600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22 475,00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8740702066EВ51791620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22 475,00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8740702066EВ51791621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22 475,00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5 569 400,00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2 702 144,53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4 462 700,00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2 189 261,39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87407020700072300600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4 462 700,00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2 189 261,39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87407020700072300620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4 462 700,00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2 189 261,39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87407020700072300621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4 462 700,00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2 189 261,39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1 106 700,00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512 883,14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874070207000S2300600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1 106 700,00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512 883,14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874070207000S2300620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1 106 700,00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512 883,14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874070207000S2300621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1 106 700,00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512 883,14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 Привлечение педагогич</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ских кадров в сферу образования Волотовского мун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87407023000000000000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Стипендии студентам профессиональных учебных заведений</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о</w:t>
            </w:r>
            <w:proofErr w:type="gramEnd"/>
            <w:r w:rsidRPr="0066020E">
              <w:rPr>
                <w:rFonts w:ascii="Times New Roman" w:eastAsia="Times New Roman" w:hAnsi="Times New Roman"/>
                <w:color w:val="000000" w:themeColor="text1"/>
                <w:sz w:val="14"/>
                <w:szCs w:val="14"/>
                <w:lang w:eastAsia="ru-RU"/>
              </w:rPr>
              <w:t>бучающимся на очной и заочной формах обучения по направлению "педагогическое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87407023000000160000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87407023000000160300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Стипендии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87407023000000160340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Дополнительное образование детей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6 551 600,00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3 919 652,16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образования и молодежной политики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1 692 100,00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1 141 470,00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"Развитие дополнительного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в Волотовском муниципальном округе" Програ</w:t>
            </w:r>
            <w:r w:rsidRPr="0066020E">
              <w:rPr>
                <w:rFonts w:ascii="Times New Roman" w:eastAsia="Times New Roman" w:hAnsi="Times New Roman"/>
                <w:color w:val="000000" w:themeColor="text1"/>
                <w:sz w:val="14"/>
                <w:szCs w:val="14"/>
                <w:lang w:eastAsia="ru-RU"/>
              </w:rPr>
              <w:t>м</w:t>
            </w:r>
            <w:r w:rsidRPr="0066020E">
              <w:rPr>
                <w:rFonts w:ascii="Times New Roman" w:eastAsia="Times New Roman" w:hAnsi="Times New Roman"/>
                <w:color w:val="000000" w:themeColor="text1"/>
                <w:sz w:val="14"/>
                <w:szCs w:val="14"/>
                <w:lang w:eastAsia="ru-RU"/>
              </w:rPr>
              <w:t>мы "Развитие образования и молодежной политики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1 587 100,00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1 075 320,00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 Создание условий для пов</w:t>
            </w:r>
            <w:r w:rsidRPr="0066020E">
              <w:rPr>
                <w:rFonts w:ascii="Times New Roman" w:eastAsia="Times New Roman" w:hAnsi="Times New Roman"/>
                <w:color w:val="000000" w:themeColor="text1"/>
                <w:sz w:val="14"/>
                <w:szCs w:val="14"/>
                <w:lang w:eastAsia="ru-RU"/>
              </w:rPr>
              <w:t>ы</w:t>
            </w:r>
            <w:r w:rsidRPr="0066020E">
              <w:rPr>
                <w:rFonts w:ascii="Times New Roman" w:eastAsia="Times New Roman" w:hAnsi="Times New Roman"/>
                <w:color w:val="000000" w:themeColor="text1"/>
                <w:sz w:val="14"/>
                <w:szCs w:val="14"/>
                <w:lang w:eastAsia="ru-RU"/>
              </w:rPr>
              <w:t>шения качественного уровня оказания услуг дополн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тельного образования детей, проведения комплекса мероприятий по внедрению новых условий их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ции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1 587 100,00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1 075 320,00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организаций дополнител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ного образования детей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87407030620102230000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1 560 800,00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1 058 750,00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87407030620102230600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1 560 800,00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1 058 750,00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87407030620102230620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1 560 800,00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1 058 750,00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87407030620102230621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1 560 800,00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1 058 750,00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на обеспечения пожарной безопа</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ности, антитеррористической и антикриминальной безопасности образовательных учреждений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874070306201S2120000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16 570,00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874070306201S2120600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16 570,00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874070306201S2120620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16 570,00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874070306201S2120622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16 570,00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"Обеспечение реализации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ной программы и прочие мероприятия в области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зования и молодежной политики "Развитие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и молодежной политики в Волотовском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87407030660000000000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66 150,00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87407030660200000000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66 150,00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Организация обеспечения пожарной безопасности, </w:t>
            </w:r>
            <w:r w:rsidRPr="0066020E">
              <w:rPr>
                <w:rFonts w:ascii="Times New Roman" w:eastAsia="Times New Roman" w:hAnsi="Times New Roman"/>
                <w:color w:val="000000" w:themeColor="text1"/>
                <w:sz w:val="14"/>
                <w:szCs w:val="14"/>
                <w:lang w:eastAsia="ru-RU"/>
              </w:rPr>
              <w:lastRenderedPageBreak/>
              <w:t>антитеррористической и антикриминальной безопасн</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сти образовательных учреждений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87407030660272120000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66 150,00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87407030660272120600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66 150,00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87407030660272120620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66 150,00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87407030660272120622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66 150,00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1 542 200,00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159 682,44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1 226 600,00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132 983,43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87407030700072300600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1 226 600,00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132 983,43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87407030700072300610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1 155 300,00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61 683,43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87407030700072300611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1 155 300,00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61 683,43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87407030700072300620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71 300,00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87407030700072300621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71 300,00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315 600,00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26 699,01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874070307000S2300600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315 600,00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26 699,01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874070307000S2300610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9 595,69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874070307000S2300611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9 595,69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874070307000S2300620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17 103,32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874070307000S2300621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17 103,32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"Ра</w:t>
            </w:r>
            <w:r w:rsidRPr="0066020E">
              <w:rPr>
                <w:rFonts w:ascii="Times New Roman" w:eastAsia="Times New Roman" w:hAnsi="Times New Roman"/>
                <w:color w:val="000000" w:themeColor="text1"/>
                <w:sz w:val="14"/>
                <w:szCs w:val="14"/>
                <w:lang w:eastAsia="ru-RU"/>
              </w:rPr>
              <w:t>з</w:t>
            </w:r>
            <w:r w:rsidRPr="0066020E">
              <w:rPr>
                <w:rFonts w:ascii="Times New Roman" w:eastAsia="Times New Roman" w:hAnsi="Times New Roman"/>
                <w:color w:val="000000" w:themeColor="text1"/>
                <w:sz w:val="14"/>
                <w:szCs w:val="14"/>
                <w:lang w:eastAsia="ru-RU"/>
              </w:rPr>
              <w:t>витие культуры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3 317 300,00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2 618 499,72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"Развитие дополнительного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детей в сфере культуры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3 317 300,00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2 618 499,72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«Развитие кадрового потенци</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ла»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3 220 100,00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2 535 299,72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организаций дополнител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ного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87407031130202230000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2 885 100,00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2 200 299,72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87407031130202230600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2 885 100,00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2 200 299,72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87407031130202230610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2 885 100,00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2 200 299,72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87407031130202230611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2 885 100,00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2 200 299,72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частичная компенсация дополнительных расходов на повышение оплаты труда работников бюджетной сферы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87407031130271410000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87407031130271410600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87407031130271410610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87407031130271410611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«Содержание учреждения»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87407031130500000000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учреждения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87407031130502230000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87407031130502230600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87407031130502230610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87407031130502230611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Молодежная политика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"Комплексные меры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тиводействия наркомании и зависимости от других психоактивных веществ в Волотовском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по снижению актуальности проблем, связанных со злоупотреблением наркотиков и других психоактивных веществ в Волотовском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87407072100099990000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87407072100099990600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87407072100099990620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87407072100099990622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"Профилактика правон</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рушений, терроризма и экстремизма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Подпрограмма "Профилактика правонарушений в </w:t>
            </w:r>
            <w:r w:rsidRPr="0066020E">
              <w:rPr>
                <w:rFonts w:ascii="Times New Roman" w:eastAsia="Times New Roman" w:hAnsi="Times New Roman"/>
                <w:color w:val="000000" w:themeColor="text1"/>
                <w:sz w:val="14"/>
                <w:szCs w:val="14"/>
                <w:lang w:eastAsia="ru-RU"/>
              </w:rPr>
              <w:lastRenderedPageBreak/>
              <w:t>Волотовском муниципальном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87407072220000000000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Мероприятие по совершенствованию системы проф</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лактики правонарушений, направленных на сокращ</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ние количества преступлений и преступности среди несовершеннолетних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87407072220100000000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проведение в каникулярное время вое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но-патриотических лагерей и осуществление труд</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87407072220199990000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87407072220199990600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87407072220199990620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87407072220199990622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39 977,92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5 281 100,00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3 770 284,31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образования и молодежной политики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551 500,00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518 079,06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"Развитие дополнительного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в Волотовском муниципальном округе" Програ</w:t>
            </w:r>
            <w:r w:rsidRPr="0066020E">
              <w:rPr>
                <w:rFonts w:ascii="Times New Roman" w:eastAsia="Times New Roman" w:hAnsi="Times New Roman"/>
                <w:color w:val="000000" w:themeColor="text1"/>
                <w:sz w:val="14"/>
                <w:szCs w:val="14"/>
                <w:lang w:eastAsia="ru-RU"/>
              </w:rPr>
              <w:t>м</w:t>
            </w:r>
            <w:r w:rsidRPr="0066020E">
              <w:rPr>
                <w:rFonts w:ascii="Times New Roman" w:eastAsia="Times New Roman" w:hAnsi="Times New Roman"/>
                <w:color w:val="000000" w:themeColor="text1"/>
                <w:sz w:val="14"/>
                <w:szCs w:val="14"/>
                <w:lang w:eastAsia="ru-RU"/>
              </w:rPr>
              <w:t>мы "Развитие образования и молодежной политики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«Содействие в организации летнего отдыха, здорового образа жизни, молодежного туризма»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87407090620500000000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каникулярного образовательного отдыха, здорового образа жизни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87407090620510050000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87407090620510050600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87407090620510050620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87407090620510050622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472 500,00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"Обеспечение реализации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ной программы и прочие мероприятия в области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зования и молодежной политики "Развитие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и молодежной политики в Волотовском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45 579,06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45 579,06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Осуществление отдельных государственных полном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 xml:space="preserve">чий по оказанию социальной поддержки </w:t>
            </w:r>
            <w:proofErr w:type="gramStart"/>
            <w:r w:rsidRPr="0066020E">
              <w:rPr>
                <w:rFonts w:ascii="Times New Roman" w:eastAsia="Times New Roman" w:hAnsi="Times New Roman"/>
                <w:color w:val="000000" w:themeColor="text1"/>
                <w:sz w:val="14"/>
                <w:szCs w:val="14"/>
                <w:lang w:eastAsia="ru-RU"/>
              </w:rPr>
              <w:t>обучающимся</w:t>
            </w:r>
            <w:proofErr w:type="gramEnd"/>
            <w:r w:rsidRPr="0066020E">
              <w:rPr>
                <w:rFonts w:ascii="Times New Roman" w:eastAsia="Times New Roman" w:hAnsi="Times New Roman"/>
                <w:color w:val="000000" w:themeColor="text1"/>
                <w:sz w:val="14"/>
                <w:szCs w:val="14"/>
                <w:lang w:eastAsia="ru-RU"/>
              </w:rPr>
              <w:t xml:space="preserve"> муниципальных образовательных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45 579,06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73 300,00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45 579,06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73 300,00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45 579,06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35 006,97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10 572,09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87407090660270060244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 Привлечение педагогич</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ских кадров в сферу образования Волотовского мун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87407093000000000000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3 987,00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проведение мероприятий, посвященных Году пед</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гога и наставника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87407093000000170000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3 987,00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87407093000000170200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3 987,00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87407093000000170240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3 987,00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87407093000000170244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3 987,00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4 724 600,00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3 248 218,25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4 724 600,00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3 248 218,25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2 130 500,00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1 485 730,14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2 100 500,00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1 478 720,14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2 100 500,00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1 478 720,14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1 515 000,00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1 071 466,17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457 500,00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311 253,97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7 010,00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7 010,00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7 010,00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центра по обслуживанию и сопровожд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нию деятельности учреждений (организаций)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пальными финансами и ведению бухгалтерского учета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1 035 300,00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627 760,68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601 830,49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919 000,00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601 830,49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715 600,00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463 558,34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203 400,00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138 272,15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25 930,19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25 930,19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87407099180010450244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25 930,19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1 558 800,00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1 134 727,43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1 498 500,00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1 113 416,27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1 498 500,00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1 113 416,27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1 077 100,00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784 789,35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232 626,92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21 311,16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21 311,16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87407099180070280244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21 311,16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КУЛЬТУРА, КИНЕМАТОГРАФИЯ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31 078 826,00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20 080 691,46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Культура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31 078 826,00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20 080 691,46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8 326 100,00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3 481 063,55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6 660 820,00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2 507 571,42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87408010700072300600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6 660 820,00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2 507 571,42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87408010700072300610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6 660 820,00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2 507 571,42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87408010700072300611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6 660 820,00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2 507 571,42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1 665 280,00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973 492,13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874080107000S2300600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1 665 280,00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973 492,13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874080107000S2300610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1 665 280,00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973 492,13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874080107000S2300611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1 665 280,00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973 492,13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"Ра</w:t>
            </w:r>
            <w:r w:rsidRPr="0066020E">
              <w:rPr>
                <w:rFonts w:ascii="Times New Roman" w:eastAsia="Times New Roman" w:hAnsi="Times New Roman"/>
                <w:color w:val="000000" w:themeColor="text1"/>
                <w:sz w:val="14"/>
                <w:szCs w:val="14"/>
                <w:lang w:eastAsia="ru-RU"/>
              </w:rPr>
              <w:t>з</w:t>
            </w:r>
            <w:r w:rsidRPr="0066020E">
              <w:rPr>
                <w:rFonts w:ascii="Times New Roman" w:eastAsia="Times New Roman" w:hAnsi="Times New Roman"/>
                <w:color w:val="000000" w:themeColor="text1"/>
                <w:sz w:val="14"/>
                <w:szCs w:val="14"/>
                <w:lang w:eastAsia="ru-RU"/>
              </w:rPr>
              <w:t>витие культуры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21 673 906,00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16 270 807,91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"Сохранение и развитие традиционной народной культуры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12 779 252,63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9 305 777,54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«Укрепление материально-технической базы учреждений культурно-досугового типа»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1 434 052,63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1 434 052,63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6020E">
              <w:rPr>
                <w:rFonts w:ascii="Times New Roman" w:eastAsia="Times New Roman" w:hAnsi="Times New Roman"/>
                <w:color w:val="000000" w:themeColor="text1"/>
                <w:sz w:val="14"/>
                <w:szCs w:val="14"/>
                <w:lang w:eastAsia="ru-RU"/>
              </w:rPr>
              <w:t>Расходы, направленные на финансовую поддержку учреждений (</w:t>
            </w:r>
            <w:proofErr w:type="gramEnd"/>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87408011110200120000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87408011110200120600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87408011110200120610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87408011110200120612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реализация отдельных мероприятий муниципальной программы Развития культуры (проектно-сметная документация)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87408011110210300000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87408011110210300600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87408011110210300610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87408011110210300612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укрепление материально-технической базы на условиях софинансирования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874080111102L4670000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874080111102L4670600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874080111102L4670610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874080111102L4670612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399 052,63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«Развитие кадрового потенци</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ла»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11 075 800,00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7 708 114,41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оплату труда работников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87408011110302400000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10 485 700,00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7 118 014,41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87408011110302400600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10 485 700,00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7 118 014,41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87408011110302400610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10 485 700,00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7 118 014,41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87408011110302400611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10 485 700,00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7 118 014,41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Частичная компенсация дополнительных расходов на повышение оплаты труда работников бюджетной сферы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87408011110371410000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87408011110371410600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87408011110371410610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87408011110371410611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590 100,00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«Создание и продвижение конкурентоспособных продуктов и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87408011110400000000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кла</w:t>
            </w:r>
            <w:proofErr w:type="gramStart"/>
            <w:r w:rsidRPr="0066020E">
              <w:rPr>
                <w:rFonts w:ascii="Times New Roman" w:eastAsia="Times New Roman" w:hAnsi="Times New Roman"/>
                <w:color w:val="000000" w:themeColor="text1"/>
                <w:sz w:val="14"/>
                <w:szCs w:val="14"/>
                <w:lang w:eastAsia="ru-RU"/>
              </w:rPr>
              <w:t>c</w:t>
            </w:r>
            <w:proofErr w:type="gramEnd"/>
            <w:r w:rsidRPr="0066020E">
              <w:rPr>
                <w:rFonts w:ascii="Times New Roman" w:eastAsia="Times New Roman" w:hAnsi="Times New Roman"/>
                <w:color w:val="000000" w:themeColor="text1"/>
                <w:sz w:val="14"/>
                <w:szCs w:val="14"/>
                <w:lang w:eastAsia="ru-RU"/>
              </w:rPr>
              <w:t>терных проектов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874080111104S2360000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874080111104S2360600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874080111104S2360610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874080111104S2360612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«Содержание учреждения»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87408011110700000000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234 200,00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139 410,50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учреждений культуры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87408011110702400000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234 200,00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139 410,50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87408011110702400600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234 200,00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139 410,50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87408011110702400610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234 200,00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139 410,50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87408011110702400611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234 200,00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139 410,50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"Развитие библиотечного дела в Вол</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товском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8 894 653,37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6 965 030,37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«Укрепление материально-технической базы библиотек»</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укрепление материально-технической базы по муниципальному стандарту</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87408011120210310000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87408011120210310600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87408011120210310610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87408011120210310612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«Развитие кадрового потенци</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ла»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8 329 100,00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6 523 677,00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оплату труда работников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87408011120302420000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7 870 100,00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6 064 677,00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87408011120302420600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7 870 100,00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6 064 677,00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87408011120302420610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7 870 100,00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6 064 677,00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87408011120302420611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7 870 100,00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6 064 677,00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Частичная компенсация дополнительных расходов на повышение оплаты труда работников бюджетной сферы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87408011120371410000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87408011120371410600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87408011120371410610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87408011120371410611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459 000,00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равного доступа всех слоев населения к культурным ценностям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87408011120500000000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Модернизация библиотек в части комплектования книжных фондов библиотек</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874080111205L5191000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874080111205L5191600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874080111205L5191610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874080111205L5191612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34 808,08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Основное мероприятие «Содержание учреждения»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400 745,29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276 545,29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библиотек</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87408011120602420000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356 745,29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232 545,29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87408011120602420600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356 745,29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232 545,29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87408011120602420610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356 745,29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232 545,29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87408011120602420611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356 745,29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232 545,29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отдельных мероприятий муниципальной программы Развития культуры (проектно-сметная документация)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87408011120610300000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87408011120610300600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87408011120610300610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87408011120610300612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 совершенств</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вание форм местного самоуправления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1 078 820,00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Содействие развитию форм непосредственного 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ществления населением местного самоуправления и участия населения в осуществлении местного сам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1 078 820,00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проекта поддержки местных инициатив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87408012900375260000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87408012900375260600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87408012900375260610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87408012900375260612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проекта поддержки местных инициатив (Ремонт районной библиотеки п. Волот)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874080129003S5261000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874080129003S5261600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874080129003S5261610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874080129003S5261612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328 820,00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СОЦИАЛЬНАЯ ПОЛИТИКА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5 284 425,70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3 523 421,53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Охрана семьи и детства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5 284 425,70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3 523 421,53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образования и молодежной политики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5 284 425,70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3 523 421,53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и молодежной политики в Волотовском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87410040650000000000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1 554 725,70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777 362,85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«Ресурсное и материально-техническое обеспечение процесса социализации детей сирот, а также лиц из числа детей-сирот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87410040650200000000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1 554 725,70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777 362,85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жилых помещений детям </w:t>
            </w:r>
            <w:proofErr w:type="gramStart"/>
            <w:r w:rsidRPr="0066020E">
              <w:rPr>
                <w:rFonts w:ascii="Times New Roman" w:eastAsia="Times New Roman" w:hAnsi="Times New Roman"/>
                <w:color w:val="000000" w:themeColor="text1"/>
                <w:sz w:val="14"/>
                <w:szCs w:val="14"/>
                <w:lang w:eastAsia="ru-RU"/>
              </w:rPr>
              <w:t>-с</w:t>
            </w:r>
            <w:proofErr w:type="gramEnd"/>
            <w:r w:rsidRPr="0066020E">
              <w:rPr>
                <w:rFonts w:ascii="Times New Roman" w:eastAsia="Times New Roman" w:hAnsi="Times New Roman"/>
                <w:color w:val="000000" w:themeColor="text1"/>
                <w:sz w:val="14"/>
                <w:szCs w:val="14"/>
                <w:lang w:eastAsia="ru-RU"/>
              </w:rPr>
              <w:t>иротам и детям. оставшихся без попечения родителей. лицам из их числа по договорам найма специализированных жилых помещений за счет областного бюджета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874100406502N0821000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1 554 725,70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777 362,85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Капитальные вложения в объекты государственной (муниципальной) собственности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874100406502N0821400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1 554 725,70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777 362,85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Бюджетные инвестиции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874100406502N0821410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1 554 725,70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777 362,85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Бюджетные инвестиции на приобретение объектов недвижимого имущества в государственную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пальную) собственность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874100406502N0821412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1 554 725,70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777 362,85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"Обеспечение реализации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ной программы и прочие мероприятия в области обр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зования и молодежной политики "Развитие образов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ния и молодежной политики в Волотовском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3 729 700,00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2 746 058,68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3 729 700,00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2 746 058,68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Компенсация части родительской платы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87410040660270010000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433 200,00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144 227,80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87410040660270010300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433 200,00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144 227,80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Публичные нормативные социальные выплаты гра</w:t>
            </w:r>
            <w:r w:rsidRPr="0066020E">
              <w:rPr>
                <w:rFonts w:ascii="Times New Roman" w:eastAsia="Times New Roman" w:hAnsi="Times New Roman"/>
                <w:color w:val="000000" w:themeColor="text1"/>
                <w:sz w:val="14"/>
                <w:szCs w:val="14"/>
                <w:lang w:eastAsia="ru-RU"/>
              </w:rPr>
              <w:t>ж</w:t>
            </w:r>
            <w:r w:rsidRPr="0066020E">
              <w:rPr>
                <w:rFonts w:ascii="Times New Roman" w:eastAsia="Times New Roman" w:hAnsi="Times New Roman"/>
                <w:color w:val="000000" w:themeColor="text1"/>
                <w:sz w:val="14"/>
                <w:szCs w:val="14"/>
                <w:lang w:eastAsia="ru-RU"/>
              </w:rPr>
              <w:t xml:space="preserve">данам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87410040660270010310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433 200,00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144 227,80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Пособия, компенсации, меры социальной поддержки по публичным нормативным обязательствам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87410040660270010313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433 200,00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144 227,80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ребенка в семье опекуна и приемной семье, а также вознаграждение, причитающееся пр</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емному родителю</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87410040660270130000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3 296 500,00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2 601 830,88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87410040660270130300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3 296 500,00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2 601 830,88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Публичные нормативные социальные выплаты гра</w:t>
            </w:r>
            <w:r w:rsidRPr="0066020E">
              <w:rPr>
                <w:rFonts w:ascii="Times New Roman" w:eastAsia="Times New Roman" w:hAnsi="Times New Roman"/>
                <w:color w:val="000000" w:themeColor="text1"/>
                <w:sz w:val="14"/>
                <w:szCs w:val="14"/>
                <w:lang w:eastAsia="ru-RU"/>
              </w:rPr>
              <w:t>ж</w:t>
            </w:r>
            <w:r w:rsidRPr="0066020E">
              <w:rPr>
                <w:rFonts w:ascii="Times New Roman" w:eastAsia="Times New Roman" w:hAnsi="Times New Roman"/>
                <w:color w:val="000000" w:themeColor="text1"/>
                <w:sz w:val="14"/>
                <w:szCs w:val="14"/>
                <w:lang w:eastAsia="ru-RU"/>
              </w:rPr>
              <w:t xml:space="preserve">данам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87410040660270130310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1 722 000,00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1 369 797,48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Пособия, компенсации, меры социальной поддержки по публичным нормативным обязательствам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87410040660270130313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1 722 000,00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1 369 797,48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Социальные выплаты гражданам, кроме публичных нормативных социальных выплат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87410040660270130320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1 574 500,00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1 232 033,40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Приобретение товаров, работ и услуг в пользу граждан в целях их социального обеспечения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87410040660270130323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1 574 500,00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1 232 033,40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ФИЗИЧЕСКАЯ КУЛЬТУРА И СПОРТ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4 646 900,00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3 657 419,52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Физическая культура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4 646 900,00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3 657 419,52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Муниципальная программа Волотовского округа </w:t>
            </w:r>
            <w:r w:rsidRPr="0066020E">
              <w:rPr>
                <w:rFonts w:ascii="Times New Roman" w:eastAsia="Times New Roman" w:hAnsi="Times New Roman"/>
                <w:color w:val="000000" w:themeColor="text1"/>
                <w:sz w:val="14"/>
                <w:szCs w:val="14"/>
                <w:lang w:eastAsia="ru-RU"/>
              </w:rPr>
              <w:lastRenderedPageBreak/>
              <w:t>"Энергосбережение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87411010700000000000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87411010700072300600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87411010700072300610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87411010700072300611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368 000,00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874110107000S2300600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874110107000S2300610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874110107000S2300611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физической культуры и спорта на территории Волотовского мун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4 186 900,00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3 197 419,52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учреждений в сфере физ</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ческой культуры и спорта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87411011300002670000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4 124 900,00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3 150 919,52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87411011300002670600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4 124 900,00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3 150 919,52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87411011300002670610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4 124 900,00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3 150 919,52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87411011300002670611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4 124 900,00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3 150 919,52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и проведения физкультурно-массовых и спортивных мероприятий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87411011300010110000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87411011300010110600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бюджетным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87411011300010110610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87411011300010110611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Комитет финансов Администрации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3 124 600,00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2 396 605,33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3 124 100,00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2 396 605,33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финансовых, налоговых и таможенных органов и органов финансового (финанс</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во-бюджетного) надзора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3 124 100,00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2 396 605,33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"Управление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финансами Волотовского муниципального окр</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3 124 100,00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2 396 605,33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"Организация и обеспечение осущест</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ления бюджетного процесса, управление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 долгом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2 931 498,00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2 204 003,33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деятельности комитета»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2 931 498,00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2 204 003,33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деятельности органов местн</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2 931 498,00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2 204 003,33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2 165 257,42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2 732 000,00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2 165 257,42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1 593 296,09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604 000,00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475 961,33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197 498,00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38 745,91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197 498,00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38 745,91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197 498,00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38 745,91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89201060110501040850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89201060110501040853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эффективности бюдже</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ных расходов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Федеральный проект "Поддержка деятельности Ро</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сийского Красного Креста"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89201060120300000000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Лицензионное сопровождение программных продуктов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89201060120301040000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89201060120301040200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w:t>
            </w:r>
            <w:r w:rsidRPr="0066020E">
              <w:rPr>
                <w:rFonts w:ascii="Times New Roman" w:eastAsia="Times New Roman" w:hAnsi="Times New Roman"/>
                <w:color w:val="000000" w:themeColor="text1"/>
                <w:sz w:val="14"/>
                <w:szCs w:val="14"/>
                <w:lang w:eastAsia="ru-RU"/>
              </w:rPr>
              <w:lastRenderedPageBreak/>
              <w:t xml:space="preserve">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89201060120301040240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89201060120301040244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192 602,00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ОБСЛУЖИВАНИЕ ГОСУДАРСТВЕННОГО (МУНИЦИПАЛЬНОГО) ДОЛГА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Обслуживание государственного (муниципального) внутреннего долга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"Управление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финансами Волотовского муниципального окр</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89213010100000000000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"Организация и обеспечение осущест</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ления бюджетного процесса, управление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 долгом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89213010110000000000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"Обеспечение исполнения долговых обязательств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89213010110100000000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обслуживанию и погашению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ного долга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89213010110110650000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Обслуживание государственного (муниципального) долга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89213010110110650700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Обслуживание муниципального долга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89213010110110650730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Администрация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57 964 833,72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39 246 811,08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30 525 551,90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19 910 376,43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Функционирование высшего должностного лица суб</w:t>
            </w:r>
            <w:r w:rsidRPr="0066020E">
              <w:rPr>
                <w:rFonts w:ascii="Times New Roman" w:eastAsia="Times New Roman" w:hAnsi="Times New Roman"/>
                <w:color w:val="000000" w:themeColor="text1"/>
                <w:sz w:val="14"/>
                <w:szCs w:val="14"/>
                <w:lang w:eastAsia="ru-RU"/>
              </w:rPr>
              <w:t>ъ</w:t>
            </w:r>
            <w:r w:rsidRPr="0066020E">
              <w:rPr>
                <w:rFonts w:ascii="Times New Roman" w:eastAsia="Times New Roman" w:hAnsi="Times New Roman"/>
                <w:color w:val="000000" w:themeColor="text1"/>
                <w:sz w:val="14"/>
                <w:szCs w:val="14"/>
                <w:lang w:eastAsia="ru-RU"/>
              </w:rPr>
              <w:t>екта Российской Федерации и муниципального образ</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1 280 707,53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1 280 707,53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Руководство и управления в сфере установленных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1 280 707,53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Глава муниципального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90301029110001040000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1 280 707,53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90301029110001040100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1 280 707,53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90301029110001040120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1 775 400,00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1 280 707,53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90301029110001040121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1 339 000,00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961 901,12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90301029110001040122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90301029110001040129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404 400,00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286 806,41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Функционирование законодательных (представител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ных) органов государственной власти и представ</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тельных органов муниципальных образований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90301039180001040000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90301039180001040200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90301039180001040240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90301039180001040244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Функционирование Правительства Российской Фед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рации, высших исполнительных органов государстве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власти субъектов Российской Федерации, местных администраций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19 576 457,00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13 245 635,32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информационн</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го общества и формирование электронного правител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ства в Волотовском муниципальном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840 600,00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346 536,52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Отдельные мероприятия в области информационно-коммуникационных технологий и связи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346 536,52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346 536,52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346 536,52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580 600,00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346 536,52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разработки и внедрения информационных систем и автоматизированных рабочих мест, обеспеч</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вающих межведомственное электронное взаимоде</w:t>
            </w:r>
            <w:r w:rsidRPr="0066020E">
              <w:rPr>
                <w:rFonts w:ascii="Times New Roman" w:eastAsia="Times New Roman" w:hAnsi="Times New Roman"/>
                <w:color w:val="000000" w:themeColor="text1"/>
                <w:sz w:val="14"/>
                <w:szCs w:val="14"/>
                <w:lang w:eastAsia="ru-RU"/>
              </w:rPr>
              <w:t>й</w:t>
            </w:r>
            <w:r w:rsidRPr="0066020E">
              <w:rPr>
                <w:rFonts w:ascii="Times New Roman" w:eastAsia="Times New Roman" w:hAnsi="Times New Roman"/>
                <w:color w:val="000000" w:themeColor="text1"/>
                <w:sz w:val="14"/>
                <w:szCs w:val="14"/>
                <w:lang w:eastAsia="ru-RU"/>
              </w:rPr>
              <w:t>ствие при предоставлении муниципальных услуг в электронном виде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90301041500010150200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90301041500010150240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90301041500010150244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18 735 857,00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12 899 098,80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18 735 857,00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12 899 098,80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18 286 857,00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12 767 855,47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17 219 700,00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12 127 912,64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17 219 700,00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12 127 912,64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12 588 000,00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9 026 199,62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830 700,00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710 132,88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3 801 000,00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2 391 580,14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1 054 157,00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639 942,83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1 054 157,00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639 942,83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1 054 157,00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639 942,83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90301049180001040850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налога на имущество организаций и земельного налога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90301049180001040851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прочих налогов, сборов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90301049180001040852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90301049180001040853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213 300,00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131 243,33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131 243,33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131 243,33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159 500,00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100 784,96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30 458,37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90301049180070280244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создание благоприятных условий для применения физическими лицами специального налогового режима "Налог на профессиональный доход"</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90301049180077040000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90301049180077040200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90301049180077040240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90301049180077040244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235 700,00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Судебная система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90301050000000000000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90301059200000000000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Составление (изменение) списков кандидатов в пр</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сяжные заседатели федеральных судов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90301059200051200000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90301059200051200200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90301059200051200240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90301059200051200244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Резервные фонды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424 833,09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90301119200000000000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424 833,09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Резервные фонды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90301119200010700000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424 833,09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90301119200010700800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424 833,09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Резервные средства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90301119200010700870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424 833,09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общегосударственные вопросы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8 733 361,81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5 382 133,58</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"Управление и распоряж</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ние муниципальным имуществом Волотовского мун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834 060,70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306 836,00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по эффективному владению, пользов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нию, формированию и распоряжением муниципальным имуществом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90301130500010010000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299 670,30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160 292,00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90301130500010010200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46 292,00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90301130500010010240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46 292,00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90301130500010010244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71 400,00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46 292,00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w:t>
            </w:r>
            <w:r w:rsidRPr="0066020E">
              <w:rPr>
                <w:rFonts w:ascii="Times New Roman" w:eastAsia="Times New Roman" w:hAnsi="Times New Roman"/>
                <w:color w:val="000000" w:themeColor="text1"/>
                <w:sz w:val="14"/>
                <w:szCs w:val="14"/>
                <w:lang w:eastAsia="ru-RU"/>
              </w:rPr>
              <w:lastRenderedPageBreak/>
              <w:t xml:space="preserve">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90301130500010010600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228 270,30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90301130500010010620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228 270,30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90301130500010010621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228 270,30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114 000,00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Мероприятия по управлению и распоряжению земел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участками, находящимися в муниципальной собственности, и земельными участками, госуда</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ственная собственность на которые не разграничена в границах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250 108,40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116 652,00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90301130500010020200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250 108,40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116 652,00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90301130500010020240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250 108,40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116 652,00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90301130500010020244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250 108,40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116 652,00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мероприятие «Формирование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ной собственности»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54 450,00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54 450,00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54 450,00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54 450,00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29 892,00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подготовку проектов межевания земельных учас</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ков и на проведение кадастровых работ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903011305000R5990000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229 832,00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903011305000R5990200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229 832,00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903011305000R5990240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229 832,00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903011305000R5990244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229 832,00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округа "Энергосбережение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1 701 808,03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1 100 028,69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приобретение и установку окон в учреждении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90301130700002994000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90301130700002994600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90301130700002994620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90301130700002994622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312 428,03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расходов учреждений по приобр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90301130700072300000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1 111 444,00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601 323,26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90301130700072300600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1 111 444,00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601 323,26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90301130700072300620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1 111 444,00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601 323,26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90301130700072300621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1 111 444,00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601 323,26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903011307000S2300000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277 936,00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186 277,40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903011307000S2300600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277 936,00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186 277,40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903011307000S2300620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277 936,00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186 277,40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903011307000S2300621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277 936,00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186 277,40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пального округа "Градостроительная политика на территории Волотовского муниципального округа на 2021-2029 годы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90301131000000000000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полномочий округа в сфере градостро</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тельной деятельности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90301131000099990000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90301131000099990200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90301131000099990240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90301131000099990244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Патриотическое воспит</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ние населения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90301133100000000000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Совершенствование информационно-методического обеспечения системы патриотического воспитания населения района и допризывной подготовки молод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жи к военной службе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90301133100100000000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Информационно-методического обеспечения системы патриотического воспитания населения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90301133100199990000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90301133100199990200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90301133100199990240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90301133100199990244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749 750,00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454 441,73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функций органов местного самоуправл</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749 750,00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454 441,73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90301139180001040000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396 150,00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171 776,00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lastRenderedPageBreak/>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90301139180001040200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228 450,00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29 426,00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90301139180001040240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228 450,00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29 426,00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90301139180001040244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228 450,00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29 426,00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90301139180001040800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142 350,00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90301139180001040850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142 350,00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90301139180001040853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167 700,00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142 350,00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(публикация нормативных актов)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90301139180010990000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15 250,00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90301139180010990200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15 250,00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90301139180010990240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15 250,00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90301139180010990244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15 250,00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штатных единиц</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о</w:t>
            </w:r>
            <w:proofErr w:type="gramEnd"/>
            <w:r w:rsidRPr="0066020E">
              <w:rPr>
                <w:rFonts w:ascii="Times New Roman" w:eastAsia="Times New Roman" w:hAnsi="Times New Roman"/>
                <w:color w:val="000000" w:themeColor="text1"/>
                <w:sz w:val="14"/>
                <w:szCs w:val="14"/>
                <w:lang w:eastAsia="ru-RU"/>
              </w:rPr>
              <w:t>существляющие о</w:t>
            </w:r>
            <w:r w:rsidRPr="0066020E">
              <w:rPr>
                <w:rFonts w:ascii="Times New Roman" w:eastAsia="Times New Roman" w:hAnsi="Times New Roman"/>
                <w:color w:val="000000" w:themeColor="text1"/>
                <w:sz w:val="14"/>
                <w:szCs w:val="14"/>
                <w:lang w:eastAsia="ru-RU"/>
              </w:rPr>
              <w:t>т</w:t>
            </w:r>
            <w:r w:rsidRPr="0066020E">
              <w:rPr>
                <w:rFonts w:ascii="Times New Roman" w:eastAsia="Times New Roman" w:hAnsi="Times New Roman"/>
                <w:color w:val="000000" w:themeColor="text1"/>
                <w:sz w:val="14"/>
                <w:szCs w:val="14"/>
                <w:lang w:eastAsia="ru-RU"/>
              </w:rPr>
              <w:t>дельные государственные полномочия в сфере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дарственной регистрации актов гражданского состо</w:t>
            </w:r>
            <w:r w:rsidRPr="0066020E">
              <w:rPr>
                <w:rFonts w:ascii="Times New Roman" w:eastAsia="Times New Roman" w:hAnsi="Times New Roman"/>
                <w:color w:val="000000" w:themeColor="text1"/>
                <w:sz w:val="14"/>
                <w:szCs w:val="14"/>
                <w:lang w:eastAsia="ru-RU"/>
              </w:rPr>
              <w:t>я</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323 600,00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267 415,73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314 300,00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267 415,73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314 300,00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267 415,73</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Фонд оплаты труда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90301139180059300121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216 800,00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181 738,67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Иные выплаты персоналу государственных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пальных) органов, за исключением фонда оплаты труда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90301139180059300122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90301139180059300129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53 677,06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90301139180059300244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вклад в имущество межмуниципальных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90301139200000700000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Капитальные вложения в объекты государственной (муниципальной) собственности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90301139200000700400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Бюджетные инвестиции иным юридическим лицам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90301139200000700450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Бюджетные инвестиции иным юридическим лицам, за исключением бюджетных инвестиций в объекты кап</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 xml:space="preserve">тального строительства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90301139200000700452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4 952 743,08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3 510 827,16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учреждения "Сервисный центр"</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4 661 844,68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3 304 439,16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4 661 844,68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3 304 439,16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4 661 844,68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3 304 439,16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4 661 844,68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3 304 439,16</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приобретение автомашины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290 898,40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206 388,00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290 898,40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206 388,00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290 898,40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206 388,00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90301139300002991622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290 898,40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206 388,00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2 829 175,00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1 509 453,74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Гражданская оборона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1 953 175,00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1 423 453,74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 Защита населения и территорий от чрезвычайных ситуаций природного и техногенного характера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1 953 175,00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1 423 453,74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 Минимизация последствий чрезв</w:t>
            </w:r>
            <w:r w:rsidRPr="0066020E">
              <w:rPr>
                <w:rFonts w:ascii="Times New Roman" w:eastAsia="Times New Roman" w:hAnsi="Times New Roman"/>
                <w:color w:val="000000" w:themeColor="text1"/>
                <w:sz w:val="14"/>
                <w:szCs w:val="14"/>
                <w:lang w:eastAsia="ru-RU"/>
              </w:rPr>
              <w:t>ы</w:t>
            </w:r>
            <w:r w:rsidRPr="0066020E">
              <w:rPr>
                <w:rFonts w:ascii="Times New Roman" w:eastAsia="Times New Roman" w:hAnsi="Times New Roman"/>
                <w:color w:val="000000" w:themeColor="text1"/>
                <w:sz w:val="14"/>
                <w:szCs w:val="14"/>
                <w:lang w:eastAsia="ru-RU"/>
              </w:rPr>
              <w:t>чайных ситуаций природного и техногенного характ</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ра"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Хранение и обновление материального резерва, пре</w:t>
            </w:r>
            <w:r w:rsidRPr="0066020E">
              <w:rPr>
                <w:rFonts w:ascii="Times New Roman" w:eastAsia="Times New Roman" w:hAnsi="Times New Roman"/>
                <w:color w:val="000000" w:themeColor="text1"/>
                <w:sz w:val="14"/>
                <w:szCs w:val="14"/>
                <w:lang w:eastAsia="ru-RU"/>
              </w:rPr>
              <w:t>д</w:t>
            </w:r>
            <w:r w:rsidRPr="0066020E">
              <w:rPr>
                <w:rFonts w:ascii="Times New Roman" w:eastAsia="Times New Roman" w:hAnsi="Times New Roman"/>
                <w:color w:val="000000" w:themeColor="text1"/>
                <w:sz w:val="14"/>
                <w:szCs w:val="14"/>
                <w:lang w:eastAsia="ru-RU"/>
              </w:rPr>
              <w:t>назначенного для ликвидации чрезвычайных ситуаций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90303091710099990000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90303091710099990800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Резервные средства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90303091710099990870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 Аппаратно-программный комплекс " Безопасный город" построение и развитие"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1 853 175,00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1 423 453,74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единой дежурной диспетчерской службы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90303091720010120000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1 853 175,00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1 423 453,74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90303091720010120600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1 853 175,00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1 423 453,74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90303091720010120620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1 853 175,00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1 423 453,74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90303091720010120621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1 729 400,00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1 299 678,74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90303091720010120622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123 775,00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123 775,00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Другие вопросы в области национальной безопасности </w:t>
            </w:r>
            <w:r w:rsidRPr="0066020E">
              <w:rPr>
                <w:rFonts w:ascii="Times New Roman" w:eastAsia="Times New Roman" w:hAnsi="Times New Roman"/>
                <w:color w:val="000000" w:themeColor="text1"/>
                <w:sz w:val="14"/>
                <w:szCs w:val="14"/>
                <w:lang w:eastAsia="ru-RU"/>
              </w:rPr>
              <w:lastRenderedPageBreak/>
              <w:t>и правоохранительной деятельности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90303140000000000000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90303149200000000000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Оплату дежурств добровольных народных дружинн</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ков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90303149200000140000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876 000,00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ными) органами, казенными учреждениями, органами управления государственными внебюджетными фо</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 xml:space="preserve">дами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90303149200000140100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90303149200000140120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выплаты государственных (муниципальных) органов привлекаемым лицам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90303149200000140123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476 000,00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86 000,00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90303149200000140300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90303149200000140360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НАЦИОНАЛЬНАЯ ЭКОНОМИКА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6 703 296,68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3 716 208,59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Сельское хозяйство и рыболовство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90304050000000000000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90304059200000000000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6020E">
              <w:rPr>
                <w:rFonts w:ascii="Times New Roman" w:eastAsia="Times New Roman" w:hAnsi="Times New Roman"/>
                <w:color w:val="000000" w:themeColor="text1"/>
                <w:sz w:val="14"/>
                <w:szCs w:val="14"/>
                <w:lang w:eastAsia="ru-RU"/>
              </w:rPr>
              <w:t>на осуществление государственных полномочий по организации мероприятий при осуществлении по обращению с животными без владельцев</w:t>
            </w:r>
            <w:proofErr w:type="gramEnd"/>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90304059200070720000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90304059200070720200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90304059200070720240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90304059200070720244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46 950,00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Транспорт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90304080000000000000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3 272 000,00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2 243 145,29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Непрограммные расходы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90304089400000000000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3 272 000,00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2 243 145,29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связанные с осуществлением регулярных перевозок пассажиров и багажа автомобильным тран</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портом общего пользования в пригородном сообщении по регулируемым тарифам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90304089400099990000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3 272 000,00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2 243 145,29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90304089400099990200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3 272 000,00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2 243 145,29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90304089400099990240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3 272 000,00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2 243 145,29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90304089400099990244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3 272 000,00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2 243 145,29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Дорожное хозяйство (дорожные фонды)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53 851,80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90304090800000000000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53 851,80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90304090800100000000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53 851,80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автомобильных дорог общего пользования населенных пунктов и искусственных сооружений на них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90304090800110070000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53 851,80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90304090800110070600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53 851,80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90304090800110070620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53 851,80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90304090800110070621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53 851,80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национальной экономики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3 204 346,68</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1 372 261,50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"Обеспечение экономич</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ского развития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135 015,46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117 763,50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"Развитие торговли в Волотовском муниципальном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135 015,46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117 763,50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«Реализация государственной политики  в области торговой деятельности в целях создания условий для наиболее полного удовлетвор</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 спроса населения на потребительские товары соответствующего качества по доступным ценам в пределах территориальной доступности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135 015,46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117 763,50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Предоставление субсидий на возмещение части затрат за приобретение горюче-смазочных материалов юр</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дическим лицам (за исключением государственных (муниципальных) учреждений индивидуальным пре</w:t>
            </w:r>
            <w:r w:rsidRPr="0066020E">
              <w:rPr>
                <w:rFonts w:ascii="Times New Roman" w:eastAsia="Times New Roman" w:hAnsi="Times New Roman"/>
                <w:color w:val="000000" w:themeColor="text1"/>
                <w:sz w:val="14"/>
                <w:szCs w:val="14"/>
                <w:lang w:eastAsia="ru-RU"/>
              </w:rPr>
              <w:t>д</w:t>
            </w:r>
            <w:r w:rsidRPr="0066020E">
              <w:rPr>
                <w:rFonts w:ascii="Times New Roman" w:eastAsia="Times New Roman" w:hAnsi="Times New Roman"/>
                <w:color w:val="000000" w:themeColor="text1"/>
                <w:sz w:val="14"/>
                <w:szCs w:val="14"/>
                <w:lang w:eastAsia="ru-RU"/>
              </w:rPr>
              <w:t>принимателям для обеспечения жителей отдаленных и труднодоступных населенных пунктов услугами то</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говли посредством мобильных объектов</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о</w:t>
            </w:r>
            <w:proofErr w:type="gramEnd"/>
            <w:r w:rsidRPr="0066020E">
              <w:rPr>
                <w:rFonts w:ascii="Times New Roman" w:eastAsia="Times New Roman" w:hAnsi="Times New Roman"/>
                <w:color w:val="000000" w:themeColor="text1"/>
                <w:sz w:val="14"/>
                <w:szCs w:val="14"/>
                <w:lang w:eastAsia="ru-RU"/>
              </w:rPr>
              <w:t>беспечив</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ющих доставку и реализацию товаров</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90304120220172660000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121 513,91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105 987,15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90304120220172660600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121 513,91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105 987,15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некоммерческим организациям (за исключ</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 xml:space="preserve">нием государственных (муниципальных) учреждений, государственных корпораций (компаний), публично-правовых компаний)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90304120220172660630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121 513,91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105 987,15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на возмещение недополученных доходов и (или) возмещение фактически понесенных затрат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90304120220172660631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121 513,91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105 987,15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автолавок</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903041202201S2660000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13 501,55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11 776,35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903041202201S2660600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13 501,55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11 776,35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некоммерческим организациям (за исключ</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 xml:space="preserve">нием государственных (муниципальных) учреждений, </w:t>
            </w:r>
            <w:r w:rsidRPr="0066020E">
              <w:rPr>
                <w:rFonts w:ascii="Times New Roman" w:eastAsia="Times New Roman" w:hAnsi="Times New Roman"/>
                <w:color w:val="000000" w:themeColor="text1"/>
                <w:sz w:val="14"/>
                <w:szCs w:val="14"/>
                <w:lang w:eastAsia="ru-RU"/>
              </w:rPr>
              <w:lastRenderedPageBreak/>
              <w:t xml:space="preserve">государственных корпораций (компаний), публично-правовых компаний)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903041202201S2660630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13 501,55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11 776,35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 xml:space="preserve">Субсидии на возмещение недополученных доходов и (или) возмещение фактически понесенных затрат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903041202201S2660631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13 501,55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11 776,35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малого и средн</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го предпринимательства в Волотовском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1 863 851,77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1 254 498,00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Приобретение статистического </w:t>
            </w:r>
            <w:proofErr w:type="gramStart"/>
            <w:r w:rsidRPr="0066020E">
              <w:rPr>
                <w:rFonts w:ascii="Times New Roman" w:eastAsia="Times New Roman" w:hAnsi="Times New Roman"/>
                <w:color w:val="000000" w:themeColor="text1"/>
                <w:sz w:val="14"/>
                <w:szCs w:val="14"/>
                <w:lang w:eastAsia="ru-RU"/>
              </w:rPr>
              <w:t>исследования деятел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ности субъектов деятельности субъектов малого</w:t>
            </w:r>
            <w:proofErr w:type="gramEnd"/>
            <w:r w:rsidRPr="0066020E">
              <w:rPr>
                <w:rFonts w:ascii="Times New Roman" w:eastAsia="Times New Roman" w:hAnsi="Times New Roman"/>
                <w:color w:val="000000" w:themeColor="text1"/>
                <w:sz w:val="14"/>
                <w:szCs w:val="14"/>
                <w:lang w:eastAsia="ru-RU"/>
              </w:rPr>
              <w:t xml:space="preserve"> и среднего предпринимательства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1 863 851,77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1 254 498,00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Субсидия субъектам малого и среднего предприним</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тельства на возмещение части затрат на приобретение машин и оборудования (за исключением автотранспо</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90304121400171720000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90304121400171720800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90304121400171720810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w:t>
            </w:r>
            <w:r w:rsidRPr="0066020E">
              <w:rPr>
                <w:rFonts w:ascii="Times New Roman" w:eastAsia="Times New Roman" w:hAnsi="Times New Roman"/>
                <w:color w:val="000000" w:themeColor="text1"/>
                <w:sz w:val="14"/>
                <w:szCs w:val="14"/>
                <w:lang w:eastAsia="ru-RU"/>
              </w:rPr>
              <w:t>л</w:t>
            </w:r>
            <w:r w:rsidRPr="0066020E">
              <w:rPr>
                <w:rFonts w:ascii="Times New Roman" w:eastAsia="Times New Roman" w:hAnsi="Times New Roman"/>
                <w:color w:val="000000" w:themeColor="text1"/>
                <w:sz w:val="14"/>
                <w:szCs w:val="14"/>
                <w:lang w:eastAsia="ru-RU"/>
              </w:rPr>
              <w:t xml:space="preserve">нением работ, оказанием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90304121400171720811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343 000,00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организацию обеспечения твердым топливом (др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 семей граждан</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п</w:t>
            </w:r>
            <w:proofErr w:type="gramEnd"/>
            <w:r w:rsidRPr="0066020E">
              <w:rPr>
                <w:rFonts w:ascii="Times New Roman" w:eastAsia="Times New Roman" w:hAnsi="Times New Roman"/>
                <w:color w:val="000000" w:themeColor="text1"/>
                <w:sz w:val="14"/>
                <w:szCs w:val="14"/>
                <w:lang w:eastAsia="ru-RU"/>
              </w:rPr>
              <w:t>ризнанных на военную службу по мобилизации. граждан, заключивших контракт о до</w:t>
            </w:r>
            <w:r w:rsidRPr="0066020E">
              <w:rPr>
                <w:rFonts w:ascii="Times New Roman" w:eastAsia="Times New Roman" w:hAnsi="Times New Roman"/>
                <w:color w:val="000000" w:themeColor="text1"/>
                <w:sz w:val="14"/>
                <w:szCs w:val="14"/>
                <w:lang w:eastAsia="ru-RU"/>
              </w:rPr>
              <w:t>б</w:t>
            </w:r>
            <w:r w:rsidRPr="0066020E">
              <w:rPr>
                <w:rFonts w:ascii="Times New Roman" w:eastAsia="Times New Roman" w:hAnsi="Times New Roman"/>
                <w:color w:val="000000" w:themeColor="text1"/>
                <w:sz w:val="14"/>
                <w:szCs w:val="14"/>
                <w:lang w:eastAsia="ru-RU"/>
              </w:rPr>
              <w:t>ровольном содействии в выполнении задач. возложе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ных на Вооруженные Силы Российской Федерации сотрудников, находящихся в служебной командировке в зоне действия специальной военной операции.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живающих в жилых помещениях с печным отоплением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90304121400176230000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1 403 508,77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1 248 000,00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90304121400176230800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1 403 508,77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1 248 000,00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90304121400176230810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1 403 508,77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1 248 000,00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цией) товаров, выполнением работ, оказанием услуг, не подлежащие казначейскому сопровождению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90304121400176230813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1 403 508,77</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1 248 000,00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прочих мероприятий по повышению пр</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влекательности территории для создания субъектов малого и среднего предпринимательства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17 343,00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6 498,00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17 343,00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6 498,00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17 343,00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6 498,00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17 343,00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6 498,00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возмещение части затрат на приобретение машин и оборудования (за исключением автотранспорта) на условиях софинансирования субсидии субъектам малого и среднего предпринимательства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903041214001S1720000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903041214001S1720800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903041214001S1720810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w:t>
            </w:r>
            <w:r w:rsidRPr="0066020E">
              <w:rPr>
                <w:rFonts w:ascii="Times New Roman" w:eastAsia="Times New Roman" w:hAnsi="Times New Roman"/>
                <w:color w:val="000000" w:themeColor="text1"/>
                <w:sz w:val="14"/>
                <w:szCs w:val="14"/>
                <w:lang w:eastAsia="ru-RU"/>
              </w:rPr>
              <w:t>л</w:t>
            </w:r>
            <w:r w:rsidRPr="0066020E">
              <w:rPr>
                <w:rFonts w:ascii="Times New Roman" w:eastAsia="Times New Roman" w:hAnsi="Times New Roman"/>
                <w:color w:val="000000" w:themeColor="text1"/>
                <w:sz w:val="14"/>
                <w:szCs w:val="14"/>
                <w:lang w:eastAsia="ru-RU"/>
              </w:rPr>
              <w:t xml:space="preserve">нением работ, оказанием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903041214001S1720811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организацию обеспечения твердым топливом (др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 семей граждан</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п</w:t>
            </w:r>
            <w:proofErr w:type="gramEnd"/>
            <w:r w:rsidRPr="0066020E">
              <w:rPr>
                <w:rFonts w:ascii="Times New Roman" w:eastAsia="Times New Roman" w:hAnsi="Times New Roman"/>
                <w:color w:val="000000" w:themeColor="text1"/>
                <w:sz w:val="14"/>
                <w:szCs w:val="14"/>
                <w:lang w:eastAsia="ru-RU"/>
              </w:rPr>
              <w:t>ризнанных на военную службу по мобилизации. граждан заключивших контракт о до</w:t>
            </w:r>
            <w:r w:rsidRPr="0066020E">
              <w:rPr>
                <w:rFonts w:ascii="Times New Roman" w:eastAsia="Times New Roman" w:hAnsi="Times New Roman"/>
                <w:color w:val="000000" w:themeColor="text1"/>
                <w:sz w:val="14"/>
                <w:szCs w:val="14"/>
                <w:lang w:eastAsia="ru-RU"/>
              </w:rPr>
              <w:t>б</w:t>
            </w:r>
            <w:r w:rsidRPr="0066020E">
              <w:rPr>
                <w:rFonts w:ascii="Times New Roman" w:eastAsia="Times New Roman" w:hAnsi="Times New Roman"/>
                <w:color w:val="000000" w:themeColor="text1"/>
                <w:sz w:val="14"/>
                <w:szCs w:val="14"/>
                <w:lang w:eastAsia="ru-RU"/>
              </w:rPr>
              <w:t>ровольном содействии в выполнении задач. возложе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ных на Вооруженные Силы Российской Федерации, сотрудников, находящихся в служебной командировке в зоне действия специальной военной операции.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живающих в жилых помещениях с печным отоплением</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90304129200076230000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1 205 479,45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90304129200076230800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1 205 479,45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90304129200076230810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1 205 479,45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цией) товаров, выполнением работ, оказанием услуг, не подлежащие казначейскому сопровождению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90304129200076230813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1 205 479,45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ЖИЛИЩНО-КОММУНАЛЬНОЕ ХОЗЯЙСТВО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11 011 110,14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9 342 473,74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Жилищное хозяйство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2 675 000,00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2 498 674,09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Волотовского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пального округа "Улучшение жилищных условий граждан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498 674,09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"Капитальный ремонт муниципального жилищного фонда" муниципальной Программы Вол</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товского муниципального округа "Улучшение жили</w:t>
            </w:r>
            <w:r w:rsidRPr="0066020E">
              <w:rPr>
                <w:rFonts w:ascii="Times New Roman" w:eastAsia="Times New Roman" w:hAnsi="Times New Roman"/>
                <w:color w:val="000000" w:themeColor="text1"/>
                <w:sz w:val="14"/>
                <w:szCs w:val="14"/>
                <w:lang w:eastAsia="ru-RU"/>
              </w:rPr>
              <w:t>щ</w:t>
            </w:r>
            <w:r w:rsidRPr="0066020E">
              <w:rPr>
                <w:rFonts w:ascii="Times New Roman" w:eastAsia="Times New Roman" w:hAnsi="Times New Roman"/>
                <w:color w:val="000000" w:themeColor="text1"/>
                <w:sz w:val="14"/>
                <w:szCs w:val="14"/>
                <w:lang w:eastAsia="ru-RU"/>
              </w:rPr>
              <w:t>ных условий граждан в Волотовском муниципальном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675 000,00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498 674,09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Основное мероприятие «Ремонт муниципальных ж</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лых помещений"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345 926,00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Капитальный ремонт муниципального жилищного фонда за счет сре</w:t>
            </w:r>
            <w:proofErr w:type="gramStart"/>
            <w:r w:rsidRPr="0066020E">
              <w:rPr>
                <w:rFonts w:ascii="Times New Roman" w:eastAsia="Times New Roman" w:hAnsi="Times New Roman"/>
                <w:color w:val="000000" w:themeColor="text1"/>
                <w:sz w:val="14"/>
                <w:szCs w:val="14"/>
                <w:lang w:eastAsia="ru-RU"/>
              </w:rPr>
              <w:t>дств сб</w:t>
            </w:r>
            <w:proofErr w:type="gramEnd"/>
            <w:r w:rsidRPr="0066020E">
              <w:rPr>
                <w:rFonts w:ascii="Times New Roman" w:eastAsia="Times New Roman" w:hAnsi="Times New Roman"/>
                <w:color w:val="000000" w:themeColor="text1"/>
                <w:sz w:val="14"/>
                <w:szCs w:val="14"/>
                <w:lang w:eastAsia="ru-RU"/>
              </w:rPr>
              <w:t>ора от найма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90305010930110280000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345 926,00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90305010930110280600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345 926,00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90305010930110280620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345 926,00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90305010930110280621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490 000,00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345 926,00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«Участие в региональной пр</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грамме по капитальному ремонту общего имущества в многоквартирных домах»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152 748,09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Перечисление платежей оператору фонда капитального ремонта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90305010930399990000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152 748,09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90305010930399990200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152 748,09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90305010930399990240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152 748,09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90305010930399990244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152 748,09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вклад в имущество межмуниципальных организаций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90305019200000700000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90305019200000700800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90305019200000700850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Уплата иных платежей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90305019200000700853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2 000 000,00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Коммунальное хозяйство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7 781 110,14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6 394 810,14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"Обеспечение населения Волотовского муниципального округа банными усл</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гами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90305021900000000000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247 054,00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Субсидия юридическим лицам (за исключением субс</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дий государственным (муниципальным) учреждениям), индивидуальным предпринимателям, а также физич</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ски лица</w:t>
            </w:r>
            <w:proofErr w:type="gramStart"/>
            <w:r w:rsidRPr="0066020E">
              <w:rPr>
                <w:rFonts w:ascii="Times New Roman" w:eastAsia="Times New Roman" w:hAnsi="Times New Roman"/>
                <w:color w:val="000000" w:themeColor="text1"/>
                <w:sz w:val="14"/>
                <w:szCs w:val="14"/>
                <w:lang w:eastAsia="ru-RU"/>
              </w:rPr>
              <w:t>м-</w:t>
            </w:r>
            <w:proofErr w:type="gramEnd"/>
            <w:r w:rsidRPr="0066020E">
              <w:rPr>
                <w:rFonts w:ascii="Times New Roman" w:eastAsia="Times New Roman" w:hAnsi="Times New Roman"/>
                <w:color w:val="000000" w:themeColor="text1"/>
                <w:sz w:val="14"/>
                <w:szCs w:val="14"/>
                <w:lang w:eastAsia="ru-RU"/>
              </w:rPr>
              <w:t xml:space="preserve">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бани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90305021900010180000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247 054,00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90305021900010180800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247 054,00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90305021900010180810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247 054,00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цией) товаров, выполнением работ, оказанием услуг, не подлежащие казначейскому сопровождению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90305021900010180813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247 054,00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5 017 151,85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3 970 851,85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"Развитие инфраструктуры водосна</w:t>
            </w:r>
            <w:r w:rsidRPr="0066020E">
              <w:rPr>
                <w:rFonts w:ascii="Times New Roman" w:eastAsia="Times New Roman" w:hAnsi="Times New Roman"/>
                <w:color w:val="000000" w:themeColor="text1"/>
                <w:sz w:val="14"/>
                <w:szCs w:val="14"/>
                <w:lang w:eastAsia="ru-RU"/>
              </w:rPr>
              <w:t>б</w:t>
            </w:r>
            <w:r w:rsidRPr="0066020E">
              <w:rPr>
                <w:rFonts w:ascii="Times New Roman" w:eastAsia="Times New Roman" w:hAnsi="Times New Roman"/>
                <w:color w:val="000000" w:themeColor="text1"/>
                <w:sz w:val="14"/>
                <w:szCs w:val="14"/>
                <w:lang w:eastAsia="ru-RU"/>
              </w:rPr>
              <w:t>жения и водоотведения населенных пунктов Волото</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5 017 151,85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3 970 851,85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Основное мероприятие "Реализация муниципальной политики в области развития коммунальной инфр</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структуры в Волотовском муниципальном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5 017 151,85</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3 970 851,85</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направленные на финансовую поддержку учреждений (на разработку санитарно-защитных зон и лицензирование объектов центрального водоснабж</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90305022010100120000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90305022010100120800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90305022010100120810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цией) товаров, выполнением работ, оказанием услуг, не подлежащие казначейскому сопровождению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90305022010100120813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прокладку нового водопровода, расположенного от артезианской скважины поселок Волот ул. Комарова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90305022010112370000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Капитальные вложения в объекты государственной (муниципальной) собственности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90305022010112370400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бюджетным и автономным учреждениям, государственным (муниципальным) унитарным пре</w:t>
            </w:r>
            <w:r w:rsidRPr="0066020E">
              <w:rPr>
                <w:rFonts w:ascii="Times New Roman" w:eastAsia="Times New Roman" w:hAnsi="Times New Roman"/>
                <w:color w:val="000000" w:themeColor="text1"/>
                <w:sz w:val="14"/>
                <w:szCs w:val="14"/>
                <w:lang w:eastAsia="ru-RU"/>
              </w:rPr>
              <w:t>д</w:t>
            </w:r>
            <w:r w:rsidRPr="0066020E">
              <w:rPr>
                <w:rFonts w:ascii="Times New Roman" w:eastAsia="Times New Roman" w:hAnsi="Times New Roman"/>
                <w:color w:val="000000" w:themeColor="text1"/>
                <w:sz w:val="14"/>
                <w:szCs w:val="14"/>
                <w:lang w:eastAsia="ru-RU"/>
              </w:rPr>
              <w:t xml:space="preserve">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90305022010112370460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на осуществление капитальных вложений в объекты капитального строительства государственной (муниципальной) собственности государственным (муниципальным) унитарным предприятиям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90305022010112370466</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110 603,00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реализация мероприятий в области водоснабжения и водоотведения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90305022010172370000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3 937 341,34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3 034 341,34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90305022010172370800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3 937 341,34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3 034 341,34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90305022010172370810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3 937 341,34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3 034 341,34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цией) товаров, выполнением работ, оказанием услуг, не подлежащие казначейскому сопровождению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90305022010172370813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3 937 341,34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3 034 341,34</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за счет местного бюджета на реал</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зацию мероприятий муниципальной программы "Ра</w:t>
            </w:r>
            <w:r w:rsidRPr="0066020E">
              <w:rPr>
                <w:rFonts w:ascii="Times New Roman" w:eastAsia="Times New Roman" w:hAnsi="Times New Roman"/>
                <w:color w:val="000000" w:themeColor="text1"/>
                <w:sz w:val="14"/>
                <w:szCs w:val="14"/>
                <w:lang w:eastAsia="ru-RU"/>
              </w:rPr>
              <w:t>з</w:t>
            </w:r>
            <w:r w:rsidRPr="0066020E">
              <w:rPr>
                <w:rFonts w:ascii="Times New Roman" w:eastAsia="Times New Roman" w:hAnsi="Times New Roman"/>
                <w:color w:val="000000" w:themeColor="text1"/>
                <w:sz w:val="14"/>
                <w:szCs w:val="14"/>
                <w:lang w:eastAsia="ru-RU"/>
              </w:rPr>
              <w:t>витие коммунальной инфраструктуры и повышения качества жилищно-коммунальных услуг в Волото</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903050220101S2370000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909 207,51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765 907,51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903050220101S2370800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909 207,51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765 907,51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903050220101S2370810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909 207,51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765 907,51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цией) товаров, выполнением работ, оказанием услуг, не подлежащие казначейскому сопровождению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903050220101S2370813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909 207,51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765 907,51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направленные на финансовую поддержку учреждений по предоставлению субсидии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пальному унитарному предприятию</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90305029200000120000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бюджетные ассигнования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90305029200000120800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90305029200000120810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(реализ</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 xml:space="preserve">цией) товаров, выполнением работ, оказанием услуг, не подлежащие казначейскому сопровождению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90305029200000120813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92 946,00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90305029300000000000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приобретение снегоуборочной машины</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90305029300002993000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90305029300002993600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90305029300002993620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90305029300002993622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2 423 958,29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Благоустройство</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448 989,51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"Благоустройство террит</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рий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90305032400000000000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243 989,51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Подпрограмма "Повышение уровня комфортности и чистоты на территории Волотовского муниципального округа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90305032430000000000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243 989,51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санитарной, противопожарной безопа</w:t>
            </w:r>
            <w:r w:rsidRPr="0066020E">
              <w:rPr>
                <w:rFonts w:ascii="Times New Roman" w:eastAsia="Times New Roman" w:hAnsi="Times New Roman"/>
                <w:color w:val="000000" w:themeColor="text1"/>
                <w:sz w:val="14"/>
                <w:szCs w:val="14"/>
                <w:lang w:eastAsia="ru-RU"/>
              </w:rPr>
              <w:t>с</w:t>
            </w:r>
            <w:r w:rsidRPr="0066020E">
              <w:rPr>
                <w:rFonts w:ascii="Times New Roman" w:eastAsia="Times New Roman" w:hAnsi="Times New Roman"/>
                <w:color w:val="000000" w:themeColor="text1"/>
                <w:sz w:val="14"/>
                <w:szCs w:val="14"/>
                <w:lang w:eastAsia="ru-RU"/>
              </w:rPr>
              <w:t>ности, безопасности передвижения населения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90305032430000570000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243 989,51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90305032430000570600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243 989,51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90305032430000570620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243 989,51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90305032430000570621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243 989,51</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 совершенств</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вание форм местного самоуправления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Содействие развитию форм непосредственного 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ществления населением местного самоуправления и участия населения в осуществлении местного сам</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управления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проекта территориального общественного самоупраления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90305032900372090000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90305032900372090600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90305032900372090620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90305032900372090622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проекта ТОС "О</w:t>
            </w:r>
            <w:r w:rsidRPr="0066020E">
              <w:rPr>
                <w:rFonts w:ascii="Times New Roman" w:eastAsia="Times New Roman" w:hAnsi="Times New Roman"/>
                <w:color w:val="000000" w:themeColor="text1"/>
                <w:sz w:val="14"/>
                <w:szCs w:val="14"/>
                <w:lang w:eastAsia="ru-RU"/>
              </w:rPr>
              <w:t>к</w:t>
            </w:r>
            <w:r w:rsidRPr="0066020E">
              <w:rPr>
                <w:rFonts w:ascii="Times New Roman" w:eastAsia="Times New Roman" w:hAnsi="Times New Roman"/>
                <w:color w:val="000000" w:themeColor="text1"/>
                <w:sz w:val="14"/>
                <w:szCs w:val="14"/>
                <w:lang w:eastAsia="ru-RU"/>
              </w:rPr>
              <w:t>тябрьское" (Замена окон в зданиях библиотеки и дома культуры д. Порожки)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903050329003S2094000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903050329003S2094600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903050329003S2094620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903050329003S2094622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ОБРАЗОВАНИЕ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2 982 800,00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2 057 067,77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Молодежная политика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Патриотическое воспит</w:t>
            </w:r>
            <w:r w:rsidRPr="0066020E">
              <w:rPr>
                <w:rFonts w:ascii="Times New Roman" w:eastAsia="Times New Roman" w:hAnsi="Times New Roman"/>
                <w:color w:val="000000" w:themeColor="text1"/>
                <w:sz w:val="14"/>
                <w:szCs w:val="14"/>
                <w:lang w:eastAsia="ru-RU"/>
              </w:rPr>
              <w:t>а</w:t>
            </w:r>
            <w:r w:rsidRPr="0066020E">
              <w:rPr>
                <w:rFonts w:ascii="Times New Roman" w:eastAsia="Times New Roman" w:hAnsi="Times New Roman"/>
                <w:color w:val="000000" w:themeColor="text1"/>
                <w:sz w:val="14"/>
                <w:szCs w:val="14"/>
                <w:lang w:eastAsia="ru-RU"/>
              </w:rPr>
              <w:t>ние населения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патриотического воспитания населения района и допризывной подготовки молодежи к вое</w:t>
            </w:r>
            <w:r w:rsidRPr="0066020E">
              <w:rPr>
                <w:rFonts w:ascii="Times New Roman" w:eastAsia="Times New Roman" w:hAnsi="Times New Roman"/>
                <w:color w:val="000000" w:themeColor="text1"/>
                <w:sz w:val="14"/>
                <w:szCs w:val="14"/>
                <w:lang w:eastAsia="ru-RU"/>
              </w:rPr>
              <w:t>н</w:t>
            </w:r>
            <w:r w:rsidRPr="0066020E">
              <w:rPr>
                <w:rFonts w:ascii="Times New Roman" w:eastAsia="Times New Roman" w:hAnsi="Times New Roman"/>
                <w:color w:val="000000" w:themeColor="text1"/>
                <w:sz w:val="14"/>
                <w:szCs w:val="14"/>
                <w:lang w:eastAsia="ru-RU"/>
              </w:rPr>
              <w:t>ной службе в ходе подготовки и проведения меропри</w:t>
            </w:r>
            <w:r w:rsidRPr="0066020E">
              <w:rPr>
                <w:rFonts w:ascii="Times New Roman" w:eastAsia="Times New Roman" w:hAnsi="Times New Roman"/>
                <w:color w:val="000000" w:themeColor="text1"/>
                <w:sz w:val="14"/>
                <w:szCs w:val="14"/>
                <w:lang w:eastAsia="ru-RU"/>
              </w:rPr>
              <w:t>я</w:t>
            </w:r>
            <w:r w:rsidRPr="0066020E">
              <w:rPr>
                <w:rFonts w:ascii="Times New Roman" w:eastAsia="Times New Roman" w:hAnsi="Times New Roman"/>
                <w:color w:val="000000" w:themeColor="text1"/>
                <w:sz w:val="14"/>
                <w:szCs w:val="14"/>
                <w:lang w:eastAsia="ru-RU"/>
              </w:rPr>
              <w:lastRenderedPageBreak/>
              <w:t>тий патриотической направленности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90307073100200000000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На проведение мероприятий патриотической напра</w:t>
            </w:r>
            <w:r w:rsidRPr="0066020E">
              <w:rPr>
                <w:rFonts w:ascii="Times New Roman" w:eastAsia="Times New Roman" w:hAnsi="Times New Roman"/>
                <w:color w:val="000000" w:themeColor="text1"/>
                <w:sz w:val="14"/>
                <w:szCs w:val="14"/>
                <w:lang w:eastAsia="ru-RU"/>
              </w:rPr>
              <w:t>в</w:t>
            </w:r>
            <w:r w:rsidRPr="0066020E">
              <w:rPr>
                <w:rFonts w:ascii="Times New Roman" w:eastAsia="Times New Roman" w:hAnsi="Times New Roman"/>
                <w:color w:val="000000" w:themeColor="text1"/>
                <w:sz w:val="14"/>
                <w:szCs w:val="14"/>
                <w:lang w:eastAsia="ru-RU"/>
              </w:rPr>
              <w:t>ленности</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90307073100299990000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90307073100299990200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90307073100299990240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90307073100299990244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Организация деятельности центра военно – патриот</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ческого воспитания и подготовки молодежи к военной службе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90307073100399990000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90307073100399990200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90307073100399990240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90307073100399990244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Другие вопросы в области образования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2 927 800,00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2 057 067,77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муниципальной службы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на </w:t>
            </w:r>
            <w:proofErr w:type="gramStart"/>
            <w:r w:rsidRPr="0066020E">
              <w:rPr>
                <w:rFonts w:ascii="Times New Roman" w:eastAsia="Times New Roman" w:hAnsi="Times New Roman"/>
                <w:color w:val="000000" w:themeColor="text1"/>
                <w:sz w:val="14"/>
                <w:szCs w:val="14"/>
                <w:lang w:eastAsia="ru-RU"/>
              </w:rPr>
              <w:t>обучение по программам</w:t>
            </w:r>
            <w:proofErr w:type="gramEnd"/>
            <w:r w:rsidRPr="0066020E">
              <w:rPr>
                <w:rFonts w:ascii="Times New Roman" w:eastAsia="Times New Roman" w:hAnsi="Times New Roman"/>
                <w:color w:val="000000" w:themeColor="text1"/>
                <w:sz w:val="14"/>
                <w:szCs w:val="14"/>
                <w:lang w:eastAsia="ru-RU"/>
              </w:rPr>
              <w:t xml:space="preserve"> дополнительного образ</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90307091200099990000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90307091200099990200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90307091200099990240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90307091200099990244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10 600,00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6 500,00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 Противодействие ко</w:t>
            </w:r>
            <w:r w:rsidRPr="0066020E">
              <w:rPr>
                <w:rFonts w:ascii="Times New Roman" w:eastAsia="Times New Roman" w:hAnsi="Times New Roman"/>
                <w:color w:val="000000" w:themeColor="text1"/>
                <w:sz w:val="14"/>
                <w:szCs w:val="14"/>
                <w:lang w:eastAsia="ru-RU"/>
              </w:rPr>
              <w:t>р</w:t>
            </w:r>
            <w:r w:rsidRPr="0066020E">
              <w:rPr>
                <w:rFonts w:ascii="Times New Roman" w:eastAsia="Times New Roman" w:hAnsi="Times New Roman"/>
                <w:color w:val="000000" w:themeColor="text1"/>
                <w:sz w:val="14"/>
                <w:szCs w:val="14"/>
                <w:lang w:eastAsia="ru-RU"/>
              </w:rPr>
              <w:t>рупции в Волотовском муниципальном округе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90307091800000000000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мероприятий муниципальной программы Противодействие коррупции в Волотовском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пальном округе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90307091800099990000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Закупка товаров, работ и услуг для обеспечения гос</w:t>
            </w:r>
            <w:r w:rsidRPr="0066020E">
              <w:rPr>
                <w:rFonts w:ascii="Times New Roman" w:eastAsia="Times New Roman" w:hAnsi="Times New Roman"/>
                <w:color w:val="000000" w:themeColor="text1"/>
                <w:sz w:val="14"/>
                <w:szCs w:val="14"/>
                <w:lang w:eastAsia="ru-RU"/>
              </w:rPr>
              <w:t>у</w:t>
            </w:r>
            <w:r w:rsidRPr="0066020E">
              <w:rPr>
                <w:rFonts w:ascii="Times New Roman" w:eastAsia="Times New Roman" w:hAnsi="Times New Roman"/>
                <w:color w:val="000000" w:themeColor="text1"/>
                <w:sz w:val="14"/>
                <w:szCs w:val="14"/>
                <w:lang w:eastAsia="ru-RU"/>
              </w:rPr>
              <w:t xml:space="preserve">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90307091800099990200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закупки товаров, работ и услуг для обеспечения государственных (муниципальных) нужд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90307091800099990240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90307091800099990244</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90307099300000000000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2 905 200,00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2 038 567,77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Содержание центра по обслуживанию и сопровожд</w:t>
            </w:r>
            <w:r w:rsidRPr="0066020E">
              <w:rPr>
                <w:rFonts w:ascii="Times New Roman" w:eastAsia="Times New Roman" w:hAnsi="Times New Roman"/>
                <w:color w:val="000000" w:themeColor="text1"/>
                <w:sz w:val="14"/>
                <w:szCs w:val="14"/>
                <w:lang w:eastAsia="ru-RU"/>
              </w:rPr>
              <w:t>е</w:t>
            </w:r>
            <w:r w:rsidRPr="0066020E">
              <w:rPr>
                <w:rFonts w:ascii="Times New Roman" w:eastAsia="Times New Roman" w:hAnsi="Times New Roman"/>
                <w:color w:val="000000" w:themeColor="text1"/>
                <w:sz w:val="14"/>
                <w:szCs w:val="14"/>
                <w:lang w:eastAsia="ru-RU"/>
              </w:rPr>
              <w:t>нию деятельности учреждений (организаций)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пальными финансами и ведения бухгалтерского учета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90307099300010450000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2 905 200,00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2 038 567,77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90307099300010450600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2 905 200,00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2 038 567,77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90307099300010450620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2 905 200,00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2 038 567,77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90307099300010450621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2 905 200,00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2 038 567,77</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КУЛЬТУРА, КИНЕМАТОГРАФИЯ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1 570 500,00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1 202 938,82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Культура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1 570 500,00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1 202 938,82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Муниципальная программа "Развитие и совершенств</w:t>
            </w:r>
            <w:r w:rsidRPr="0066020E">
              <w:rPr>
                <w:rFonts w:ascii="Times New Roman" w:eastAsia="Times New Roman" w:hAnsi="Times New Roman"/>
                <w:color w:val="000000" w:themeColor="text1"/>
                <w:sz w:val="14"/>
                <w:szCs w:val="14"/>
                <w:lang w:eastAsia="ru-RU"/>
              </w:rPr>
              <w:t>о</w:t>
            </w:r>
            <w:r w:rsidRPr="0066020E">
              <w:rPr>
                <w:rFonts w:ascii="Times New Roman" w:eastAsia="Times New Roman" w:hAnsi="Times New Roman"/>
                <w:color w:val="000000" w:themeColor="text1"/>
                <w:sz w:val="14"/>
                <w:szCs w:val="14"/>
                <w:lang w:eastAsia="ru-RU"/>
              </w:rPr>
              <w:t>вание форм местного самоуправления на территории Волотовского муниципального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205 000,00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Реализация проекта территориального общественного самоупраления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90308012900372090000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90308012900372090600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90308012900372090620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90308012900372090622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150 000,00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Софинансирование к реализации проекта ТОС «Во</w:t>
            </w:r>
            <w:r w:rsidRPr="0066020E">
              <w:rPr>
                <w:rFonts w:ascii="Times New Roman" w:eastAsia="Times New Roman" w:hAnsi="Times New Roman"/>
                <w:color w:val="000000" w:themeColor="text1"/>
                <w:sz w:val="14"/>
                <w:szCs w:val="14"/>
                <w:lang w:eastAsia="ru-RU"/>
              </w:rPr>
              <w:t>з</w:t>
            </w:r>
            <w:r w:rsidRPr="0066020E">
              <w:rPr>
                <w:rFonts w:ascii="Times New Roman" w:eastAsia="Times New Roman" w:hAnsi="Times New Roman"/>
                <w:color w:val="000000" w:themeColor="text1"/>
                <w:sz w:val="14"/>
                <w:szCs w:val="14"/>
                <w:lang w:eastAsia="ru-RU"/>
              </w:rPr>
              <w:t>рождение» (Благоустройство территории</w:t>
            </w:r>
            <w:r w:rsidRPr="0066020E">
              <w:rPr>
                <w:rFonts w:ascii="Times New Roman" w:eastAsia="Times New Roman" w:hAnsi="Times New Roman"/>
                <w:color w:val="000000" w:themeColor="text1"/>
                <w:sz w:val="14"/>
                <w:szCs w:val="14"/>
                <w:lang w:eastAsia="ru-RU"/>
              </w:rPr>
              <w:br/>
              <w:t>детской площадки около стадиона п. Волот)</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903080129003S2091000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903080129003S2091600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903080129003S2091620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903080129003S2091622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55 000,00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90308019300000000000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997 938,82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Обеспечение деятельности учреждения "Сервисный центр"</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90308019300002990000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997 938,82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90308019300002990600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997 938,82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Субсидии автономным учреждениям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90308019300002990620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997 938,82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66020E">
              <w:rPr>
                <w:rFonts w:ascii="Times New Roman" w:eastAsia="Times New Roman" w:hAnsi="Times New Roman"/>
                <w:color w:val="000000" w:themeColor="text1"/>
                <w:sz w:val="14"/>
                <w:szCs w:val="14"/>
                <w:lang w:eastAsia="ru-RU"/>
              </w:rPr>
              <w:t>ь</w:t>
            </w:r>
            <w:r w:rsidRPr="0066020E">
              <w:rPr>
                <w:rFonts w:ascii="Times New Roman" w:eastAsia="Times New Roman" w:hAnsi="Times New Roman"/>
                <w:color w:val="000000" w:themeColor="text1"/>
                <w:sz w:val="14"/>
                <w:szCs w:val="14"/>
                <w:lang w:eastAsia="ru-RU"/>
              </w:rPr>
              <w:t xml:space="preserve">ных) услуг (выполнение работ)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90308019300002990621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1 365 500,00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997 938,82</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СОЦИАЛЬНАЯ ПОЛИТИКА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90310000000000000000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2 342 400,00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1 508 291,99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Пенсионное обеспечение</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90310010000000000000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2 330 400,00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1 508 291,99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90310019200000000000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2 330 400,00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1 508 291,99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Доплаты к пенсиям муниципальных служащих</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90310019200010130000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2 330 400,00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1 508 291,99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90310019200010130300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2 330 400,00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1 508 291,99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Публичные нормативные социальные выплаты гра</w:t>
            </w:r>
            <w:r w:rsidRPr="0066020E">
              <w:rPr>
                <w:rFonts w:ascii="Times New Roman" w:eastAsia="Times New Roman" w:hAnsi="Times New Roman"/>
                <w:color w:val="000000" w:themeColor="text1"/>
                <w:sz w:val="14"/>
                <w:szCs w:val="14"/>
                <w:lang w:eastAsia="ru-RU"/>
              </w:rPr>
              <w:t>ж</w:t>
            </w:r>
            <w:r w:rsidRPr="0066020E">
              <w:rPr>
                <w:rFonts w:ascii="Times New Roman" w:eastAsia="Times New Roman" w:hAnsi="Times New Roman"/>
                <w:color w:val="000000" w:themeColor="text1"/>
                <w:sz w:val="14"/>
                <w:szCs w:val="14"/>
                <w:lang w:eastAsia="ru-RU"/>
              </w:rPr>
              <w:t xml:space="preserve">данам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90310019200010130310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2 330 400,00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1 508 291,99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Иные пенсии, социальные доплаты к пенсиям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90310019200010130312</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2 330 400,00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1 508 291,99</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Социальное обеспечение населения</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90310030000000000000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lastRenderedPageBreak/>
              <w:t>Прочие расходы, не отнесенные к муниципальным программам Волотовского округа</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90310039200000000000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 компенсацию платы за найм гражданам муниц</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пальных жилых помещений</w:t>
            </w:r>
            <w:proofErr w:type="gramStart"/>
            <w:r w:rsidRPr="0066020E">
              <w:rPr>
                <w:rFonts w:ascii="Times New Roman" w:eastAsia="Times New Roman" w:hAnsi="Times New Roman"/>
                <w:color w:val="000000" w:themeColor="text1"/>
                <w:sz w:val="14"/>
                <w:szCs w:val="14"/>
                <w:lang w:eastAsia="ru-RU"/>
              </w:rPr>
              <w:t>.</w:t>
            </w:r>
            <w:proofErr w:type="gramEnd"/>
            <w:r w:rsidRPr="0066020E">
              <w:rPr>
                <w:rFonts w:ascii="Times New Roman" w:eastAsia="Times New Roman" w:hAnsi="Times New Roman"/>
                <w:color w:val="000000" w:themeColor="text1"/>
                <w:sz w:val="14"/>
                <w:szCs w:val="14"/>
                <w:lang w:eastAsia="ru-RU"/>
              </w:rPr>
              <w:t xml:space="preserve"> </w:t>
            </w:r>
            <w:proofErr w:type="gramStart"/>
            <w:r w:rsidRPr="0066020E">
              <w:rPr>
                <w:rFonts w:ascii="Times New Roman" w:eastAsia="Times New Roman" w:hAnsi="Times New Roman"/>
                <w:color w:val="000000" w:themeColor="text1"/>
                <w:sz w:val="14"/>
                <w:szCs w:val="14"/>
                <w:lang w:eastAsia="ru-RU"/>
              </w:rPr>
              <w:t>м</w:t>
            </w:r>
            <w:proofErr w:type="gramEnd"/>
            <w:r w:rsidRPr="0066020E">
              <w:rPr>
                <w:rFonts w:ascii="Times New Roman" w:eastAsia="Times New Roman" w:hAnsi="Times New Roman"/>
                <w:color w:val="000000" w:themeColor="text1"/>
                <w:sz w:val="14"/>
                <w:szCs w:val="14"/>
                <w:lang w:eastAsia="ru-RU"/>
              </w:rPr>
              <w:t>обилизованным в ходе частичной мобилизации и членам их семей</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90310039200010440000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90310039200010440300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Публичные нормативные социальные выплаты гра</w:t>
            </w:r>
            <w:r w:rsidRPr="0066020E">
              <w:rPr>
                <w:rFonts w:ascii="Times New Roman" w:eastAsia="Times New Roman" w:hAnsi="Times New Roman"/>
                <w:color w:val="000000" w:themeColor="text1"/>
                <w:sz w:val="14"/>
                <w:szCs w:val="14"/>
                <w:lang w:eastAsia="ru-RU"/>
              </w:rPr>
              <w:t>ж</w:t>
            </w:r>
            <w:r w:rsidRPr="0066020E">
              <w:rPr>
                <w:rFonts w:ascii="Times New Roman" w:eastAsia="Times New Roman" w:hAnsi="Times New Roman"/>
                <w:color w:val="000000" w:themeColor="text1"/>
                <w:sz w:val="14"/>
                <w:szCs w:val="14"/>
                <w:lang w:eastAsia="ru-RU"/>
              </w:rPr>
              <w:t xml:space="preserve">данам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90310039200010440310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Пособия, компенсации, меры социальной поддержки по публичным нормативным обязательствам </w:t>
            </w:r>
          </w:p>
        </w:tc>
        <w:tc>
          <w:tcPr>
            <w:tcW w:w="2693"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90310039200010440313</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12 000,00</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0,00</w:t>
            </w:r>
          </w:p>
        </w:tc>
      </w:tr>
      <w:tr w:rsidR="0066020E" w:rsidRPr="0066020E" w:rsidTr="0066020E">
        <w:trPr>
          <w:trHeight w:val="20"/>
        </w:trPr>
        <w:tc>
          <w:tcPr>
            <w:tcW w:w="3559"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Результат исполнения бюджета (дефицит / профицит)</w:t>
            </w:r>
          </w:p>
        </w:tc>
        <w:tc>
          <w:tcPr>
            <w:tcW w:w="2693"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х</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-5 405 521,51</w:t>
            </w:r>
          </w:p>
        </w:tc>
        <w:tc>
          <w:tcPr>
            <w:tcW w:w="1701"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6 894 220,24</w:t>
            </w:r>
          </w:p>
        </w:tc>
      </w:tr>
    </w:tbl>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3. ИСТОЧНИКИ ФИНАНСИРОВАНИЯ ДЕФИЦИТА БЮДЖЕТА</w:t>
      </w:r>
    </w:p>
    <w:tbl>
      <w:tblPr>
        <w:tblW w:w="96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616"/>
        <w:gridCol w:w="1955"/>
        <w:gridCol w:w="1976"/>
      </w:tblGrid>
      <w:tr w:rsidR="0066020E" w:rsidRPr="0066020E" w:rsidTr="0066020E">
        <w:trPr>
          <w:trHeight w:val="253"/>
        </w:trPr>
        <w:tc>
          <w:tcPr>
            <w:tcW w:w="3134"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Наименование показателя</w:t>
            </w:r>
          </w:p>
        </w:tc>
        <w:tc>
          <w:tcPr>
            <w:tcW w:w="2616"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Код источника финансирования деф</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цита бюджета по бюджетной класс</w:t>
            </w:r>
            <w:r w:rsidRPr="0066020E">
              <w:rPr>
                <w:rFonts w:ascii="Times New Roman" w:eastAsia="Times New Roman" w:hAnsi="Times New Roman"/>
                <w:color w:val="000000" w:themeColor="text1"/>
                <w:sz w:val="14"/>
                <w:szCs w:val="14"/>
                <w:lang w:eastAsia="ru-RU"/>
              </w:rPr>
              <w:t>и</w:t>
            </w:r>
            <w:r w:rsidRPr="0066020E">
              <w:rPr>
                <w:rFonts w:ascii="Times New Roman" w:eastAsia="Times New Roman" w:hAnsi="Times New Roman"/>
                <w:color w:val="000000" w:themeColor="text1"/>
                <w:sz w:val="14"/>
                <w:szCs w:val="14"/>
                <w:lang w:eastAsia="ru-RU"/>
              </w:rPr>
              <w:t>фикации</w:t>
            </w:r>
          </w:p>
        </w:tc>
        <w:tc>
          <w:tcPr>
            <w:tcW w:w="1955"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Утвержденные бюджетные назначения</w:t>
            </w:r>
          </w:p>
        </w:tc>
        <w:tc>
          <w:tcPr>
            <w:tcW w:w="1976" w:type="dxa"/>
            <w:vMerge w:val="restart"/>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Исполнено</w:t>
            </w:r>
          </w:p>
        </w:tc>
      </w:tr>
      <w:tr w:rsidR="0066020E" w:rsidRPr="0066020E" w:rsidTr="0066020E">
        <w:trPr>
          <w:trHeight w:val="253"/>
        </w:trPr>
        <w:tc>
          <w:tcPr>
            <w:tcW w:w="3134"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16"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955"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976"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66020E" w:rsidRPr="0066020E" w:rsidTr="0066020E">
        <w:trPr>
          <w:trHeight w:val="253"/>
        </w:trPr>
        <w:tc>
          <w:tcPr>
            <w:tcW w:w="3134"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16"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955"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976" w:type="dxa"/>
            <w:vMerge/>
            <w:shd w:val="clear" w:color="auto" w:fill="auto"/>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66020E" w:rsidRPr="0066020E" w:rsidTr="0066020E">
        <w:trPr>
          <w:trHeight w:val="20"/>
        </w:trPr>
        <w:tc>
          <w:tcPr>
            <w:tcW w:w="3134"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w:t>
            </w:r>
          </w:p>
        </w:tc>
        <w:tc>
          <w:tcPr>
            <w:tcW w:w="2616"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w:t>
            </w:r>
          </w:p>
        </w:tc>
        <w:tc>
          <w:tcPr>
            <w:tcW w:w="1955"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3</w:t>
            </w:r>
          </w:p>
        </w:tc>
        <w:tc>
          <w:tcPr>
            <w:tcW w:w="1976" w:type="dxa"/>
            <w:shd w:val="clear" w:color="auto" w:fill="auto"/>
            <w:noWrap/>
            <w:vAlign w:val="center"/>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Источники финансирования дефицита бюджета - всего</w:t>
            </w:r>
          </w:p>
        </w:tc>
        <w:tc>
          <w:tcPr>
            <w:tcW w:w="2616"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х</w:t>
            </w:r>
          </w:p>
        </w:tc>
        <w:tc>
          <w:tcPr>
            <w:tcW w:w="1955" w:type="dxa"/>
            <w:shd w:val="clear" w:color="auto" w:fill="auto"/>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5 405 521,51</w:t>
            </w:r>
          </w:p>
        </w:tc>
        <w:tc>
          <w:tcPr>
            <w:tcW w:w="1976" w:type="dxa"/>
            <w:shd w:val="clear" w:color="auto" w:fill="auto"/>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-6 894 220,24</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 xml:space="preserve">      в том числе:</w:t>
            </w:r>
          </w:p>
        </w:tc>
        <w:tc>
          <w:tcPr>
            <w:tcW w:w="2616"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 </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 </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 </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Изменение остатков средств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00001000000000000000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5 405 521,51</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-6 894 220,24</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увеличение остатков средств, всего</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00001000000000000500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-238 833 634,44</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-186 425 965,40</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Комитет финансов Администрации Волотовск</w:t>
            </w:r>
            <w:r w:rsidRPr="0066020E">
              <w:rPr>
                <w:rFonts w:ascii="Times New Roman" w:eastAsia="Times New Roman" w:hAnsi="Times New Roman"/>
                <w:bCs/>
                <w:iCs/>
                <w:color w:val="000000" w:themeColor="text1"/>
                <w:sz w:val="14"/>
                <w:szCs w:val="14"/>
                <w:lang w:eastAsia="ru-RU"/>
              </w:rPr>
              <w:t>о</w:t>
            </w:r>
            <w:r w:rsidRPr="0066020E">
              <w:rPr>
                <w:rFonts w:ascii="Times New Roman" w:eastAsia="Times New Roman" w:hAnsi="Times New Roman"/>
                <w:bCs/>
                <w:iCs/>
                <w:color w:val="000000" w:themeColor="text1"/>
                <w:sz w:val="14"/>
                <w:szCs w:val="14"/>
                <w:lang w:eastAsia="ru-RU"/>
              </w:rPr>
              <w:t>го муниципального округа</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89200000000000000000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-238 833 634,44</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-186 425 965,40</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Увеличение остатков средств бюджетов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89201050000000000500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-238 833 634,44</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-186 425 965,40</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Увеличение прочих остатков средств бюджетов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89201050200000000500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-238 833 634,44</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-186 425 965,40</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Увеличение прочих остатков денежных средств бюджетов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89201050201000000510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-238 833 634,44</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-186 425 965,40</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Увеличение прочих остатков денежных средств бюджетов муниципальных округов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89201050201140000510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-238 833 634,44</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-186 425 965,40</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уменьшение остатков средств, всего</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00001000000000000600</w:t>
            </w:r>
          </w:p>
        </w:tc>
        <w:tc>
          <w:tcPr>
            <w:tcW w:w="1955" w:type="dxa"/>
            <w:shd w:val="clear" w:color="auto" w:fill="auto"/>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244 239 155,95</w:t>
            </w:r>
          </w:p>
        </w:tc>
        <w:tc>
          <w:tcPr>
            <w:tcW w:w="1976" w:type="dxa"/>
            <w:shd w:val="clear" w:color="auto" w:fill="auto"/>
            <w:noWrap/>
            <w:vAlign w:val="bottom"/>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179 531 745,16</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Комитет финансов Администрации Волотовск</w:t>
            </w:r>
            <w:r w:rsidRPr="0066020E">
              <w:rPr>
                <w:rFonts w:ascii="Times New Roman" w:eastAsia="Times New Roman" w:hAnsi="Times New Roman"/>
                <w:bCs/>
                <w:iCs/>
                <w:color w:val="000000" w:themeColor="text1"/>
                <w:sz w:val="14"/>
                <w:szCs w:val="14"/>
                <w:lang w:eastAsia="ru-RU"/>
              </w:rPr>
              <w:t>о</w:t>
            </w:r>
            <w:r w:rsidRPr="0066020E">
              <w:rPr>
                <w:rFonts w:ascii="Times New Roman" w:eastAsia="Times New Roman" w:hAnsi="Times New Roman"/>
                <w:bCs/>
                <w:iCs/>
                <w:color w:val="000000" w:themeColor="text1"/>
                <w:sz w:val="14"/>
                <w:szCs w:val="14"/>
                <w:lang w:eastAsia="ru-RU"/>
              </w:rPr>
              <w:t>го муниципального округа</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89200000000000000000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244 239 155,95</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179 531 745,16</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Уменьшение остатков средств бюджетов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89201050000000000600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244 239 155,95</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179 531 745,16</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Уменьшение прочих остатков средств бюдж</w:t>
            </w:r>
            <w:r w:rsidRPr="0066020E">
              <w:rPr>
                <w:rFonts w:ascii="Times New Roman" w:eastAsia="Times New Roman" w:hAnsi="Times New Roman"/>
                <w:bCs/>
                <w:iCs/>
                <w:color w:val="000000" w:themeColor="text1"/>
                <w:sz w:val="14"/>
                <w:szCs w:val="14"/>
                <w:lang w:eastAsia="ru-RU"/>
              </w:rPr>
              <w:t>е</w:t>
            </w:r>
            <w:r w:rsidRPr="0066020E">
              <w:rPr>
                <w:rFonts w:ascii="Times New Roman" w:eastAsia="Times New Roman" w:hAnsi="Times New Roman"/>
                <w:bCs/>
                <w:iCs/>
                <w:color w:val="000000" w:themeColor="text1"/>
                <w:sz w:val="14"/>
                <w:szCs w:val="14"/>
                <w:lang w:eastAsia="ru-RU"/>
              </w:rPr>
              <w:t>тов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89201050200000000600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244 239 155,95</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179 531 745,16</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Уменьшение прочих остатков денежных средств бюджетов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6020E">
              <w:rPr>
                <w:rFonts w:ascii="Times New Roman" w:eastAsia="Times New Roman" w:hAnsi="Times New Roman"/>
                <w:bCs/>
                <w:iCs/>
                <w:color w:val="000000" w:themeColor="text1"/>
                <w:sz w:val="14"/>
                <w:szCs w:val="14"/>
                <w:lang w:eastAsia="ru-RU"/>
              </w:rPr>
              <w:t>89201050201000000610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244 239 155,95</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179 531 745,16</w:t>
            </w:r>
          </w:p>
        </w:tc>
      </w:tr>
      <w:tr w:rsidR="0066020E" w:rsidRPr="0066020E" w:rsidTr="0066020E">
        <w:trPr>
          <w:trHeight w:val="20"/>
        </w:trPr>
        <w:tc>
          <w:tcPr>
            <w:tcW w:w="3134" w:type="dxa"/>
            <w:shd w:val="clear" w:color="auto" w:fill="auto"/>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Уменьшение прочих остатков денежных средств бюджетов муниципальных округов</w:t>
            </w:r>
          </w:p>
        </w:tc>
        <w:tc>
          <w:tcPr>
            <w:tcW w:w="261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89201050201140000610</w:t>
            </w:r>
          </w:p>
        </w:tc>
        <w:tc>
          <w:tcPr>
            <w:tcW w:w="1955"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244 239 155,95</w:t>
            </w:r>
          </w:p>
        </w:tc>
        <w:tc>
          <w:tcPr>
            <w:tcW w:w="1976" w:type="dxa"/>
            <w:shd w:val="clear" w:color="auto" w:fill="auto"/>
            <w:noWrap/>
            <w:vAlign w:val="bottom"/>
            <w:hideMark/>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179 531 745,16</w:t>
            </w:r>
          </w:p>
        </w:tc>
      </w:tr>
    </w:tbl>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66020E">
        <w:rPr>
          <w:rFonts w:ascii="Times New Roman" w:eastAsia="Times New Roman" w:hAnsi="Times New Roman"/>
          <w:b/>
          <w:bCs/>
          <w:color w:val="000000" w:themeColor="text1"/>
          <w:sz w:val="14"/>
          <w:szCs w:val="14"/>
          <w:lang w:eastAsia="ru-RU"/>
        </w:rPr>
        <w:t>СВЕДЕНИЯ</w:t>
      </w:r>
    </w:p>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о численности муниципальных служащих Волотовского муниципального округа и работников муниципальных учреждений Волотовского муниципального округа</w:t>
      </w:r>
      <w:r w:rsidRPr="0066020E">
        <w:rPr>
          <w:rFonts w:ascii="Times New Roman" w:eastAsia="Times New Roman" w:hAnsi="Times New Roman"/>
          <w:bCs/>
          <w:color w:val="000000" w:themeColor="text1"/>
          <w:sz w:val="14"/>
          <w:szCs w:val="14"/>
          <w:lang w:eastAsia="ru-RU"/>
        </w:rPr>
        <w:br/>
        <w:t>по состоянию на 01 октября 2023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4"/>
        <w:gridCol w:w="1568"/>
      </w:tblGrid>
      <w:tr w:rsidR="0066020E" w:rsidRPr="0066020E" w:rsidTr="0066020E">
        <w:tc>
          <w:tcPr>
            <w:tcW w:w="8004"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Численность муниципальных служащих Волотовского муниципального округа (чел.)</w:t>
            </w:r>
          </w:p>
        </w:tc>
        <w:tc>
          <w:tcPr>
            <w:tcW w:w="1568"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w:t>
            </w:r>
          </w:p>
        </w:tc>
      </w:tr>
      <w:tr w:rsidR="0066020E" w:rsidRPr="0066020E" w:rsidTr="0066020E">
        <w:tc>
          <w:tcPr>
            <w:tcW w:w="8004"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Расходы на их денежное содержание (тыс. руб.)</w:t>
            </w:r>
          </w:p>
        </w:tc>
        <w:tc>
          <w:tcPr>
            <w:tcW w:w="1568"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13975,0</w:t>
            </w:r>
          </w:p>
        </w:tc>
      </w:tr>
      <w:tr w:rsidR="0066020E" w:rsidRPr="0066020E" w:rsidTr="0066020E">
        <w:tc>
          <w:tcPr>
            <w:tcW w:w="8004"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 xml:space="preserve">Численность работников муниципальных учреждений Волотовского муниципального округа (чел.) </w:t>
            </w:r>
          </w:p>
        </w:tc>
        <w:tc>
          <w:tcPr>
            <w:tcW w:w="1568"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138</w:t>
            </w:r>
          </w:p>
        </w:tc>
      </w:tr>
      <w:tr w:rsidR="0066020E" w:rsidRPr="0066020E" w:rsidTr="0066020E">
        <w:tc>
          <w:tcPr>
            <w:tcW w:w="8004"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6020E">
              <w:rPr>
                <w:rFonts w:ascii="Times New Roman" w:eastAsia="Times New Roman" w:hAnsi="Times New Roman"/>
                <w:bCs/>
                <w:color w:val="000000" w:themeColor="text1"/>
                <w:sz w:val="14"/>
                <w:szCs w:val="14"/>
                <w:lang w:eastAsia="ru-RU"/>
              </w:rPr>
              <w:t>Расходы на их денежное содержание (тыс. руб.)</w:t>
            </w:r>
          </w:p>
        </w:tc>
        <w:tc>
          <w:tcPr>
            <w:tcW w:w="1568" w:type="dxa"/>
            <w:shd w:val="clear" w:color="auto" w:fill="auto"/>
          </w:tcPr>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6020E">
              <w:rPr>
                <w:rFonts w:ascii="Times New Roman" w:eastAsia="Times New Roman" w:hAnsi="Times New Roman"/>
                <w:color w:val="000000" w:themeColor="text1"/>
                <w:sz w:val="14"/>
                <w:szCs w:val="14"/>
                <w:lang w:eastAsia="ru-RU"/>
              </w:rPr>
              <w:t>41416,0</w:t>
            </w:r>
          </w:p>
        </w:tc>
      </w:tr>
    </w:tbl>
    <w:p w:rsidR="0066020E" w:rsidRPr="0066020E" w:rsidRDefault="0066020E" w:rsidP="006602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Default="005A6D3D"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357AC" w:rsidRPr="005A6D3D" w:rsidRDefault="005A6D3D"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Российская Федерация</w:t>
      </w:r>
      <w:r w:rsidR="008357AC" w:rsidRPr="008357AC">
        <w:rPr>
          <w:rFonts w:ascii="Times New Roman" w:eastAsia="Times New Roman" w:hAnsi="Times New Roman"/>
          <w:color w:val="000000" w:themeColor="text1"/>
          <w:sz w:val="14"/>
          <w:szCs w:val="14"/>
          <w:lang w:eastAsia="ru-RU"/>
        </w:rPr>
        <w:t xml:space="preserve"> </w:t>
      </w:r>
      <w:r w:rsidR="008357AC">
        <w:rPr>
          <w:rFonts w:ascii="Times New Roman" w:eastAsia="Times New Roman" w:hAnsi="Times New Roman"/>
          <w:color w:val="000000" w:themeColor="text1"/>
          <w:sz w:val="14"/>
          <w:szCs w:val="14"/>
          <w:lang w:eastAsia="ru-RU"/>
        </w:rPr>
        <w:t xml:space="preserve"> </w:t>
      </w:r>
      <w:r w:rsidR="008357AC" w:rsidRPr="005A6D3D">
        <w:rPr>
          <w:rFonts w:ascii="Times New Roman" w:eastAsia="Times New Roman" w:hAnsi="Times New Roman"/>
          <w:color w:val="000000" w:themeColor="text1"/>
          <w:sz w:val="14"/>
          <w:szCs w:val="14"/>
          <w:lang w:eastAsia="ru-RU"/>
        </w:rPr>
        <w:t>Новгородская область</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357AC" w:rsidRPr="005A6D3D" w:rsidRDefault="005A6D3D" w:rsidP="008357AC">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5A6D3D">
        <w:rPr>
          <w:rFonts w:ascii="Times New Roman" w:eastAsia="Times New Roman" w:hAnsi="Times New Roman"/>
          <w:b/>
          <w:bCs/>
          <w:color w:val="000000" w:themeColor="text1"/>
          <w:sz w:val="14"/>
          <w:szCs w:val="14"/>
          <w:lang w:eastAsia="ru-RU"/>
        </w:rPr>
        <w:t>П</w:t>
      </w:r>
      <w:proofErr w:type="gramEnd"/>
      <w:r w:rsidRPr="005A6D3D">
        <w:rPr>
          <w:rFonts w:ascii="Times New Roman" w:eastAsia="Times New Roman" w:hAnsi="Times New Roman"/>
          <w:b/>
          <w:bCs/>
          <w:color w:val="000000" w:themeColor="text1"/>
          <w:sz w:val="14"/>
          <w:szCs w:val="14"/>
          <w:lang w:eastAsia="ru-RU"/>
        </w:rPr>
        <w:t xml:space="preserve"> О С Т А Н О В Л Е Н И Е</w:t>
      </w:r>
      <w:r w:rsidR="008357AC" w:rsidRPr="008357AC">
        <w:rPr>
          <w:rFonts w:ascii="Times New Roman" w:eastAsia="Times New Roman" w:hAnsi="Times New Roman"/>
          <w:color w:val="000000" w:themeColor="text1"/>
          <w:sz w:val="14"/>
          <w:szCs w:val="14"/>
          <w:lang w:eastAsia="ru-RU"/>
        </w:rPr>
        <w:t xml:space="preserve"> </w:t>
      </w:r>
      <w:r w:rsidR="008357AC" w:rsidRPr="005A6D3D">
        <w:rPr>
          <w:rFonts w:ascii="Times New Roman" w:eastAsia="Times New Roman" w:hAnsi="Times New Roman"/>
          <w:color w:val="000000" w:themeColor="text1"/>
          <w:sz w:val="14"/>
          <w:szCs w:val="14"/>
          <w:lang w:eastAsia="ru-RU"/>
        </w:rPr>
        <w:t>от 16.10.2023            № 678</w:t>
      </w:r>
      <w:r w:rsidR="008357AC" w:rsidRPr="008357AC">
        <w:rPr>
          <w:rFonts w:ascii="Times New Roman" w:eastAsia="Times New Roman" w:hAnsi="Times New Roman"/>
          <w:bCs/>
          <w:color w:val="000000" w:themeColor="text1"/>
          <w:sz w:val="14"/>
          <w:szCs w:val="14"/>
          <w:lang w:eastAsia="ru-RU"/>
        </w:rPr>
        <w:t xml:space="preserve"> </w:t>
      </w:r>
      <w:r w:rsidR="008357AC" w:rsidRPr="005A6D3D">
        <w:rPr>
          <w:rFonts w:ascii="Times New Roman" w:eastAsia="Times New Roman" w:hAnsi="Times New Roman"/>
          <w:bCs/>
          <w:color w:val="000000" w:themeColor="text1"/>
          <w:sz w:val="14"/>
          <w:szCs w:val="14"/>
          <w:lang w:eastAsia="ru-RU"/>
        </w:rPr>
        <w:t>п. Волот</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5A6D3D">
        <w:rPr>
          <w:rFonts w:ascii="Times New Roman" w:eastAsia="Times New Roman" w:hAnsi="Times New Roman"/>
          <w:bCs/>
          <w:color w:val="000000" w:themeColor="text1"/>
          <w:sz w:val="14"/>
          <w:szCs w:val="14"/>
          <w:lang w:eastAsia="ru-RU"/>
        </w:rPr>
        <w:t xml:space="preserve">О Порядке </w:t>
      </w:r>
      <w:proofErr w:type="gramStart"/>
      <w:r w:rsidRPr="005A6D3D">
        <w:rPr>
          <w:rFonts w:ascii="Times New Roman" w:eastAsia="Times New Roman" w:hAnsi="Times New Roman"/>
          <w:bCs/>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bCs/>
          <w:color w:val="000000" w:themeColor="text1"/>
          <w:sz w:val="14"/>
          <w:szCs w:val="14"/>
          <w:lang w:eastAsia="ru-RU"/>
        </w:rPr>
        <w:t xml:space="preserve"> и экспертизы нормативных правовых актов Волото</w:t>
      </w:r>
      <w:r w:rsidRPr="005A6D3D">
        <w:rPr>
          <w:rFonts w:ascii="Times New Roman" w:eastAsia="Times New Roman" w:hAnsi="Times New Roman"/>
          <w:bCs/>
          <w:color w:val="000000" w:themeColor="text1"/>
          <w:sz w:val="14"/>
          <w:szCs w:val="14"/>
          <w:lang w:eastAsia="ru-RU"/>
        </w:rPr>
        <w:t>в</w:t>
      </w:r>
      <w:r w:rsidRPr="005A6D3D">
        <w:rPr>
          <w:rFonts w:ascii="Times New Roman" w:eastAsia="Times New Roman" w:hAnsi="Times New Roman"/>
          <w:bCs/>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r>
      <w:proofErr w:type="gramStart"/>
      <w:r w:rsidRPr="005A6D3D">
        <w:rPr>
          <w:rFonts w:ascii="Times New Roman" w:eastAsia="Times New Roman" w:hAnsi="Times New Roman"/>
          <w:color w:val="000000" w:themeColor="text1"/>
          <w:sz w:val="14"/>
          <w:szCs w:val="1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Областным законом от 28.03.2016 № 947-ОЗ «Об оценке регулирующего воздействия проектов муниципальных нормативных правовых актов и экспертизе муниципальных нормативных правовых актов», </w:t>
      </w:r>
      <w:hyperlink r:id="rId86" w:history="1">
        <w:r w:rsidRPr="005A6D3D">
          <w:rPr>
            <w:rStyle w:val="aa"/>
            <w:rFonts w:ascii="Times New Roman" w:eastAsia="Times New Roman" w:hAnsi="Times New Roman"/>
            <w:sz w:val="14"/>
            <w:szCs w:val="14"/>
            <w:lang w:eastAsia="ru-RU"/>
          </w:rPr>
          <w:t>статьей 12</w:t>
        </w:r>
      </w:hyperlink>
      <w:r w:rsidRPr="005A6D3D">
        <w:rPr>
          <w:rFonts w:ascii="Times New Roman" w:eastAsia="Times New Roman" w:hAnsi="Times New Roman"/>
          <w:color w:val="000000" w:themeColor="text1"/>
          <w:sz w:val="14"/>
          <w:szCs w:val="14"/>
          <w:lang w:eastAsia="ru-RU"/>
        </w:rPr>
        <w:t xml:space="preserve"> Областного закона от 06.01.95 № 9-ОЗ «О нормативных правовых актах законод</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тельного и исполнительных органов государственной власти Новгородской области», Уставом Волотовского муниципального округа</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A6D3D">
        <w:rPr>
          <w:rFonts w:ascii="Times New Roman" w:eastAsia="Times New Roman" w:hAnsi="Times New Roman"/>
          <w:b/>
          <w:color w:val="000000" w:themeColor="text1"/>
          <w:sz w:val="14"/>
          <w:szCs w:val="14"/>
          <w:lang w:eastAsia="ru-RU"/>
        </w:rPr>
        <w:tab/>
        <w:t>ПОСТАНОВЛЯЮ:</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1. Утвердить прилагаемый </w:t>
      </w:r>
      <w:hyperlink r:id="rId87">
        <w:r w:rsidRPr="005A6D3D">
          <w:rPr>
            <w:rStyle w:val="aa"/>
            <w:rFonts w:ascii="Times New Roman" w:eastAsia="Times New Roman" w:hAnsi="Times New Roman"/>
            <w:sz w:val="14"/>
            <w:szCs w:val="14"/>
            <w:lang w:eastAsia="ru-RU"/>
          </w:rPr>
          <w:t xml:space="preserve">Порядок </w:t>
        </w:r>
      </w:hyperlink>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Волотовского муниципального округа.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 Признать утратившими силу постановления Администрации Волотовского муниципального округа: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от 30.08.2021 № 647 «Об оценке регулирующего воздействия проектов муниципальных нормативных правовых актов и экспертизе муниципальных норм</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тивных правовых актов Волотовского муниципального округа»;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от 01.11.2021 № 817 «</w:t>
      </w:r>
      <w:r w:rsidRPr="005A6D3D">
        <w:rPr>
          <w:rFonts w:ascii="Times New Roman" w:eastAsia="Times New Roman" w:hAnsi="Times New Roman"/>
          <w:bCs/>
          <w:color w:val="000000" w:themeColor="text1"/>
          <w:sz w:val="14"/>
          <w:szCs w:val="14"/>
          <w:lang w:eastAsia="ru-RU"/>
        </w:rPr>
        <w:t>О внесении изменений в постановление Администрации Волотовского муниципального округа от 30.08.2021 № 647</w:t>
      </w:r>
      <w:r w:rsidRPr="005A6D3D">
        <w:rPr>
          <w:rFonts w:ascii="Times New Roman" w:eastAsia="Times New Roman" w:hAnsi="Times New Roman"/>
          <w:color w:val="000000" w:themeColor="text1"/>
          <w:sz w:val="14"/>
          <w:szCs w:val="14"/>
          <w:lang w:eastAsia="ru-RU"/>
        </w:rPr>
        <w:t>».</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 Опубликовать настоящее постановление в муниципальной газете «Волотовские ведомости» и разместить на официальном сайте Администрации мун</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ципального округа в информационно-телекоммуникационной сети «Интернет».</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5A6D3D" w:rsidRPr="005A6D3D"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Глава муниципального </w:t>
      </w:r>
      <w:r w:rsidR="008357AC">
        <w:rPr>
          <w:rFonts w:ascii="Times New Roman" w:eastAsia="Times New Roman" w:hAnsi="Times New Roman"/>
          <w:color w:val="000000" w:themeColor="text1"/>
          <w:sz w:val="14"/>
          <w:szCs w:val="14"/>
          <w:lang w:eastAsia="ru-RU"/>
        </w:rPr>
        <w:t xml:space="preserve"> </w:t>
      </w:r>
      <w:r w:rsidRPr="005A6D3D">
        <w:rPr>
          <w:rFonts w:ascii="Times New Roman" w:eastAsia="Times New Roman" w:hAnsi="Times New Roman"/>
          <w:color w:val="000000" w:themeColor="text1"/>
          <w:sz w:val="14"/>
          <w:szCs w:val="14"/>
          <w:lang w:eastAsia="ru-RU"/>
        </w:rPr>
        <w:t xml:space="preserve">округа </w:t>
      </w:r>
      <w:r w:rsidR="008357AC">
        <w:rPr>
          <w:rFonts w:ascii="Times New Roman" w:eastAsia="Times New Roman" w:hAnsi="Times New Roman"/>
          <w:color w:val="000000" w:themeColor="text1"/>
          <w:sz w:val="14"/>
          <w:szCs w:val="14"/>
          <w:lang w:eastAsia="ru-RU"/>
        </w:rPr>
        <w:t xml:space="preserve">          </w:t>
      </w:r>
      <w:r w:rsidRPr="005A6D3D">
        <w:rPr>
          <w:rFonts w:ascii="Times New Roman" w:eastAsia="Times New Roman" w:hAnsi="Times New Roman"/>
          <w:color w:val="000000" w:themeColor="text1"/>
          <w:sz w:val="14"/>
          <w:szCs w:val="14"/>
          <w:lang w:eastAsia="ru-RU"/>
        </w:rPr>
        <w:t xml:space="preserve">  А.И. Лыжов </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УТВЕРЖДЕН</w:t>
      </w:r>
    </w:p>
    <w:p w:rsidR="005A6D3D" w:rsidRPr="005A6D3D"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постановлением Администрации</w:t>
      </w:r>
    </w:p>
    <w:p w:rsidR="005A6D3D" w:rsidRPr="005A6D3D"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Волотовского муниципального</w:t>
      </w:r>
    </w:p>
    <w:p w:rsidR="005A6D3D" w:rsidRPr="005A6D3D"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округа от 16.10.2023       № 678</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5A6D3D">
        <w:rPr>
          <w:rFonts w:ascii="Times New Roman" w:eastAsia="Times New Roman" w:hAnsi="Times New Roman"/>
          <w:b/>
          <w:color w:val="000000" w:themeColor="text1"/>
          <w:sz w:val="14"/>
          <w:szCs w:val="14"/>
          <w:lang w:eastAsia="ru-RU"/>
        </w:rPr>
        <w:t>ПОРЯДОК</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5A6D3D">
        <w:rPr>
          <w:rFonts w:ascii="Times New Roman" w:eastAsia="Times New Roman" w:hAnsi="Times New Roman"/>
          <w:b/>
          <w:color w:val="000000" w:themeColor="text1"/>
          <w:sz w:val="14"/>
          <w:szCs w:val="14"/>
          <w:lang w:eastAsia="ru-RU"/>
        </w:rPr>
        <w:t>проведения оценки регулирующего воздействия проектов нормативных правовых актов и экспертизы нормативных правовых актов Волото</w:t>
      </w:r>
      <w:r w:rsidRPr="005A6D3D">
        <w:rPr>
          <w:rFonts w:ascii="Times New Roman" w:eastAsia="Times New Roman" w:hAnsi="Times New Roman"/>
          <w:b/>
          <w:color w:val="000000" w:themeColor="text1"/>
          <w:sz w:val="14"/>
          <w:szCs w:val="14"/>
          <w:lang w:eastAsia="ru-RU"/>
        </w:rPr>
        <w:t>в</w:t>
      </w:r>
      <w:r w:rsidRPr="005A6D3D">
        <w:rPr>
          <w:rFonts w:ascii="Times New Roman" w:eastAsia="Times New Roman" w:hAnsi="Times New Roman"/>
          <w:b/>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1. Общие положения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1.1. Порядок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Волотовского муниципального округа и экспертизы нормативных правовых актов Волотовского муниципального округа (далее - Порядок) определяет правила проведения оценки регулирующего воздействия проектов нормативных правовых актов Волотовского муниципального округа и экспертизы нормативных правовых актов Волотовского м</w:t>
      </w:r>
      <w:r w:rsidRPr="005A6D3D">
        <w:rPr>
          <w:rFonts w:ascii="Times New Roman" w:eastAsia="Times New Roman" w:hAnsi="Times New Roman"/>
          <w:color w:val="000000" w:themeColor="text1"/>
          <w:sz w:val="14"/>
          <w:szCs w:val="14"/>
          <w:lang w:eastAsia="ru-RU"/>
        </w:rPr>
        <w:t>у</w:t>
      </w:r>
      <w:r w:rsidRPr="005A6D3D">
        <w:rPr>
          <w:rFonts w:ascii="Times New Roman" w:eastAsia="Times New Roman" w:hAnsi="Times New Roman"/>
          <w:color w:val="000000" w:themeColor="text1"/>
          <w:sz w:val="14"/>
          <w:szCs w:val="14"/>
          <w:lang w:eastAsia="ru-RU"/>
        </w:rPr>
        <w:t>ниципального округа, включающие: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1.1.1. Оценку регулирующего воздействия проектов нормативных правовых актов Волотовского муниципального округа (далее - проекты актов) и подготовку заключений об оценке регулирующего воздействия проектов актов;</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1.1.2. Экспертизу нормативных правовых актов Волотовского муниципального округа (далее - действующий акт) и подготовку по ее результ</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там заключений об экспертизе действующего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1.2. Разработчиками проектов актов могут являться структурные подразделения Администрации Волотовского муниципального округа, деп</w:t>
      </w:r>
      <w:r w:rsidRPr="005A6D3D">
        <w:rPr>
          <w:rFonts w:ascii="Times New Roman" w:eastAsia="Times New Roman" w:hAnsi="Times New Roman"/>
          <w:color w:val="000000" w:themeColor="text1"/>
          <w:sz w:val="14"/>
          <w:szCs w:val="14"/>
          <w:lang w:eastAsia="ru-RU"/>
        </w:rPr>
        <w:t>у</w:t>
      </w:r>
      <w:r w:rsidRPr="005A6D3D">
        <w:rPr>
          <w:rFonts w:ascii="Times New Roman" w:eastAsia="Times New Roman" w:hAnsi="Times New Roman"/>
          <w:color w:val="000000" w:themeColor="text1"/>
          <w:sz w:val="14"/>
          <w:szCs w:val="14"/>
          <w:lang w:eastAsia="ru-RU"/>
        </w:rPr>
        <w:t>таты Думы Волотовского муниципального округа, также иные органы, организации в соответствии с Областным законом  от 06.01.95 № 9-ОЗ «О норм</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 xml:space="preserve">тивных правовых актах законодательного и исполнительных органов государственной власти Новгородской области» (далее </w:t>
      </w:r>
      <w:proofErr w:type="gramStart"/>
      <w:r w:rsidRPr="005A6D3D">
        <w:rPr>
          <w:rFonts w:ascii="Times New Roman" w:eastAsia="Times New Roman" w:hAnsi="Times New Roman"/>
          <w:color w:val="000000" w:themeColor="text1"/>
          <w:sz w:val="14"/>
          <w:szCs w:val="14"/>
          <w:lang w:eastAsia="ru-RU"/>
        </w:rPr>
        <w:t>-р</w:t>
      </w:r>
      <w:proofErr w:type="gramEnd"/>
      <w:r w:rsidRPr="005A6D3D">
        <w:rPr>
          <w:rFonts w:ascii="Times New Roman" w:eastAsia="Times New Roman" w:hAnsi="Times New Roman"/>
          <w:color w:val="000000" w:themeColor="text1"/>
          <w:sz w:val="14"/>
          <w:szCs w:val="14"/>
          <w:lang w:eastAsia="ru-RU"/>
        </w:rPr>
        <w:t>азработчик).</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Уполномоченным органом в сфере оценки регулирующего воздействия проектов актов и экспертизы действующих актов является Администрация Вол</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товского муниципального округа (далее - уполномоченный орган).</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1.3. </w:t>
      </w:r>
      <w:proofErr w:type="gramStart"/>
      <w:r w:rsidRPr="005A6D3D">
        <w:rPr>
          <w:rFonts w:ascii="Times New Roman" w:eastAsia="Times New Roman" w:hAnsi="Times New Roman"/>
          <w:color w:val="000000" w:themeColor="text1"/>
          <w:sz w:val="14"/>
          <w:szCs w:val="14"/>
          <w:lang w:eastAsia="ru-RU"/>
        </w:rPr>
        <w:t xml:space="preserve">Оценке регулирующего воздействия подлежат проекты актов: </w:t>
      </w:r>
      <w:r w:rsidRPr="005A6D3D">
        <w:rPr>
          <w:rFonts w:ascii="Times New Roman" w:eastAsia="Times New Roman" w:hAnsi="Times New Roman"/>
          <w:color w:val="000000" w:themeColor="text1"/>
          <w:sz w:val="14"/>
          <w:szCs w:val="14"/>
          <w:lang w:eastAsia="ru-RU"/>
        </w:rPr>
        <w:tab/>
        <w:t>устанавливающих новые или изменяющих ранее предусмотренные нормативными правовыми актами Волотовского муниципального округа обязательные требования, связанные с осуществлением предпринимательской и иной экономической деятельности, оценка соблюдения которых осуществляется в рамках государственного контроля (надзора), привлечения к админ</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 xml:space="preserve">стративной ответственности, предоставления лицензий и иных разрешений, аккредитации, оценки соответствия продукции, иных форм оценок и экспертиз (далее - обязательные требования); </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устанавливающих новые или изменяющих ранее предусмотренные нормативными правовыми актами Волотовского муниципального округа обязанности и запреты для субъектов предпринимательской и инвестиционной деятельности;</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устанавливающих или изменяющих ответственность за нарушение нормативных правовых актов Волотовского муниципального округа, затрагивающих вопросы осуществления предпринимательской и иной экономической деятельности.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Оценка регулирующего воздействия не проводится в отношении: </w:t>
      </w:r>
      <w:r w:rsidRPr="005A6D3D">
        <w:rPr>
          <w:rFonts w:ascii="Times New Roman" w:eastAsia="Times New Roman" w:hAnsi="Times New Roman"/>
          <w:color w:val="000000" w:themeColor="text1"/>
          <w:sz w:val="14"/>
          <w:szCs w:val="14"/>
          <w:lang w:eastAsia="ru-RU"/>
        </w:rPr>
        <w:tab/>
        <w:t>проектов решения Думы Волотовского муниципального округа 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ров), установлении (отмене) налоговых льгот (льгот по сборам) и (или) оснований и порядка их применения;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проектов муниципальных актов, регулирующих бюджетные правоотношения; </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проектов актов:</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устанавливающих, изменяющих, отменяющих подлежащие государственному регулированию цены (тарифы) на продукцию (товары, услуги), торговые надбавки (наценки) к таким ценам (тарифам) в соответствии с федеральными законами, определяющими порядок ценообразования в области регулиру</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мых цен (тарифов) на продукцию (товары, услуги), торговых надбавок (наценок) к таким ценам (тарифам);</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подлежащих принятию при угрозе возникновения и (или) возникновении отдельных чрезвычайных ситуаций, введении режима повышенной готовности, чрезвычайной ситуации или разрабатываемых в целях реализации мер, принимаемых в рамках особых режимов, вводимых в целях реализации положений Федерального конституционного закона от 30.01.2002 № 1-ФКЗ «О военном положении», на всей территории Российской Федерации либо на ее части.</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1.4. Целью оценки регулирующего воздействия является выявление в проекте акта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w:t>
      </w:r>
      <w:r w:rsidRPr="005A6D3D">
        <w:rPr>
          <w:rFonts w:ascii="Times New Roman" w:eastAsia="Times New Roman" w:hAnsi="Times New Roman"/>
          <w:color w:val="000000" w:themeColor="text1"/>
          <w:sz w:val="14"/>
          <w:szCs w:val="14"/>
          <w:lang w:eastAsia="ru-RU"/>
        </w:rPr>
        <w:t>б</w:t>
      </w:r>
      <w:r w:rsidRPr="005A6D3D">
        <w:rPr>
          <w:rFonts w:ascii="Times New Roman" w:eastAsia="Times New Roman" w:hAnsi="Times New Roman"/>
          <w:color w:val="000000" w:themeColor="text1"/>
          <w:sz w:val="14"/>
          <w:szCs w:val="14"/>
          <w:lang w:eastAsia="ru-RU"/>
        </w:rPr>
        <w:t>ствующих возникновению необоснованных расходов субъектов предпринимательской и иной экономической деятельности и муниципального бюджета.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1.5. Оценка регулирующего воздействия проектов актов проводится с учетом степени регулирующего воздействия положений, содержащихся в подготовленном разработчиком проекте акта, или в упрощенном порядке: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1.5.1. По степени регулирующего воздействия проекты актов подразделяются на проекты: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 высокой степенью регулирующего воздействия – проект акта содержит положения, устанавливающие новые обязательные требования, обязанности и запреты для субъектов предпринимательской и инвестиционной деятельности и (или) устанавливающие ответственность за нарушение нормативных правовых актов муниципального округа, затрагивающих вопросы осуществления предпринимательской и иной экономической деятельности;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со средней степенью регулирующего воздействия – проект акта содержит положения, изменяющие ранее предусмотренные нормативными правовыми актами муниципального округа обязательные требования, обязанности и запреты для субъектов предпринимательской и инвестиционной деятельности и (или) изменяющие ранее установленную ответственность за нарушение нормативных правовых актов муниципального округа, затрагивающих вопросы осуществления предпринимательской и иной экономической деятельности.</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1.5.2. </w:t>
      </w:r>
      <w:proofErr w:type="gramStart"/>
      <w:r w:rsidRPr="005A6D3D">
        <w:rPr>
          <w:rFonts w:ascii="Times New Roman" w:eastAsia="Times New Roman" w:hAnsi="Times New Roman"/>
          <w:color w:val="000000" w:themeColor="text1"/>
          <w:sz w:val="14"/>
          <w:szCs w:val="14"/>
          <w:lang w:eastAsia="ru-RU"/>
        </w:rPr>
        <w:t>В упрощенном порядке оценка регулирующего воздействия осуществляется в отношении проектов актов, разработанных в целях прив</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дения муниципального законодательства в соответствие требованиям областного законодательства и законодательства Российской Федерации, а также в рамках реализации мероприятий по обеспечению устойчивого развития экономики Новгородской области, связанных с осуществлением мер поддержки субъектов предпринимательской и иной экономической деятельности в условиях противодействия распространению на территории муниципального окр</w:t>
      </w:r>
      <w:r w:rsidRPr="005A6D3D">
        <w:rPr>
          <w:rFonts w:ascii="Times New Roman" w:eastAsia="Times New Roman" w:hAnsi="Times New Roman"/>
          <w:color w:val="000000" w:themeColor="text1"/>
          <w:sz w:val="14"/>
          <w:szCs w:val="14"/>
          <w:lang w:eastAsia="ru-RU"/>
        </w:rPr>
        <w:t>у</w:t>
      </w:r>
      <w:r w:rsidRPr="005A6D3D">
        <w:rPr>
          <w:rFonts w:ascii="Times New Roman" w:eastAsia="Times New Roman" w:hAnsi="Times New Roman"/>
          <w:color w:val="000000" w:themeColor="text1"/>
          <w:sz w:val="14"/>
          <w:szCs w:val="14"/>
          <w:lang w:eastAsia="ru-RU"/>
        </w:rPr>
        <w:t>га коронавирусной инфекции.</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При оценке регулирующего воздействия проекта акта в упрощенном порядке проведение публичных консультаций не требуется.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1.6. Экспертиза действующих актов проводится в отношении действующих актов, затрагивающих вопросы предпринимательской и инвестиц</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онной деятельности.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1.7. Экспертиза действующих актов проводится в целях выявления в них положений, необоснованно затрудняющих осуществление предпр</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нимательской и инвестиционной деятельности.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1.8. Оценка регулирующего воздействия проектов актов и экспертиза действующих актов, содержащих сведения, составляющие государстве</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ную тайну, не проводится.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1.9. Оценка регулирующего воздействия проектов актов проводится в процессе согласования с заинтересованными лицами.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2. Размещение уведомления о разработке предлагаемого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2.1. </w:t>
      </w:r>
      <w:proofErr w:type="gramStart"/>
      <w:r w:rsidRPr="005A6D3D">
        <w:rPr>
          <w:rFonts w:ascii="Times New Roman" w:eastAsia="Times New Roman" w:hAnsi="Times New Roman"/>
          <w:color w:val="000000" w:themeColor="text1"/>
          <w:sz w:val="14"/>
          <w:szCs w:val="14"/>
          <w:lang w:eastAsia="ru-RU"/>
        </w:rPr>
        <w:t>В целях проведения качественного анализа альтернативных вариантов решения проблемы, выявленной в соответствующей сфере общ</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ственных отношений, разработчик проводит публичные консультации с заинтересованными лицами в целях уточнения содержания данной проблемы, определения возможных вариантов ее решения, уточнения состава потенциальных адресатов предлагаемого правового регулирования и возможности   возникновения у данных лиц необоснованных издержек в связи с его введением, а также в целях получения замечаний и</w:t>
      </w:r>
      <w:proofErr w:type="gramEnd"/>
      <w:r w:rsidRPr="005A6D3D">
        <w:rPr>
          <w:rFonts w:ascii="Times New Roman" w:eastAsia="Times New Roman" w:hAnsi="Times New Roman"/>
          <w:color w:val="000000" w:themeColor="text1"/>
          <w:sz w:val="14"/>
          <w:szCs w:val="14"/>
          <w:lang w:eastAsia="ru-RU"/>
        </w:rPr>
        <w:t xml:space="preserve"> предложений о других возможных вариантах решения указанной проблемы.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2.2. Организация проведения публичных консультаций в отношении уведомления о разработке предлагаемого правового регулирования (далее - уведомление) состоит из следующих этапов:</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2.2.1. Конкретизация групп заинтересованных лиц, затрагиваемых предлагаемым правовым регулированием, формирование базы заинтерес</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ванных лиц для рассылки извещений о проведении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2.2.2. Составление перечня вопросов, которые разработчик считает целесообразным обсудить с организациями, действующими на территории Волотовского муниципального округа, </w:t>
      </w:r>
      <w:proofErr w:type="gramStart"/>
      <w:r w:rsidRPr="005A6D3D">
        <w:rPr>
          <w:rFonts w:ascii="Times New Roman" w:eastAsia="Times New Roman" w:hAnsi="Times New Roman"/>
          <w:color w:val="000000" w:themeColor="text1"/>
          <w:sz w:val="14"/>
          <w:szCs w:val="14"/>
          <w:lang w:eastAsia="ru-RU"/>
        </w:rPr>
        <w:t>целями</w:t>
      </w:r>
      <w:proofErr w:type="gramEnd"/>
      <w:r w:rsidRPr="005A6D3D">
        <w:rPr>
          <w:rFonts w:ascii="Times New Roman" w:eastAsia="Times New Roman" w:hAnsi="Times New Roman"/>
          <w:color w:val="000000" w:themeColor="text1"/>
          <w:sz w:val="14"/>
          <w:szCs w:val="14"/>
          <w:lang w:eastAsia="ru-RU"/>
        </w:rPr>
        <w:t xml:space="preserve"> деятельности которых являются защита и представление интересов субъектов предпринимательской и иной экономической деятельности, иными организациями и иными лицами, интересы которых затрагиваются вводимым проектом акта правовым регулирован</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ем (далее       участники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2.2.3. Размещение информации о проведении публичных консультаций на едином интернет-портале для публичного обсуждения проектов и действующих нормативных правовых актов Новгородской области в информационно-телекоммуникационной сети «Интернет», предназначенном для размещения сведений</w:t>
      </w:r>
      <w:proofErr w:type="gramStart"/>
      <w:r w:rsidRPr="005A6D3D">
        <w:rPr>
          <w:rFonts w:ascii="Times New Roman" w:eastAsia="Times New Roman" w:hAnsi="Times New Roman"/>
          <w:color w:val="000000" w:themeColor="text1"/>
          <w:sz w:val="14"/>
          <w:szCs w:val="14"/>
          <w:lang w:eastAsia="ru-RU"/>
        </w:rPr>
        <w:t xml:space="preserve"> ,</w:t>
      </w:r>
      <w:proofErr w:type="gramEnd"/>
      <w:r w:rsidRPr="005A6D3D">
        <w:rPr>
          <w:rFonts w:ascii="Times New Roman" w:eastAsia="Times New Roman" w:hAnsi="Times New Roman"/>
          <w:color w:val="000000" w:themeColor="text1"/>
          <w:sz w:val="14"/>
          <w:szCs w:val="14"/>
          <w:lang w:eastAsia="ru-RU"/>
        </w:rPr>
        <w:t xml:space="preserve"> о проведении процедуры оценки регулирующего воздействия проектов нормативных правовых актов, оценки фактического возде</w:t>
      </w:r>
      <w:r w:rsidRPr="005A6D3D">
        <w:rPr>
          <w:rFonts w:ascii="Times New Roman" w:eastAsia="Times New Roman" w:hAnsi="Times New Roman"/>
          <w:color w:val="000000" w:themeColor="text1"/>
          <w:sz w:val="14"/>
          <w:szCs w:val="14"/>
          <w:lang w:eastAsia="ru-RU"/>
        </w:rPr>
        <w:t>й</w:t>
      </w:r>
      <w:r w:rsidRPr="005A6D3D">
        <w:rPr>
          <w:rFonts w:ascii="Times New Roman" w:eastAsia="Times New Roman" w:hAnsi="Times New Roman"/>
          <w:color w:val="000000" w:themeColor="text1"/>
          <w:sz w:val="14"/>
          <w:szCs w:val="14"/>
          <w:lang w:eastAsia="ru-RU"/>
        </w:rPr>
        <w:t xml:space="preserve">ствия и экспертизы действующих нормативных правовых актов Новгородской области </w:t>
      </w:r>
      <w:hyperlink r:id="rId88">
        <w:r w:rsidRPr="005A6D3D">
          <w:rPr>
            <w:rStyle w:val="aa"/>
            <w:rFonts w:ascii="Times New Roman" w:eastAsia="Times New Roman" w:hAnsi="Times New Roman"/>
            <w:sz w:val="14"/>
            <w:szCs w:val="14"/>
            <w:lang w:eastAsia="ru-RU"/>
          </w:rPr>
          <w:t>http://regulation.novreg.ru</w:t>
        </w:r>
      </w:hyperlink>
      <w:r w:rsidRPr="005A6D3D">
        <w:rPr>
          <w:rFonts w:ascii="Times New Roman" w:eastAsia="Times New Roman" w:hAnsi="Times New Roman"/>
          <w:color w:val="000000" w:themeColor="text1"/>
          <w:sz w:val="14"/>
          <w:szCs w:val="14"/>
          <w:lang w:eastAsia="ru-RU"/>
        </w:rPr>
        <w:t xml:space="preserve"> (далее - официальный интернет-портал);</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2.2.4. Анализ поступивших от участников публичных консультаций замечаний и предложений, подведение разработчиком итогов проведения публичных консультаций, составление сводки замечаний и предложений.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2.3. Разработчик размещает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 уведомление по форме согласно приложению № 1 к Порядку.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Под размещением уведомления понимается один из этапов оценки регулирующего воздействия, в ходе которого разработчик организует обсуждение идеи (концепции) предлагаемого им правового регулирования с заинтересованными лицами путем размещения уведомления </w:t>
      </w:r>
      <w:proofErr w:type="gramStart"/>
      <w:r w:rsidRPr="005A6D3D">
        <w:rPr>
          <w:rFonts w:ascii="Times New Roman" w:eastAsia="Times New Roman" w:hAnsi="Times New Roman"/>
          <w:color w:val="000000" w:themeColor="text1"/>
          <w:sz w:val="14"/>
          <w:szCs w:val="14"/>
          <w:lang w:eastAsia="ru-RU"/>
        </w:rPr>
        <w:t>на</w:t>
      </w:r>
      <w:proofErr w:type="gramEnd"/>
      <w:r w:rsidRPr="005A6D3D">
        <w:rPr>
          <w:rFonts w:ascii="Times New Roman" w:eastAsia="Times New Roman" w:hAnsi="Times New Roman"/>
          <w:color w:val="000000" w:themeColor="text1"/>
          <w:sz w:val="14"/>
          <w:szCs w:val="14"/>
          <w:lang w:eastAsia="ru-RU"/>
        </w:rPr>
        <w:t xml:space="preserve"> официальном интернет-портале.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Размещение уведомления осуществляется только в отношении проектов актов, предполагающих высокую степень регулирующего воздействия.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2.4. С уведомлением разработчик размещает на официальном интерне</w:t>
      </w:r>
      <w:proofErr w:type="gramStart"/>
      <w:r w:rsidRPr="005A6D3D">
        <w:rPr>
          <w:rFonts w:ascii="Times New Roman" w:eastAsia="Times New Roman" w:hAnsi="Times New Roman"/>
          <w:color w:val="000000" w:themeColor="text1"/>
          <w:sz w:val="14"/>
          <w:szCs w:val="14"/>
          <w:lang w:eastAsia="ru-RU"/>
        </w:rPr>
        <w:t>т-</w:t>
      </w:r>
      <w:proofErr w:type="gramEnd"/>
      <w:r w:rsidRPr="005A6D3D">
        <w:rPr>
          <w:rFonts w:ascii="Times New Roman" w:eastAsia="Times New Roman" w:hAnsi="Times New Roman"/>
          <w:color w:val="000000" w:themeColor="text1"/>
          <w:sz w:val="14"/>
          <w:szCs w:val="14"/>
          <w:lang w:eastAsia="ru-RU"/>
        </w:rPr>
        <w:t xml:space="preserve"> портале материалы, служащие обоснованием выбора варианта предл</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гаемого правового регулирования, а также перечень вопросов для участников публичных консультаций о разработке предлагаемого правового регулир</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вания по форме согласно приложению № 2 к Порядку.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Разработчик вправе включить в данный перечень дополнительные вопросы исходя из специфики предлагаемого им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ab/>
        <w:t xml:space="preserve">2.5. Срок проведения публичных консультаций в отношении уведомления составляет не менее 5 рабочих дней со дня размещения уведомления </w:t>
      </w:r>
      <w:proofErr w:type="gramStart"/>
      <w:r w:rsidRPr="005A6D3D">
        <w:rPr>
          <w:rFonts w:ascii="Times New Roman" w:eastAsia="Times New Roman" w:hAnsi="Times New Roman"/>
          <w:color w:val="000000" w:themeColor="text1"/>
          <w:sz w:val="14"/>
          <w:szCs w:val="14"/>
          <w:lang w:eastAsia="ru-RU"/>
        </w:rPr>
        <w:t>на</w:t>
      </w:r>
      <w:proofErr w:type="gramEnd"/>
      <w:r w:rsidRPr="005A6D3D">
        <w:rPr>
          <w:rFonts w:ascii="Times New Roman" w:eastAsia="Times New Roman" w:hAnsi="Times New Roman"/>
          <w:color w:val="000000" w:themeColor="text1"/>
          <w:sz w:val="14"/>
          <w:szCs w:val="14"/>
          <w:lang w:eastAsia="ru-RU"/>
        </w:rPr>
        <w:t xml:space="preserve"> официальном интернет-портале.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2.6. О проведении публичных консультаций в отношении уведомления разработчик в течение 3 рабочих дней со дня размещения уведомления письменно извещает:</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уполномоченный орган;</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Уполномоченного по защите прав предпринимателей в Новгородской области.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период проведения публичных консультаций разработчик вправе направлять уведомления участникам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2.7. </w:t>
      </w:r>
      <w:proofErr w:type="gramStart"/>
      <w:r w:rsidRPr="005A6D3D">
        <w:rPr>
          <w:rFonts w:ascii="Times New Roman" w:eastAsia="Times New Roman" w:hAnsi="Times New Roman"/>
          <w:color w:val="000000" w:themeColor="text1"/>
          <w:sz w:val="14"/>
          <w:szCs w:val="14"/>
          <w:lang w:eastAsia="ru-RU"/>
        </w:rPr>
        <w:t>Разработчик рассматривает замечания и предложения, поступившие в установленный в уведомлении срок, составляет и размещает на официальном интернет-портале сводку замечаний и предложений по форме согласно приложению № 3 к Порядку не позднее 5 рабочих дней со дня око</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чания публичных консультаций в отношении уведомления.</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2.8. По результатам рассмотрения замечаний и предложений участников публичных консультаций, поступивших в связи с размещением ув</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домления, разработчик принимает решение о подготовке проекта акта либо об отказе от введения предлагаемого правового регулирования в целях реш</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ния выявленной проблемы.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принятия решения об отказе введения предлагаемого правового регулирования разработчик в течение 5 рабочих дней со дня окончания публи</w:t>
      </w:r>
      <w:r w:rsidRPr="005A6D3D">
        <w:rPr>
          <w:rFonts w:ascii="Times New Roman" w:eastAsia="Times New Roman" w:hAnsi="Times New Roman"/>
          <w:color w:val="000000" w:themeColor="text1"/>
          <w:sz w:val="14"/>
          <w:szCs w:val="14"/>
          <w:lang w:eastAsia="ru-RU"/>
        </w:rPr>
        <w:t>ч</w:t>
      </w:r>
      <w:r w:rsidRPr="005A6D3D">
        <w:rPr>
          <w:rFonts w:ascii="Times New Roman" w:eastAsia="Times New Roman" w:hAnsi="Times New Roman"/>
          <w:color w:val="000000" w:themeColor="text1"/>
          <w:sz w:val="14"/>
          <w:szCs w:val="14"/>
          <w:lang w:eastAsia="ru-RU"/>
        </w:rPr>
        <w:t>ных консультаций размещает на официальном интерне</w:t>
      </w:r>
      <w:proofErr w:type="gramStart"/>
      <w:r w:rsidRPr="005A6D3D">
        <w:rPr>
          <w:rFonts w:ascii="Times New Roman" w:eastAsia="Times New Roman" w:hAnsi="Times New Roman"/>
          <w:color w:val="000000" w:themeColor="text1"/>
          <w:sz w:val="14"/>
          <w:szCs w:val="14"/>
          <w:lang w:eastAsia="ru-RU"/>
        </w:rPr>
        <w:t>т-</w:t>
      </w:r>
      <w:proofErr w:type="gramEnd"/>
      <w:r w:rsidRPr="005A6D3D">
        <w:rPr>
          <w:rFonts w:ascii="Times New Roman" w:eastAsia="Times New Roman" w:hAnsi="Times New Roman"/>
          <w:color w:val="000000" w:themeColor="text1"/>
          <w:sz w:val="14"/>
          <w:szCs w:val="14"/>
          <w:lang w:eastAsia="ru-RU"/>
        </w:rPr>
        <w:t xml:space="preserve"> портале информацию об отказе от введения предлагаемого правового регулирования и в пис</w:t>
      </w:r>
      <w:r w:rsidRPr="005A6D3D">
        <w:rPr>
          <w:rFonts w:ascii="Times New Roman" w:eastAsia="Times New Roman" w:hAnsi="Times New Roman"/>
          <w:color w:val="000000" w:themeColor="text1"/>
          <w:sz w:val="14"/>
          <w:szCs w:val="14"/>
          <w:lang w:eastAsia="ru-RU"/>
        </w:rPr>
        <w:t>ь</w:t>
      </w:r>
      <w:r w:rsidRPr="005A6D3D">
        <w:rPr>
          <w:rFonts w:ascii="Times New Roman" w:eastAsia="Times New Roman" w:hAnsi="Times New Roman"/>
          <w:color w:val="000000" w:themeColor="text1"/>
          <w:sz w:val="14"/>
          <w:szCs w:val="14"/>
          <w:lang w:eastAsia="ru-RU"/>
        </w:rPr>
        <w:t xml:space="preserve">менной форме извещает о принятом решении уполномоченный орган, Уполномоченного по защите прав предпринимателей в Новгородской области, а также организации, действующие на территории Волотовского муниципального округа, </w:t>
      </w:r>
      <w:proofErr w:type="gramStart"/>
      <w:r w:rsidRPr="005A6D3D">
        <w:rPr>
          <w:rFonts w:ascii="Times New Roman" w:eastAsia="Times New Roman" w:hAnsi="Times New Roman"/>
          <w:color w:val="000000" w:themeColor="text1"/>
          <w:sz w:val="14"/>
          <w:szCs w:val="14"/>
          <w:lang w:eastAsia="ru-RU"/>
        </w:rPr>
        <w:t>целями</w:t>
      </w:r>
      <w:proofErr w:type="gramEnd"/>
      <w:r w:rsidRPr="005A6D3D">
        <w:rPr>
          <w:rFonts w:ascii="Times New Roman" w:eastAsia="Times New Roman" w:hAnsi="Times New Roman"/>
          <w:color w:val="000000" w:themeColor="text1"/>
          <w:sz w:val="14"/>
          <w:szCs w:val="14"/>
          <w:lang w:eastAsia="ru-RU"/>
        </w:rPr>
        <w:t xml:space="preserve"> деятельности которых являются защита и представление интересов субъектов предпринимательской и иной экономической деятельности, в случае направления им уведомления о разработке предлагаемого прав</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ab/>
        <w:t>3. Проведение оценки регулирующего воздействия проекта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3.1. Оценка регулирующего воздействия проекта акта с учетом степени регулирующего воздействия включает следующие этапы: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3.1.1. Проведение разработчиком открытого обсуждения с заинтересованными лицами проекта акта и сводного отчета в отношении указанного проекта акта (далее - сводный отчет) по форме согласно приложению № 4 к Порядку;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3.1.2. Подготовка разработчиком сводки замечаний и предложений по итогам проведения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3.1.3. Направление разработчиком проекта акта, сводного отчета и материалов обоснования к ним, в том числе сводки замечаний и предлож</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ний по итогам проведения публичных консультаций, в адрес уполномоченного органа;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3.1.4. Подготовка уполномоченным органом заключения об оценке регулирующего воздействия проекта акта на основании поступивших док</w:t>
      </w:r>
      <w:r w:rsidRPr="005A6D3D">
        <w:rPr>
          <w:rFonts w:ascii="Times New Roman" w:eastAsia="Times New Roman" w:hAnsi="Times New Roman"/>
          <w:color w:val="000000" w:themeColor="text1"/>
          <w:sz w:val="14"/>
          <w:szCs w:val="14"/>
          <w:lang w:eastAsia="ru-RU"/>
        </w:rPr>
        <w:t>у</w:t>
      </w:r>
      <w:r w:rsidRPr="005A6D3D">
        <w:rPr>
          <w:rFonts w:ascii="Times New Roman" w:eastAsia="Times New Roman" w:hAnsi="Times New Roman"/>
          <w:color w:val="000000" w:themeColor="text1"/>
          <w:sz w:val="14"/>
          <w:szCs w:val="14"/>
          <w:lang w:eastAsia="ru-RU"/>
        </w:rPr>
        <w:t>ментов, указанных в подпункте 3.1.3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3.1.5. Проведение разработчиком согласительных процедур по проекту акта в случае несогласия разработчика с выводами, изложенными в заключени</w:t>
      </w:r>
      <w:proofErr w:type="gramStart"/>
      <w:r w:rsidRPr="005A6D3D">
        <w:rPr>
          <w:rFonts w:ascii="Times New Roman" w:eastAsia="Times New Roman" w:hAnsi="Times New Roman"/>
          <w:color w:val="000000" w:themeColor="text1"/>
          <w:sz w:val="14"/>
          <w:szCs w:val="14"/>
          <w:lang w:eastAsia="ru-RU"/>
        </w:rPr>
        <w:t>и</w:t>
      </w:r>
      <w:proofErr w:type="gramEnd"/>
      <w:r w:rsidRPr="005A6D3D">
        <w:rPr>
          <w:rFonts w:ascii="Times New Roman" w:eastAsia="Times New Roman" w:hAnsi="Times New Roman"/>
          <w:color w:val="000000" w:themeColor="text1"/>
          <w:sz w:val="14"/>
          <w:szCs w:val="14"/>
          <w:lang w:eastAsia="ru-RU"/>
        </w:rPr>
        <w:t xml:space="preserve"> уполномоченного органа об оценке регулирующего воздействия проекта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3.2. Разработчик перед разработкой проекта акта определяет, входят ли положения подготавливаемого проекта акта в перечень вопросов, по</w:t>
      </w:r>
      <w:r w:rsidRPr="005A6D3D">
        <w:rPr>
          <w:rFonts w:ascii="Times New Roman" w:eastAsia="Times New Roman" w:hAnsi="Times New Roman"/>
          <w:color w:val="000000" w:themeColor="text1"/>
          <w:sz w:val="14"/>
          <w:szCs w:val="14"/>
          <w:lang w:eastAsia="ru-RU"/>
        </w:rPr>
        <w:t>д</w:t>
      </w:r>
      <w:r w:rsidRPr="005A6D3D">
        <w:rPr>
          <w:rFonts w:ascii="Times New Roman" w:eastAsia="Times New Roman" w:hAnsi="Times New Roman"/>
          <w:color w:val="000000" w:themeColor="text1"/>
          <w:sz w:val="14"/>
          <w:szCs w:val="14"/>
          <w:lang w:eastAsia="ru-RU"/>
        </w:rPr>
        <w:t>лежащих оценке регулирующего воздействия в соответствии с пунктом 1.3.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Если положения подготавливаемого проекта акта затрагивают вопросы, предусмотренные пунктом 1.3. Порядка, разработчик осуществляет разработку  проекта акта и проводит публичные консультации.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Публичные консультации проводятся с участниками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Целями проведения публичных консультаций по обсуждению проекта акта и сводного отчета являются: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сбор мнений участников публичных консультаций относительно обоснованности и объективности выбора варианта предлагаемого правового регулиров</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установление степени объективности количественных и качественных оценок, касающихся групп потенциальных адресатов вводимого проектом акта правового регулирования и возможных выгод и издержек указанных групп, а также доходов (расходов) бюджета муниципального округа, связанных с введением проектом акта правового регулирования (изменением существующего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определение достижимости поставленных разработчиком целей вводимого проектом акта правового регулирования, а также определение возможных рисков, связанных с введением проектом акта правового регулирования (изменением действующего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оценка заинтересованными лицами качества подготовки соответствующего проекта акта с точки </w:t>
      </w:r>
      <w:proofErr w:type="gramStart"/>
      <w:r w:rsidRPr="005A6D3D">
        <w:rPr>
          <w:rFonts w:ascii="Times New Roman" w:eastAsia="Times New Roman" w:hAnsi="Times New Roman"/>
          <w:color w:val="000000" w:themeColor="text1"/>
          <w:sz w:val="14"/>
          <w:szCs w:val="14"/>
          <w:lang w:eastAsia="ru-RU"/>
        </w:rPr>
        <w:t>зрения соответствия цели выбранного варианта предлаг</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емого правового регулирования</w:t>
      </w:r>
      <w:proofErr w:type="gramEnd"/>
      <w:r w:rsidRPr="005A6D3D">
        <w:rPr>
          <w:rFonts w:ascii="Times New Roman" w:eastAsia="Times New Roman" w:hAnsi="Times New Roman"/>
          <w:color w:val="000000" w:themeColor="text1"/>
          <w:sz w:val="14"/>
          <w:szCs w:val="14"/>
          <w:lang w:eastAsia="ru-RU"/>
        </w:rPr>
        <w:t>.</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3.3. Разработчик в рамках проведения публичных консультаций размещает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 проект акта, сводный отчет, материалы обоснования к ним, пояснительную записку, опросный лист для проведения публичных консультаций по проекту акта и сводному отчету по форме согласно приложению № 5 к Порядку.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если проект акта имеет высокую степень регулирующего воздействия, разработчик в сводном отчете указывает следующие сведения: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степень регулирующего воздействия проекта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описание проблемы, на решение которой направлен предлагаемый способ правового регулирования, оценка негативных эффектов, возникающих в связи с наличием рассматриваемой проблемы;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анализ опыта субъектов Российской Федерации в соответствующих сферах деятельности;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цели предлагаемого правового регулирования и их соответствие принципам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описание предлагаемого правового регулирования и иных возможных способов решения проблемы;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основные группы субъектов предпринимательской и иной экономической деятельности, иные заинтересованные лица, включая органы местного сам</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управления Волотовского муниципального округа, интересы которых будут затронуты предлагаемым правовым регулированием, оценка количества таких субъектов;</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новые функции, полномочия, обязанности и права органов местного самоуправления Волотовского муниципального округа или сведения об их изменении, а также порядок их реализации;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соответствующих расходов бюджета муниципального округа (возможных поступлений в него);</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новые или изменяющие ранее предусмотренные действующими актами обязанности для субъектов предпринимательской и иной экономической деятел</w:t>
      </w:r>
      <w:r w:rsidRPr="005A6D3D">
        <w:rPr>
          <w:rFonts w:ascii="Times New Roman" w:eastAsia="Times New Roman" w:hAnsi="Times New Roman"/>
          <w:color w:val="000000" w:themeColor="text1"/>
          <w:sz w:val="14"/>
          <w:szCs w:val="14"/>
          <w:lang w:eastAsia="ru-RU"/>
        </w:rPr>
        <w:t>ь</w:t>
      </w:r>
      <w:r w:rsidRPr="005A6D3D">
        <w:rPr>
          <w:rFonts w:ascii="Times New Roman" w:eastAsia="Times New Roman" w:hAnsi="Times New Roman"/>
          <w:color w:val="000000" w:themeColor="text1"/>
          <w:sz w:val="14"/>
          <w:szCs w:val="14"/>
          <w:lang w:eastAsia="ru-RU"/>
        </w:rPr>
        <w:t>ности, а также устанавливающие или изменяющие ранее установленную ответственность за нарушение действующих актов обязанности, запреты и огр</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ничения для субъектов предпринимательской и иной экономической деятельности, а также порядок организации их исполнения;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расходов и доходов субъектов предпринимательской и иной экономической деятельности, связанных с необходимостью соблюдения установле</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ных обязанностей либо изменением содержания таких обязанностей, а также связанных с введением или изменением ответственности;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риски решения проблемы предложенным способом регулирования и риски негативных последствий;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описание методов контроля эффективности избранного способа </w:t>
      </w:r>
      <w:proofErr w:type="gramStart"/>
      <w:r w:rsidRPr="005A6D3D">
        <w:rPr>
          <w:rFonts w:ascii="Times New Roman" w:eastAsia="Times New Roman" w:hAnsi="Times New Roman"/>
          <w:color w:val="000000" w:themeColor="text1"/>
          <w:sz w:val="14"/>
          <w:szCs w:val="14"/>
          <w:lang w:eastAsia="ru-RU"/>
        </w:rPr>
        <w:t>дости-жения</w:t>
      </w:r>
      <w:proofErr w:type="gramEnd"/>
      <w:r w:rsidRPr="005A6D3D">
        <w:rPr>
          <w:rFonts w:ascii="Times New Roman" w:eastAsia="Times New Roman" w:hAnsi="Times New Roman"/>
          <w:color w:val="000000" w:themeColor="text1"/>
          <w:sz w:val="14"/>
          <w:szCs w:val="14"/>
          <w:lang w:eastAsia="ru-RU"/>
        </w:rPr>
        <w:t xml:space="preserve"> цели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необходимые для достижения заявленных целей правового регулирования организационно-технические, методологические, информационные и иные мероприятия;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индикативные показатели, программы мониторинга и иные способы (методы) оценки достижения заявленных целей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предполагаемая дата вступления в силу проекта акта, необходимость установления переходных положений (переходного периода);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сведения о размещении уведомления, сроках представления замечаний и предложений, лицах, представивших замечания и предложения, и рассмотревших их структурных подразделениях разработчика;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наличие или отсутствие в проекте акта обязательных требований;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иные сведения, которые, по мнению разработчика, позволяют оценить обоснованность предлагаемого правового регулирования.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сводном отчете для проектов актов со средней степенью регулирующего воздействия разработчик указывает сведения, предусмотренные третьим-тринадцатым, семнадцатым, девятнадцатым абзацами настоящего пункта.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сводном отчете приводятся источники использованных данных. Расчеты, необходимые для заполнения разделов сводного отчета, приводятся в прил</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жении к нему.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3.4. Срок проведения публичных консультаций, в течение которого разработчиком принимаются замечания и предложения по проекту акта и сводному отчету, определяется разработчиком и составляет не менее 10 рабочих дней со дня размещения документов, указанных в пункте 3.3 Порядка, </w:t>
      </w:r>
      <w:proofErr w:type="gramStart"/>
      <w:r w:rsidRPr="005A6D3D">
        <w:rPr>
          <w:rFonts w:ascii="Times New Roman" w:eastAsia="Times New Roman" w:hAnsi="Times New Roman"/>
          <w:color w:val="000000" w:themeColor="text1"/>
          <w:sz w:val="14"/>
          <w:szCs w:val="14"/>
          <w:lang w:eastAsia="ru-RU"/>
        </w:rPr>
        <w:t>на</w:t>
      </w:r>
      <w:proofErr w:type="gramEnd"/>
      <w:r w:rsidRPr="005A6D3D">
        <w:rPr>
          <w:rFonts w:ascii="Times New Roman" w:eastAsia="Times New Roman" w:hAnsi="Times New Roman"/>
          <w:color w:val="000000" w:themeColor="text1"/>
          <w:sz w:val="14"/>
          <w:szCs w:val="14"/>
          <w:lang w:eastAsia="ru-RU"/>
        </w:rPr>
        <w:t xml:space="preserve"> официальном интернет-портале.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регулирующего воздействия проекта акта в упрощенном порядке производится в соответствии с требованиями, установленными в пункте 1.5.2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Основной формой публичных консультаций является сбор замечаний и предложений по проекту акта от участников публичных консультаций в письме</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ной и электронной формах.</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Дополнительными формами публичных консультаций являются открытые заседания совещательных органов, в том числе общественных советов при органах исполнительной власти Новгородской области, опросы хозяйствующих субъектов, в том числе посредством информационн</w:t>
      </w:r>
      <w:proofErr w:type="gramStart"/>
      <w:r w:rsidRPr="005A6D3D">
        <w:rPr>
          <w:rFonts w:ascii="Times New Roman" w:eastAsia="Times New Roman" w:hAnsi="Times New Roman"/>
          <w:color w:val="000000" w:themeColor="text1"/>
          <w:sz w:val="14"/>
          <w:szCs w:val="14"/>
          <w:lang w:eastAsia="ru-RU"/>
        </w:rPr>
        <w:t>о-</w:t>
      </w:r>
      <w:proofErr w:type="gramEnd"/>
      <w:r w:rsidRPr="005A6D3D">
        <w:rPr>
          <w:rFonts w:ascii="Times New Roman" w:eastAsia="Times New Roman" w:hAnsi="Times New Roman"/>
          <w:color w:val="000000" w:themeColor="text1"/>
          <w:sz w:val="14"/>
          <w:szCs w:val="14"/>
          <w:lang w:eastAsia="ru-RU"/>
        </w:rPr>
        <w:t xml:space="preserve"> телекоммуникац</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lastRenderedPageBreak/>
        <w:t>онной сети «Интернет».</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3.5. Разработчик рассматривает все поступившие в установленный для проведения публичных консультаций срок замечания и предложения по результатам всех форм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Замечания и предложения, представленные участниками публичных консультаций без указания названия организации или фамилии, имени, отчества участника публичных консультаций, рассмотрению не подлежат.</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3.6. В течение 5 рабочих дней со дня окончания срока проведения публичных консультаций разработчик оформляет результаты публичных консультаций в форме сводки замечаний и предложений согласно приложению № 3 к Порядку.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3.7. В сводке замечаний и предложений указываются все замечания и предложения, поступившие в период проведения публичных консульт</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ций по проекту акта, а также аргументированная информация об их включении (невключении) разработчиком в проект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принятия замечаний и предложений проект акта и сводный отчет дорабатываются разработчиком.</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Проект акта, материалы обоснования к нему, пояснительная записка, сводный отчет, сводка замечаний и предложений по итогам проведения публичных консультаций подписываются усиленной квалифицированной электронной подписью руководителя разработчика, должностного лица и направляются разработчиком не позднее 5 рабочих дней со дня окончания срока публичных консультаций в адрес уполномоченного органа для подготовки заключения об оценке регулирующего воздействия проекта акта, и одновременно электронные копии указанных</w:t>
      </w:r>
      <w:proofErr w:type="gramEnd"/>
      <w:r w:rsidRPr="005A6D3D">
        <w:rPr>
          <w:rFonts w:ascii="Times New Roman" w:eastAsia="Times New Roman" w:hAnsi="Times New Roman"/>
          <w:color w:val="000000" w:themeColor="text1"/>
          <w:sz w:val="14"/>
          <w:szCs w:val="14"/>
          <w:lang w:eastAsia="ru-RU"/>
        </w:rPr>
        <w:t xml:space="preserve"> документов размещаются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3.8. Заключение об оценке регулирующего воздействия проекта акта подготавливается уполномоченным органом по форме согласно прилож</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нию № 6 к Порядку и подписывается руководителем уполномоченного органа либо уполномоченным им лицом усиленной квалифицированной электро</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ной подписью в течение 10 рабочих дней со дня поступления в уполномоченный орган документов, указанных в подпункте 3.1.3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3.9. В случае если по результатам публичных консультаций, проведенных разработчиком, замечания и (или) предложения по проекту акта не поступили, и (или) поступившие замечания и (или) предложения не относятся к предмету предлагаемого разработчиком правового регулирования, упо</w:t>
      </w:r>
      <w:r w:rsidRPr="005A6D3D">
        <w:rPr>
          <w:rFonts w:ascii="Times New Roman" w:eastAsia="Times New Roman" w:hAnsi="Times New Roman"/>
          <w:color w:val="000000" w:themeColor="text1"/>
          <w:sz w:val="14"/>
          <w:szCs w:val="14"/>
          <w:lang w:eastAsia="ru-RU"/>
        </w:rPr>
        <w:t>л</w:t>
      </w:r>
      <w:r w:rsidRPr="005A6D3D">
        <w:rPr>
          <w:rFonts w:ascii="Times New Roman" w:eastAsia="Times New Roman" w:hAnsi="Times New Roman"/>
          <w:color w:val="000000" w:themeColor="text1"/>
          <w:sz w:val="14"/>
          <w:szCs w:val="14"/>
          <w:lang w:eastAsia="ru-RU"/>
        </w:rPr>
        <w:t>номоченным органом проводятся дополнительные публичные консультации.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Дополнительные публичные консультации проводятся уполномоченным органом самостоятельно по правилам и в сроки, установленные пунктами 3.2-3.7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период проведения дополнительных публичных консультаций, а также в период подготовки заключения об оценке регулирующего воздействия проекта акта уполномоченный орган вправе направлять представленные разработчиком документы в органы местного самоуправления Волотовского муниципал</w:t>
      </w:r>
      <w:r w:rsidRPr="005A6D3D">
        <w:rPr>
          <w:rFonts w:ascii="Times New Roman" w:eastAsia="Times New Roman" w:hAnsi="Times New Roman"/>
          <w:color w:val="000000" w:themeColor="text1"/>
          <w:sz w:val="14"/>
          <w:szCs w:val="14"/>
          <w:lang w:eastAsia="ru-RU"/>
        </w:rPr>
        <w:t>ь</w:t>
      </w:r>
      <w:r w:rsidRPr="005A6D3D">
        <w:rPr>
          <w:rFonts w:ascii="Times New Roman" w:eastAsia="Times New Roman" w:hAnsi="Times New Roman"/>
          <w:color w:val="000000" w:themeColor="text1"/>
          <w:sz w:val="14"/>
          <w:szCs w:val="14"/>
          <w:lang w:eastAsia="ru-RU"/>
        </w:rPr>
        <w:t>ного округа, иные государственные органы Новгородской области, участникам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3.10. Заключение об оценке регулирующего воздействия проекта акта направляется в адрес разработчика не позднее 3 рабочих дней со дня его подписания.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3.11. Уполномоченный орган в течение 5 рабочих дней со дня подписания заключения об оценке регулирующего воздействия размещает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 заключение об оценке регулирующего воздействия.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3.12. </w:t>
      </w:r>
      <w:proofErr w:type="gramStart"/>
      <w:r w:rsidRPr="005A6D3D">
        <w:rPr>
          <w:rFonts w:ascii="Times New Roman" w:eastAsia="Times New Roman" w:hAnsi="Times New Roman"/>
          <w:color w:val="000000" w:themeColor="text1"/>
          <w:sz w:val="14"/>
          <w:szCs w:val="14"/>
          <w:lang w:eastAsia="ru-RU"/>
        </w:rPr>
        <w:t>В случае выявления уполномоченным органом при подготовке заключения об оценке регулирующего воздействия проекта акта факта несоблюдения разработчиком требований пунктов 3.2-3.7 Порядка уполномоченный орган в течение 10 рабочих дней возвращает разработчику предста</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ленные им в соответствии с подпунктом 3.1.3 Порядка документы и информацию по проекту акта с указанием необходимости повторного проведения этапов оценки регулирующего воздействия проекта акта в соответствии с пунктами</w:t>
      </w:r>
      <w:proofErr w:type="gramEnd"/>
      <w:r w:rsidRPr="005A6D3D">
        <w:rPr>
          <w:rFonts w:ascii="Times New Roman" w:eastAsia="Times New Roman" w:hAnsi="Times New Roman"/>
          <w:color w:val="000000" w:themeColor="text1"/>
          <w:sz w:val="14"/>
          <w:szCs w:val="14"/>
          <w:lang w:eastAsia="ru-RU"/>
        </w:rPr>
        <w:t xml:space="preserve"> 3.2-3.7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После проведения оценки регулирующего воздействия проекта акта в соответствии с пунктами 3.2-3.7 Порядка разработчик в течение 5 рабочих дней повторно направляет в адрес уполномоченного органа документы, подписанные усиленной квалифицированной электронной подписью долж-ностного лица, руководителя разработчика проекта акта, указанные в подпункте 3.1.3 Порядка для подготовки заключения об оценке регулирующего воздействия проекта акта.</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3.13. </w:t>
      </w:r>
      <w:proofErr w:type="gramStart"/>
      <w:r w:rsidRPr="005A6D3D">
        <w:rPr>
          <w:rFonts w:ascii="Times New Roman" w:eastAsia="Times New Roman" w:hAnsi="Times New Roman"/>
          <w:color w:val="000000" w:themeColor="text1"/>
          <w:sz w:val="14"/>
          <w:szCs w:val="14"/>
          <w:lang w:eastAsia="ru-RU"/>
        </w:rPr>
        <w:t>В случае выявления в проекте акта уполномоченным органом при подготовке заключения об оценке регулирующего воздействия проекта акта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влекущих возникновение необоснованных расходов субъектов предпринимательской и иной экономической деятельности, а также необоснованных расходов местного бюджета, уполномоченный орган в своем заключении указывает разработчику на необходимость</w:t>
      </w:r>
      <w:proofErr w:type="gramEnd"/>
      <w:r w:rsidRPr="005A6D3D">
        <w:rPr>
          <w:rFonts w:ascii="Times New Roman" w:eastAsia="Times New Roman" w:hAnsi="Times New Roman"/>
          <w:color w:val="000000" w:themeColor="text1"/>
          <w:sz w:val="14"/>
          <w:szCs w:val="14"/>
          <w:lang w:eastAsia="ru-RU"/>
        </w:rPr>
        <w:t xml:space="preserve"> их устран</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Разработчик в течение 3 рабочих дней со дня получения заключения об оценке регулирующего воздействия проекта акта устраняет замечания и учитывает выводы, изложенные в заключени</w:t>
      </w:r>
      <w:proofErr w:type="gramStart"/>
      <w:r w:rsidRPr="005A6D3D">
        <w:rPr>
          <w:rFonts w:ascii="Times New Roman" w:eastAsia="Times New Roman" w:hAnsi="Times New Roman"/>
          <w:color w:val="000000" w:themeColor="text1"/>
          <w:sz w:val="14"/>
          <w:szCs w:val="14"/>
          <w:lang w:eastAsia="ru-RU"/>
        </w:rPr>
        <w:t>и</w:t>
      </w:r>
      <w:proofErr w:type="gramEnd"/>
      <w:r w:rsidRPr="005A6D3D">
        <w:rPr>
          <w:rFonts w:ascii="Times New Roman" w:eastAsia="Times New Roman" w:hAnsi="Times New Roman"/>
          <w:color w:val="000000" w:themeColor="text1"/>
          <w:sz w:val="14"/>
          <w:szCs w:val="14"/>
          <w:lang w:eastAsia="ru-RU"/>
        </w:rPr>
        <w:t xml:space="preserve"> уполномоченного органа, при доработке проекта акта и повторно в течение 2 рабочих дней направляет доработанный проект акта, подписанный усиленной квалифицированной электронной подписью руководителя разработчика, должностного лица в уполномоченный орган.</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несогласия с замечаниями и выводами уполномоченного органа, изложенными в заключении об оценке регулирующего воздействия проекта акта, разработчик не позднее 5 рабочих дней со дня получения заключения об оценке регулирующего воздействия проекта акта организует проведение соглас</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тельного совещания по проекту акта с приглашением представителей уполномоченного органа. При наличии необходимости разработчиком к участию в согласительном совещании привлекаются представители Администрации Волотовского муниципального округа, а также участники публичных обсужд</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ний, Уполномоченный по защите прав предпринимателей в Новгородской области.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Итоги проведения согласительного совещания оформляются протоколом, который подписывается руководителем уполномоченного органа или иным уполномоченным им лицом и руководителем разработчика, должностным лицом не позднее 3 рабочих дней со дня проведения согласительного совещ</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ния. Подготовка протокола согласительного совещания осуществляется разработчиком. Протоколы согласительного совещания хранятся у разработчика в течение 3 лет со дня их подписания.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достижения согласованного решения по итогам согласительного совещания проект акта направляется на согласование с заинтересованными лицами.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недостижения согласованного решения по итогам согласительного совещания проект акта с прилагаемыми к нему документами и протоколом заседания согласительного совещания направляются разработчиком в уполномоченный орган не позднее 5 рабочих дней со дня проведения согласительн</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го совещания для рассмотрения общественным советом Волотовского муниципального округа (далее Совет) в целях достижения взаимоприемлемого решения.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Заседание Совета проводится не позднее 5 рабочих дней со дня получения уполномоченным органом проекта акта с прилагаемыми к нему документами и протоколом заседания согласительного совещания для рассмотрения Советом.</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Решение Совета должно содержать вывод о наличии или об отсутствии в проекте акта положений, указанных в пункте 1.4 Порядка, а также обоснование такого вывода.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наличия в проекте акта положений, указанных в пункте 1.4 Порядка, проект акта с прилагаемыми к нему документами направляется на дорабо</w:t>
      </w:r>
      <w:r w:rsidRPr="005A6D3D">
        <w:rPr>
          <w:rFonts w:ascii="Times New Roman" w:eastAsia="Times New Roman" w:hAnsi="Times New Roman"/>
          <w:color w:val="000000" w:themeColor="text1"/>
          <w:sz w:val="14"/>
          <w:szCs w:val="14"/>
          <w:lang w:eastAsia="ru-RU"/>
        </w:rPr>
        <w:t>т</w:t>
      </w:r>
      <w:r w:rsidRPr="005A6D3D">
        <w:rPr>
          <w:rFonts w:ascii="Times New Roman" w:eastAsia="Times New Roman" w:hAnsi="Times New Roman"/>
          <w:color w:val="000000" w:themeColor="text1"/>
          <w:sz w:val="14"/>
          <w:szCs w:val="14"/>
          <w:lang w:eastAsia="ru-RU"/>
        </w:rPr>
        <w:t>ку.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отсутствия в проекте акта положений, указанных в пункте 1.4 Порядка, проект акта направляется на согласование с заинтересованными лицами.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Протоколы согласительного совещания и заседания Совета в обязательном порядке прилагаются к проекту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3.14. В течение 7 рабочих дней со дня вступления нормативного правового акта Волотовского муниципального округа в силу разработчик размещает текст принятого нормативного правового акта Волотовского муниципального округа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3.15. В целях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проекта акта</w:t>
      </w:r>
      <w:proofErr w:type="gramEnd"/>
      <w:r w:rsidRPr="005A6D3D">
        <w:rPr>
          <w:rFonts w:ascii="Times New Roman" w:eastAsia="Times New Roman" w:hAnsi="Times New Roman"/>
          <w:color w:val="000000" w:themeColor="text1"/>
          <w:sz w:val="14"/>
          <w:szCs w:val="14"/>
          <w:lang w:eastAsia="ru-RU"/>
        </w:rPr>
        <w:t xml:space="preserve"> в упрощенном порядке разработчик совместно с проектом акта направляет в уполномоченный орган сводный отчет, пояснительную записку к проекту акта с обоснованием необходимости принятия проекта акта и пр</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ведения оценки регулирующего воздействия в упрощенном порядке. Указанные в настоящем пункте документы подписываются усиленной квалифицир</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ванной электронной подписью руководителя разработчика, должностного лица.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Уполномоченный орган рассматривает проект акта, сводный отчет, пояснительную записку и осуществляет подготовку заключения об оценке регулиру</w:t>
      </w:r>
      <w:r w:rsidRPr="005A6D3D">
        <w:rPr>
          <w:rFonts w:ascii="Times New Roman" w:eastAsia="Times New Roman" w:hAnsi="Times New Roman"/>
          <w:color w:val="000000" w:themeColor="text1"/>
          <w:sz w:val="14"/>
          <w:szCs w:val="14"/>
          <w:lang w:eastAsia="ru-RU"/>
        </w:rPr>
        <w:t>ю</w:t>
      </w:r>
      <w:r w:rsidRPr="005A6D3D">
        <w:rPr>
          <w:rFonts w:ascii="Times New Roman" w:eastAsia="Times New Roman" w:hAnsi="Times New Roman"/>
          <w:color w:val="000000" w:themeColor="text1"/>
          <w:sz w:val="14"/>
          <w:szCs w:val="14"/>
          <w:lang w:eastAsia="ru-RU"/>
        </w:rPr>
        <w:t>щего воздействия проекта акта, которое подписывает усиленной квалифицированной электронной подписью руководитель уполномоченного органа либо иное уполномоченное им лицо в течение 10 рабочих дней со дня поступления указанных документов в уполномоченный орган.</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В случае выявления уполномоченным органом в проекте акта положений, вводящих избыточные обязанности, запреты и ограничения для субъектов пре</w:t>
      </w:r>
      <w:r w:rsidRPr="005A6D3D">
        <w:rPr>
          <w:rFonts w:ascii="Times New Roman" w:eastAsia="Times New Roman" w:hAnsi="Times New Roman"/>
          <w:color w:val="000000" w:themeColor="text1"/>
          <w:sz w:val="14"/>
          <w:szCs w:val="14"/>
          <w:lang w:eastAsia="ru-RU"/>
        </w:rPr>
        <w:t>д</w:t>
      </w:r>
      <w:r w:rsidRPr="005A6D3D">
        <w:rPr>
          <w:rFonts w:ascii="Times New Roman" w:eastAsia="Times New Roman" w:hAnsi="Times New Roman"/>
          <w:color w:val="000000" w:themeColor="text1"/>
          <w:sz w:val="14"/>
          <w:szCs w:val="14"/>
          <w:lang w:eastAsia="ru-RU"/>
        </w:rPr>
        <w:t>принимательской и иной экономической деятельности или способствующих их введению, влекущих возникновение необоснованных расходов субъектов предпринимательской и иной экономической деятельности, а также необоснованных расходов местного бюджета, уполномоченный орган в заключении указывает на необходимость их устранения и проведения оценки регулирующего воздействия в общем порядке.</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Заключение об оценке регулирующего воздействия проекта акта направляется в адрес разработчика не позднее 3 рабочих дней со дня его подписания.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несогласия с замечаниями и выводами уполномоченного органа, изложенными в заключении об оценке регулирующего воздействия проекта акта, разработчик не позднее 5 рабочих дней со дня получения заключения об оценке регулирующего воздействия проекта акта организует проведение соглас</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тельного совещания по проекту акта в порядке, предусмотренном пунктом 3.13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недостижения общего решения по результатам согласительного совещания составляется протокол разногласий.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4. Экспертиза действующих актов</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ab/>
        <w:t>4.1. Основаниями для проведения экспертизы действующих актов являются: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4.1.1. Включение действующего акта в план проведения экспертизы действующих актов на текущий год (далее план экспертизы);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4.1.2. Инициатива уполномоченного органа.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4.2. План экспертизы формируется: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4.2.1. На основании поступивших в уполномоченный орган замечаний и предложений от структурных подразделений Администрации Вол</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товского муниципального округа и иных заинтересованных лиц, свидетельствующих о наличии в действующих актах положений, необоснованно затру</w:t>
      </w:r>
      <w:r w:rsidRPr="005A6D3D">
        <w:rPr>
          <w:rFonts w:ascii="Times New Roman" w:eastAsia="Times New Roman" w:hAnsi="Times New Roman"/>
          <w:color w:val="000000" w:themeColor="text1"/>
          <w:sz w:val="14"/>
          <w:szCs w:val="14"/>
          <w:lang w:eastAsia="ru-RU"/>
        </w:rPr>
        <w:t>д</w:t>
      </w:r>
      <w:r w:rsidRPr="005A6D3D">
        <w:rPr>
          <w:rFonts w:ascii="Times New Roman" w:eastAsia="Times New Roman" w:hAnsi="Times New Roman"/>
          <w:color w:val="000000" w:themeColor="text1"/>
          <w:sz w:val="14"/>
          <w:szCs w:val="14"/>
          <w:lang w:eastAsia="ru-RU"/>
        </w:rPr>
        <w:t>няющих осуществление предпринимательской и инвестиционной деятельности;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4.2.2. По решению уполномоченного органа.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4.3. План экспертизы утверждается уполномоченным органом на календарный год не позднее 15 февраля текущего года. Уполномоченный орган размещает план экспертизы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 не позднее 5 рабочих дней со дня его утверждения.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4.4. Экспертиза действующих актов включает следующие этапы:</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4.4.1. </w:t>
      </w:r>
      <w:proofErr w:type="gramStart"/>
      <w:r w:rsidRPr="005A6D3D">
        <w:rPr>
          <w:rFonts w:ascii="Times New Roman" w:eastAsia="Times New Roman" w:hAnsi="Times New Roman"/>
          <w:color w:val="000000" w:themeColor="text1"/>
          <w:sz w:val="14"/>
          <w:szCs w:val="14"/>
          <w:lang w:eastAsia="ru-RU"/>
        </w:rPr>
        <w:t>Размещение на официальном интернет-портале уведомления о проведении публичных консультаций по действующему акту;</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4.4.2. Проведение публичных консультаций по действующему акту с заинтересованными лицами;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4.4.3. Составление сводки замечаний и предложений по итогам проведения публичных консультаций по действующему акту;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4.4.4. Подготовка и размещение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 заключения об экспертизе действующего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При проведении в рамках </w:t>
      </w:r>
      <w:proofErr w:type="gramStart"/>
      <w:r w:rsidRPr="005A6D3D">
        <w:rPr>
          <w:rFonts w:ascii="Times New Roman" w:eastAsia="Times New Roman" w:hAnsi="Times New Roman"/>
          <w:color w:val="000000" w:themeColor="text1"/>
          <w:sz w:val="14"/>
          <w:szCs w:val="14"/>
          <w:lang w:eastAsia="ru-RU"/>
        </w:rPr>
        <w:t>экспертизы действующего акта оценки фактического воздействия действующего акта</w:t>
      </w:r>
      <w:proofErr w:type="gramEnd"/>
      <w:r w:rsidRPr="005A6D3D">
        <w:rPr>
          <w:rFonts w:ascii="Times New Roman" w:eastAsia="Times New Roman" w:hAnsi="Times New Roman"/>
          <w:color w:val="000000" w:themeColor="text1"/>
          <w:sz w:val="14"/>
          <w:szCs w:val="14"/>
          <w:lang w:eastAsia="ru-RU"/>
        </w:rPr>
        <w:t xml:space="preserve"> уполномоченным органом подготавлив</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ется заключение об оценке фактического воздействия действующего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 xml:space="preserve">4.5. </w:t>
      </w:r>
      <w:proofErr w:type="gramStart"/>
      <w:r w:rsidRPr="005A6D3D">
        <w:rPr>
          <w:rFonts w:ascii="Times New Roman" w:eastAsia="Times New Roman" w:hAnsi="Times New Roman"/>
          <w:color w:val="000000" w:themeColor="text1"/>
          <w:sz w:val="14"/>
          <w:szCs w:val="14"/>
          <w:lang w:eastAsia="ru-RU"/>
        </w:rPr>
        <w:t>Уполномоченный орган в рамках проведения публичных консультаций размещает на официальном интернет-портале информацию о пр</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ведении публичных консультаций по действующему акту и письменно извещает структурные подразделения Администрации Волотовского муниципал</w:t>
      </w:r>
      <w:r w:rsidRPr="005A6D3D">
        <w:rPr>
          <w:rFonts w:ascii="Times New Roman" w:eastAsia="Times New Roman" w:hAnsi="Times New Roman"/>
          <w:color w:val="000000" w:themeColor="text1"/>
          <w:sz w:val="14"/>
          <w:szCs w:val="14"/>
          <w:lang w:eastAsia="ru-RU"/>
        </w:rPr>
        <w:t>ь</w:t>
      </w:r>
      <w:r w:rsidRPr="005A6D3D">
        <w:rPr>
          <w:rFonts w:ascii="Times New Roman" w:eastAsia="Times New Roman" w:hAnsi="Times New Roman"/>
          <w:color w:val="000000" w:themeColor="text1"/>
          <w:sz w:val="14"/>
          <w:szCs w:val="14"/>
          <w:lang w:eastAsia="ru-RU"/>
        </w:rPr>
        <w:t>ного округа, к полномочиям которых относятся вопросы, регулируемые действующим актом, о проведении публичных консультаций по действующему акту, а также запрашивает необходимые материалы в целях проведения экспертизы по действующему акту.</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Срок проведения публичных консультаций по действующему акту составляет 30 календарных дней со дня размещения информации о проведении публи</w:t>
      </w:r>
      <w:r w:rsidRPr="005A6D3D">
        <w:rPr>
          <w:rFonts w:ascii="Times New Roman" w:eastAsia="Times New Roman" w:hAnsi="Times New Roman"/>
          <w:color w:val="000000" w:themeColor="text1"/>
          <w:sz w:val="14"/>
          <w:szCs w:val="14"/>
          <w:lang w:eastAsia="ru-RU"/>
        </w:rPr>
        <w:t>ч</w:t>
      </w:r>
      <w:r w:rsidRPr="005A6D3D">
        <w:rPr>
          <w:rFonts w:ascii="Times New Roman" w:eastAsia="Times New Roman" w:hAnsi="Times New Roman"/>
          <w:color w:val="000000" w:themeColor="text1"/>
          <w:sz w:val="14"/>
          <w:szCs w:val="14"/>
          <w:lang w:eastAsia="ru-RU"/>
        </w:rPr>
        <w:t xml:space="preserve">ных консультаций </w:t>
      </w:r>
      <w:proofErr w:type="gramStart"/>
      <w:r w:rsidRPr="005A6D3D">
        <w:rPr>
          <w:rFonts w:ascii="Times New Roman" w:eastAsia="Times New Roman" w:hAnsi="Times New Roman"/>
          <w:color w:val="000000" w:themeColor="text1"/>
          <w:sz w:val="14"/>
          <w:szCs w:val="14"/>
          <w:lang w:eastAsia="ru-RU"/>
        </w:rPr>
        <w:t>на</w:t>
      </w:r>
      <w:proofErr w:type="gramEnd"/>
      <w:r w:rsidRPr="005A6D3D">
        <w:rPr>
          <w:rFonts w:ascii="Times New Roman" w:eastAsia="Times New Roman" w:hAnsi="Times New Roman"/>
          <w:color w:val="000000" w:themeColor="text1"/>
          <w:sz w:val="14"/>
          <w:szCs w:val="14"/>
          <w:lang w:eastAsia="ru-RU"/>
        </w:rPr>
        <w:t xml:space="preserve"> официальном интернет-портале.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4.6. По окончании публичных консультаций по действующему акту уполномоченный орган рассматривает замечания и предложения и соста</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ляет сводку замечаний и предложений по итогам проведения публичных консультаций по форме согласно приложению № 3 к Порядку. При этом в сводке замечаний и предложений указываются все предложения и замечания, поступившие в период проведения публичных консультаций по действующему акту, а также аргументированная информация об их включении (невключении) разработчиком в действующий акт.</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если по результатам публичных консультаций замечаний и (или) предложений по действующему акту не поступило, и (или) поступившие зам</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чания и (или) предложения не относятся к предмету правового регулирования действующего акта, уполномоченным органом проводятся дополнительные публичные консультации.</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Дополнительные публичные консультации проводятся уполномоченным органом самостоятельно по правилам и в сроки, установленные пунктами 4.4, 4.5 Порядка.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период проведения дополнительных публичных консультаций уполномоченный орган вправе проводить опросы, в том числе посредством информац</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онно-телекоммуникационной сети «Интернет».</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4.7. По результатам проведения экспертизы действующего акта в течение 15 рабочих дней со дня окончания публичных консультаций (допо</w:t>
      </w:r>
      <w:r w:rsidRPr="005A6D3D">
        <w:rPr>
          <w:rFonts w:ascii="Times New Roman" w:eastAsia="Times New Roman" w:hAnsi="Times New Roman"/>
          <w:color w:val="000000" w:themeColor="text1"/>
          <w:sz w:val="14"/>
          <w:szCs w:val="14"/>
          <w:lang w:eastAsia="ru-RU"/>
        </w:rPr>
        <w:t>л</w:t>
      </w:r>
      <w:r w:rsidRPr="005A6D3D">
        <w:rPr>
          <w:rFonts w:ascii="Times New Roman" w:eastAsia="Times New Roman" w:hAnsi="Times New Roman"/>
          <w:color w:val="000000" w:themeColor="text1"/>
          <w:sz w:val="14"/>
          <w:szCs w:val="14"/>
          <w:lang w:eastAsia="ru-RU"/>
        </w:rPr>
        <w:t>нительных публичных консультаций) по действующему акту уполномоченным органом составляется проект заключения об экспертизе действующего акта по форме согласно приложению № 7 к Порядку.</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В течение 5 рабочих дней со дня подписания руководителем уполномоченного органа проекта заключения об экспертизе действующего акта проект з</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ключения об экспертизе действующего акта направляется разработчику действующего акта, а также представителям предприни-мательского сообщества для представлений замечаний и предложений относительно проекта заключения об экспертизе действующего акта с указанием срока окончания приема замечаний и предложений.</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Замечания и предложения, поступившие в уполномоченный орган в установленный в проекте заключения об экспертизе действующего акта срок, рассма</w:t>
      </w:r>
      <w:r w:rsidRPr="005A6D3D">
        <w:rPr>
          <w:rFonts w:ascii="Times New Roman" w:eastAsia="Times New Roman" w:hAnsi="Times New Roman"/>
          <w:color w:val="000000" w:themeColor="text1"/>
          <w:sz w:val="14"/>
          <w:szCs w:val="14"/>
          <w:lang w:eastAsia="ru-RU"/>
        </w:rPr>
        <w:t>т</w:t>
      </w:r>
      <w:r w:rsidRPr="005A6D3D">
        <w:rPr>
          <w:rFonts w:ascii="Times New Roman" w:eastAsia="Times New Roman" w:hAnsi="Times New Roman"/>
          <w:color w:val="000000" w:themeColor="text1"/>
          <w:sz w:val="14"/>
          <w:szCs w:val="14"/>
          <w:lang w:eastAsia="ru-RU"/>
        </w:rPr>
        <w:t>риваются при доработке проекта заключения об экспертизе действующего акта.</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Экспертиза действующего акта проводится в сроки, не превышающие 3 месяцев со дня размещения на официальном интернет-портале уведомления о проведении публичных консультаций (дополнительных публичных консультаций) по действующему акту.</w:t>
      </w:r>
      <w:proofErr w:type="gramEnd"/>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4.8. Заключение об экспертизе действующего акта направляется уполномоченным органом в структурные подразделения Администрации Волотовского муниципального округа, чьи полномочия затрагиваются действующим актом, а также разработчику действующего акта в течение 3 рабочих дней со дня подписания заключения об экспертизе действующего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ab/>
        <w:t>4.9. Наличие в действующем акте положений, необоснованно затрудняющих осуществление предпринимательской и инвестиционной деятел</w:t>
      </w:r>
      <w:r w:rsidRPr="005A6D3D">
        <w:rPr>
          <w:rFonts w:ascii="Times New Roman" w:eastAsia="Times New Roman" w:hAnsi="Times New Roman"/>
          <w:color w:val="000000" w:themeColor="text1"/>
          <w:sz w:val="14"/>
          <w:szCs w:val="14"/>
          <w:lang w:eastAsia="ru-RU"/>
        </w:rPr>
        <w:t>ь</w:t>
      </w:r>
      <w:r w:rsidRPr="005A6D3D">
        <w:rPr>
          <w:rFonts w:ascii="Times New Roman" w:eastAsia="Times New Roman" w:hAnsi="Times New Roman"/>
          <w:color w:val="000000" w:themeColor="text1"/>
          <w:sz w:val="14"/>
          <w:szCs w:val="14"/>
          <w:lang w:eastAsia="ru-RU"/>
        </w:rPr>
        <w:t>ности, является основанием для рассмотрения разработчиком действующего акта вопроса о внесении в него необходимых изменений либо его отмене.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Разработчик действующего акта учитывает выводы, содержащиеся в заключении об экспертизе действующего акта, либо в случае несогласия с указанн</w:t>
      </w:r>
      <w:r w:rsidRPr="005A6D3D">
        <w:rPr>
          <w:rFonts w:ascii="Times New Roman" w:eastAsia="Times New Roman" w:hAnsi="Times New Roman"/>
          <w:color w:val="000000" w:themeColor="text1"/>
          <w:sz w:val="14"/>
          <w:szCs w:val="14"/>
          <w:lang w:eastAsia="ru-RU"/>
        </w:rPr>
        <w:t>ы</w:t>
      </w:r>
      <w:r w:rsidRPr="005A6D3D">
        <w:rPr>
          <w:rFonts w:ascii="Times New Roman" w:eastAsia="Times New Roman" w:hAnsi="Times New Roman"/>
          <w:color w:val="000000" w:themeColor="text1"/>
          <w:sz w:val="14"/>
          <w:szCs w:val="14"/>
          <w:lang w:eastAsia="ru-RU"/>
        </w:rPr>
        <w:t>ми выводами направляет в уполномоченный орган мотивированную позицию о необоснованности выводов экспертизы не позднее 10 рабочих дней со дня получения заключения об экспертизе действующего акта.</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В случае несогласия разработчика с выводами, изложенными в заключении, уполномоченный орган в течение 10 рабочих дней </w:t>
      </w:r>
      <w:proofErr w:type="gramStart"/>
      <w:r w:rsidRPr="005A6D3D">
        <w:rPr>
          <w:rFonts w:ascii="Times New Roman" w:eastAsia="Times New Roman" w:hAnsi="Times New Roman"/>
          <w:color w:val="000000" w:themeColor="text1"/>
          <w:sz w:val="14"/>
          <w:szCs w:val="14"/>
          <w:lang w:eastAsia="ru-RU"/>
        </w:rPr>
        <w:t>с даты получения</w:t>
      </w:r>
      <w:proofErr w:type="gramEnd"/>
      <w:r w:rsidRPr="005A6D3D">
        <w:rPr>
          <w:rFonts w:ascii="Times New Roman" w:eastAsia="Times New Roman" w:hAnsi="Times New Roman"/>
          <w:color w:val="000000" w:themeColor="text1"/>
          <w:sz w:val="14"/>
          <w:szCs w:val="14"/>
          <w:lang w:eastAsia="ru-RU"/>
        </w:rPr>
        <w:t xml:space="preserve"> от разр</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ботчика мотивированной позиции о необоснованности выводов экспертизы организует проведение согласительного совещания по действующему акту с приглашением представителей разработчика. При наличии необходимости уполномоченным органом к участию в согласительном совещании привлекаю</w:t>
      </w:r>
      <w:r w:rsidRPr="005A6D3D">
        <w:rPr>
          <w:rFonts w:ascii="Times New Roman" w:eastAsia="Times New Roman" w:hAnsi="Times New Roman"/>
          <w:color w:val="000000" w:themeColor="text1"/>
          <w:sz w:val="14"/>
          <w:szCs w:val="14"/>
          <w:lang w:eastAsia="ru-RU"/>
        </w:rPr>
        <w:t>т</w:t>
      </w:r>
      <w:r w:rsidRPr="005A6D3D">
        <w:rPr>
          <w:rFonts w:ascii="Times New Roman" w:eastAsia="Times New Roman" w:hAnsi="Times New Roman"/>
          <w:color w:val="000000" w:themeColor="text1"/>
          <w:sz w:val="14"/>
          <w:szCs w:val="14"/>
          <w:lang w:eastAsia="ru-RU"/>
        </w:rPr>
        <w:t>ся Уполномоченный по защите прав предпринимателей в Новгородской области, иных структурных подразделений Администрации Волотовского мун</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ципального округа, а также участники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Итоги проведения согласительного совещания оформляются протоколом, который подписывается руководителями уполномоченного органа и разработч</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ка (иными уполномоченными ими лицами) не позднее 3 рабочих дней со дня проведения согласительного совещания. Подготовка протокола согласител</w:t>
      </w:r>
      <w:r w:rsidRPr="005A6D3D">
        <w:rPr>
          <w:rFonts w:ascii="Times New Roman" w:eastAsia="Times New Roman" w:hAnsi="Times New Roman"/>
          <w:color w:val="000000" w:themeColor="text1"/>
          <w:sz w:val="14"/>
          <w:szCs w:val="14"/>
          <w:lang w:eastAsia="ru-RU"/>
        </w:rPr>
        <w:t>ь</w:t>
      </w:r>
      <w:r w:rsidRPr="005A6D3D">
        <w:rPr>
          <w:rFonts w:ascii="Times New Roman" w:eastAsia="Times New Roman" w:hAnsi="Times New Roman"/>
          <w:color w:val="000000" w:themeColor="text1"/>
          <w:sz w:val="14"/>
          <w:szCs w:val="14"/>
          <w:lang w:eastAsia="ru-RU"/>
        </w:rPr>
        <w:t>ного совещания осуществляется уполномоченным органом. Протокол согласительного совещания хранится у уполномоченного органа в течение 3 лет со дня его подписания.</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случае недостижения согласованного решения по итогам согласительного совещания уполномоченный орган в течение 10 рабочих дней со дня провед</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ния согласительного совещания организует проведение заседания Совета по действующему акту с приглашением представителей разработчика. При нал</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чии необходимости уполномоченным органом к участию в заседании Совета привлекаются Уполномоченный по защите прав предпринимателей в Новг</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родской области, структурных подразделений Администрации Волотовского муниципального округа, а также участников публичных консультаций.</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В случае согласия разработчика с указанными выводами или достижения согласованного решения по итогам согласительного совещания разработчик действующего акта подготавливает проект акта и направляет на согласование с заинтересованными лицами. </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Уполномоченный орган в течение 5 рабочих дней со дня подписания заключения об экспертизе действующего акта размещает его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w:t>
      </w:r>
      <w:r w:rsidRPr="005A6D3D">
        <w:rPr>
          <w:rFonts w:ascii="Times New Roman" w:eastAsia="Times New Roman" w:hAnsi="Times New Roman"/>
          <w:color w:val="000000" w:themeColor="text1"/>
          <w:sz w:val="14"/>
          <w:szCs w:val="14"/>
          <w:lang w:eastAsia="ru-RU"/>
        </w:rPr>
        <w:t>р</w:t>
      </w:r>
      <w:r w:rsidRPr="005A6D3D">
        <w:rPr>
          <w:rFonts w:ascii="Times New Roman" w:eastAsia="Times New Roman" w:hAnsi="Times New Roman"/>
          <w:color w:val="000000" w:themeColor="text1"/>
          <w:sz w:val="14"/>
          <w:szCs w:val="14"/>
          <w:lang w:eastAsia="ru-RU"/>
        </w:rPr>
        <w:t>нет-портале.</w:t>
      </w:r>
    </w:p>
    <w:p w:rsidR="005A6D3D" w:rsidRPr="005A6D3D" w:rsidRDefault="005A6D3D" w:rsidP="008357AC">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65408" behindDoc="1" locked="0" layoutInCell="1" allowOverlap="1" wp14:anchorId="1B71BBA7" wp14:editId="7538BA86">
                <wp:simplePos x="0" y="0"/>
                <wp:positionH relativeFrom="page">
                  <wp:posOffset>3074670</wp:posOffset>
                </wp:positionH>
                <wp:positionV relativeFrom="paragraph">
                  <wp:posOffset>187325</wp:posOffset>
                </wp:positionV>
                <wp:extent cx="2311400" cy="1270"/>
                <wp:effectExtent l="0" t="0" r="0" b="0"/>
                <wp:wrapTopAndBottom/>
                <wp:docPr id="10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1270"/>
                        </a:xfrm>
                        <a:custGeom>
                          <a:avLst/>
                          <a:gdLst>
                            <a:gd name="T0" fmla="+- 0 4842 4842"/>
                            <a:gd name="T1" fmla="*/ T0 w 3640"/>
                            <a:gd name="T2" fmla="+- 0 8482 4842"/>
                            <a:gd name="T3" fmla="*/ T2 w 3640"/>
                          </a:gdLst>
                          <a:ahLst/>
                          <a:cxnLst>
                            <a:cxn ang="0">
                              <a:pos x="T1" y="0"/>
                            </a:cxn>
                            <a:cxn ang="0">
                              <a:pos x="T3" y="0"/>
                            </a:cxn>
                          </a:cxnLst>
                          <a:rect l="0" t="0" r="r" b="b"/>
                          <a:pathLst>
                            <a:path w="3640">
                              <a:moveTo>
                                <a:pt x="0" y="0"/>
                              </a:moveTo>
                              <a:lnTo>
                                <a:pt x="36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242.1pt;margin-top:14.75pt;width:182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k/AIAAI8GAAAOAAAAZHJzL2Uyb0RvYy54bWysVW1v0zAQ/o7Ef7D8EdQlTkPbVUunqS8I&#10;acCklR/g2k4T4djBdpsOxH/n7CRd24GEEPmQ2rnzc88957ve3B4qifbC2FKrDJOrGCOhmOal2mb4&#10;y3o1mGBkHVWcSq1Ehp+Exbez169umnoqEl1oyYVBAKLstKkzXDhXT6PIskJU1F7pWigw5tpU1MHW&#10;bCNuaAPolYySOB5FjTa8NpoJa+HrojXiWcDPc8Hc5zy3wiGZYeDmwtuE98a/o9kNnW4NrYuSdTTo&#10;P7CoaKkg6BFqQR1FO1O+gKpKZrTVubtiuop0npdMhBwgGxJfZPNY0FqEXEAcWx9lsv8Pln3aPxhU&#10;cqhdPMRI0QqKtDJCeMkRiROvUFPbKTg+1g/G52jre82+WjBEZxa/seCDNs1HzQGH7pwOqhxyU/mT&#10;kC86BPGfjuKLg0MMPiZDQtIYasTARpJxqE1Ep/1ZtrPuvdABh+7vrWtLx2EVhOcd+TVA5JWEKr4d&#10;oBilkzQJr67URzfSu72J0DpGDRqO0v4+HJ2S3ilgTdLJ77FAuTakx0pOsID/tmdIi540O6iONawQ&#10;9a0SB51qbb0+a+DWCwQI4OQz/IMvxL70bc90IQz0wOXtNxjB7d+0ktTUeWY+hF+iJsNBCv+h0nux&#10;1sHkLioHQZ6tUp16heOnrFoznPAB4Nq0ixDUcz2prNKrUspQWqk8lTEhSdDGallyb/RsrNlu5tKg&#10;PfV9HR6fDICduRm9UzyAFYLyZbd2tJTtGvxl0BYuYSeBv46hcX9cx9fLyXKSDtJktByk8WIxuFvN&#10;08FoRcbvFsPFfL4gPz01kk6LknOhPLt+iJD075q0G2dt+x/HyFkWZ8muwvMy2eicRtACcul/W637&#10;Dm1beqP5E3Sr0e1UhCkOi0Kb7xg1MBEzbL/tqBEYyQ8KRs41SaFBkAub9N04gY05tWxOLVQxgMqw&#10;w3DB/XLu2rG7q025LSASCWVV+g6mRF76dg7jpGXVbWDqhQy6Ce3H6uk+eD3/j8x+AQAA//8DAFBL&#10;AwQUAAYACAAAACEALty84dwAAAAJAQAADwAAAGRycy9kb3ducmV2LnhtbEyPwU7DMAyG70h7h8iT&#10;uLGUqkApTacJiSOgDQTiljWmqWicrsm69u3xTnD070+/P5fryXVixCG0nhRcrxIQSLU3LTUK3t+e&#10;rnIQIWoyuvOECmYMsK4WF6UujD/RFsddbASXUCi0AhtjX0gZaotOh5XvkXj37QenI49DI82gT1zu&#10;Opkmya10uiW+YHWPjxbrn93RKdh+mmf3YWuJ09c8zofGv76gV+pyOW0eQESc4h8MZ31Wh4qd9v5I&#10;JohOQZZnKaMK0vsbEAzkWc7B/hzcgaxK+f+D6hcAAP//AwBQSwECLQAUAAYACAAAACEAtoM4kv4A&#10;AADhAQAAEwAAAAAAAAAAAAAAAAAAAAAAW0NvbnRlbnRfVHlwZXNdLnhtbFBLAQItABQABgAIAAAA&#10;IQA4/SH/1gAAAJQBAAALAAAAAAAAAAAAAAAAAC8BAABfcmVscy8ucmVsc1BLAQItABQABgAIAAAA&#10;IQDvx/Zk/AIAAI8GAAAOAAAAAAAAAAAAAAAAAC4CAABkcnMvZTJvRG9jLnhtbFBLAQItABQABgAI&#10;AAAAIQAu3Lzh3AAAAAkBAAAPAAAAAAAAAAAAAAAAAFYFAABkcnMvZG93bnJldi54bWxQSwUGAAAA&#10;AAQABADzAAAAXwYAAAAA&#10;" path="m,l3640,e" filled="f" strokeweight=".56pt">
                <v:path arrowok="t" o:connecttype="custom" o:connectlocs="0,0;2311400,0" o:connectangles="0,0"/>
                <w10:wrap type="topAndBottom" anchorx="page"/>
              </v:shape>
            </w:pict>
          </mc:Fallback>
        </mc:AlternateContent>
      </w:r>
    </w:p>
    <w:p w:rsidR="005A6D3D" w:rsidRPr="005A6D3D"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Приложение № 1</w:t>
      </w:r>
    </w:p>
    <w:p w:rsidR="008357AC"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 Порядку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w:t>
      </w:r>
    </w:p>
    <w:p w:rsidR="005A6D3D" w:rsidRPr="005A6D3D" w:rsidRDefault="005A6D3D" w:rsidP="008357AC">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УВЕДОМЛЕНИЕ</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 разработке предлагаемого правового регулирования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Настоящим</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разработчика, Ф.И.О. должностного лица) извещает о начале обсуждения идеи (концепции) предлагаемого правового регулирования и сборе замечаний и предложений заинтересованных лиц.</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Замечания и предложения принимаются по адресу</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а также по адресу электронной почты</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Сроки приема замечаний и предложений</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размещения уведомления в информационно-телекоммуник</w:t>
      </w:r>
      <w:proofErr w:type="gramStart"/>
      <w:r w:rsidRPr="005A6D3D">
        <w:rPr>
          <w:rFonts w:ascii="Times New Roman" w:eastAsia="Times New Roman" w:hAnsi="Times New Roman"/>
          <w:color w:val="000000" w:themeColor="text1"/>
          <w:sz w:val="14"/>
          <w:szCs w:val="14"/>
          <w:lang w:eastAsia="ru-RU"/>
        </w:rPr>
        <w:t>а-</w:t>
      </w:r>
      <w:proofErr w:type="gramEnd"/>
      <w:r w:rsidRPr="005A6D3D">
        <w:rPr>
          <w:rFonts w:ascii="Times New Roman" w:eastAsia="Times New Roman" w:hAnsi="Times New Roman"/>
          <w:color w:val="000000" w:themeColor="text1"/>
          <w:sz w:val="14"/>
          <w:szCs w:val="14"/>
          <w:lang w:eastAsia="ru-RU"/>
        </w:rPr>
        <w:t xml:space="preserve"> ционной сети «Интернет» (полный электронный адрес)</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Все поступившие замечания и предложения будут рассмотрены. Сводка замечаний и предложений будет размещена на </w:t>
      </w:r>
      <w:proofErr w:type="gramStart"/>
      <w:r w:rsidRPr="005A6D3D">
        <w:rPr>
          <w:rFonts w:ascii="Times New Roman" w:eastAsia="Times New Roman" w:hAnsi="Times New Roman"/>
          <w:color w:val="000000" w:themeColor="text1"/>
          <w:sz w:val="14"/>
          <w:szCs w:val="14"/>
          <w:lang w:eastAsia="ru-RU"/>
        </w:rPr>
        <w:t>официальном</w:t>
      </w:r>
      <w:proofErr w:type="gramEnd"/>
      <w:r w:rsidRPr="005A6D3D">
        <w:rPr>
          <w:rFonts w:ascii="Times New Roman" w:eastAsia="Times New Roman" w:hAnsi="Times New Roman"/>
          <w:color w:val="000000" w:themeColor="text1"/>
          <w:sz w:val="14"/>
          <w:szCs w:val="14"/>
          <w:lang w:eastAsia="ru-RU"/>
        </w:rPr>
        <w:t xml:space="preserve"> интернет-портале</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66432" behindDoc="1" locked="0" layoutInCell="1" allowOverlap="1" wp14:anchorId="03C2DA82" wp14:editId="654567E5">
                <wp:simplePos x="0" y="0"/>
                <wp:positionH relativeFrom="page">
                  <wp:posOffset>1221105</wp:posOffset>
                </wp:positionH>
                <wp:positionV relativeFrom="paragraph">
                  <wp:posOffset>151765</wp:posOffset>
                </wp:positionV>
                <wp:extent cx="5890260" cy="1270"/>
                <wp:effectExtent l="0" t="0" r="0" b="0"/>
                <wp:wrapTopAndBottom/>
                <wp:docPr id="102"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0260" cy="1270"/>
                        </a:xfrm>
                        <a:custGeom>
                          <a:avLst/>
                          <a:gdLst>
                            <a:gd name="T0" fmla="+- 0 1923 1923"/>
                            <a:gd name="T1" fmla="*/ T0 w 9276"/>
                            <a:gd name="T2" fmla="+- 0 11199 1923"/>
                            <a:gd name="T3" fmla="*/ T2 w 9276"/>
                          </a:gdLst>
                          <a:ahLst/>
                          <a:cxnLst>
                            <a:cxn ang="0">
                              <a:pos x="T1" y="0"/>
                            </a:cxn>
                            <a:cxn ang="0">
                              <a:pos x="T3" y="0"/>
                            </a:cxn>
                          </a:cxnLst>
                          <a:rect l="0" t="0" r="r" b="b"/>
                          <a:pathLst>
                            <a:path w="9276">
                              <a:moveTo>
                                <a:pt x="0" y="0"/>
                              </a:moveTo>
                              <a:lnTo>
                                <a:pt x="927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 o:spid="_x0000_s1026" style="position:absolute;margin-left:96.15pt;margin-top:11.95pt;width:463.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C+gIAAJAGAAAOAAAAZHJzL2Uyb0RvYy54bWysVduOmzAQfa/Uf7D82CoLJuQCWrKqcqkq&#10;bduVNv0Ax5iACja1nZBt1X/v2ECWZFupqsoDGTPj4zNnPJPbu1NVoiNXupAiweTGx4gLJtNC7BP8&#10;ZbsZzTHShoqUllLwBD9xje8Wr1/dNnXMA5nLMuUKAYjQcVMnODemjj1Ps5xXVN/ImgtwZlJV1MBS&#10;7b1U0QbQq9ILfH/qNVKltZKMaw1fV60TLxx+lnFmPmeZ5gaVCQZuxr2Ve+/s21vc0nivaJ0XrKNB&#10;/4FFRQsBh56hVtRQdFDFC6iqYEpqmZkbJitPZlnBuMsBsiH+VTaPOa25ywXE0fVZJv3/YNmn44NC&#10;RQq18wOMBK2gSBvFuZUcEZ9YhZpaxxD4WD8om6Ou7yX7qsHhXXjsQkMM2jUfZQo49GCkU+WUqcru&#10;hHzRyYn/dBafnwxi8HEyj/xgCjVi4CPBzNXGo3G/lx20ec+lw6HHe23a0qVgOeHTjvwWILKqhCq+&#10;HSEfkSgYu1dX6nMY6cPeeGjrowZFwWx6HQSSDLEIiaLfgo37OAsWDMAggX1PkeY9a3YSHW2wELW9&#10;4juhaqmtQFsg1ysECBBkU/xDLJx9Hdvu6Y5Q0ATX119hBNd/16ZbU2OZ2SOsiZoEOy3sh0oe+VY6&#10;l7kqHRzy7C3FMMptH7Jq3bDDHgD3pjXcoZbroLRCboqydLUthaUyHU9abbQsi9Q6LRut9rtlqdCR&#10;2sZ2j00GwC7ClDyI1IHlnKbrzja0KFsb4kunLdzCTgJ7H13n/oj8aD1fz8NRGEzXo9BfrUbvNstw&#10;NN2Q2WQ1Xi2XK/LTlo2EcV6kKReWXT9FSPh3XdrNs7b/z3PkIouLZDfueZmsd0nDaQG59L+t1n2L&#10;tj29k+kTtKuS7ViEMQ5GLtV3jBoYiQnW3w5UcYzKDwJmTkTC0M5QtwgnswAWaujZDT1UMIBKsMFw&#10;wa25NO3cPdSq2OdwEnFXXsh3MCaywvazmyctq24BY89l0I1oO1eHaxf1/Eey+AUAAP//AwBQSwME&#10;FAAGAAgAAAAhAH8B3cPhAAAACgEAAA8AAABkcnMvZG93bnJldi54bWxMj0FPwkAQhe8m/ofNmHgx&#10;sm0xhpZuSWNQDnJA4MBx6Y5ttTvbdBeo/97hpLd5My9vvpcvRtuJMw6+daQgnkQgkCpnWqoV7Hev&#10;jzMQPmgyunOECn7Qw6K4vcl1ZtyFPvC8DbXgEPKZVtCE0GdS+qpBq/3E9Uh8+3SD1YHlUEsz6AuH&#10;204mUfQsrW6JPzS6x5cGq+/tySqoymS53iytn60O+/K9fds9bFZfSt3fjeUcRMAx/Jnhis/oUDDT&#10;0Z3IeNGxTpMpWxUk0xTE1RDHKU9H3jzFIItc/q9Q/AIAAP//AwBQSwECLQAUAAYACAAAACEAtoM4&#10;kv4AAADhAQAAEwAAAAAAAAAAAAAAAAAAAAAAW0NvbnRlbnRfVHlwZXNdLnhtbFBLAQItABQABgAI&#10;AAAAIQA4/SH/1gAAAJQBAAALAAAAAAAAAAAAAAAAAC8BAABfcmVscy8ucmVsc1BLAQItABQABgAI&#10;AAAAIQB/IpsC+gIAAJAGAAAOAAAAAAAAAAAAAAAAAC4CAABkcnMvZTJvRG9jLnhtbFBLAQItABQA&#10;BgAIAAAAIQB/Ad3D4QAAAAoBAAAPAAAAAAAAAAAAAAAAAFQFAABkcnMvZG93bnJldi54bWxQSwUG&#10;AAAAAAQABADzAAAAYgYAAAAA&#10;" path="m,l9276,e" filled="f" strokeweight=".5pt">
                <v:path arrowok="t" o:connecttype="custom" o:connectlocs="0,0;589026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(адрес сайта)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не позднее</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(число, месяц, год)</w:t>
      </w: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Описание проблемы, на решение которой направлено предлагаемое правовое регулирование,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655980CA" wp14:editId="35AEA238">
                <wp:extent cx="5890260" cy="6350"/>
                <wp:effectExtent l="13335" t="6350" r="11430" b="6350"/>
                <wp:docPr id="10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6350"/>
                          <a:chOff x="0" y="0"/>
                          <a:chExt cx="9276" cy="10"/>
                        </a:xfrm>
                      </wpg:grpSpPr>
                      <wps:wsp>
                        <wps:cNvPr id="101" name="Line 100"/>
                        <wps:cNvCnPr>
                          <a:cxnSpLocks noChangeShapeType="1"/>
                        </wps:cNvCnPr>
                        <wps:spPr bwMode="auto">
                          <a:xfrm>
                            <a:off x="0" y="5"/>
                            <a:ext cx="92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9" o:spid="_x0000_s1026" style="width:463.8pt;height:.5pt;mso-position-horizontal-relative:char;mso-position-vertical-relative:line" coordsize="92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HPcQIAAH4FAAAOAAAAZHJzL2Uyb0RvYy54bWykVF1v2jAUfZ+0/2DlnSahQCECqolAX7oN&#10;qd0PMLbzoTm2ZbsENO2/7/omQEtfqo4H45v74XPP8fX8/tBIshfW1VotovQmiYhQTPNalYvo1/Nm&#10;MI2I81RxKrUSi+goXHS//Ppl3ppMDHWlJReWQBHlstYsosp7k8WxY5VoqLvRRihwFto21INpy5hb&#10;2kL1RsbDJJnErbbcWM2Ec/A175zREusXhWD+Z1E44YlcRIDN42px3YU1Xs5pVlpqqpr1MOgnUDS0&#10;VnDouVROPSUvtn5XqqmZ1U4X/obpJtZFUTOBPUA3aXLVzYPVLwZ7KbO2NGeagNornj5dlv3Yby2p&#10;OWiXAD+KNiASnktms8BOa8oMgh6seTJb27UI20fNfjtwx9f+YJddMNm13zWHevTFa2TnUNgmlIC+&#10;yQFFOJ5FEAdPGHwcT2fJcAJYGPgmt+NeI1aBkO+SWLXu02bDu0mXk2JGTLPuNETYIwrtwD1zFyrd&#10;/1H5VFEjUCEXWDpTmZ6ofKyVIIFapBKDVqrjkR1UzyNRelVRVQos93w0wFkaMgD7q5RgOBDhg7yO&#10;u8t94vVC0Ft+aGas8w9CNyRsFpEEyKgW3T86H1BcQoJ4Sm9qKeE7zaQibS9SMJ2WNQ9ONGy5W0lL&#10;9jSMHv6wpaswuOKKY7FKUL7u957WstvD4VKFetAHwOl33Wz9mSWz9XQ9HQ1Gw8l6MEryfPBtsxoN&#10;Jpv0bpzf5qtVnv4NvaSjrKo5FyqgO815OvqY+P2L003oedLPNMRvqyNfAPb0j6BRyKBddwN3mh+3&#10;9iQw3EeUGocc0/oHKbwir22Mujyby38AAAD//wMAUEsDBBQABgAIAAAAIQC1NRD4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e9xfr8AtZdQArrI9X/2&#10;4hsAAP//AwBQSwECLQAUAAYACAAAACEAtoM4kv4AAADhAQAAEwAAAAAAAAAAAAAAAAAAAAAAW0Nv&#10;bnRlbnRfVHlwZXNdLnhtbFBLAQItABQABgAIAAAAIQA4/SH/1gAAAJQBAAALAAAAAAAAAAAAAAAA&#10;AC8BAABfcmVscy8ucmVsc1BLAQItABQABgAIAAAAIQAT8bHPcQIAAH4FAAAOAAAAAAAAAAAAAAAA&#10;AC4CAABkcnMvZTJvRG9jLnhtbFBLAQItABQABgAIAAAAIQC1NRD42gAAAAMBAAAPAAAAAAAAAAAA&#10;AAAAAMsEAABkcnMvZG93bnJldi54bWxQSwUGAAAAAAQABADzAAAA0gUAAAAA&#10;">
                <v:line id="Line 100" o:spid="_x0000_s1027" style="position:absolute;visibility:visible;mso-wrap-style:square" from="0,5" to="9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FE8EAAADcAAAADwAAAGRycy9kb3ducmV2LnhtbERPTYvCMBC9C/sfwizsTVNFRKpRXBdh&#10;YQ9S68Xb0IxttZmUJGrdX28Ewds83ufMl51pxJWcry0rGA4SEMSF1TWXCvb5pj8F4QOyxsYyKbiT&#10;h+XiozfHVNsbZ3TdhVLEEPYpKqhCaFMpfVGRQT+wLXHkjtYZDBG6UmqHtxhuGjlKkok0WHNsqLCl&#10;dUXFeXcxCqZ563/u68PGbt3pP/sbZzTGb6W+PrvVDESgLrzFL/evjvOTI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4UTwQAAANwAAAAPAAAAAAAAAAAAAAAA&#10;AKECAABkcnMvZG93bnJldi54bWxQSwUGAAAAAAQABAD5AAAAjwMAAAAA&#10;" strokeweight=".5pt"/>
                <w10:anchorlock/>
              </v:group>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Цели предлагаемого правового регулирования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4EABAD08" wp14:editId="2B19EAFE">
                <wp:extent cx="5890260" cy="6350"/>
                <wp:effectExtent l="13335" t="8890" r="11430" b="3810"/>
                <wp:docPr id="9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6350"/>
                          <a:chOff x="0" y="0"/>
                          <a:chExt cx="9276" cy="10"/>
                        </a:xfrm>
                      </wpg:grpSpPr>
                      <wps:wsp>
                        <wps:cNvPr id="99" name="Line 98"/>
                        <wps:cNvCnPr>
                          <a:cxnSpLocks noChangeShapeType="1"/>
                        </wps:cNvCnPr>
                        <wps:spPr bwMode="auto">
                          <a:xfrm>
                            <a:off x="0" y="5"/>
                            <a:ext cx="92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7" o:spid="_x0000_s1026" style="width:463.8pt;height:.5pt;mso-position-horizontal-relative:char;mso-position-vertical-relative:line" coordsize="92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ULcQIAAHsFAAAOAAAAZHJzL2Uyb0RvYy54bWykVF1v2jAUfZ+0/2DlHZJQoCRqqCYCfem2&#10;Su1+gLGdxJpjW7YhoGn/fddOgJa+VB0Pxjf3w+ee4+u7+0Mr0J4Zy5UsonScRIhJoiiXdRH9etmM&#10;FhGyDkuKhZKsiI7MRvfLr1/uOp2ziWqUoMwgKCJt3ukiapzTeRxb0rAW27HSTIKzUqbFDkxTx9Tg&#10;Dqq3Ip4kyTzulKHaKMKsha9l74yWoX5VMeJ+VpVlDokiAmwurCasW7/Gyzuc1wbrhpMBBv4EihZz&#10;CYeeS5XYYbQz/F2plhOjrKrcmKg2VlXFCQs9QDdpctXNg1E7HXqp867WZ5qA2iuePl2W/Ng/GcRp&#10;EWWglMQtaBSORdmtJ6fTdQ4xD0Y/6yfTdwjbR0V+W3DH135v130w2nbfFYV6eOdUIOdQmdaXgLbR&#10;IWhwPGvADg4R+DhbZMlkDlIR8M1vZoNEpAEd3yWRZj2kZZPbeZ+ThowY5/1pAeGAyLcD18xemLT/&#10;x+RzgzULAlnP0onJ7MTkI5cMAbGByBCykj2L5CAHFpFUqwbLmoViL0cNjKU+A5C/SvGGBQk+yOqs&#10;v9knVi/0vGUH59pY98BUi/ymiAQgDlrh/aN1HsUlxEsn1YYLAd9xLiTqBom8aZXg1DuDYertShi0&#10;x37uwi+0dBUG91vSUKxhmK6HvcNc9Hs4XEhfD/oAOMOuH6w/WZKtF+vFdDSdzNejaVKWo2+b1XQ0&#10;36S3s/KmXK3K9K/vJZ3mDaeUSY/uNOTp9GPSD89NP57nMT/TEL+tHvgCsKf/ADoI6bXr799W0eOT&#10;OQkMtzFIHSY8pA2vkX9CXtsh6vJmLv8BAAD//wMAUEsDBBQABgAIAAAAIQC1NRD42gAAAAMBAAAP&#10;AAAAZHJzL2Rvd25yZXYueG1sTI9BS8NAEIXvgv9hGcGb3aRi1ZhNKUU9FcFWEG/T7DQJzc6G7DZJ&#10;/72jF708GN7jvW/y5eRaNVAfGs8G0lkCirj0tuHKwMfu5eYBVIjIFlvPZOBMAZbF5UWOmfUjv9Ow&#10;jZWSEg4ZGqhj7DKtQ1mTwzDzHbF4B987jHL2lbY9jlLuWj1PkoV22LAs1NjRuqbyuD05A68jjqvb&#10;9HnYHA/r89fu7u1zk5Ix11fT6glUpCn+heEHX9ChEKa9P7ENqjUgj8RfFe9xfr8AtZdQArrI9X/2&#10;4hsAAP//AwBQSwECLQAUAAYACAAAACEAtoM4kv4AAADhAQAAEwAAAAAAAAAAAAAAAAAAAAAAW0Nv&#10;bnRlbnRfVHlwZXNdLnhtbFBLAQItABQABgAIAAAAIQA4/SH/1gAAAJQBAAALAAAAAAAAAAAAAAAA&#10;AC8BAABfcmVscy8ucmVsc1BLAQItABQABgAIAAAAIQClXXULcQIAAHsFAAAOAAAAAAAAAAAAAAAA&#10;AC4CAABkcnMvZTJvRG9jLnhtbFBLAQItABQABgAIAAAAIQC1NRD42gAAAAMBAAAPAAAAAAAAAAAA&#10;AAAAAMsEAABkcnMvZG93bnJldi54bWxQSwUGAAAAAAQABADzAAAA0gUAAAAA&#10;">
                <v:line id="Line 98" o:spid="_x0000_s1027" style="position:absolute;visibility:visible;mso-wrap-style:square" from="0,5" to="9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w10:anchorlock/>
              </v:group>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Ожидаемый результат (выраженный установленными разработчиком показателями) предлагаемого правового регулирования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3BD63648" wp14:editId="23ED32B6">
                <wp:extent cx="5890260" cy="6350"/>
                <wp:effectExtent l="13335" t="6350" r="11430" b="6350"/>
                <wp:docPr id="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6350"/>
                          <a:chOff x="0" y="0"/>
                          <a:chExt cx="9276" cy="10"/>
                        </a:xfrm>
                      </wpg:grpSpPr>
                      <wps:wsp>
                        <wps:cNvPr id="97" name="Line 96"/>
                        <wps:cNvCnPr>
                          <a:cxnSpLocks noChangeShapeType="1"/>
                        </wps:cNvCnPr>
                        <wps:spPr bwMode="auto">
                          <a:xfrm>
                            <a:off x="0" y="5"/>
                            <a:ext cx="927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5" o:spid="_x0000_s1026" style="width:463.8pt;height:.5pt;mso-position-horizontal-relative:char;mso-position-vertical-relative:line" coordsize="92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9QcgIAAHsFAAAOAAAAZHJzL2Uyb0RvYy54bWykVF1v2jAUfZ+0/2DlnSahQCFqqCYCfem2&#10;Su1+gLGdxFpiW7ZLQNP++65vArT0pep4ML65Hz73HF/f3u3bhuyEdVKrPEqvkogIxTSXqsqjX8+b&#10;0TwizlPFaaOVyKODcNHd8uuX285kYqxr3XBhCRRRLutMHtXemyyOHatFS92VNkKBs9S2pR5MW8Xc&#10;0g6qt008TpJZ3GnLjdVMOAdfi94ZLbF+WQrmf5alE540eQTYPK4W121Y4+UtzSpLTS3ZAIN+AkVL&#10;pYJDT6UK6il5sfJdqVYyq50u/RXTbazLUjKBPUA3aXLRzb3VLwZ7qbKuMieagNoLnj5dlv3YPVoi&#10;eR4tZhFRtAWN8FiymAZyOlNlEHNvzZN5tH2HsH3Q7LcDd3zpD3bVB5Nt911zqEdfvEZy9qVtQwlo&#10;m+xRg8NJA7H3hMHH6XyRjGcgFQPf7Ho6SMRq0PFdEqvXQ9pifAP4Q06KGTHN+tMQ4YAotAPXzJ2Z&#10;dP/H5FNNjUCBXGDpyOTNkckHqQQBYpFIDFmpnkW2VwOLROlVTVUlsNjzwQBjacgA5K9SguFAgg+y&#10;iuLR7MjqmZ637NDMWOfvhW5J2ORRA4hRK7p7cD6gOIcE6ZTeyKaB7zRrFOkGiYLpdCN5cKJhq+2q&#10;sWRHw9zhD1u6CIP7rTgWqwXl62HvqWz6PRzeqFAP+gA4w64frD+LZLGer+eT0WQ8W48mSVGMvm1W&#10;k9Fsk95Mi+titSrSv6GXdJLVknOhArrjkKeTj0k/PDf9eJ7G/ERD/LY68gVgj/8IGoUM2vX3b6v5&#10;4dEeBYbbiFLjhGPa8BqFJ+S1jVHnN3P5DwAA//8DAFBLAwQUAAYACAAAACEAtTUQ+NoAAAADAQAA&#10;DwAAAGRycy9kb3ducmV2LnhtbEyPQUvDQBCF74L/YRnBm92kYtWYTSlFPRXBVhBv0+w0Cc3Ohuw2&#10;Sf+9oxe9PBje471v8uXkWjVQHxrPBtJZAoq49LbhysDH7uXmAVSIyBZbz2TgTAGWxeVFjpn1I7/T&#10;sI2VkhIOGRqoY+wyrUNZk8Mw8x2xeAffO4xy9pW2PY5S7lo9T5KFdtiwLNTY0bqm8rg9OQOvI46r&#10;2/R52BwP6/PX7u7tc5OSMddX0+oJVKQp/oXhB1/QoRCmvT+xDao1II/EXxXvcX6/ALWXUAK6yPV/&#10;9uIbAAD//wMAUEsBAi0AFAAGAAgAAAAhALaDOJL+AAAA4QEAABMAAAAAAAAAAAAAAAAAAAAAAFtD&#10;b250ZW50X1R5cGVzXS54bWxQSwECLQAUAAYACAAAACEAOP0h/9YAAACUAQAACwAAAAAAAAAAAAAA&#10;AAAvAQAAX3JlbHMvLnJlbHNQSwECLQAUAAYACAAAACEArEh/UHICAAB7BQAADgAAAAAAAAAAAAAA&#10;AAAuAgAAZHJzL2Uyb0RvYy54bWxQSwECLQAUAAYACAAAACEAtTUQ+NoAAAADAQAADwAAAAAAAAAA&#10;AAAAAADMBAAAZHJzL2Rvd25yZXYueG1sUEsFBgAAAAAEAAQA8wAAANMFAAAAAA==&#10;">
                <v:line id="Line 96" o:spid="_x0000_s1027" style="position:absolute;visibility:visible;mso-wrap-style:square" from="0,5" to="9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yNcUAAADbAAAADwAAAGRycy9kb3ducmV2LnhtbESPQWvCQBSE70L/w/IKvemmItVGN6G1&#10;CAUPktiLt0f2NUmbfRt2V43+elco9DjMzDfMKh9MJ07kfGtZwfMkAUFcWd1yreBrvxkvQPiArLGz&#10;TAou5CHPHkYrTLU9c0GnMtQiQtinqKAJoU+l9FVDBv3E9sTR+7bOYIjS1VI7PEe46eQ0SV6kwZbj&#10;QoM9rRuqfsujUbDY9/7jsj5s7M79XIvtrKAZviv19Di8LUEEGsJ/+K/9qRW8z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myNcUAAADbAAAADwAAAAAAAAAA&#10;AAAAAAChAgAAZHJzL2Rvd25yZXYueG1sUEsFBgAAAAAEAAQA+QAAAJMDAAAAAA==&#10;" strokeweight=".5pt"/>
                <w10:anchorlock/>
              </v:group>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Действующие нормативные правовые акты, поручения, другие решения, из которых вытекает необходимость разработки предлагаемого правового регулирования в данной области,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Планируемый срок вступления в силу предлагаемого правового регулирования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Сведения о необходимости или об отсутствии необходимости установления переходного периода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Сравнение возможных вариантов решения проблемы, выявленной в соответствующей сфере общественных отношений: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049"/>
        <w:gridCol w:w="1642"/>
        <w:gridCol w:w="1642"/>
        <w:gridCol w:w="1642"/>
      </w:tblGrid>
      <w:tr w:rsidR="005A6D3D" w:rsidRPr="005A6D3D" w:rsidTr="006F0D50">
        <w:trPr>
          <w:trHeight w:val="60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п/п</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Параметры</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Вариант 1</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Вариант 2</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Вариант N</w:t>
            </w:r>
          </w:p>
        </w:tc>
      </w:tr>
      <w:tr w:rsidR="005A6D3D" w:rsidRPr="005A6D3D" w:rsidTr="006F0D50">
        <w:trPr>
          <w:trHeight w:val="60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Содержание варианта решения</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выявленной проблемы</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156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2.</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Качественная характеристика и оценка динамики численности потенциальных адресатов предлагаемого правового регулирования в среднесрочном периоде (1-3 года)</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132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Оценка дополнительных расходов (доходов) потенциальных адр</w:t>
            </w:r>
            <w:r w:rsidRPr="005A6D3D">
              <w:rPr>
                <w:rFonts w:ascii="Times New Roman" w:eastAsia="Times New Roman" w:hAnsi="Times New Roman"/>
                <w:color w:val="000000" w:themeColor="text1"/>
                <w:sz w:val="14"/>
                <w:szCs w:val="14"/>
                <w:lang w:val="ru-RU" w:eastAsia="ru-RU"/>
              </w:rPr>
              <w:t>е</w:t>
            </w:r>
            <w:r w:rsidRPr="005A6D3D">
              <w:rPr>
                <w:rFonts w:ascii="Times New Roman" w:eastAsia="Times New Roman" w:hAnsi="Times New Roman"/>
                <w:color w:val="000000" w:themeColor="text1"/>
                <w:sz w:val="14"/>
                <w:szCs w:val="14"/>
                <w:lang w:val="ru-RU" w:eastAsia="ru-RU"/>
              </w:rPr>
              <w:t>сатов предлагаемого правового регулирования, связанных с его введением</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108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4.</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Оценка расходов (доходов) местного бюджета, связанных с введ</w:t>
            </w:r>
            <w:r w:rsidRPr="005A6D3D">
              <w:rPr>
                <w:rFonts w:ascii="Times New Roman" w:eastAsia="Times New Roman" w:hAnsi="Times New Roman"/>
                <w:color w:val="000000" w:themeColor="text1"/>
                <w:sz w:val="14"/>
                <w:szCs w:val="14"/>
                <w:lang w:val="ru-RU" w:eastAsia="ru-RU"/>
              </w:rPr>
              <w:t>е</w:t>
            </w:r>
            <w:r w:rsidRPr="005A6D3D">
              <w:rPr>
                <w:rFonts w:ascii="Times New Roman" w:eastAsia="Times New Roman" w:hAnsi="Times New Roman"/>
                <w:color w:val="000000" w:themeColor="text1"/>
                <w:sz w:val="14"/>
                <w:szCs w:val="14"/>
                <w:lang w:val="ru-RU" w:eastAsia="ru-RU"/>
              </w:rPr>
              <w:t>нием предлагаемого правового регулирования</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180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5.</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Оценка возможности достижения заявленных целей предлагаемого правового регулирования посредством применения рассматрива</w:t>
            </w:r>
            <w:r w:rsidRPr="005A6D3D">
              <w:rPr>
                <w:rFonts w:ascii="Times New Roman" w:eastAsia="Times New Roman" w:hAnsi="Times New Roman"/>
                <w:color w:val="000000" w:themeColor="text1"/>
                <w:sz w:val="14"/>
                <w:szCs w:val="14"/>
                <w:lang w:val="ru-RU" w:eastAsia="ru-RU"/>
              </w:rPr>
              <w:t>е</w:t>
            </w:r>
            <w:r w:rsidRPr="005A6D3D">
              <w:rPr>
                <w:rFonts w:ascii="Times New Roman" w:eastAsia="Times New Roman" w:hAnsi="Times New Roman"/>
                <w:color w:val="000000" w:themeColor="text1"/>
                <w:sz w:val="14"/>
                <w:szCs w:val="14"/>
                <w:lang w:val="ru-RU" w:eastAsia="ru-RU"/>
              </w:rPr>
              <w:t>мых вариантов предлагаемого правового регулирования</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60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6.</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рисков неблагоприятных последствий</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1800"/>
        </w:trPr>
        <w:tc>
          <w:tcPr>
            <w:tcW w:w="5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7.</w:t>
            </w:r>
          </w:p>
        </w:tc>
        <w:tc>
          <w:tcPr>
            <w:tcW w:w="404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Оценка соответствия принципам установления и оценки примен</w:t>
            </w:r>
            <w:r w:rsidRPr="005A6D3D">
              <w:rPr>
                <w:rFonts w:ascii="Times New Roman" w:eastAsia="Times New Roman" w:hAnsi="Times New Roman"/>
                <w:color w:val="000000" w:themeColor="text1"/>
                <w:sz w:val="14"/>
                <w:szCs w:val="14"/>
                <w:lang w:val="ru-RU" w:eastAsia="ru-RU"/>
              </w:rPr>
              <w:t>е</w:t>
            </w:r>
            <w:r w:rsidRPr="005A6D3D">
              <w:rPr>
                <w:rFonts w:ascii="Times New Roman" w:eastAsia="Times New Roman" w:hAnsi="Times New Roman"/>
                <w:color w:val="000000" w:themeColor="text1"/>
                <w:sz w:val="14"/>
                <w:szCs w:val="14"/>
                <w:lang w:val="ru-RU" w:eastAsia="ru-RU"/>
              </w:rPr>
              <w:t xml:space="preserve">ния обязательных </w:t>
            </w:r>
            <w:proofErr w:type="gramStart"/>
            <w:r w:rsidRPr="005A6D3D">
              <w:rPr>
                <w:rFonts w:ascii="Times New Roman" w:eastAsia="Times New Roman" w:hAnsi="Times New Roman"/>
                <w:color w:val="000000" w:themeColor="text1"/>
                <w:sz w:val="14"/>
                <w:szCs w:val="14"/>
                <w:lang w:val="ru-RU" w:eastAsia="ru-RU"/>
              </w:rPr>
              <w:t>тре бований</w:t>
            </w:r>
            <w:proofErr w:type="gramEnd"/>
            <w:r w:rsidRPr="005A6D3D">
              <w:rPr>
                <w:rFonts w:ascii="Times New Roman" w:eastAsia="Times New Roman" w:hAnsi="Times New Roman"/>
                <w:color w:val="000000" w:themeColor="text1"/>
                <w:sz w:val="14"/>
                <w:szCs w:val="14"/>
                <w:lang w:val="ru-RU" w:eastAsia="ru-RU"/>
              </w:rPr>
              <w:t xml:space="preserve"> (если предполагаемое регулиров</w:t>
            </w:r>
            <w:r w:rsidRPr="005A6D3D">
              <w:rPr>
                <w:rFonts w:ascii="Times New Roman" w:eastAsia="Times New Roman" w:hAnsi="Times New Roman"/>
                <w:color w:val="000000" w:themeColor="text1"/>
                <w:sz w:val="14"/>
                <w:szCs w:val="14"/>
                <w:lang w:val="ru-RU" w:eastAsia="ru-RU"/>
              </w:rPr>
              <w:t>а</w:t>
            </w:r>
            <w:r w:rsidRPr="005A6D3D">
              <w:rPr>
                <w:rFonts w:ascii="Times New Roman" w:eastAsia="Times New Roman" w:hAnsi="Times New Roman"/>
                <w:color w:val="000000" w:themeColor="text1"/>
                <w:sz w:val="14"/>
                <w:szCs w:val="14"/>
                <w:lang w:val="ru-RU" w:eastAsia="ru-RU"/>
              </w:rPr>
              <w:t>ние предполагает введение обязательных требований)</w:t>
            </w: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64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Default="00EA7ADE"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Default="00EA7ADE"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Обоснование</w:t>
      </w:r>
      <w:r w:rsidRPr="005A6D3D">
        <w:rPr>
          <w:rFonts w:ascii="Times New Roman" w:eastAsia="Times New Roman" w:hAnsi="Times New Roman"/>
          <w:color w:val="000000" w:themeColor="text1"/>
          <w:sz w:val="14"/>
          <w:szCs w:val="14"/>
          <w:lang w:eastAsia="ru-RU"/>
        </w:rPr>
        <w:tab/>
        <w:t>выбора</w:t>
      </w:r>
      <w:r w:rsidRPr="005A6D3D">
        <w:rPr>
          <w:rFonts w:ascii="Times New Roman" w:eastAsia="Times New Roman" w:hAnsi="Times New Roman"/>
          <w:color w:val="000000" w:themeColor="text1"/>
          <w:sz w:val="14"/>
          <w:szCs w:val="14"/>
          <w:lang w:eastAsia="ru-RU"/>
        </w:rPr>
        <w:tab/>
        <w:t>предпочтительного</w:t>
      </w:r>
      <w:r w:rsidRPr="005A6D3D">
        <w:rPr>
          <w:rFonts w:ascii="Times New Roman" w:eastAsia="Times New Roman" w:hAnsi="Times New Roman"/>
          <w:color w:val="000000" w:themeColor="text1"/>
          <w:sz w:val="14"/>
          <w:szCs w:val="14"/>
          <w:lang w:eastAsia="ru-RU"/>
        </w:rPr>
        <w:tab/>
        <w:t>варианта</w:t>
      </w:r>
      <w:r w:rsidRPr="005A6D3D">
        <w:rPr>
          <w:rFonts w:ascii="Times New Roman" w:eastAsia="Times New Roman" w:hAnsi="Times New Roman"/>
          <w:color w:val="000000" w:themeColor="text1"/>
          <w:sz w:val="14"/>
          <w:szCs w:val="14"/>
          <w:lang w:eastAsia="ru-RU"/>
        </w:rPr>
        <w:tab/>
        <w:t xml:space="preserve">предлагаемого правового регулирования выявленной проблемы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 xml:space="preserve"> .</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3"/>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Иная информация по решению разработчика, относящаяся к сведениям о подготовке идеи (концепции) предлагаемого правового регулирования,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 уведомлению прилагаются:</w:t>
      </w:r>
    </w:p>
    <w:p w:rsidR="005A6D3D" w:rsidRPr="005A6D3D" w:rsidRDefault="005A6D3D" w:rsidP="00442061">
      <w:pPr>
        <w:widowControl w:val="0"/>
        <w:numPr>
          <w:ilvl w:val="0"/>
          <w:numId w:val="32"/>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Перечень</w:t>
      </w:r>
      <w:r w:rsidRPr="005A6D3D">
        <w:rPr>
          <w:rFonts w:ascii="Times New Roman" w:eastAsia="Times New Roman" w:hAnsi="Times New Roman"/>
          <w:color w:val="000000" w:themeColor="text1"/>
          <w:sz w:val="14"/>
          <w:szCs w:val="14"/>
          <w:lang w:eastAsia="ru-RU"/>
        </w:rPr>
        <w:tab/>
        <w:t>вопросов</w:t>
      </w:r>
      <w:r w:rsidRPr="005A6D3D">
        <w:rPr>
          <w:rFonts w:ascii="Times New Roman" w:eastAsia="Times New Roman" w:hAnsi="Times New Roman"/>
          <w:color w:val="000000" w:themeColor="text1"/>
          <w:sz w:val="14"/>
          <w:szCs w:val="14"/>
          <w:lang w:eastAsia="ru-RU"/>
        </w:rPr>
        <w:tab/>
        <w:t>для</w:t>
      </w:r>
      <w:r w:rsidRPr="005A6D3D">
        <w:rPr>
          <w:rFonts w:ascii="Times New Roman" w:eastAsia="Times New Roman" w:hAnsi="Times New Roman"/>
          <w:color w:val="000000" w:themeColor="text1"/>
          <w:sz w:val="14"/>
          <w:szCs w:val="14"/>
          <w:lang w:eastAsia="ru-RU"/>
        </w:rPr>
        <w:tab/>
        <w:t>участников</w:t>
      </w:r>
      <w:r w:rsidRPr="005A6D3D">
        <w:rPr>
          <w:rFonts w:ascii="Times New Roman" w:eastAsia="Times New Roman" w:hAnsi="Times New Roman"/>
          <w:color w:val="000000" w:themeColor="text1"/>
          <w:sz w:val="14"/>
          <w:szCs w:val="14"/>
          <w:lang w:eastAsia="ru-RU"/>
        </w:rPr>
        <w:tab/>
        <w:t>публичных</w:t>
      </w:r>
      <w:r w:rsidRPr="005A6D3D">
        <w:rPr>
          <w:rFonts w:ascii="Times New Roman" w:eastAsia="Times New Roman" w:hAnsi="Times New Roman"/>
          <w:color w:val="000000" w:themeColor="text1"/>
          <w:sz w:val="14"/>
          <w:szCs w:val="14"/>
          <w:lang w:eastAsia="ru-RU"/>
        </w:rPr>
        <w:tab/>
        <w:t>консультаций о разработке предполагаемого правового регулирования.</w:t>
      </w:r>
    </w:p>
    <w:p w:rsidR="005A6D3D" w:rsidRPr="005A6D3D" w:rsidRDefault="005A6D3D" w:rsidP="00442061">
      <w:pPr>
        <w:widowControl w:val="0"/>
        <w:numPr>
          <w:ilvl w:val="0"/>
          <w:numId w:val="32"/>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Иные материалы, служащие обоснованием выбора варианта предполагаемого правового регулирования (при наличии).</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67456" behindDoc="1" locked="0" layoutInCell="1" allowOverlap="1" wp14:anchorId="133256FE" wp14:editId="0D40148F">
                <wp:simplePos x="0" y="0"/>
                <wp:positionH relativeFrom="page">
                  <wp:posOffset>3119120</wp:posOffset>
                </wp:positionH>
                <wp:positionV relativeFrom="paragraph">
                  <wp:posOffset>198755</wp:posOffset>
                </wp:positionV>
                <wp:extent cx="2222500" cy="1270"/>
                <wp:effectExtent l="0" t="0" r="0" b="0"/>
                <wp:wrapTopAndBottom/>
                <wp:docPr id="95"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0" cy="1270"/>
                        </a:xfrm>
                        <a:custGeom>
                          <a:avLst/>
                          <a:gdLst>
                            <a:gd name="T0" fmla="+- 0 4912 4912"/>
                            <a:gd name="T1" fmla="*/ T0 w 3500"/>
                            <a:gd name="T2" fmla="+- 0 8412 4912"/>
                            <a:gd name="T3" fmla="*/ T2 w 3500"/>
                          </a:gdLst>
                          <a:ahLst/>
                          <a:cxnLst>
                            <a:cxn ang="0">
                              <a:pos x="T1" y="0"/>
                            </a:cxn>
                            <a:cxn ang="0">
                              <a:pos x="T3" y="0"/>
                            </a:cxn>
                          </a:cxnLst>
                          <a:rect l="0" t="0" r="r" b="b"/>
                          <a:pathLst>
                            <a:path w="3500">
                              <a:moveTo>
                                <a:pt x="0" y="0"/>
                              </a:moveTo>
                              <a:lnTo>
                                <a:pt x="350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245.6pt;margin-top:15.65pt;width:1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Y9wIAAI0GAAAOAAAAZHJzL2Uyb0RvYy54bWysVdtu2zAMfR+wfxD0uCH1pU5zQZ1iyGUY&#10;0G0Fmn2AYsmxMVnyJCVON+zfR9F2mqQoMAzzgyOZ1OHhocjc3h0qSfbC2FKrlEZXISVCZZqXapvS&#10;b+vVYEyJdUxxJrUSKX0Slt7N3r65beqpiHWhJReGAIiy06ZOaeFcPQ0CmxWiYvZK10KBMdemYg62&#10;ZhtwwxpAr2QQh+FN0GjDa6MzYS18XbRGOkP8PBeZ+5rnVjgiUwrcHL4Nvjf+Hcxu2XRrWF2UWUeD&#10;/QOLipUKgh6hFswxsjPlC6iqzIy2OndXma4CnedlJjAHyCYKL7J5LFgtMBcQx9ZHmez/g82+7B8M&#10;KXlKJ0NKFKugRisjhFecTBKvT1PbKbg91g/GZ2jre519t2AIzix+Y8GHbJrPmgMM2zmNmhxyU/mT&#10;kC05oPRPR+nFwZEMPsbwDEOoUAa2KB5hZQI27c9mO+s+Co04bH9vXVs4DiuUnXfc1wCRVxJq+H5A&#10;QpJMohhfXaGPblHv9i4g65A05NpH70B7rLh3Qqxx8grWde/mseITLOC/7RmyoiedHVTHGlaE+UYJ&#10;UadaW6/PGrj1AgECOPkMX/GF2Je+7ZkuhIEOuLz7hhK4+5s225o5z8yH8EvSpBSl8B8qvRdrjSZ3&#10;UTkI8myV6tQLj5+yas1wwgeAa9MuMKjnelJZpVellFgFqTyVURTFqI3VsuTe6NlYs93MpSF75rsa&#10;H58MgJ25Gb1THMEKwfiyWztWynYN/hK1hUvYSeCvI7btr0k4WY6X42SQxDfLQRIuFoMPq3kyuFlF&#10;o+HiejGfL6LfnlqUTIuSc6E8u36ERMnftWg3zNrmPw6RsyzOkl3h8zLZ4JwGagG59L+t1n2Hti29&#10;0fwJutXodibCDIdFoc1PShqYhym1P3bMCErkJwUDZxIliR+guEmGoxg25tSyObUwlQFUSh2FC+6X&#10;c9cO3V1tym0BkSIsq9IfYErkpW9nHCctq24DMw8z6OazH6qne/R6/heZ/QEAAP//AwBQSwMEFAAG&#10;AAgAAAAhAOV7lojgAAAACQEAAA8AAABkcnMvZG93bnJldi54bWxMj8FOwzAMhu9IvENkJC6IpV1X&#10;tJWm0wRCaAckKEhc08Y01RqnSrKt8PSkJzj696ffn8vtZAZ2Qud7SwLSRQIMqbWqp07Ax/vT7RqY&#10;D5KUHCyhgG/0sK0uL0pZKHumNzzVoWOxhHwhBegQxoJz32o00i/siBR3X9YZGeLoOq6cPMdyM/Bl&#10;ktxxI3uKF7Qc8UFje6iPRkB+s3+sd3v38pz9HDavptOfTa6FuL6advfAAk7hD4ZZP6pDFZ0aeyTl&#10;2SBgtUmXERWQpRmwCKxXc9DMQQ68Kvn/D6pfAAAA//8DAFBLAQItABQABgAIAAAAIQC2gziS/gAA&#10;AOEBAAATAAAAAAAAAAAAAAAAAAAAAABbQ29udGVudF9UeXBlc10ueG1sUEsBAi0AFAAGAAgAAAAh&#10;ADj9If/WAAAAlAEAAAsAAAAAAAAAAAAAAAAALwEAAF9yZWxzLy5yZWxzUEsBAi0AFAAGAAgAAAAh&#10;AA//1Jj3AgAAjQYAAA4AAAAAAAAAAAAAAAAALgIAAGRycy9lMm9Eb2MueG1sUEsBAi0AFAAGAAgA&#10;AAAhAOV7lojgAAAACQEAAA8AAAAAAAAAAAAAAAAAUQUAAGRycy9kb3ducmV2LnhtbFBLBQYAAAAA&#10;BAAEAPMAAABeBgAAAAA=&#10;" path="m,l3500,e" filled="f" strokeweight=".56pt">
                <v:path arrowok="t" o:connecttype="custom" o:connectlocs="0,0;22225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Приложение № 2</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 Порядку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ПЕРЕЧЕНЬ ВОПРОСОВ</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для участников публичных консультаций о разработке предлагаемого правового регулирования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68480" behindDoc="1" locked="0" layoutInCell="1" allowOverlap="1" wp14:anchorId="6B07F7A8" wp14:editId="2BB4D594">
                <wp:simplePos x="0" y="0"/>
                <wp:positionH relativeFrom="page">
                  <wp:posOffset>1296670</wp:posOffset>
                </wp:positionH>
                <wp:positionV relativeFrom="paragraph">
                  <wp:posOffset>172720</wp:posOffset>
                </wp:positionV>
                <wp:extent cx="5867400" cy="1270"/>
                <wp:effectExtent l="0" t="0" r="0" b="0"/>
                <wp:wrapTopAndBottom/>
                <wp:docPr id="9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2042 2042"/>
                            <a:gd name="T1" fmla="*/ T0 w 9240"/>
                            <a:gd name="T2" fmla="+- 0 11282 2042"/>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102.1pt;margin-top:13.6pt;width:462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5X+wIAAI4GAAAOAAAAZHJzL2Uyb0RvYy54bWysVV1v0zAUfUfiP1h+BHX5WNY21dIJNS1C&#10;GjBp5Qe4ttNEOHaw3aYD8d+5dpKu7UBCiDykdu718bnnfvT27lALtOfaVEpmOLoKMeKSKlbJbYa/&#10;rFejKUbGEsmIUJJn+IkbfDd//eq2bWY8VqUSjGsEINLM2ibDpbXNLAgMLXlNzJVquARjoXRNLGz1&#10;NmCatIBeiyAOw3HQKs0arSg3Br7mnRHPPX5RcGo/F4XhFokMAzfr39q/N+4dzG/JbKtJU1a0p0H+&#10;gUVNKgmXHqFyYgna6eoFVF1RrYwq7BVVdaCKoqLcxwDRROFFNI8labiPBcQxzVEm8/9g6af9g0YV&#10;y3CaYCRJDTlaac6d4ii9dvq0jZmB22PzoF2EprlX9KsBQ3BmcRsDPmjTflQMYMjOKq/JodC1OwnR&#10;ooOX/ukoPT9YROHjzXQ8SULIEAVbFE98ZgIyG87SnbHvufI4ZH9vbJc4BisvO+u5rwGiqAXk8O0I&#10;hSgOk9i/+kQf3aLB7U2A1iFqURonQzUcneLByWNFUTz9Pdj14OfA4hMwCGA7UCTlwJoeZE8bVoi4&#10;Tgm9UI0yTqA1kBsUAgRwciH+wRfuvvTtzvRXaGiBy+LXGEHxbzpNGmIdM3eFW6IWSsFp4T7Uas/X&#10;ypvsRergkmerkKde/vgpq84MJ9wFUDfdwl/quJ6kVqpVJYTPrZCOyjhMx56KUaJizujYGL3dLIRG&#10;e+La2j8uGAA7c9NqJ5kHKzlhy35tSSW6NfgLry1UYS+Bq0fftz/SMF1Ol9NklMTj5SgJ83z0brVI&#10;RuNVNLnJr/PFIo9+OmpRMisrxrh07IYZEiV/16P9NOu6/zhFzqI4C3bln5fBBuc0vBYQy/DbaT20&#10;aNfTG8WeoF216oYiDHFYlEp/x6iFgZhh821HNMdIfJAwcdIogapA1m+Sm0kMG31q2ZxaiKQAlWGL&#10;ocDdcmG7qbtrdLUt4abIp1WqdzAmisr1s58nHat+A0PPR9APaDdVT/fe6/lvZP4LAAD//wMAUEsD&#10;BBQABgAIAAAAIQAjFCKX2wAAAAoBAAAPAAAAZHJzL2Rvd25yZXYueG1sTI9BT8MwDIXvSPyHyEjc&#10;WLpqoqU0ndAkbhzGmDhnjdcUGqdLsq38e9wTnPxsPz1/rteTG8QFQ+w9KVguMhBIrTc9dQr2H68P&#10;JYiYNBk9eEIFPxhh3dze1Loy/krveNmlTnAIxUorsCmNlZSxteh0XPgRiXdHH5xO3IZOmqCvHO4G&#10;mWfZo3S6J75g9Ygbi+337uwUjKH4ekvH4E5xa0/95slty+JTqfu76eUZRMIp/Zlhxmd0aJjp4M9k&#10;ohgU5NkqZyuLgutsWOYlq8M8WYFsavn/heYXAAD//wMAUEsBAi0AFAAGAAgAAAAhALaDOJL+AAAA&#10;4QEAABMAAAAAAAAAAAAAAAAAAAAAAFtDb250ZW50X1R5cGVzXS54bWxQSwECLQAUAAYACAAAACEA&#10;OP0h/9YAAACUAQAACwAAAAAAAAAAAAAAAAAvAQAAX3JlbHMvLnJlbHNQSwECLQAUAAYACAAAACEA&#10;KIsuV/sCAACOBgAADgAAAAAAAAAAAAAAAAAuAgAAZHJzL2Uyb0RvYy54bWxQSwECLQAUAAYACAAA&#10;ACEAIxQil9sAAAAKAQAADwAAAAAAAAAAAAAAAABVBQAAZHJzL2Rvd25yZXYueG1sUEsFBgAAAAAE&#10;AAQA8wAAAF0GAAAAAA==&#10;" path="m,l9240,e" filled="f" strokeweight=".48pt">
                <v:path arrowok="t" o:connecttype="custom" o:connectlocs="0,0;58674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проекта акта)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Пожалуйста, заполните и направьте данную форму на адрес электронной почты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(адрес электронной почты)</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или по адресу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69504" behindDoc="1" locked="0" layoutInCell="1" allowOverlap="1" wp14:anchorId="3DF81589" wp14:editId="715EECA7">
                <wp:simplePos x="0" y="0"/>
                <wp:positionH relativeFrom="page">
                  <wp:posOffset>1260475</wp:posOffset>
                </wp:positionH>
                <wp:positionV relativeFrom="paragraph">
                  <wp:posOffset>167005</wp:posOffset>
                </wp:positionV>
                <wp:extent cx="5867400" cy="1270"/>
                <wp:effectExtent l="0" t="0" r="0" b="0"/>
                <wp:wrapTopAndBottom/>
                <wp:docPr id="9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99.25pt;margin-top:13.15pt;width:462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9d+wIAAI4GAAAOAAAAZHJzL2Uyb0RvYy54bWysVduO0zAQfUfiHyw/grq5kO1Nm65WvSCk&#10;BVba8gGu7TQRjh1st+mC+HfGdtJtuyAhRB7ScWY8c+bMpTe3h1qgPdemUjLHyVWMEZdUsUpuc/xl&#10;vRqMMTKWSEaEkjzHT9zg29nrVzdtM+WpKpVgXCNwIs20bXJcWttMo8jQktfEXKmGS1AWStfEwlFv&#10;I6ZJC95rEaVxPIxapVmjFeXGwNdFUOKZ918UnNrPRWG4RSLHgM36t/bvjXtHsxsy3WrSlBXtYJB/&#10;QFGTSkLQo6sFsQTtdPXCVV1RrYwq7BVVdaSKoqLc5wDZJPFFNo8labjPBcgxzZEm8//c0k/7B40q&#10;luPJO4wkqaFGK825YxxNUsdP25gpmD02D9plaJp7Rb8aUERnGncwYIM27UfFwA3ZWeU5ORS6djch&#10;W3Tw1D8dqecHiyh8vB4PR1kMFaKgS9KRr0xEpv1dujP2PVfeD9nfGxsKx0DytLMO+xpcFLWAGr4d&#10;oBglk/G1f3WFPpolvdmbCK1j1EKuWd8NR6O0Nwq+kjT9vTNgLsR0ztITZ5DAtodIyh41PcgONkiI&#10;uEmJPVGNMo6gNYDrGQIPYORS/IMtxL60DXe6EBpG4LL5NUbQ/JvASUOsQ+ZCOBG10AqOC/ehVnu+&#10;Vl5lL0oHQZ61Qp5a+eunqIIabrgA0DdB8EEd1pPSSrWqhPC1FdJBGSVJ6qEYJSrmlA6N0dvNXGi0&#10;J26s/eOSAWdnZlrtJPPOSk7YspMtqUSQwV54bqELOwpcP/q5/TGJJ8vxcpwNsnS4HGTxYjG4W82z&#10;wXCVjK4X7xbz+SL56aAl2bSsGOPSoet3SJL93Yx22yxM/3GLnGVxluzKPy+Tjc5heC4gl/43cN2P&#10;aJjpjWJPMK5ahaUISxyEUunvGLWwEHNsvu2I5hiJDxI2ziTJoCuQ9YfsepTCQZ9qNqcaIim4yrHF&#10;0OBOnNuwdXeNrrYlREp8WaW6gzVRVG6e/T4JqLoDLD2fQbeg3VY9PXur57+R2S8AAAD//wMAUEsD&#10;BBQABgAIAAAAIQCBv+GI3gAAAAoBAAAPAAAAZHJzL2Rvd25yZXYueG1sTI/BTsMwEETvSPyDtUjc&#10;qFOjRiWNU6FKvUAvtLRwdOJtEjVeR7bThr/HOcFxZp9mZ/L1aDp2RedbSxLmswQYUmV1S7WEz8P2&#10;aQnMB0VadZZQwg96WBf3d7nKtL3RB173oWYxhHymJDQh9BnnvmrQKD+zPVK8na0zKkTpaq6dusVw&#10;03GRJCk3qqX4oVE9bhqsLvvBSLgc3WY7iuFrdzq+17vy+y09hVTKx4fxdQUs4Bj+YJjqx+pQxE6l&#10;HUh71kX9slxEVIJIn4FNwFyI6JSTswBe5Pz/hOIXAAD//wMAUEsBAi0AFAAGAAgAAAAhALaDOJL+&#10;AAAA4QEAABMAAAAAAAAAAAAAAAAAAAAAAFtDb250ZW50X1R5cGVzXS54bWxQSwECLQAUAAYACAAA&#10;ACEAOP0h/9YAAACUAQAACwAAAAAAAAAAAAAAAAAvAQAAX3JlbHMvLnJlbHNQSwECLQAUAAYACAAA&#10;ACEA5gtvXfsCAACOBgAADgAAAAAAAAAAAAAAAAAuAgAAZHJzL2Uyb0RvYy54bWxQSwECLQAUAAYA&#10;CAAAACEAgb/hiN4AAAAKAQAADwAAAAAAAAAAAAAAAABVBQAAZHJzL2Rvd25yZXYueG1sUEsFBgAA&#10;AAAEAAQA8wAAAGAGAAAAAA==&#10;" path="m,l9240,e" filled="f" strokeweight=".56pt">
                <v:path arrowok="t" o:connecttype="custom" o:connectlocs="0,0;58674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(почтовый адрес)</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не позднее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(дата)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Разработчик не будет иметь возможность проанализировать ответы, направленные ему после указанного срока, а также направленные не в соответствии с настоящей формой.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Контактная информация об участнике публичных консультаций: наименование юридического лица или фамилия, имя, отчество</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5A6D3D">
        <w:rPr>
          <w:rFonts w:ascii="Times New Roman" w:eastAsia="Times New Roman" w:hAnsi="Times New Roman"/>
          <w:color w:val="000000" w:themeColor="text1"/>
          <w:sz w:val="14"/>
          <w:szCs w:val="14"/>
          <w:lang w:eastAsia="ru-RU"/>
        </w:rPr>
        <w:t xml:space="preserve">физического лица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5A6D3D">
        <w:rPr>
          <w:rFonts w:ascii="Times New Roman" w:eastAsia="Times New Roman" w:hAnsi="Times New Roman"/>
          <w:color w:val="000000" w:themeColor="text1"/>
          <w:sz w:val="14"/>
          <w:szCs w:val="14"/>
          <w:lang w:eastAsia="ru-RU"/>
        </w:rPr>
        <w:t xml:space="preserve">сфера деятельности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t xml:space="preserve"> </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u w:val="single"/>
          <w:lang w:eastAsia="ru-RU"/>
        </w:rPr>
      </w:pPr>
      <w:r w:rsidRPr="005A6D3D">
        <w:rPr>
          <w:rFonts w:ascii="Times New Roman" w:eastAsia="Times New Roman" w:hAnsi="Times New Roman"/>
          <w:color w:val="000000" w:themeColor="text1"/>
          <w:sz w:val="14"/>
          <w:szCs w:val="14"/>
          <w:lang w:eastAsia="ru-RU"/>
        </w:rPr>
        <w:t xml:space="preserve">фамилия, имя, отчество контактного лица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lang w:eastAsia="ru-RU"/>
        </w:rPr>
        <w:t xml:space="preserve">номер контактного телефона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адрес электронной почты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442061">
      <w:pPr>
        <w:widowControl w:val="0"/>
        <w:numPr>
          <w:ilvl w:val="0"/>
          <w:numId w:val="31"/>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Является ли предполагаемое правовое регулирование оптимальным способом решения проблемы?</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442061">
      <w:pPr>
        <w:widowControl w:val="0"/>
        <w:numPr>
          <w:ilvl w:val="0"/>
          <w:numId w:val="31"/>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Какие риски и негативные последствия для экономического развития Новгородской области в целом или отдельных отраслей экономики, конкуренции, рынков товаров и услуг, в том числе развития субъектов малого и среднего предпринимательства, могут возникнуть в случае принятия предлагаемого правового регулирования?</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442061">
      <w:pPr>
        <w:widowControl w:val="0"/>
        <w:numPr>
          <w:ilvl w:val="0"/>
          <w:numId w:val="31"/>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Какие выгоды и преимущества могут возникнуть в случае принятия предполагаемого правового регулирования?</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442061">
      <w:pPr>
        <w:widowControl w:val="0"/>
        <w:numPr>
          <w:ilvl w:val="0"/>
          <w:numId w:val="31"/>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Существуют ли альтернативные (менее затратные и (или) более эффективные) способы решения проблемы?</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1"/>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Ваше общее мнение по предполагаемому правовому регулированию</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442061">
      <w:pPr>
        <w:widowControl w:val="0"/>
        <w:numPr>
          <w:ilvl w:val="0"/>
          <w:numId w:val="31"/>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Иные вопросы</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EA7ADE"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0528" behindDoc="1" locked="0" layoutInCell="1" allowOverlap="1" wp14:anchorId="572082AA" wp14:editId="15419757">
                <wp:simplePos x="0" y="0"/>
                <wp:positionH relativeFrom="page">
                  <wp:posOffset>2985770</wp:posOffset>
                </wp:positionH>
                <wp:positionV relativeFrom="paragraph">
                  <wp:posOffset>224790</wp:posOffset>
                </wp:positionV>
                <wp:extent cx="2489200" cy="1270"/>
                <wp:effectExtent l="0" t="0" r="0" b="0"/>
                <wp:wrapTopAndBottom/>
                <wp:docPr id="9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0" cy="1270"/>
                        </a:xfrm>
                        <a:custGeom>
                          <a:avLst/>
                          <a:gdLst>
                            <a:gd name="T0" fmla="+- 0 4702 4702"/>
                            <a:gd name="T1" fmla="*/ T0 w 3920"/>
                            <a:gd name="T2" fmla="+- 0 8622 4702"/>
                            <a:gd name="T3" fmla="*/ T2 w 3920"/>
                          </a:gdLst>
                          <a:ahLst/>
                          <a:cxnLst>
                            <a:cxn ang="0">
                              <a:pos x="T1" y="0"/>
                            </a:cxn>
                            <a:cxn ang="0">
                              <a:pos x="T3" y="0"/>
                            </a:cxn>
                          </a:cxnLst>
                          <a:rect l="0" t="0" r="r" b="b"/>
                          <a:pathLst>
                            <a:path w="3920">
                              <a:moveTo>
                                <a:pt x="0" y="0"/>
                              </a:moveTo>
                              <a:lnTo>
                                <a:pt x="392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235.1pt;margin-top:17.7pt;width:196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De9wIAAI0GAAAOAAAAZHJzL2Uyb0RvYy54bWysVduO0zAQfUfiHyw/grq5bOhNm65WTYuQ&#10;Flhpywe4ttNEOHaw3aYL4t8ZO0k37YKEEHlI7cz4zJkznunN7bES6MC1KZVMcXQVYsQlVayUuxR/&#10;2axHU4yMJZIRoSRP8RM3+Hbx+tVNU895rAolGNcIQKSZN3WKC2vreRAYWvCKmCtVcwnGXOmKWNjq&#10;XcA0aQC9EkEchuOgUZrVWlFuDHzNWiNeePw859R+znPDLRIpBm7Wv7V/b907WNyQ+U6TuihpR4P8&#10;A4uKlBKCnqAyYgna6/IFVFVSrYzK7RVVVaDyvKTc5wDZROFFNo8FqbnPBcQx9Ukm8/9g6afDg0Yl&#10;S/EsxkiSCmq01pw7xdEscvo0tZmD22P9oF2Gpr5X9KsBQ3BmcRsDPmjbfFQMYMjeKq/JMdeVOwnZ&#10;oqOX/ukkPT9aROFjnExnUE+MKNiieOIrE5B5f5bujX3Plcchh3tj28IxWHnZWcd9AxB5JaCGb0co&#10;RMkkjP2rK/TJLerd3gRoE6IGXUP4SydQZIA1Hce/x7ru3RxWPMAC/rueISl60vQoO9awQsQ1Suh1&#10;qpVx+myAWy8QIICTy/APvhD70rc904XQ0AGXd19jBHd/22ZbE+uYuRBuiZoUeynch0od+EZ5k72o&#10;HAR5tgo59PLHh6xaM5xwAeDatAsf1HEdVFaqdSmEL62QjsokimKvjVGiZM7o2Bi92y6FRgfiuto/&#10;LhkAO3PTai+ZBys4YatubUkp2jX4C68tXMJOAncdfdv+mIWz1XQ1TUZJPF6NkjDLRnfrZTIar6PJ&#10;u+w6Wy6z6KejFiXzomSMS8euHyFR8nct2g2ztvlPQ+Qsi7Nk1/55mWxwTsNrAbn0v63WfYe2Lb1V&#10;7Am6Vat2JsIMh0Wh9HeMGpiHKTbf9kRzjMQHCQNnFiWJG6B+k7ybQLcgPbRshxYiKUCl2GK44G65&#10;tO3Q3de63BUQKfJlleoOpkReunb246Rl1W1g5vkMuvnshupw772e/0UWvwAAAP//AwBQSwMEFAAG&#10;AAgAAAAhABbHxQDgAAAACQEAAA8AAABkcnMvZG93bnJldi54bWxMj8FOwkAQhu8kvsNmTLwQ2VpL&#10;IbVb0hjlRExEHmDpjm2lO1u7C1Se3uGkx/nnyz/f5KvRduKEg28dKXiYRSCQKmdaqhXsPl7vlyB8&#10;0GR05wgV/KCHVXEzyXVm3Jne8bQNteAS8plW0ITQZ1L6qkGr/cz1SLz7dIPVgcehlmbQZy63nYyj&#10;KJVWt8QXGt3jc4PVYXu0Cr7X0/n06yVpLxfTHnb9unzbLEql7m7H8glEwDH8wXDVZ3Uo2GnvjmS8&#10;6BQkiyhmVMHjPAHBwDKNOdhfgxRkkcv/HxS/AAAA//8DAFBLAQItABQABgAIAAAAIQC2gziS/gAA&#10;AOEBAAATAAAAAAAAAAAAAAAAAAAAAABbQ29udGVudF9UeXBlc10ueG1sUEsBAi0AFAAGAAgAAAAh&#10;ADj9If/WAAAAlAEAAAsAAAAAAAAAAAAAAAAALwEAAF9yZWxzLy5yZWxzUEsBAi0AFAAGAAgAAAAh&#10;ANDIoN73AgAAjQYAAA4AAAAAAAAAAAAAAAAALgIAAGRycy9lMm9Eb2MueG1sUEsBAi0AFAAGAAgA&#10;AAAhABbHxQDgAAAACQEAAA8AAAAAAAAAAAAAAAAAUQUAAGRycy9kb3ducmV2LnhtbFBLBQYAAAAA&#10;BAAEAPMAAABeBgAAAAA=&#10;" path="m,l3920,e" filled="f" strokeweight=".56pt">
                <v:path arrowok="t" o:connecttype="custom" o:connectlocs="0,0;2489200,0" o:connectangles="0,0"/>
                <w10:wrap type="topAndBottom" anchorx="page"/>
              </v:shape>
            </w:pict>
          </mc:Fallback>
        </mc:AlternateContent>
      </w:r>
    </w:p>
    <w:p w:rsidR="005A6D3D" w:rsidRPr="005A6D3D" w:rsidRDefault="005A6D3D"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Приложение № 3</w:t>
      </w:r>
    </w:p>
    <w:p w:rsidR="00EA7ADE"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 Порядку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СВОДКА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1552" behindDoc="1" locked="0" layoutInCell="1" allowOverlap="1" wp14:anchorId="0A29E5EE" wp14:editId="0466A02D">
                <wp:simplePos x="0" y="0"/>
                <wp:positionH relativeFrom="page">
                  <wp:posOffset>1260475</wp:posOffset>
                </wp:positionH>
                <wp:positionV relativeFrom="paragraph">
                  <wp:posOffset>433070</wp:posOffset>
                </wp:positionV>
                <wp:extent cx="5867400" cy="1270"/>
                <wp:effectExtent l="0" t="0" r="0" b="0"/>
                <wp:wrapTopAndBottom/>
                <wp:docPr id="9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99.25pt;margin-top:34.1pt;width:462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wW/AIAAI4GAAAOAAAAZHJzL2Uyb0RvYy54bWysVdtu2zAMfR+wfxD0uCH1pc7NqFMUuQwD&#10;uq1Asw9QJDk2JkuepMRph/37KNlOk3QDhmF+cCiTIg8PL7m5PVQC7bk2pZIZjq5CjLikipVym+Gv&#10;69VggpGxRDIilOQZfuIG387evrlp6pTHqlCCcY3AiTRpU2e4sLZOg8DQglfEXKmaS1DmSlfEwlFv&#10;A6ZJA94rEcRhOAoapVmtFeXGwNdFq8Qz7z/PObVf8txwi0SGAZv1b+3fG/cOZjck3WpSFyXtYJB/&#10;QFGRUkLQo6sFsQTtdPnKVVVSrYzK7RVVVaDyvKTc5wDZROFFNo8FqbnPBcgx9ZEm8//c0s/7B41K&#10;luFphJEkFdRopTl3jKOp56epTQpmj/WDdhma+l7RbwaIC8407mDABm2aT4qBG7KzynNyyHXlbkK2&#10;6OCpfzpSzw8WUfg4nIzGSQgVoqCL4rGPHJC0v0t3xn7gyvsh+3tj28IxkDztrMO+Bhd5JaCG7wco&#10;RNF0MvSvrtBHM0i2NXsXoHWIGjSNk74bjkZxb9T6iuL4986uezvnLD5xBglse4ik6FHTg+xgg4SI&#10;m5TQE1Ur4whaA7ieIfAARi7FP9hC7Evb9k4XQsMIXDa/xgiaf9NyUhPrkLkQTkQNtILjwn2o1J6v&#10;lVfZi9JBkBetkKdW/vopqlYNN1wA6JtW8EEd1pPSSrUqhfC1FdJBGUdR7KEYJUrmlA6N0dvNXGi0&#10;J26s/eOSAWdnZlrtJPPOCk7YspMtKUUrg73w3EIXdhS4fvRz+2MaTpeT5SQZJPFoOUjCxWJwt5on&#10;g9EqGg8X14v5fBH9dNCiJC1Kxrh06PodEiV/N6PdNmun/7hFzrI4S3bln9fJBucwPBeQS//bct2P&#10;qNuOJt0o9gTjqlW7FGGJg1Ao/YxRAwsxw+b7jmiOkfgoYeNMowS6All/SIbjGA76VLM51RBJwVWG&#10;LYYGd+Lctlt3V+tyW0CkyJdVqjtYE3np5tnvkxZVd4Cl5zPoFrTbqqdnb/XyNzL7BQAA//8DAFBL&#10;AwQUAAYACAAAACEAp7UWGd4AAAAKAQAADwAAAGRycy9kb3ducmV2LnhtbEyPwU7DMBBE70j8g7VI&#10;3KhTC6KQxqlQpV6gFwotPTqxSaLG68h22vD3bE5wnNmn2ZliPdmeXYwPnUMJy0UCzGDtdIeNhM+P&#10;7UMGLESFWvUOjYQfE2Bd3t4UKtfuiu/mso8NoxAMuZLQxjjknIe6NVaFhRsM0u3beasiSd9w7dWV&#10;wm3PRZKk3KoO6UOrBrNpTX3ej1bC+eA320mMX7vj4a3ZVafX9BhTKe/vppcVsGim+AfDXJ+qQ0md&#10;KjeiDqwn/Zw9ESohzQSwGVgKQU41O4/Ay4L/n1D+AgAA//8DAFBLAQItABQABgAIAAAAIQC2gziS&#10;/gAAAOEBAAATAAAAAAAAAAAAAAAAAAAAAABbQ29udGVudF9UeXBlc10ueG1sUEsBAi0AFAAGAAgA&#10;AAAhADj9If/WAAAAlAEAAAsAAAAAAAAAAAAAAAAALwEAAF9yZWxzLy5yZWxzUEsBAi0AFAAGAAgA&#10;AAAhAFIzrBb8AgAAjgYAAA4AAAAAAAAAAAAAAAAALgIAAGRycy9lMm9Eb2MueG1sUEsBAi0AFAAG&#10;AAgAAAAhAKe1FhneAAAACgEAAA8AAAAAAAAAAAAAAAAAVgUAAGRycy9kb3ducmV2LnhtbFBLBQYA&#10;AAAABAAEAPMAAABhBg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замечаний и предложений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проекта акта (действующего акта))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В целях подготовки замечаний и предложений </w:t>
      </w:r>
      <w:proofErr w:type="gramStart"/>
      <w:r w:rsidRPr="005A6D3D">
        <w:rPr>
          <w:rFonts w:ascii="Times New Roman" w:eastAsia="Times New Roman" w:hAnsi="Times New Roman"/>
          <w:color w:val="000000" w:themeColor="text1"/>
          <w:sz w:val="14"/>
          <w:szCs w:val="14"/>
          <w:lang w:eastAsia="ru-RU"/>
        </w:rPr>
        <w:t>по</w:t>
      </w:r>
      <w:proofErr w:type="gramEnd"/>
      <w:r w:rsidRPr="005A6D3D">
        <w:rPr>
          <w:rFonts w:ascii="Times New Roman" w:eastAsia="Times New Roman" w:hAnsi="Times New Roman"/>
          <w:color w:val="000000" w:themeColor="text1"/>
          <w:sz w:val="14"/>
          <w:szCs w:val="14"/>
          <w:lang w:eastAsia="ru-RU"/>
        </w:rPr>
        <w:t xml:space="preserve">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проекта акта (действующего акта))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2576" behindDoc="1" locked="0" layoutInCell="1" allowOverlap="1" wp14:anchorId="3B2C2AC7" wp14:editId="2871E1C5">
                <wp:simplePos x="0" y="0"/>
                <wp:positionH relativeFrom="page">
                  <wp:posOffset>1260475</wp:posOffset>
                </wp:positionH>
                <wp:positionV relativeFrom="paragraph">
                  <wp:posOffset>438785</wp:posOffset>
                </wp:positionV>
                <wp:extent cx="5867400" cy="1270"/>
                <wp:effectExtent l="0" t="0" r="0" b="0"/>
                <wp:wrapTopAndBottom/>
                <wp:docPr id="9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99.25pt;margin-top:34.55pt;width:462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hU+gIAAI4GAAAOAAAAZHJzL2Uyb0RvYy54bWysVVtv0zAUfkfiP1h+BHW5LL2kWjpNvSCk&#10;AZNWfoBrO02EYwfbbboh/jvHTtK1HUgIkYfUzjn+/J3vXHpze6gE2nNtSiUzHF2FGHFJFSvlNsNf&#10;16vBBCNjiWREKMkz/MQNvp29fXPT1FMeq0IJxjUCEGmmTZ3hwtp6GgSGFrwi5krVXIIxV7oiFrZ6&#10;GzBNGkCvRBCH4SholGa1VpQbA18XrRHPPH6ec2q/5LnhFokMAzfr39q/N+4dzG7IdKtJXZS0o0H+&#10;gUVFSgmXHqEWxBK00+UrqKqkWhmV2yuqqkDleUm5jwGiicKLaB4LUnMfC4hj6qNM5v/B0s/7B41K&#10;luEU5JGkghytNOdOcTRJnT5Nbabg9lg/aBehqe8V/WbAEJxZ3MaAD9o0nxQDGLKzymtyyHXlTkK0&#10;6OClfzpKzw8WUfg4nIzGSQgUKNiieOwzE5Bpf5bujP3Alcch+3tj28QxWHnZWcd9DRB5JSCH7wco&#10;RFE6GfpXl+ijW9S7vQvQOkQNSuOkr4ajU9w7tVhRHP8e7Lr3c2DxCRgEsO0pkqJnTQ+yow0rRFyn&#10;hF6oWhkn0BrI9QoBAji5EP/gC3df+rZnuis0tMBl8WuMoPg3rSY1sY6Zu8ItUQOl4LRwHyq152vl&#10;TfYidXDJi1XIUy9//JRVa4YT7gKom3bhL3VcT1Ir1aoUwudWSEdlHEWxp2KUKJkzOjZGbzdzodGe&#10;uLb2jwsGwM7ctNpJ5sEKTtiyW1tSinYN/sJrC1XYSeDq0fftjzRMl5PlJBkk8Wg5SMLFYnC3mieD&#10;0SoaDxfXi/l8Ef101KJkWpSMcenY9TMkSv6uR7tp1nb/cYqcRXEW7Mo/r4MNzml4LSCW/rfVum/R&#10;tqc3ij1Bu2rVDkUY4rAolH7GqIGBmGHzfUc0x0h8lDBx0iiBqkDWb5LhOIaNPrVsTi1EUoDKsMVQ&#10;4G45t+3U3dW63BZwU+TTKtUdjIm8dP3s50nLqtvA0PMRdAPaTdXTvfd6+RuZ/QIAAP//AwBQSwME&#10;FAAGAAgAAAAhACjHpuHeAAAACgEAAA8AAABkcnMvZG93bnJldi54bWxMj0FPg0AQhe8m/ofNmHiz&#10;CxhJiyyNadKL9mK11ePCjkDKzhJ2afHfO5zs8b358ua9fD3ZTpxx8K0jBfEiAoFUOdNSreDzY/uw&#10;BOGDJqM7R6jgFz2si9ubXGfGXegdz/tQCw4hn2kFTQh9JqWvGrTaL1yPxLcfN1gdWA61NIO+cLjt&#10;ZBJFqbS6Jf7Q6B43DVan/WgVnA7DZjsl49fueHird+X3a3oMqVL3d9PLM4iAU/iHYa7P1aHgTqUb&#10;yXjRsV4tnxhVkK5iEDMQJwk75ew8gixyeT2h+AMAAP//AwBQSwECLQAUAAYACAAAACEAtoM4kv4A&#10;AADhAQAAEwAAAAAAAAAAAAAAAAAAAAAAW0NvbnRlbnRfVHlwZXNdLnhtbFBLAQItABQABgAIAAAA&#10;IQA4/SH/1gAAAJQBAAALAAAAAAAAAAAAAAAAAC8BAABfcmVscy8ucmVsc1BLAQItABQABgAIAAAA&#10;IQB7LwhU+gIAAI4GAAAOAAAAAAAAAAAAAAAAAC4CAABkcnMvZTJvRG9jLnhtbFBLAQItABQABgAI&#10;AAAAIQAox6bh3gAAAAoBAAAPAAAAAAAAAAAAAAAAAFQFAABkcnMvZG93bnJldi54bWxQSwUGAAAA&#10;AAQABADzAAAAXwY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 xml:space="preserve">извещения о проведении публичных консультаций направлены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разработчика, Ф.И.О. должностного лица)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адрес следующих органов и организаций: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1.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2.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3.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3600" behindDoc="1" locked="0" layoutInCell="1" allowOverlap="1" wp14:anchorId="3930F289" wp14:editId="25D543D1">
                <wp:simplePos x="0" y="0"/>
                <wp:positionH relativeFrom="page">
                  <wp:posOffset>1260475</wp:posOffset>
                </wp:positionH>
                <wp:positionV relativeFrom="paragraph">
                  <wp:posOffset>440690</wp:posOffset>
                </wp:positionV>
                <wp:extent cx="5867400" cy="1270"/>
                <wp:effectExtent l="0" t="0" r="0" b="0"/>
                <wp:wrapTopAndBottom/>
                <wp:docPr id="8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99.25pt;margin-top:34.7pt;width:462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pp+wIAAI4GAAAOAAAAZHJzL2Uyb0RvYy54bWysVW1v2jAQ/j5p/8Hyx000Lw0QUENV8TJN&#10;6rZKZT/A2A6J5tiZbQjttP++s5NQoJs0TcuHcM6dHz/3nO+4uT1UAu25NqWSGY6uQoy4pIqVcpvh&#10;r+vVIMXIWCIZEUryDD9xg29nb9/cNPWUx6pQgnGNAESaaVNnuLC2ngaBoQWviLlSNZfgzJWuiIWl&#10;3gZMkwbQKxHEYTgKGqVZrRXlxsDXRevEM4+f55zaL3luuEUiw8DN+rf27417B7MbMt1qUhcl7WiQ&#10;f2BRkVLCoUeoBbEE7XT5CqoqqVZG5faKqipQeV5S7nOAbKLwIpvHgtTc5wLimPook/l/sPTz/kGj&#10;kmU4nWAkSQU1WmnOneIoTZ0+TW2mEPZYP2iXoanvFf1mwBGcedzCQAzaNJ8UAxiys8prcsh15XZC&#10;tujgpX86Ss8PFlH4OExH4ySEClHwRfHYVyYg034v3Rn7gSuPQ/b3xraFY2B52VnHfQ0QeSWghu8H&#10;KETRJB36V1foY1jUh70L0DpEDZrESX8bjkFxH9RiRXH8e7DrPs6BxSdgkMC2p0iKnjU9yI42WIi4&#10;Tgm9ULUyTqA1kOsVAgQIcin+IRbOvoxt93RHaGiBy8uvMYLLv2k1qYl1zNwRzkRNhr0W7kOl9nyt&#10;vMtelA4OefEKeRrlt5+yat2wwx0A96Y1/KGO60lppVqVQvjaCumojKMo9toYJUrmnI6N0dvNXGi0&#10;J66t/eOSAbCzMK12knmwghO27GxLStHaEC+8tnALOwncffR9+2MSTpbpMk0GSTxaDpJwsRjcrebJ&#10;YLSKxsPF9WI+X0Q/HbUomRYlY1w6dv0MiZK/69FumrXdf5wiZ1mcJbvyz+tkg3MaXgvIpf9tte5b&#10;tO3pjWJP0K5atUMRhjgYhdLPGDUwEDNsvu+I5hiJjxImziRKoEOQ9YtkOI5hoU89m1MPkRSgMmwx&#10;XHBnzm07dXe1LrcFnBT5skp1B2MiL10/+3nSsuoWMPR8Bt2AdlP1dO2jXv5GZr8AAAD//wMAUEsD&#10;BBQABgAIAAAAIQAyC48x3gAAAAoBAAAPAAAAZHJzL2Rvd25yZXYueG1sTI/BTsMwEETvSPyDtUjc&#10;qNMIrDaNU6FKvUAvFFo4OvE2iRrbke204e/ZnOhxZp9mZ/L1aDp2QR9aZyXMZwkwtJXTra0lfH1u&#10;nxbAQlRWq85ZlPCLAdbF/V2uMu2u9gMv+1gzCrEhUxKaGPuM81A1aFSYuR4t3U7OGxVJ+pprr64U&#10;bjqeJongRrWWPjSqx02D1Xk/GAnng99sx3T43h0P7/Wu/HkTxyikfHwYX1fAIo7xH4apPlWHgjqV&#10;brA6sI70cvFCqASxfAY2AfM0JaecHAG8yPnthOIPAAD//wMAUEsBAi0AFAAGAAgAAAAhALaDOJL+&#10;AAAA4QEAABMAAAAAAAAAAAAAAAAAAAAAAFtDb250ZW50X1R5cGVzXS54bWxQSwECLQAUAAYACAAA&#10;ACEAOP0h/9YAAACUAQAACwAAAAAAAAAAAAAAAAAvAQAAX3JlbHMvLnJlbHNQSwECLQAUAAYACAAA&#10;ACEAtY5KafsCAACOBgAADgAAAAAAAAAAAAAAAAAuAgAAZHJzL2Uyb0RvYy54bWxQSwECLQAUAAYA&#10;CAAAACEAMguPMd4AAAAKAQAADwAAAAAAAAAAAAAAAABVBQAAZHJzL2Rvd25yZXYueG1sUEsFBgAA&#10;AAAEAAQA8wAAAGAGA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 xml:space="preserve">По результатам проведения публичных консультаций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проекта акта (действующего акта))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4624" behindDoc="1" locked="0" layoutInCell="1" allowOverlap="1" wp14:anchorId="050B5A30" wp14:editId="1F8F924F">
                <wp:simplePos x="0" y="0"/>
                <wp:positionH relativeFrom="page">
                  <wp:posOffset>1260475</wp:posOffset>
                </wp:positionH>
                <wp:positionV relativeFrom="paragraph">
                  <wp:posOffset>416560</wp:posOffset>
                </wp:positionV>
                <wp:extent cx="5867400" cy="1270"/>
                <wp:effectExtent l="0" t="0" r="0" b="0"/>
                <wp:wrapTopAndBottom/>
                <wp:docPr id="8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99.25pt;margin-top:32.8pt;width:462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EU+gIAAI4GAAAOAAAAZHJzL2Uyb0RvYy54bWysVdtu2zAMfR+wfxD0uCH1pc7NqFMUuQwD&#10;uq1Asw9QJDk2JkuepMRph/37KNlOk3QDhmF+cCiTOjo8FJmb20Ml0J5rUyqZ4egqxIhLqlgptxn+&#10;ul4NJhgZSyQjQkme4Sdu8O3s7Zubpk55rAolGNcIQKRJmzrDhbV1GgSGFrwi5krVXIIzV7oiFpZ6&#10;GzBNGkCvRBCH4SholGa1VpQbA18XrRPPPH6ec2q/5LnhFokMAzfr39q/N+4dzG5IutWkLkra0SD/&#10;wKIipYRDj1ALYgna6fIVVFVSrYzK7RVVVaDyvKTc5wDZROFFNo8FqbnPBcQx9VEm8/9g6ef9g0Yl&#10;y/AEKiVJBTVaac6d4mgydvo0tUkh7LF+0C5DU98r+s2AIzjzuIWBGLRpPikGMGRnldfkkOvK7YRs&#10;0cFL/3SUnh8sovBxOBmNkxAqRMEXxWNfmYCk/V66M/YDVx6H7O+NbQvHwPKys477GiDySkAN3w9Q&#10;iKLpZOhfXaGPYVEf9i5A6xA1aBon/W04BsV9UIsVxfHvwa77OAcWn4BBAtueIil61vQgO9pgIeI6&#10;JfRC1co4gdZArlcIECDIpfiHWDj7Mrbd0x2hoQUuL7/GCC7/ptWkJtYxc0c4EzUZ9lq4D5Xa87Xy&#10;LntROjjkxSvkaZTffsqqdcMOdwDcm9bwhzquJ6WValUK4WsrpKMyjqLYa2OUKJlzOjZGbzdzodGe&#10;uLb2j0sGwM7CtNpJ5sEKTtiysy0pRWtDvPDawi3sJHD30fftj2k4XU6Wk2SQxKPlIAkXi8Hdap4M&#10;RqtoPFxcL+bzRfTTUYuStCgZ49Kx62dIlPxdj3bTrO3+4xQ5y+Is2ZV/XicbnNPwWkAu/W+rdd+i&#10;bU9vFHuCdtWqHYowxMEolH7GqIGBmGHzfUc0x0h8lDBxplECHYKsXyTDcQwLferZnHqIpACVYYvh&#10;gjtzbtupu6t1uS3gpMiXVao7GBN56frZz5OWVbeAoecz6Aa0m6qnax/18jcy+wUAAP//AwBQSwME&#10;FAAGAAgAAAAhAO0PhEDeAAAACgEAAA8AAABkcnMvZG93bnJldi54bWxMj8FOwzAQRO9I/IO1SNyo&#10;00i1QhqnQpV6gV4otHB04m0SNV5HttOGv8c5wXFmn2Znis1kenZF5ztLEpaLBBhSbXVHjYTPj91T&#10;BswHRVr1llDCD3rYlPd3hcq1vdE7Xg+hYTGEfK4ktCEMOee+btEov7ADUrydrTMqROkarp26xXDT&#10;8zRJBDeqo/ihVQNuW6wvh9FIuBzddjel49f+dHxr9tX3qzgFIeXjw/SyBhZwCn8wzPVjdShjp8qO&#10;pD3ro37OVhGVIFYC2Aws0zQ61exkwMuC/59Q/gIAAP//AwBQSwECLQAUAAYACAAAACEAtoM4kv4A&#10;AADhAQAAEwAAAAAAAAAAAAAAAAAAAAAAW0NvbnRlbnRfVHlwZXNdLnhtbFBLAQItABQABgAIAAAA&#10;IQA4/SH/1gAAAJQBAAALAAAAAAAAAAAAAAAAAC8BAABfcmVscy8ucmVsc1BLAQItABQABgAIAAAA&#10;IQDEuAEU+gIAAI4GAAAOAAAAAAAAAAAAAAAAAC4CAABkcnMvZTJvRG9jLnhtbFBLAQItABQABgAI&#10;AAAAIQDtD4RA3gAAAAoBAAAPAAAAAAAAAAAAAAAAAFQFAABkcnMvZG93bnJldi54bWxQSwUGAAAA&#10;AAQABADzAAAAXwY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 xml:space="preserve">в адрес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разработчика, Ф.И.О. должностного лица)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поступили следующие замечания и предложения: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9418"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861"/>
        <w:gridCol w:w="2561"/>
        <w:gridCol w:w="3402"/>
      </w:tblGrid>
      <w:tr w:rsidR="005A6D3D" w:rsidRPr="005A6D3D" w:rsidTr="008357AC">
        <w:trPr>
          <w:trHeight w:val="840"/>
        </w:trPr>
        <w:tc>
          <w:tcPr>
            <w:tcW w:w="5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п/п</w:t>
            </w:r>
          </w:p>
        </w:tc>
        <w:tc>
          <w:tcPr>
            <w:tcW w:w="28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Участник публичных консультаций</w:t>
            </w:r>
          </w:p>
        </w:tc>
        <w:tc>
          <w:tcPr>
            <w:tcW w:w="25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Позиция участника публичных</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консультаций</w:t>
            </w: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Комментарий  разработчика</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(уполномоченного органа)</w:t>
            </w:r>
          </w:p>
        </w:tc>
      </w:tr>
      <w:tr w:rsidR="005A6D3D" w:rsidRPr="005A6D3D" w:rsidTr="008357AC">
        <w:trPr>
          <w:trHeight w:val="360"/>
        </w:trPr>
        <w:tc>
          <w:tcPr>
            <w:tcW w:w="5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8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5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8357AC">
        <w:trPr>
          <w:trHeight w:val="360"/>
        </w:trPr>
        <w:tc>
          <w:tcPr>
            <w:tcW w:w="5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8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5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8357AC">
        <w:trPr>
          <w:trHeight w:val="360"/>
        </w:trPr>
        <w:tc>
          <w:tcPr>
            <w:tcW w:w="5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8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56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8357AC">
        <w:trPr>
          <w:trHeight w:val="600"/>
        </w:trPr>
        <w:tc>
          <w:tcPr>
            <w:tcW w:w="601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Общее количество поступивших замечаний и</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предложений</w:t>
            </w: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8357AC">
        <w:trPr>
          <w:trHeight w:val="600"/>
        </w:trPr>
        <w:tc>
          <w:tcPr>
            <w:tcW w:w="601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Общее количество учтенных замечаний и предложений</w:t>
            </w: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8357AC">
        <w:trPr>
          <w:trHeight w:val="600"/>
        </w:trPr>
        <w:tc>
          <w:tcPr>
            <w:tcW w:w="601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Общее количество частично учтенных замечаний и предложений</w:t>
            </w: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8357AC">
        <w:trPr>
          <w:trHeight w:val="600"/>
        </w:trPr>
        <w:tc>
          <w:tcPr>
            <w:tcW w:w="601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Общее количество неучтенных замечаний и</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предложений</w:t>
            </w:r>
          </w:p>
        </w:tc>
        <w:tc>
          <w:tcPr>
            <w:tcW w:w="3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bl>
    <w:p w:rsidR="008357AC" w:rsidRPr="005A6D3D"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Руководитель разработчика,</w:t>
      </w:r>
    </w:p>
    <w:p w:rsidR="008357AC" w:rsidRPr="005A6D3D"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должностное лицо</w:t>
      </w:r>
      <w:r w:rsidRPr="005A6D3D">
        <w:rPr>
          <w:rFonts w:ascii="Times New Roman" w:eastAsia="Times New Roman" w:hAnsi="Times New Roman"/>
          <w:color w:val="000000" w:themeColor="text1"/>
          <w:sz w:val="14"/>
          <w:szCs w:val="14"/>
          <w:lang w:eastAsia="ru-RU"/>
        </w:rPr>
        <w:tab/>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И.О. Фамилия</w:t>
      </w:r>
    </w:p>
    <w:p w:rsidR="008357AC" w:rsidRPr="005A6D3D"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(подпись)</w:t>
      </w:r>
    </w:p>
    <w:p w:rsidR="008357AC" w:rsidRPr="005A6D3D"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357AC" w:rsidRPr="005A6D3D"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20</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года</w:t>
      </w:r>
    </w:p>
    <w:p w:rsidR="008357AC" w:rsidRPr="005A6D3D" w:rsidRDefault="008357AC" w:rsidP="008357AC">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9200" behindDoc="1" locked="0" layoutInCell="1" allowOverlap="1" wp14:anchorId="44F406AA" wp14:editId="60B0832B">
                <wp:simplePos x="0" y="0"/>
                <wp:positionH relativeFrom="page">
                  <wp:posOffset>2941320</wp:posOffset>
                </wp:positionH>
                <wp:positionV relativeFrom="paragraph">
                  <wp:posOffset>225425</wp:posOffset>
                </wp:positionV>
                <wp:extent cx="2578100" cy="1270"/>
                <wp:effectExtent l="0" t="0" r="0" b="0"/>
                <wp:wrapTopAndBottom/>
                <wp:docPr id="8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4632 4632"/>
                            <a:gd name="T1" fmla="*/ T0 w 4060"/>
                            <a:gd name="T2" fmla="+- 0 8692 4632"/>
                            <a:gd name="T3" fmla="*/ T2 w 4060"/>
                          </a:gdLst>
                          <a:ahLst/>
                          <a:cxnLst>
                            <a:cxn ang="0">
                              <a:pos x="T1" y="0"/>
                            </a:cxn>
                            <a:cxn ang="0">
                              <a:pos x="T3" y="0"/>
                            </a:cxn>
                          </a:cxnLst>
                          <a:rect l="0" t="0" r="r" b="b"/>
                          <a:pathLst>
                            <a:path w="4060">
                              <a:moveTo>
                                <a:pt x="0" y="0"/>
                              </a:moveTo>
                              <a:lnTo>
                                <a:pt x="406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026" style="position:absolute;margin-left:231.6pt;margin-top:17.75pt;width:203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Ft+gIAAI0GAAAOAAAAZHJzL2Uyb0RvYy54bWysVduO0zAQfUfiHyw/grq5bLY3bbpCvSCk&#10;BVba8gFu7DQRjh1st+mC+HfGk6TbdkFCiDyk48z4+MwZz/T27lBJshfGllqlNLoKKREq07xU25R+&#10;Wa8GY0qsY4ozqZVI6ZOw9G72+tVtU09FrAstuTAEQJSdNnVKC+fqaRDYrBAVs1e6FgqcuTYVc7A0&#10;24Ab1gB6JYM4DIdBow2vjc6EtfB10TrpDPHzXGTuc55b4YhMKXBz+Db43vh3MLtl061hdVFmHQ32&#10;DywqVio49Ai1YI6RnSlfQFVlZrTVubvKdBXoPC8zgTlANlF4kc1jwWqBuYA4tj7KZP8fbPZp/2BI&#10;yVM6HlGiWAU1WhkhvOJkPPT6NLWdQthj/WB8hra+19lXC47gzOMXFmLIpvmoOcCwndOoySE3ld8J&#10;2ZIDSv90lF4cHMngY3wzGkchVCgDXxSPsDIBm/Z7s51174VGHLa/t64tHAcLZecd9zVA5JWEGr4d&#10;kJAkw+sYX12hj2FRH/YmIOuQNCQJh/1tOAbFfRBijYeT32Nd92EeKz7BAv7bniEretLZQXWswSLM&#10;N0qIOtXaen3WwK0XCBAgyGf4h1g4+zK23dMdYaADLu++oQTu/qaVpGbOM/NHeJM0KUUp/IdK78Va&#10;o8tdVA4OefZKdRqF209ZtW7Y4Q+Aa9MaeKjnelJZpVellFhaqTyVURTFqI3VsuTe6dlYs93MpSF7&#10;5rsaH58MgJ2FGb1THMEKwfiysx0rZWtDvERt4RJ2EvjriG37YxJOluPlOBkk8XA5SMLFYvBuNU8G&#10;w1U0ullcL+bzRfTTU4uSaVFyLpRn14+QKPm7Fu2GWdv8xyFylsVZsit8XiYbnNNALSCX/rfVuu/Q&#10;tqU3mj9BtxrdzkSY4WAU2nynpIF5mFL7bceMoER+UDBwJlGS+AGKi+RmFMPCnHo2px6mMoBKqaNw&#10;wb05d+3Q3dWm3BZwUoRlVfodTIm89O2M46Rl1S1g5mEG3Xz2Q/V0jVHP/yKzXwAAAP//AwBQSwME&#10;FAAGAAgAAAAhALSfwhrdAAAACQEAAA8AAABkcnMvZG93bnJldi54bWxMj01PwzAMhu9I/IfISNxY&#10;ykqzrTSdpqFx4sL4OLtNaCsap2rSrfx7vBMc/frR68fFdna9ONkxdJ403C8SEJZqbzpqNLy/He7W&#10;IEJEMth7shp+bIBteX1VYG78mV7t6RgbwSUUctTQxjjkUoa6tQ7Dwg+WePflR4eRx7GRZsQzl7te&#10;LpNESYcd8YUWB7tvbf19nJwGqZTbf66ed1ly+HipnqaI6bjR+vZm3j2CiHaOfzBc9FkdSnaq/EQm&#10;iF7Dg0qXjGpIswwEA2u14aC6BCuQZSH/f1D+AgAA//8DAFBLAQItABQABgAIAAAAIQC2gziS/gAA&#10;AOEBAAATAAAAAAAAAAAAAAAAAAAAAABbQ29udGVudF9UeXBlc10ueG1sUEsBAi0AFAAGAAgAAAAh&#10;ADj9If/WAAAAlAEAAAsAAAAAAAAAAAAAAAAALwEAAF9yZWxzLy5yZWxzUEsBAi0AFAAGAAgAAAAh&#10;AFJT0W36AgAAjQYAAA4AAAAAAAAAAAAAAAAALgIAAGRycy9lMm9Eb2MueG1sUEsBAi0AFAAGAAgA&#10;AAAhALSfwhrdAAAACQEAAA8AAAAAAAAAAAAAAAAAVAUAAGRycy9kb3ducmV2LnhtbFBLBQYAAAAA&#10;BAAEAPMAAABeBgAAAAA=&#10;" path="m,l4060,e" filled="f" strokeweight=".56pt">
                <v:path arrowok="t" o:connecttype="custom" o:connectlocs="0,0;2578100,0" o:connectangles="0,0"/>
                <w10:wrap type="topAndBottom" anchorx="page"/>
              </v:shape>
            </w:pict>
          </mc:Fallback>
        </mc:AlternateContent>
      </w:r>
    </w:p>
    <w:p w:rsidR="005A6D3D" w:rsidRPr="005A6D3D" w:rsidRDefault="005A6D3D"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Приложение № 4</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 Порядку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noProof/>
          <w:color w:val="000000" w:themeColor="text1"/>
          <w:sz w:val="14"/>
          <w:szCs w:val="14"/>
          <w:lang w:eastAsia="ru-RU"/>
        </w:rPr>
        <mc:AlternateContent>
          <mc:Choice Requires="wpg">
            <w:drawing>
              <wp:anchor distT="0" distB="0" distL="0" distR="0" simplePos="0" relativeHeight="251676672" behindDoc="1" locked="0" layoutInCell="1" allowOverlap="1" wp14:anchorId="6C67F84D" wp14:editId="6BADA492">
                <wp:simplePos x="0" y="0"/>
                <wp:positionH relativeFrom="page">
                  <wp:posOffset>1257300</wp:posOffset>
                </wp:positionH>
                <wp:positionV relativeFrom="paragraph">
                  <wp:posOffset>272415</wp:posOffset>
                </wp:positionV>
                <wp:extent cx="6014720" cy="750570"/>
                <wp:effectExtent l="0" t="0" r="0" b="0"/>
                <wp:wrapTopAndBottom/>
                <wp:docPr id="8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750570"/>
                          <a:chOff x="1980" y="429"/>
                          <a:chExt cx="9472" cy="1182"/>
                        </a:xfrm>
                      </wpg:grpSpPr>
                      <wps:wsp>
                        <wps:cNvPr id="85" name="Text Box 85"/>
                        <wps:cNvSpPr txBox="1">
                          <a:spLocks noChangeArrowheads="1"/>
                        </wps:cNvSpPr>
                        <wps:spPr bwMode="auto">
                          <a:xfrm>
                            <a:off x="4063" y="434"/>
                            <a:ext cx="7384" cy="1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5458" w:rsidRPr="00CF114E" w:rsidRDefault="001C5458" w:rsidP="005A6D3D">
                              <w:pPr>
                                <w:tabs>
                                  <w:tab w:val="left" w:pos="1966"/>
                                  <w:tab w:val="left" w:pos="3786"/>
                                  <w:tab w:val="left" w:pos="4766"/>
                                </w:tabs>
                                <w:spacing w:before="79" w:line="268" w:lineRule="auto"/>
                                <w:ind w:left="103" w:right="419"/>
                                <w:rPr>
                                  <w:sz w:val="18"/>
                                  <w:szCs w:val="18"/>
                                </w:rPr>
                              </w:pPr>
                              <w:r w:rsidRPr="00CF114E">
                                <w:rPr>
                                  <w:sz w:val="18"/>
                                  <w:szCs w:val="18"/>
                                </w:rPr>
                                <w:t>Срок</w:t>
                              </w:r>
                              <w:r w:rsidRPr="00CF114E">
                                <w:rPr>
                                  <w:spacing w:val="-9"/>
                                  <w:sz w:val="18"/>
                                  <w:szCs w:val="18"/>
                                </w:rPr>
                                <w:t xml:space="preserve"> </w:t>
                              </w:r>
                              <w:r w:rsidRPr="00CF114E">
                                <w:rPr>
                                  <w:sz w:val="18"/>
                                  <w:szCs w:val="18"/>
                                </w:rPr>
                                <w:t>проведения</w:t>
                              </w:r>
                              <w:r w:rsidRPr="00CF114E">
                                <w:rPr>
                                  <w:spacing w:val="-8"/>
                                  <w:sz w:val="18"/>
                                  <w:szCs w:val="18"/>
                                </w:rPr>
                                <w:t xml:space="preserve"> </w:t>
                              </w:r>
                              <w:r w:rsidRPr="00CF114E">
                                <w:rPr>
                                  <w:sz w:val="18"/>
                                  <w:szCs w:val="18"/>
                                </w:rPr>
                                <w:t>публичных</w:t>
                              </w:r>
                              <w:r w:rsidRPr="00CF114E">
                                <w:rPr>
                                  <w:spacing w:val="-9"/>
                                  <w:sz w:val="18"/>
                                  <w:szCs w:val="18"/>
                                </w:rPr>
                                <w:t xml:space="preserve"> </w:t>
                              </w:r>
                              <w:r w:rsidRPr="00CF114E">
                                <w:rPr>
                                  <w:sz w:val="18"/>
                                  <w:szCs w:val="18"/>
                                </w:rPr>
                                <w:t>консультаций</w:t>
                              </w:r>
                              <w:r w:rsidRPr="00CF114E">
                                <w:rPr>
                                  <w:spacing w:val="-8"/>
                                  <w:sz w:val="18"/>
                                  <w:szCs w:val="18"/>
                                </w:rPr>
                                <w:t xml:space="preserve"> </w:t>
                              </w:r>
                              <w:r w:rsidRPr="00CF114E">
                                <w:rPr>
                                  <w:sz w:val="18"/>
                                  <w:szCs w:val="18"/>
                                </w:rPr>
                                <w:t>проекта</w:t>
                              </w:r>
                              <w:r w:rsidRPr="00CF114E">
                                <w:rPr>
                                  <w:spacing w:val="-3"/>
                                  <w:sz w:val="18"/>
                                  <w:szCs w:val="18"/>
                                </w:rPr>
                                <w:t xml:space="preserve"> </w:t>
                              </w:r>
                              <w:r w:rsidRPr="00CF114E">
                                <w:rPr>
                                  <w:sz w:val="18"/>
                                  <w:szCs w:val="18"/>
                                </w:rPr>
                                <w:t>акта:</w:t>
                              </w:r>
                              <w:r w:rsidRPr="00CF114E">
                                <w:rPr>
                                  <w:spacing w:val="-67"/>
                                  <w:sz w:val="18"/>
                                  <w:szCs w:val="18"/>
                                </w:rPr>
                                <w:t xml:space="preserve"> </w:t>
                              </w:r>
                              <w:r w:rsidRPr="00CF114E">
                                <w:rPr>
                                  <w:sz w:val="18"/>
                                  <w:szCs w:val="18"/>
                                </w:rPr>
                                <w:t>начало</w:t>
                              </w:r>
                              <w:r w:rsidRPr="00CF114E">
                                <w:rPr>
                                  <w:spacing w:val="-3"/>
                                  <w:sz w:val="18"/>
                                  <w:szCs w:val="18"/>
                                </w:rPr>
                                <w:t xml:space="preserve"> </w:t>
                              </w:r>
                              <w:r w:rsidRPr="00CF114E">
                                <w:rPr>
                                  <w:sz w:val="18"/>
                                  <w:szCs w:val="18"/>
                                </w:rPr>
                                <w:t>«</w:t>
                              </w:r>
                              <w:r w:rsidRPr="00CF114E">
                                <w:rPr>
                                  <w:sz w:val="18"/>
                                  <w:szCs w:val="18"/>
                                  <w:u w:val="single"/>
                                </w:rPr>
                                <w:tab/>
                              </w:r>
                              <w:r w:rsidRPr="00CF114E">
                                <w:rPr>
                                  <w:sz w:val="18"/>
                                  <w:szCs w:val="18"/>
                                </w:rPr>
                                <w:t>»</w:t>
                              </w:r>
                              <w:r w:rsidRPr="00CF114E">
                                <w:rPr>
                                  <w:sz w:val="18"/>
                                  <w:szCs w:val="18"/>
                                  <w:u w:val="single"/>
                                </w:rPr>
                                <w:tab/>
                              </w:r>
                              <w:r w:rsidRPr="00CF114E">
                                <w:rPr>
                                  <w:sz w:val="18"/>
                                  <w:szCs w:val="18"/>
                                </w:rPr>
                                <w:t>20</w:t>
                              </w:r>
                              <w:r w:rsidRPr="00CF114E">
                                <w:rPr>
                                  <w:sz w:val="18"/>
                                  <w:szCs w:val="18"/>
                                  <w:u w:val="single"/>
                                </w:rPr>
                                <w:tab/>
                              </w:r>
                              <w:r w:rsidRPr="00CF114E">
                                <w:rPr>
                                  <w:sz w:val="18"/>
                                  <w:szCs w:val="18"/>
                                </w:rPr>
                                <w:t>года</w:t>
                              </w:r>
                            </w:p>
                            <w:p w:rsidR="001C5458" w:rsidRPr="00CF114E" w:rsidRDefault="001C5458" w:rsidP="005A6D3D">
                              <w:pPr>
                                <w:tabs>
                                  <w:tab w:val="left" w:pos="2402"/>
                                  <w:tab w:val="left" w:pos="4222"/>
                                  <w:tab w:val="left" w:pos="5202"/>
                                </w:tabs>
                                <w:spacing w:line="321" w:lineRule="exact"/>
                                <w:ind w:left="103"/>
                                <w:rPr>
                                  <w:rFonts w:ascii="Times New Roman" w:hAnsi="Times New Roman" w:cs="Times New Roman"/>
                                  <w:sz w:val="18"/>
                                  <w:szCs w:val="18"/>
                                </w:rPr>
                              </w:pPr>
                              <w:r w:rsidRPr="00CF114E">
                                <w:rPr>
                                  <w:rFonts w:ascii="Times New Roman" w:hAnsi="Times New Roman" w:cs="Times New Roman"/>
                                  <w:sz w:val="18"/>
                                  <w:szCs w:val="18"/>
                                </w:rPr>
                                <w:t>окончание «</w:t>
                              </w:r>
                              <w:r w:rsidRPr="00CF114E">
                                <w:rPr>
                                  <w:rFonts w:ascii="Times New Roman" w:hAnsi="Times New Roman" w:cs="Times New Roman"/>
                                  <w:sz w:val="18"/>
                                  <w:szCs w:val="18"/>
                                  <w:u w:val="single"/>
                                </w:rPr>
                                <w:tab/>
                              </w:r>
                              <w:r w:rsidRPr="00CF114E">
                                <w:rPr>
                                  <w:rFonts w:ascii="Times New Roman" w:hAnsi="Times New Roman" w:cs="Times New Roman"/>
                                  <w:sz w:val="18"/>
                                  <w:szCs w:val="18"/>
                                </w:rPr>
                                <w:t>»</w:t>
                              </w:r>
                              <w:r w:rsidRPr="00CF114E">
                                <w:rPr>
                                  <w:rFonts w:ascii="Times New Roman" w:hAnsi="Times New Roman" w:cs="Times New Roman"/>
                                  <w:sz w:val="18"/>
                                  <w:szCs w:val="18"/>
                                  <w:u w:val="single"/>
                                </w:rPr>
                                <w:tab/>
                              </w:r>
                              <w:r w:rsidRPr="00CF114E">
                                <w:rPr>
                                  <w:rFonts w:ascii="Times New Roman" w:hAnsi="Times New Roman" w:cs="Times New Roman"/>
                                  <w:sz w:val="18"/>
                                  <w:szCs w:val="18"/>
                                </w:rPr>
                                <w:t>20</w:t>
                              </w:r>
                              <w:r w:rsidRPr="00CF114E">
                                <w:rPr>
                                  <w:rFonts w:ascii="Times New Roman" w:hAnsi="Times New Roman" w:cs="Times New Roman"/>
                                  <w:sz w:val="18"/>
                                  <w:szCs w:val="18"/>
                                  <w:u w:val="single"/>
                                </w:rPr>
                                <w:tab/>
                              </w:r>
                              <w:r w:rsidRPr="00CF114E">
                                <w:rPr>
                                  <w:rFonts w:ascii="Times New Roman" w:hAnsi="Times New Roman" w:cs="Times New Roman"/>
                                  <w:sz w:val="18"/>
                                  <w:szCs w:val="18"/>
                                </w:rPr>
                                <w:t>года</w:t>
                              </w:r>
                            </w:p>
                          </w:txbxContent>
                        </wps:txbx>
                        <wps:bodyPr rot="0" vert="horz" wrap="square" lIns="0" tIns="0" rIns="0" bIns="0" anchor="t" anchorCtr="0" upright="1">
                          <a:noAutofit/>
                        </wps:bodyPr>
                      </wps:wsp>
                      <wps:wsp>
                        <wps:cNvPr id="86" name="Text Box 84"/>
                        <wps:cNvSpPr txBox="1">
                          <a:spLocks noChangeArrowheads="1"/>
                        </wps:cNvSpPr>
                        <wps:spPr bwMode="auto">
                          <a:xfrm>
                            <a:off x="1985" y="434"/>
                            <a:ext cx="2078" cy="1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5458" w:rsidRDefault="001C5458" w:rsidP="005A6D3D">
                              <w:pPr>
                                <w:tabs>
                                  <w:tab w:val="left" w:pos="1553"/>
                                </w:tabs>
                                <w:spacing w:before="182" w:line="182" w:lineRule="auto"/>
                                <w:ind w:left="103" w:right="104" w:firstLine="68"/>
                                <w:jc w:val="center"/>
                                <w:rPr>
                                  <w:sz w:val="28"/>
                                </w:rPr>
                              </w:pPr>
                              <w:r w:rsidRPr="00CF114E">
                                <w:rPr>
                                  <w:sz w:val="20"/>
                                  <w:szCs w:val="20"/>
                                </w:rPr>
                                <w:t>№</w:t>
                              </w:r>
                              <w:r w:rsidRPr="00CF114E">
                                <w:rPr>
                                  <w:sz w:val="20"/>
                                  <w:szCs w:val="20"/>
                                  <w:u w:val="single"/>
                                </w:rPr>
                                <w:tab/>
                              </w:r>
                              <w:r w:rsidRPr="00CF114E">
                                <w:rPr>
                                  <w:sz w:val="20"/>
                                  <w:szCs w:val="20"/>
                                </w:rPr>
                                <w:t xml:space="preserve"> (присваивается</w:t>
                              </w:r>
                              <w:r w:rsidRPr="00CF114E">
                                <w:rPr>
                                  <w:spacing w:val="-67"/>
                                  <w:sz w:val="20"/>
                                  <w:szCs w:val="20"/>
                                </w:rPr>
                                <w:t xml:space="preserve"> </w:t>
                              </w:r>
                              <w:r w:rsidRPr="00CF114E">
                                <w:rPr>
                                  <w:sz w:val="20"/>
                                  <w:szCs w:val="20"/>
                                </w:rPr>
                                <w:t>с</w:t>
                              </w:r>
                              <w:r w:rsidRPr="00CF114E">
                                <w:rPr>
                                  <w:sz w:val="20"/>
                                  <w:szCs w:val="20"/>
                                </w:rPr>
                                <w:t>и</w:t>
                              </w:r>
                              <w:r w:rsidRPr="00CF114E">
                                <w:rPr>
                                  <w:sz w:val="20"/>
                                  <w:szCs w:val="20"/>
                                </w:rPr>
                                <w:t>стемой</w:t>
                              </w:r>
                              <w:r w:rsidRPr="00CF114E">
                                <w:rPr>
                                  <w:spacing w:val="1"/>
                                  <w:sz w:val="20"/>
                                  <w:szCs w:val="20"/>
                                </w:rPr>
                                <w:t xml:space="preserve"> </w:t>
                              </w:r>
                              <w:r w:rsidRPr="00CF114E">
                                <w:rPr>
                                  <w:spacing w:val="-1"/>
                                  <w:sz w:val="20"/>
                                  <w:szCs w:val="20"/>
                                </w:rPr>
                                <w:t>автоматич</w:t>
                              </w:r>
                              <w:r w:rsidRPr="00CF114E">
                                <w:rPr>
                                  <w:spacing w:val="-1"/>
                                  <w:sz w:val="20"/>
                                  <w:szCs w:val="20"/>
                                </w:rPr>
                                <w:t>е</w:t>
                              </w:r>
                              <w:r w:rsidRPr="00CF114E">
                                <w:rPr>
                                  <w:spacing w:val="-1"/>
                                  <w:sz w:val="20"/>
                                  <w:szCs w:val="20"/>
                                </w:rPr>
                                <w:t>ски</w:t>
                              </w:r>
                              <w:r>
                                <w:rPr>
                                  <w:spacing w:val="-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7" style="position:absolute;left:0;text-align:left;margin-left:99pt;margin-top:21.45pt;width:473.6pt;height:59.1pt;z-index:-251639808;mso-wrap-distance-left:0;mso-wrap-distance-right:0;mso-position-horizontal-relative:page;mso-position-vertical-relative:text" coordorigin="1980,429" coordsize="9472,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7mKAMAAN0JAAAOAAAAZHJzL2Uyb0RvYy54bWzsVm1vmzAQ/j5p/8Hy9xRISEJQSdXlpZrU&#10;bZXa/QAHDFgDm9lOoZv233e2IWnTD5s6qZqm5QM5OPt8z3P3HJxfdHWF7qlUTPAEB2c+RpSnImO8&#10;SPDnu+0owkhpwjNSCU4T/EAVvli+fXPeNjEdi1JUGZUIgnAVt02CS62b2PNUWtKaqDPRUA7OXMia&#10;aLiVhZdJ0kL0uvLGvj/zWiGzRoqUKgVP186JlzZ+ntNUf8pzRTWqEgy5aXuV9rozV295TuJCkqZk&#10;aZ8GeUEWNWEcDj2EWhNN0F6yZ6FqlkqhRK7PUlF7Is9ZSi0GQBP4J2iupNg3FksRt0VzoAmoPeHp&#10;xWHTj/c3ErEswVGIESc11Mgei6KJIadtihjWXMnmtrmRDiGY1yL9osDtnfrNfeEWo137QWQQj+y1&#10;sOR0uaxNCICNOluDh0MNaKdRCg9nfhDOx1CqFHzzqT+d90VKS6ik2RYsInCDNxwvXP3SctPvXsBe&#10;tzUIorHxeiR2x9pU+9QMLug3daRU/RmltyVpqK2UMnQNlE4HSu8MvHeiQ9HUsWqXGUqR7uA5oLIM&#10;Kccs4mJVEl7QSylFW1KSQX6BhWMShxNcNcyNMkF+RXXozyaOs0noOBv4nk9M4Q3ZQQDcPWaMxI1U&#10;+oqKGhkjwRLkZNMk99dKu6XDElNXLrasquA5iSuOWijmZOo7XKJimXEan5LFblVJdE+MKO2vP1c9&#10;XlYzDaOhYjX05mERiQ0bG57ZUzRhlbOhzBU3wQEX5NZbToLfF/5iE22icBSOZ5tR6K/Xo8vtKhzN&#10;tsF8up6sV6t18MPkGYRxybKMcpPqMA6C8Pd6ox9MTsiHgfAE0hPkW/t7jtx7moZtYUA1/Ft00Myu&#10;8q6TdbfrrIhtjxjfTmQP0BdSuIkHExqMUshvGLUw7RKsvu6JpBhV7zn0lhmNgyEHYzcYhKewNcEa&#10;I2eutBuh+0ayooTIrnu5uASp58y2xjELOyas3F5Ld7PnurNtb3LqxfM6uoNZBTPAzKpT3Y39Obwa&#10;/+vu39CdHZzHjv/7dGfffvANYadI/71jPlIe31udHr/Klj8BAAD//wMAUEsDBBQABgAIAAAAIQDU&#10;CBM74QAAAAsBAAAPAAAAZHJzL2Rvd25yZXYueG1sTI9Ba8JAEIXvhf6HZQq91c2mKhqzEZG2JylU&#10;C8XbmoxJMDsbsmsS/33HU3ubxzze+166Hm0jeux87UiDmkQgkHJX1FRq+D68vyxA+GCoMI0j1HBD&#10;D+vs8SE1SeEG+sJ+H0rBIeQTo6EKoU2k9HmF1viJa5H4d3adNYFlV8qiMwOH20bGUTSX1tTEDZVp&#10;cVthftlfrYaPwQybV/XW7y7n7e14mH3+7BRq/fw0blYgAo7hzwx3fEaHjJlO7kqFFw3r5YK3BA3T&#10;eAniblDTWQzixNdcKZBZKv9vyH4BAAD//wMAUEsBAi0AFAAGAAgAAAAhALaDOJL+AAAA4QEAABMA&#10;AAAAAAAAAAAAAAAAAAAAAFtDb250ZW50X1R5cGVzXS54bWxQSwECLQAUAAYACAAAACEAOP0h/9YA&#10;AACUAQAACwAAAAAAAAAAAAAAAAAvAQAAX3JlbHMvLnJlbHNQSwECLQAUAAYACAAAACEAt0++5igD&#10;AADdCQAADgAAAAAAAAAAAAAAAAAuAgAAZHJzL2Uyb0RvYy54bWxQSwECLQAUAAYACAAAACEA1AgT&#10;O+EAAAALAQAADwAAAAAAAAAAAAAAAACCBQAAZHJzL2Rvd25yZXYueG1sUEsFBgAAAAAEAAQA8wAA&#10;AJAGAAAAAA==&#10;">
                <v:shape id="Text Box 85" o:spid="_x0000_s1028" type="#_x0000_t202" style="position:absolute;left:4063;top:434;width:7384;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2hscA&#10;AADbAAAADwAAAGRycy9kb3ducmV2LnhtbESPQWvCQBSE74L/YXlCb7qxWpE0G4lFaw9etFXo7TX7&#10;mgSzb2N2q/Hfd4VCj8PMfMMki87U4kKtqywrGI8iEMS51RUXCj7e18M5COeRNdaWScGNHCzSfi/B&#10;WNsr7+iy94UIEHYxKii9b2IpXV6SQTeyDXHwvm1r0AfZFlK3eA1wU8vHKJpJgxWHhRIbeikpP+1/&#10;jILd13KdfeaH1815uspm01V33E6WSj0MuuwZhKfO/4f/2m9awfwJ7l/CD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cdobHAAAA2wAAAA8AAAAAAAAAAAAAAAAAmAIAAGRy&#10;cy9kb3ducmV2LnhtbFBLBQYAAAAABAAEAPUAAACMAwAAAAA=&#10;" filled="f" strokeweight=".5pt">
                  <v:textbox inset="0,0,0,0">
                    <w:txbxContent>
                      <w:p w:rsidR="001C5458" w:rsidRPr="00CF114E" w:rsidRDefault="001C5458" w:rsidP="005A6D3D">
                        <w:pPr>
                          <w:tabs>
                            <w:tab w:val="left" w:pos="1966"/>
                            <w:tab w:val="left" w:pos="3786"/>
                            <w:tab w:val="left" w:pos="4766"/>
                          </w:tabs>
                          <w:spacing w:before="79" w:line="268" w:lineRule="auto"/>
                          <w:ind w:left="103" w:right="419"/>
                          <w:rPr>
                            <w:sz w:val="18"/>
                            <w:szCs w:val="18"/>
                          </w:rPr>
                        </w:pPr>
                        <w:r w:rsidRPr="00CF114E">
                          <w:rPr>
                            <w:sz w:val="18"/>
                            <w:szCs w:val="18"/>
                          </w:rPr>
                          <w:t>Срок</w:t>
                        </w:r>
                        <w:r w:rsidRPr="00CF114E">
                          <w:rPr>
                            <w:spacing w:val="-9"/>
                            <w:sz w:val="18"/>
                            <w:szCs w:val="18"/>
                          </w:rPr>
                          <w:t xml:space="preserve"> </w:t>
                        </w:r>
                        <w:r w:rsidRPr="00CF114E">
                          <w:rPr>
                            <w:sz w:val="18"/>
                            <w:szCs w:val="18"/>
                          </w:rPr>
                          <w:t>проведения</w:t>
                        </w:r>
                        <w:r w:rsidRPr="00CF114E">
                          <w:rPr>
                            <w:spacing w:val="-8"/>
                            <w:sz w:val="18"/>
                            <w:szCs w:val="18"/>
                          </w:rPr>
                          <w:t xml:space="preserve"> </w:t>
                        </w:r>
                        <w:r w:rsidRPr="00CF114E">
                          <w:rPr>
                            <w:sz w:val="18"/>
                            <w:szCs w:val="18"/>
                          </w:rPr>
                          <w:t>публичных</w:t>
                        </w:r>
                        <w:r w:rsidRPr="00CF114E">
                          <w:rPr>
                            <w:spacing w:val="-9"/>
                            <w:sz w:val="18"/>
                            <w:szCs w:val="18"/>
                          </w:rPr>
                          <w:t xml:space="preserve"> </w:t>
                        </w:r>
                        <w:r w:rsidRPr="00CF114E">
                          <w:rPr>
                            <w:sz w:val="18"/>
                            <w:szCs w:val="18"/>
                          </w:rPr>
                          <w:t>консультаций</w:t>
                        </w:r>
                        <w:r w:rsidRPr="00CF114E">
                          <w:rPr>
                            <w:spacing w:val="-8"/>
                            <w:sz w:val="18"/>
                            <w:szCs w:val="18"/>
                          </w:rPr>
                          <w:t xml:space="preserve"> </w:t>
                        </w:r>
                        <w:r w:rsidRPr="00CF114E">
                          <w:rPr>
                            <w:sz w:val="18"/>
                            <w:szCs w:val="18"/>
                          </w:rPr>
                          <w:t>проекта</w:t>
                        </w:r>
                        <w:r w:rsidRPr="00CF114E">
                          <w:rPr>
                            <w:spacing w:val="-3"/>
                            <w:sz w:val="18"/>
                            <w:szCs w:val="18"/>
                          </w:rPr>
                          <w:t xml:space="preserve"> </w:t>
                        </w:r>
                        <w:r w:rsidRPr="00CF114E">
                          <w:rPr>
                            <w:sz w:val="18"/>
                            <w:szCs w:val="18"/>
                          </w:rPr>
                          <w:t>акта:</w:t>
                        </w:r>
                        <w:r w:rsidRPr="00CF114E">
                          <w:rPr>
                            <w:spacing w:val="-67"/>
                            <w:sz w:val="18"/>
                            <w:szCs w:val="18"/>
                          </w:rPr>
                          <w:t xml:space="preserve"> </w:t>
                        </w:r>
                        <w:r w:rsidRPr="00CF114E">
                          <w:rPr>
                            <w:sz w:val="18"/>
                            <w:szCs w:val="18"/>
                          </w:rPr>
                          <w:t>начало</w:t>
                        </w:r>
                        <w:r w:rsidRPr="00CF114E">
                          <w:rPr>
                            <w:spacing w:val="-3"/>
                            <w:sz w:val="18"/>
                            <w:szCs w:val="18"/>
                          </w:rPr>
                          <w:t xml:space="preserve"> </w:t>
                        </w:r>
                        <w:r w:rsidRPr="00CF114E">
                          <w:rPr>
                            <w:sz w:val="18"/>
                            <w:szCs w:val="18"/>
                          </w:rPr>
                          <w:t>«</w:t>
                        </w:r>
                        <w:r w:rsidRPr="00CF114E">
                          <w:rPr>
                            <w:sz w:val="18"/>
                            <w:szCs w:val="18"/>
                            <w:u w:val="single"/>
                          </w:rPr>
                          <w:tab/>
                        </w:r>
                        <w:r w:rsidRPr="00CF114E">
                          <w:rPr>
                            <w:sz w:val="18"/>
                            <w:szCs w:val="18"/>
                          </w:rPr>
                          <w:t>»</w:t>
                        </w:r>
                        <w:r w:rsidRPr="00CF114E">
                          <w:rPr>
                            <w:sz w:val="18"/>
                            <w:szCs w:val="18"/>
                            <w:u w:val="single"/>
                          </w:rPr>
                          <w:tab/>
                        </w:r>
                        <w:r w:rsidRPr="00CF114E">
                          <w:rPr>
                            <w:sz w:val="18"/>
                            <w:szCs w:val="18"/>
                          </w:rPr>
                          <w:t>20</w:t>
                        </w:r>
                        <w:r w:rsidRPr="00CF114E">
                          <w:rPr>
                            <w:sz w:val="18"/>
                            <w:szCs w:val="18"/>
                            <w:u w:val="single"/>
                          </w:rPr>
                          <w:tab/>
                        </w:r>
                        <w:r w:rsidRPr="00CF114E">
                          <w:rPr>
                            <w:sz w:val="18"/>
                            <w:szCs w:val="18"/>
                          </w:rPr>
                          <w:t>года</w:t>
                        </w:r>
                      </w:p>
                      <w:p w:rsidR="001C5458" w:rsidRPr="00CF114E" w:rsidRDefault="001C5458" w:rsidP="005A6D3D">
                        <w:pPr>
                          <w:tabs>
                            <w:tab w:val="left" w:pos="2402"/>
                            <w:tab w:val="left" w:pos="4222"/>
                            <w:tab w:val="left" w:pos="5202"/>
                          </w:tabs>
                          <w:spacing w:line="321" w:lineRule="exact"/>
                          <w:ind w:left="103"/>
                          <w:rPr>
                            <w:rFonts w:ascii="Times New Roman" w:hAnsi="Times New Roman" w:cs="Times New Roman"/>
                            <w:sz w:val="18"/>
                            <w:szCs w:val="18"/>
                          </w:rPr>
                        </w:pPr>
                        <w:r w:rsidRPr="00CF114E">
                          <w:rPr>
                            <w:rFonts w:ascii="Times New Roman" w:hAnsi="Times New Roman" w:cs="Times New Roman"/>
                            <w:sz w:val="18"/>
                            <w:szCs w:val="18"/>
                          </w:rPr>
                          <w:t>окончание «</w:t>
                        </w:r>
                        <w:r w:rsidRPr="00CF114E">
                          <w:rPr>
                            <w:rFonts w:ascii="Times New Roman" w:hAnsi="Times New Roman" w:cs="Times New Roman"/>
                            <w:sz w:val="18"/>
                            <w:szCs w:val="18"/>
                            <w:u w:val="single"/>
                          </w:rPr>
                          <w:tab/>
                        </w:r>
                        <w:r w:rsidRPr="00CF114E">
                          <w:rPr>
                            <w:rFonts w:ascii="Times New Roman" w:hAnsi="Times New Roman" w:cs="Times New Roman"/>
                            <w:sz w:val="18"/>
                            <w:szCs w:val="18"/>
                          </w:rPr>
                          <w:t>»</w:t>
                        </w:r>
                        <w:r w:rsidRPr="00CF114E">
                          <w:rPr>
                            <w:rFonts w:ascii="Times New Roman" w:hAnsi="Times New Roman" w:cs="Times New Roman"/>
                            <w:sz w:val="18"/>
                            <w:szCs w:val="18"/>
                            <w:u w:val="single"/>
                          </w:rPr>
                          <w:tab/>
                        </w:r>
                        <w:r w:rsidRPr="00CF114E">
                          <w:rPr>
                            <w:rFonts w:ascii="Times New Roman" w:hAnsi="Times New Roman" w:cs="Times New Roman"/>
                            <w:sz w:val="18"/>
                            <w:szCs w:val="18"/>
                          </w:rPr>
                          <w:t>20</w:t>
                        </w:r>
                        <w:r w:rsidRPr="00CF114E">
                          <w:rPr>
                            <w:rFonts w:ascii="Times New Roman" w:hAnsi="Times New Roman" w:cs="Times New Roman"/>
                            <w:sz w:val="18"/>
                            <w:szCs w:val="18"/>
                            <w:u w:val="single"/>
                          </w:rPr>
                          <w:tab/>
                        </w:r>
                        <w:r w:rsidRPr="00CF114E">
                          <w:rPr>
                            <w:rFonts w:ascii="Times New Roman" w:hAnsi="Times New Roman" w:cs="Times New Roman"/>
                            <w:sz w:val="18"/>
                            <w:szCs w:val="18"/>
                          </w:rPr>
                          <w:t>года</w:t>
                        </w:r>
                      </w:p>
                    </w:txbxContent>
                  </v:textbox>
                </v:shape>
                <v:shape id="Text Box 84" o:spid="_x0000_s1029" type="#_x0000_t202" style="position:absolute;left:1985;top:434;width:207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o8cYA&#10;AADbAAAADwAAAGRycy9kb3ducmV2LnhtbESPS4vCQBCE78L+h6EXvOlkVYJkHSWKjz140X3A3tpM&#10;m4TN9MTMqNl/7wiCx6KqvqIms9ZU4kKNKy0reOtHIIgzq0vOFXx9rnpjEM4ja6wsk4J/cjCbvnQm&#10;mGh75R1d9j4XAcIuQQWF93UipcsKMuj6tiYO3tE2Bn2QTS51g9cAN5UcRFEsDZYcFgqsaVFQ9rc/&#10;GwW7w3yV/mbf681ptEzj0bL92Q7nSnVf2/QdhKfWP8OP9odWMI7h/iX8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7o8cYAAADbAAAADwAAAAAAAAAAAAAAAACYAgAAZHJz&#10;L2Rvd25yZXYueG1sUEsFBgAAAAAEAAQA9QAAAIsDAAAAAA==&#10;" filled="f" strokeweight=".5pt">
                  <v:textbox inset="0,0,0,0">
                    <w:txbxContent>
                      <w:p w:rsidR="001C5458" w:rsidRDefault="001C5458" w:rsidP="005A6D3D">
                        <w:pPr>
                          <w:tabs>
                            <w:tab w:val="left" w:pos="1553"/>
                          </w:tabs>
                          <w:spacing w:before="182" w:line="182" w:lineRule="auto"/>
                          <w:ind w:left="103" w:right="104" w:firstLine="68"/>
                          <w:jc w:val="center"/>
                          <w:rPr>
                            <w:sz w:val="28"/>
                          </w:rPr>
                        </w:pPr>
                        <w:r w:rsidRPr="00CF114E">
                          <w:rPr>
                            <w:sz w:val="20"/>
                            <w:szCs w:val="20"/>
                          </w:rPr>
                          <w:t>№</w:t>
                        </w:r>
                        <w:r w:rsidRPr="00CF114E">
                          <w:rPr>
                            <w:sz w:val="20"/>
                            <w:szCs w:val="20"/>
                            <w:u w:val="single"/>
                          </w:rPr>
                          <w:tab/>
                        </w:r>
                        <w:r w:rsidRPr="00CF114E">
                          <w:rPr>
                            <w:sz w:val="20"/>
                            <w:szCs w:val="20"/>
                          </w:rPr>
                          <w:t xml:space="preserve"> (присваивается</w:t>
                        </w:r>
                        <w:r w:rsidRPr="00CF114E">
                          <w:rPr>
                            <w:spacing w:val="-67"/>
                            <w:sz w:val="20"/>
                            <w:szCs w:val="20"/>
                          </w:rPr>
                          <w:t xml:space="preserve"> </w:t>
                        </w:r>
                        <w:r w:rsidRPr="00CF114E">
                          <w:rPr>
                            <w:sz w:val="20"/>
                            <w:szCs w:val="20"/>
                          </w:rPr>
                          <w:t>с</w:t>
                        </w:r>
                        <w:r w:rsidRPr="00CF114E">
                          <w:rPr>
                            <w:sz w:val="20"/>
                            <w:szCs w:val="20"/>
                          </w:rPr>
                          <w:t>и</w:t>
                        </w:r>
                        <w:r w:rsidRPr="00CF114E">
                          <w:rPr>
                            <w:sz w:val="20"/>
                            <w:szCs w:val="20"/>
                          </w:rPr>
                          <w:t>стемой</w:t>
                        </w:r>
                        <w:r w:rsidRPr="00CF114E">
                          <w:rPr>
                            <w:spacing w:val="1"/>
                            <w:sz w:val="20"/>
                            <w:szCs w:val="20"/>
                          </w:rPr>
                          <w:t xml:space="preserve"> </w:t>
                        </w:r>
                        <w:r w:rsidRPr="00CF114E">
                          <w:rPr>
                            <w:spacing w:val="-1"/>
                            <w:sz w:val="20"/>
                            <w:szCs w:val="20"/>
                          </w:rPr>
                          <w:t>автоматич</w:t>
                        </w:r>
                        <w:r w:rsidRPr="00CF114E">
                          <w:rPr>
                            <w:spacing w:val="-1"/>
                            <w:sz w:val="20"/>
                            <w:szCs w:val="20"/>
                          </w:rPr>
                          <w:t>е</w:t>
                        </w:r>
                        <w:r w:rsidRPr="00CF114E">
                          <w:rPr>
                            <w:spacing w:val="-1"/>
                            <w:sz w:val="20"/>
                            <w:szCs w:val="20"/>
                          </w:rPr>
                          <w:t>ски</w:t>
                        </w:r>
                        <w:r>
                          <w:rPr>
                            <w:spacing w:val="-1"/>
                            <w:sz w:val="28"/>
                          </w:rPr>
                          <w:t>)</w:t>
                        </w:r>
                      </w:p>
                    </w:txbxContent>
                  </v:textbox>
                </v:shape>
                <w10:wrap type="topAndBottom" anchorx="page"/>
              </v:group>
            </w:pict>
          </mc:Fallback>
        </mc:AlternateContent>
      </w:r>
      <w:r w:rsidRPr="005A6D3D">
        <w:rPr>
          <w:rFonts w:ascii="Times New Roman" w:eastAsia="Times New Roman" w:hAnsi="Times New Roman"/>
          <w:b/>
          <w:bCs/>
          <w:color w:val="000000" w:themeColor="text1"/>
          <w:sz w:val="14"/>
          <w:szCs w:val="14"/>
          <w:lang w:eastAsia="ru-RU"/>
        </w:rPr>
        <w:t>СВОДНЫЙ ОТЧЕТ</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Общая информация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647"/>
      </w:tblGrid>
      <w:tr w:rsidR="005A6D3D" w:rsidRPr="005A6D3D" w:rsidTr="006F0D50">
        <w:trPr>
          <w:trHeight w:val="1161"/>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1.1.</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Разработчик проекта акта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5E0243E" wp14:editId="52DB1EBC">
                      <wp:extent cx="5334000" cy="7620"/>
                      <wp:effectExtent l="12700" t="3810" r="6350" b="7620"/>
                      <wp:docPr id="8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83" name="Line 82"/>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1"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HJdQIAAHsFAAAOAAAAZHJzL2Uyb0RvYy54bWyklF1v2yAUhu8n7T8g36e2EzdNrTrVFCe9&#10;6bZI7X4AAfyhYUBA40TT/vsOx076dVN1uSBgDof3PC9wc3voJNkL61qtiii9SCIiFNO8VXUR/Xrc&#10;TBYRcZ4qTqVWooiOwkW3y69fbnqTi6lutOTCEkiiXN6bImq8N3kcO9aIjroLbYSCyUrbjnoY2jrm&#10;lvaQvZPxNEnmca8tN1Yz4Rx8LYfJaIn5q0ow/7OqnPBEFhFo89habHehjZc3NK8tNU3LRhn0Eyo6&#10;2irY9JyqpJ6SJ9u+S9W1zGqnK3/BdBfrqmqZwBqgmjR5U82d1U8Ga6nzvjZnTID2DadPp2U/9ltL&#10;Wl5Ei2lEFO3AI9yWLNIApzd1DjF31jyYrR0qhO69Zr8dTMdv58O4HoLJrv+uOeSjT14jnENlu5AC&#10;yiYH9OB49kAcPGHw8XI2y5IErGIwdzWfjhaxBnx8t4g163HZAhYNa9Jp0B3TfNgNFY6KQjlwzNwz&#10;Sfd/JB8aagQa5AKlE8nZieR9qwQBsAgSQ1ZqoMgOaqRIlF41VNUCkz0eDRBD9KD8xZIwcGDBB6nO&#10;h5N9ovqMB3me6dDcWOfvhO5I6BSRBMXoFd3fOz+APIUE65TetFLCd5pLRXqwKAXgYei0bHmYxIGt&#10;dytpyZ6Ge4e/0ZVXYXC+FcdkjaB8PfY9beXQB51ShXxQB8gZe8PF+nOdXK8X60U2yabz9SRLynLy&#10;bbPKJvNNenVZzsrVqkz/Bmlpljct50IFdadLnmYfs358bobreb7mZwzx6+x48EDs6R9Fo5HBu+H8&#10;7TQ/bm1AO55G7OENx2XjaxSekJdjjHp+M5f/AAAA//8DAFBLAwQUAAYACAAAACEAGX8UB9oAAAAD&#10;AQAADwAAAGRycy9kb3ducmV2LnhtbEyPT0vDQBDF74LfYRnBm92k/qHEbEop6qkItoJ4m2anSWh2&#10;NmS3SfrtHb3Yy8DjPd78Xr6cXKsG6kPj2UA6S0ARl942XBn43L3eLUCFiGyx9UwGzhRgWVxf5ZhZ&#10;P/IHDdtYKSnhkKGBOsYu0zqUNTkMM98Ri3fwvcMosq+07XGUctfqeZI8aYcNy4caO1rXVB63J2fg&#10;bcRxdZ++DJvjYX3+3j2+f21SMub2Zlo9g4o0xf8w/OILOhTCtPcntkG1BmRI/LviLR4SkXsJzUEX&#10;ub5kL34AAAD//wMAUEsBAi0AFAAGAAgAAAAhALaDOJL+AAAA4QEAABMAAAAAAAAAAAAAAAAAAAAA&#10;AFtDb250ZW50X1R5cGVzXS54bWxQSwECLQAUAAYACAAAACEAOP0h/9YAAACUAQAACwAAAAAAAAAA&#10;AAAAAAAvAQAAX3JlbHMvLnJlbHNQSwECLQAUAAYACAAAACEAOqQByXUCAAB7BQAADgAAAAAAAAAA&#10;AAAAAAAuAgAAZHJzL2Uyb0RvYy54bWxQSwECLQAUAAYACAAAACEAGX8UB9oAAAADAQAADwAAAAAA&#10;AAAAAAAAAADPBAAAZHJzL2Rvd25yZXYueG1sUEsFBgAAAAAEAAQA8wAAANYFAAAAAA==&#10;">
                      <v:line id="Line 82"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6cQAAADbAAAADwAAAGRycy9kb3ducmV2LnhtbESPT4vCMBTE78J+h/AW9qapiqLVKLIg&#10;injQ+u/6aJ5t3ealNFmt336zIHgcZuY3zHTemFLcqXaFZQXdTgSCOLW64EzB8bBsj0A4j6yxtEwK&#10;nuRgPvtoTTHW9sF7uic+EwHCLkYFufdVLKVLczLoOrYiDt7V1gZ9kHUmdY2PADel7EXRUBosOCzk&#10;WNF3TulP8msUyFuSbc+7zelqmvFiuCqrzSUZKPX12SwmIDw1/h1+tddawagP/1/C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bpxAAAANsAAAAPAAAAAAAAAAAA&#10;AAAAAKECAABkcnMvZG93bnJldi54bWxQSwUGAAAAAAQABAD5AAAAkgM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(указываются полное и краткое наименование разработчика, Ф.И.О. должностного лица)</w:t>
            </w:r>
          </w:p>
        </w:tc>
      </w:tr>
      <w:tr w:rsidR="005A6D3D" w:rsidRPr="005A6D3D" w:rsidTr="006F0D50">
        <w:trPr>
          <w:trHeight w:val="96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1.2.</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Вид и наименование проекта акта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8DF7C56" wp14:editId="50B1B00E">
                      <wp:extent cx="5245100" cy="7620"/>
                      <wp:effectExtent l="12700" t="10160" r="9525" b="1270"/>
                      <wp:docPr id="8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7620"/>
                                <a:chOff x="0" y="0"/>
                                <a:chExt cx="8260" cy="12"/>
                              </a:xfrm>
                            </wpg:grpSpPr>
                            <wps:wsp>
                              <wps:cNvPr id="81" name="Line 80"/>
                              <wps:cNvCnPr>
                                <a:cxnSpLocks noChangeShapeType="1"/>
                              </wps:cNvCnPr>
                              <wps:spPr bwMode="auto">
                                <a:xfrm>
                                  <a:off x="0" y="6"/>
                                  <a:ext cx="826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9" o:spid="_x0000_s1026" style="width:413pt;height:.6pt;mso-position-horizontal-relative:char;mso-position-vertical-relative:line" coordsize="8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k5dAIAAHsFAAAOAAAAZHJzL2Uyb0RvYy54bWyklN9u2yAUxu8n7R2Q71P/mZumVp1qipPe&#10;dFukdg9AANtoGBDQONG0d98Bk3Rtb6ouFwR84OM7vwPc3B4GgfbMWK5kneQXWYKYJIpy2dXJz8fN&#10;bJEg67CkWCjJ6uTIbHK7/PzpZtQVK1SvBGUGgYi01ajrpHdOV2lqSc8GbC+UZhKCrTIDdjA0XUoN&#10;HkF9EGmRZfN0VIZqowizFr42UzBZBv22ZcT9aFvLHBJ1At5caE1od75Nlze46gzWPSfRBv6AiwFz&#10;CZuepRrsMHoy/I3UwIlRVrXugqghVW3LCQs5QDZ59iqbO6OedMilq8ZOnzEB2lecPixLvu+3BnFa&#10;JwvAI/EANQrboqtrD2fUXQVz7ox+0FszZQjde0V+WQinr+N+3E2T0W78pijo4SenApxDawYvAWmj&#10;Q6jB8VwDdnCIwMfLorzMM/BCIHY1L2KJSA91fLOI9Ou4bFHM45q88L5TXE27BYfRkU8Hjpl9Jmn/&#10;j+RDjzULBbKe0olkfiJ5zyVDADaADFNWcqJIDjJSRFKteiw7FsQejxqI5SEFbxZUpyV+YKEE76Q6&#10;9wq4OlF9xhPMnOngShvr7pgakO/UiQDHoVZ4f2/dBPI0xQtKteFCBG0h0QglygG4j1glOPXBMDDd&#10;biUM2mN/78IvVuXFNDjfkgaxnmG6jn2HuZj64FPImAfYib3pYv2+zq7Xi/WinJXFfD0rs6aZfd2s&#10;ytl8k19dNl+a1arJ/3hreVn1nFImvbvTJc/L95U+PjfT9Txf8zOG9KV6OHgA/fQfTMMRnGo3nb+d&#10;oset8WjjaQy9cMPDsvga+Sfk33GY9fxmLv8CAAD//wMAUEsDBBQABgAIAAAAIQCQLPG+2gAAAAMB&#10;AAAPAAAAZHJzL2Rvd25yZXYueG1sTI9BS8NAEIXvQv/DMgVvdpOIpcRsSinqqQi2gnibJtMkNDsb&#10;stsk/feOXuxl4PEeb76XrSfbqoF63zg2EC8iUMSFKxuuDHweXh9WoHxALrF1TAau5GGdz+4yTEs3&#10;8gcN+1ApKWGfooE6hC7V2hc1WfQL1xGLd3K9xSCyr3TZ4yjlttVJFC21xYblQ40dbWsqzvuLNfA2&#10;4rh5jF+G3fm0vX4fnt6/djEZcz+fNs+gAk3hPwy/+IIOuTAd3YVLr1oDMiT8XfFWyVLkUUIJ6DzT&#10;t+z5DwAAAP//AwBQSwECLQAUAAYACAAAACEAtoM4kv4AAADhAQAAEwAAAAAAAAAAAAAAAAAAAAAA&#10;W0NvbnRlbnRfVHlwZXNdLnhtbFBLAQItABQABgAIAAAAIQA4/SH/1gAAAJQBAAALAAAAAAAAAAAA&#10;AAAAAC8BAABfcmVscy8ucmVsc1BLAQItABQABgAIAAAAIQA63ck5dAIAAHsFAAAOAAAAAAAAAAAA&#10;AAAAAC4CAABkcnMvZTJvRG9jLnhtbFBLAQItABQABgAIAAAAIQCQLPG+2gAAAAMBAAAPAAAAAAAA&#10;AAAAAAAAAM4EAABkcnMvZG93bnJldi54bWxQSwUGAAAAAAQABADzAAAA1QUAAAAA&#10;">
                      <v:line id="Line 80" o:spid="_x0000_s1027" style="position:absolute;visibility:visible;mso-wrap-style:square" from="0,6" to="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dBcUAAADbAAAADwAAAGRycy9kb3ducmV2LnhtbESPW2vCQBSE3wv9D8sp+FY3KSgas0oo&#10;FEX6YOPt9ZA9udjs2ZDdavrvu0LBx2FmvmHS1WBacaXeNZYVxOMIBHFhdcOVgsP+43UGwnlkja1l&#10;UvBLDlbL56cUE21v/EXX3FciQNglqKD2vkukdEVNBt3YdsTBK21v0AfZV1L3eAtw08q3KJpKgw2H&#10;hRo7eq+p+M5/jAJ5yavP0257LM0wz6brttue84lSo5chW4DwNPhH+L+90QpmMdy/h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dBc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(указывается полное и краткое наименование)</w:t>
            </w:r>
          </w:p>
        </w:tc>
      </w:tr>
      <w:tr w:rsidR="005A6D3D" w:rsidRPr="005A6D3D" w:rsidTr="006F0D50">
        <w:trPr>
          <w:trHeight w:val="1195"/>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1.3.</w:t>
            </w:r>
          </w:p>
        </w:tc>
        <w:tc>
          <w:tcPr>
            <w:tcW w:w="8647" w:type="dxa"/>
            <w:tcBorders>
              <w:bottom w:val="single" w:sz="8" w:space="0" w:color="000000"/>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Краткое описание проблемы, на решение которой направлен </w:t>
            </w:r>
            <w:proofErr w:type="gramStart"/>
            <w:r w:rsidRPr="005A6D3D">
              <w:rPr>
                <w:rFonts w:ascii="Times New Roman" w:eastAsia="Times New Roman" w:hAnsi="Times New Roman"/>
                <w:color w:val="000000" w:themeColor="text1"/>
                <w:sz w:val="14"/>
                <w:szCs w:val="14"/>
                <w:lang w:val="ru-RU" w:eastAsia="ru-RU"/>
              </w:rPr>
              <w:t>предла-гаемый</w:t>
            </w:r>
            <w:proofErr w:type="gramEnd"/>
            <w:r w:rsidRPr="005A6D3D">
              <w:rPr>
                <w:rFonts w:ascii="Times New Roman" w:eastAsia="Times New Roman" w:hAnsi="Times New Roman"/>
                <w:color w:val="000000" w:themeColor="text1"/>
                <w:sz w:val="14"/>
                <w:szCs w:val="14"/>
                <w:lang w:val="ru-RU" w:eastAsia="ru-RU"/>
              </w:rPr>
              <w:t xml:space="preserve"> способ правового регулирования,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0D108740" wp14:editId="4E215068">
                      <wp:extent cx="5334000" cy="7620"/>
                      <wp:effectExtent l="12700" t="6985" r="6350" b="4445"/>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79" name="Line 78"/>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7"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M9dAIAAHsFAAAOAAAAZHJzL2Uyb0RvYy54bWykVNFu2yAUfZ+0f0B+T22nbpJadaopTvrS&#10;rZHafQABbKNhQEDjRNP+fRdw0rV9qbo8EPDlHs4958LN7aEXaM+M5UpWSX6RJYhJoiiXbZX8fNpM&#10;FgmyDkuKhZKsSo7MJrfLr19uBl2yqeqUoMwgAJG2HHSVdM7pMk0t6ViP7YXSTEKwUabHDpamTanB&#10;A6D3Ip1m2SwdlKHaKMKsha91DCbLgN80jLiHprHMIVElwM2F0YRx58d0eYPL1mDdcTLSwJ9g0WMu&#10;4dAzVI0dRs+Gv4PqOTHKqsZdENWnqmk4YaEGqCbP3lRzZ9SzDrW05dDqs0wg7RudPg1Lfuy3BnFa&#10;JXNwSuIePArHovncizPotoQ9d0Y/6q2JFcL0XpFfFsLp27hft3Ez2g3fFQU8/OxUEOfQmN5DQNno&#10;EDw4nj1gB4cIfLy6vCyyDKwiEJvPpqNFpAMf3yWRbj2mLSAp5uRTzzvFZTwtMBwZ+XKgzeyLkvb/&#10;lHzssGbBIOtVOil5fVLynkuGQNggZNiyklFFcpCjikiqVYdlywLY01GDYnkowZMF1JjiFxYs+KCq&#10;M4+Ay5OqL/IEPc/q4FIb6+6Y6pGfVIkAxsErvL+3Lgp52uIBpdpwIQK2kGgAi3IQ3EesEpz6YFiY&#10;drcSBu2xv3fhN7ryahv0t6QBrGOYrse5w1zEOfAUcqwD6IyzeLF+X2fX68V6UUyK6Ww9KbK6nnzb&#10;rIrJbJPPr+rLerWq8z+eWl6UHaeUSc/udMnz4mPWj89NvJ7na36WIX2NHhoPRD/9B9LQgtG72H87&#10;RY9b46UduzHMwg0PaeNr5J+Qf9dh18ubufwL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C4CUM9dAIAAHsFAAAOAAAAAAAAAAAA&#10;AAAAAC4CAABkcnMvZTJvRG9jLnhtbFBLAQItABQABgAIAAAAIQAZfxQH2gAAAAMBAAAPAAAAAAAA&#10;AAAAAAAAAM4EAABkcnMvZG93bnJldi54bWxQSwUGAAAAAAQABADzAAAA1QUAAAAA&#10;">
                      <v:line id="Line 78"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hJMQAAADbAAAADwAAAGRycy9kb3ducmV2LnhtbESPT4vCMBTE7wt+h/AEb2vqgq5Wo4iw&#10;KOJhrf+uj+bZVpuX0kSt394sLHgcZuY3zGTWmFLcqXaFZQW9bgSCOLW64EzBfvfzOQThPLLG0jIp&#10;eJKD2bT1McFY2wdv6Z74TAQIuxgV5N5XsZQuzcmg69qKOHhnWxv0QdaZ1DU+AtyU8iuKBtJgwWEh&#10;x4oWOaXX5GYUyEuSbY6/68PZNKP5YFlW61PSV6rTbuZjEJ4a/w7/t1dawfcI/r6EH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EkxAAAANsAAAAPAAAAAAAAAAAA&#10;AAAAAKECAABkcnMvZG93bnJldi54bWxQSwUGAAAAAAQABAD5AAAAkgM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911"/>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1.4.</w:t>
            </w:r>
          </w:p>
        </w:tc>
        <w:tc>
          <w:tcPr>
            <w:tcW w:w="8647" w:type="dxa"/>
            <w:tcBorders>
              <w:top w:val="single" w:sz="8" w:space="0" w:color="000000"/>
              <w:bottom w:val="single" w:sz="8" w:space="0" w:color="000000"/>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Краткое описание целей предлагаемого правового регулирования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6F096066" wp14:editId="55C414A7">
                      <wp:extent cx="5334000" cy="7620"/>
                      <wp:effectExtent l="12700" t="6350" r="6350" b="5080"/>
                      <wp:docPr id="7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77" name="Line 76"/>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5"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lmdwIAAHsFAAAOAAAAZHJzL2Uyb0RvYy54bWykVNFu2yAUfZ+0f0B+T22nbpJadaopTvrS&#10;rZHafQABbKNhQEDjRNP+fRdw0rV9qbo8EK6593DuOcDN7aEXaM+M5UpWSX6RJYhJoiiXbZX8fNpM&#10;FgmyDkuKhZKsSo7MJrfLr19uBl2yqeqUoMwgAJG2HHSVdM7pMk0t6ViP7YXSTMJio0yPHYSmTanB&#10;A6D3Ip1m2SwdlKHaKMKsha91XEyWAb9pGHEPTWOZQ6JKgJsLownjzo/p8gaXrcG642SkgT/Bosdc&#10;wqZnqBo7jJ4NfwfVc2KUVY27IKpPVdNwwkIP0E2evenmzqhnHXppy6HVZ5lA2jc6fRqW/NhvDeK0&#10;SuazBEncg0dhWzS/8uIMui0h587oR701sUOY3ivyy8Jy+nbdx21MRrvhu6KAh5+dCuIcGtN7CGgb&#10;HYIHx7MH7OAQgY9Xl5dFloFVBNbms+loEenAx3dFpFuPZQsoijX51PNOcRl3CwxHRr4dOGb2RUn7&#10;f0o+dlizYJD1Kp2UnJ+UvOeSIRA2CBlSVjKqSA5yVBFJteqwbFkAezpqUCwPLXiygBpLfGDBgg+q&#10;GvbE5UnVF3mCnmd1cKmNdXdM9chPqkQA4+AV3t9bF4U8pXjrpNpwIeA7LoVEA1iUg+A+tEpw6hdD&#10;YNrdShi0x/7ehd/oyqs0ON+SBrCOYboe5w5zEefAU0iPB30AnXEWL9bv6+x6vVgvikkxna0nRVbX&#10;k2+bVTGZbfL5VX1Zr1Z1/sdTy4uy45Qy6dmdLnlefMz68bmJ1/N8zc8ypK/Rw8EDsqf/QBqOYPQu&#10;nr+doset8dKOpzHMwg0PZeNr5J+Qf+OQ9fJmLv8CAAD//wMAUEsDBBQABgAIAAAAIQAZfxQH2gAA&#10;AAMBAAAPAAAAZHJzL2Rvd25yZXYueG1sTI9PS8NAEMXvgt9hGcGb3aT+ocRsSinqqQi2gnibZqdJ&#10;aHY2ZLdJ+u0dvdjLwOM93vxevpxcqwbqQ+PZQDpLQBGX3jZcGfjcvd4tQIWIbLH1TAbOFGBZXF/l&#10;mFk/8gcN21gpKeGQoYE6xi7TOpQ1OQwz3xGLd/C9wyiyr7TtcZRy1+p5kjxphw3Lhxo7WtdUHrcn&#10;Z+BtxHF1n74Mm+Nhff7ePb5/bVIy5vZmWj2DijTF/zD84gs6FMK09ye2QbUGZEj8u+ItHhKRewnN&#10;QRe5vmQvfgAAAP//AwBQSwECLQAUAAYACAAAACEAtoM4kv4AAADhAQAAEwAAAAAAAAAAAAAAAAAA&#10;AAAAW0NvbnRlbnRfVHlwZXNdLnhtbFBLAQItABQABgAIAAAAIQA4/SH/1gAAAJQBAAALAAAAAAAA&#10;AAAAAAAAAC8BAABfcmVscy8ucmVsc1BLAQItABQABgAIAAAAIQCxHElmdwIAAHsFAAAOAAAAAAAA&#10;AAAAAAAAAC4CAABkcnMvZTJvRG9jLnhtbFBLAQItABQABgAIAAAAIQAZfxQH2gAAAAMBAAAPAAAA&#10;AAAAAAAAAAAAANEEAABkcnMvZG93bnJldi54bWxQSwUGAAAAAAQABADzAAAA2AUAAAAA&#10;">
                      <v:line id="Line 76"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QzcUAAADbAAAADwAAAGRycy9kb3ducmV2LnhtbESPQWvCQBSE70L/w/KE3nRjobFGV5FC&#10;qQQPmtb2+sg+k9js25Bdk/jvuwWhx2FmvmFWm8HUoqPWVZYVzKYRCOLc6ooLBZ8fb5MXEM4ja6wt&#10;k4IbOdisH0YrTLTt+Uhd5gsRIOwSVFB63yRSurwkg25qG+LgnW1r0AfZFlK32Ae4qeVTFMXSYMVh&#10;ocSGXkvKf7KrUSAvWbH/OqSnsxkW2/i9btLv7Fmpx/GwXYLwNPj/8L290wrmc/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TQzc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1271"/>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w:t>
            </w:r>
          </w:p>
        </w:tc>
        <w:tc>
          <w:tcPr>
            <w:tcW w:w="8647" w:type="dxa"/>
            <w:tcBorders>
              <w:top w:val="single" w:sz="8" w:space="0" w:color="000000"/>
              <w:bottom w:val="single" w:sz="8" w:space="0" w:color="000000"/>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Краткое описание предлагаемого способа правового регулирования принятия нормативного правового акта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7CEF0BD5" wp14:editId="79A5F66B">
                      <wp:extent cx="5334000" cy="7620"/>
                      <wp:effectExtent l="12700" t="9525" r="6350" b="1905"/>
                      <wp:docPr id="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75" name="Line 74"/>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3"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eOdQIAAHsFAAAOAAAAZHJzL2Uyb0RvYy54bWykVNFu2yAUfZ+0f0B+T20nbpJadaopTvrS&#10;rZXafQABbKNhQEDjRNP+fRdw0rV9qbo8EPDlHs4958L1zaEXaM+M5UpWSX6RJYhJoiiXbZX8fNpO&#10;lgmyDkuKhZKsSo7MJjerr1+uB12yqeqUoMwgAJG2HHSVdM7pMk0t6ViP7YXSTEKwUabHDpamTanB&#10;A6D3Ip1m2TwdlKHaKMKsha91DCargN80jLj7prHMIVElwM2F0YRx58d0dY3L1mDdcTLSwJ9g0WMu&#10;4dAzVI0dRs+Gv4PqOTHKqsZdENWnqmk4YaEGqCbP3lRza9SzDrW05dDqs0wg7RudPg1LfuwfDOK0&#10;ShZFgiTuwaNwLFrMvDiDbkvYc2v0o34wsUKY3inyy0I4fRv36zZuRrvhu6KAh5+dCuIcGtN7CCgb&#10;HYIHx7MH7OAQgY+Xs1mRZWAVgdhiPh0tIh34+C6JdJsxbQlJMSefet4pLuNpgeHIyJcDbWZflLT/&#10;p+RjhzULBlmv0knJy5OSd1wyBMIGIcOWtYwqkoMcVURSrTssWxbAno4aFMtDCZ4soMYUv7BgwQdV&#10;nXsEXJ5UfZEn6HlWB5faWHfLVI/8pEoEMA5e4f2ddVHI0xYPKNWWCxGwhUQDWJSD4D5ileDUB8PC&#10;tLu1MGiP/b0Lv9GVV9ugvyUNYB3DdDPOHeYizoGnkGMdQGecxYv1+yq72iw3y2JSTOebSZHV9eTb&#10;dl1M5tt8cVnP6vW6zv94anlRdpxSJj270yXPi49ZPz438Xqer/lZhvQ1emg8EP30H0hDC0bvYv/t&#10;FD0+GC/t2I1hFm54SBtfI/+E/LsOu17ezNVfAAAA//8DAFBLAwQUAAYACAAAACEAGX8UB9oAAAAD&#10;AQAADwAAAGRycy9kb3ducmV2LnhtbEyPT0vDQBDF74LfYRnBm92k/qHEbEop6qkItoJ4m2anSWh2&#10;NmS3SfrtHb3Yy8DjPd78Xr6cXKsG6kPj2UA6S0ARl942XBn43L3eLUCFiGyx9UwGzhRgWVxf5ZhZ&#10;P/IHDdtYKSnhkKGBOsYu0zqUNTkMM98Ri3fwvcMosq+07XGUctfqeZI8aYcNy4caO1rXVB63J2fg&#10;bcRxdZ++DJvjYX3+3j2+f21SMub2Zlo9g4o0xf8w/OILOhTCtPcntkG1BmRI/LviLR4SkXsJzUEX&#10;ub5kL34AAAD//wMAUEsBAi0AFAAGAAgAAAAhALaDOJL+AAAA4QEAABMAAAAAAAAAAAAAAAAAAAAA&#10;AFtDb250ZW50X1R5cGVzXS54bWxQSwECLQAUAAYACAAAACEAOP0h/9YAAACUAQAACwAAAAAAAAAA&#10;AAAAAAAvAQAAX3JlbHMvLnJlbHNQSwECLQAUAAYACAAAACEAGSxXjnUCAAB7BQAADgAAAAAAAAAA&#10;AAAAAAAuAgAAZHJzL2Uyb0RvYy54bWxQSwECLQAUAAYACAAAACEAGX8UB9oAAAADAQAADwAAAAAA&#10;AAAAAAAAAADPBAAAZHJzL2Rvd25yZXYueG1sUEsFBgAAAAAEAAQA8wAAANYFAAAAAA==&#10;">
                      <v:line id="Line 74"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rIcUAAADbAAAADwAAAGRycy9kb3ducmV2LnhtbESPQWvCQBSE70L/w/KE3szGglpjVpFC&#10;qUgPmtb2+sg+k9js25DdJvHfdwWhx2FmvmHSzWBq0VHrKssKplEMgji3uuJCwefH6+QZhPPIGmvL&#10;pOBKDjbrh1GKibY9H6nLfCEChF2CCkrvm0RKl5dk0EW2IQ7e2bYGfZBtIXWLfYCbWj7F8VwarDgs&#10;lNjQS0n5T/ZrFMhLVrx/HfansxmW2/lb3ey/s5lSj+NhuwLhafD/4Xt7pxUsZnD7En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rrIc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CF114E">
        <w:trPr>
          <w:trHeight w:val="777"/>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1.6.</w:t>
            </w:r>
          </w:p>
        </w:tc>
        <w:tc>
          <w:tcPr>
            <w:tcW w:w="8647" w:type="dxa"/>
            <w:tcBorders>
              <w:top w:val="single" w:sz="8" w:space="0" w:color="000000"/>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Контактная информация исполнителя, разработчика:</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Ф.И.О.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Должность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Адрес электронной почты </w:t>
            </w:r>
            <w:r w:rsidRPr="005A6D3D">
              <w:rPr>
                <w:rFonts w:ascii="Times New Roman" w:eastAsia="Times New Roman" w:hAnsi="Times New Roman"/>
                <w:color w:val="000000" w:themeColor="text1"/>
                <w:sz w:val="14"/>
                <w:szCs w:val="14"/>
                <w:u w:val="single"/>
                <w:lang w:eastAsia="ru-RU"/>
              </w:rPr>
              <w:tab/>
            </w:r>
          </w:p>
        </w:tc>
      </w:tr>
    </w:tbl>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Степень регулирующего воздействия проекта акта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920"/>
        <w:gridCol w:w="4730"/>
      </w:tblGrid>
      <w:tr w:rsidR="005A6D3D" w:rsidRPr="005A6D3D" w:rsidTr="006F0D50">
        <w:trPr>
          <w:trHeight w:val="600"/>
        </w:trPr>
        <w:tc>
          <w:tcPr>
            <w:tcW w:w="70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2.1.</w:t>
            </w:r>
          </w:p>
        </w:tc>
        <w:tc>
          <w:tcPr>
            <w:tcW w:w="392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Степень регулирующего</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воздействия проекта акта</w:t>
            </w:r>
          </w:p>
        </w:tc>
        <w:tc>
          <w:tcPr>
            <w:tcW w:w="473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(высокая / средняя)</w:t>
            </w:r>
          </w:p>
        </w:tc>
      </w:tr>
      <w:tr w:rsidR="005A6D3D" w:rsidRPr="005A6D3D" w:rsidTr="006F0D50">
        <w:trPr>
          <w:trHeight w:val="558"/>
        </w:trPr>
        <w:tc>
          <w:tcPr>
            <w:tcW w:w="70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2.2.</w:t>
            </w:r>
          </w:p>
        </w:tc>
        <w:tc>
          <w:tcPr>
            <w:tcW w:w="8650"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Обоснование</w:t>
            </w:r>
            <w:r w:rsidRPr="005A6D3D">
              <w:rPr>
                <w:rFonts w:ascii="Times New Roman" w:eastAsia="Times New Roman" w:hAnsi="Times New Roman"/>
                <w:color w:val="000000" w:themeColor="text1"/>
                <w:sz w:val="14"/>
                <w:szCs w:val="14"/>
                <w:lang w:val="ru-RU" w:eastAsia="ru-RU"/>
              </w:rPr>
              <w:tab/>
              <w:t>отнесения</w:t>
            </w:r>
            <w:r w:rsidRPr="005A6D3D">
              <w:rPr>
                <w:rFonts w:ascii="Times New Roman" w:eastAsia="Times New Roman" w:hAnsi="Times New Roman"/>
                <w:color w:val="000000" w:themeColor="text1"/>
                <w:sz w:val="14"/>
                <w:szCs w:val="14"/>
                <w:lang w:val="ru-RU" w:eastAsia="ru-RU"/>
              </w:rPr>
              <w:tab/>
              <w:t>проекта</w:t>
            </w:r>
            <w:r w:rsidRPr="005A6D3D">
              <w:rPr>
                <w:rFonts w:ascii="Times New Roman" w:eastAsia="Times New Roman" w:hAnsi="Times New Roman"/>
                <w:color w:val="000000" w:themeColor="text1"/>
                <w:sz w:val="14"/>
                <w:szCs w:val="14"/>
                <w:lang w:val="ru-RU" w:eastAsia="ru-RU"/>
              </w:rPr>
              <w:tab/>
              <w:t>акта</w:t>
            </w:r>
            <w:r w:rsidRPr="005A6D3D">
              <w:rPr>
                <w:rFonts w:ascii="Times New Roman" w:eastAsia="Times New Roman" w:hAnsi="Times New Roman"/>
                <w:color w:val="000000" w:themeColor="text1"/>
                <w:sz w:val="14"/>
                <w:szCs w:val="14"/>
                <w:lang w:val="ru-RU" w:eastAsia="ru-RU"/>
              </w:rPr>
              <w:tab/>
              <w:t>к</w:t>
            </w:r>
            <w:r w:rsidRPr="005A6D3D">
              <w:rPr>
                <w:rFonts w:ascii="Times New Roman" w:eastAsia="Times New Roman" w:hAnsi="Times New Roman"/>
                <w:color w:val="000000" w:themeColor="text1"/>
                <w:sz w:val="14"/>
                <w:szCs w:val="14"/>
                <w:lang w:val="ru-RU" w:eastAsia="ru-RU"/>
              </w:rPr>
              <w:tab/>
              <w:t>определенной</w:t>
            </w:r>
            <w:r w:rsidRPr="005A6D3D">
              <w:rPr>
                <w:rFonts w:ascii="Times New Roman" w:eastAsia="Times New Roman" w:hAnsi="Times New Roman"/>
                <w:color w:val="000000" w:themeColor="text1"/>
                <w:sz w:val="14"/>
                <w:szCs w:val="14"/>
                <w:lang w:val="ru-RU" w:eastAsia="ru-RU"/>
              </w:rPr>
              <w:tab/>
              <w:t xml:space="preserve">степени регулирующего воздействия </w:t>
            </w:r>
            <w:r w:rsidRPr="005A6D3D">
              <w:rPr>
                <w:rFonts w:ascii="Times New Roman" w:eastAsia="Times New Roman" w:hAnsi="Times New Roman"/>
                <w:color w:val="000000" w:themeColor="text1"/>
                <w:sz w:val="14"/>
                <w:szCs w:val="14"/>
                <w:u w:val="single"/>
                <w:lang w:val="ru-RU" w:eastAsia="ru-RU"/>
              </w:rPr>
              <w:tab/>
            </w:r>
            <w:r w:rsidRPr="005A6D3D">
              <w:rPr>
                <w:rFonts w:ascii="Times New Roman" w:eastAsia="Times New Roman" w:hAnsi="Times New Roman"/>
                <w:color w:val="000000" w:themeColor="text1"/>
                <w:sz w:val="14"/>
                <w:szCs w:val="14"/>
                <w:u w:val="single"/>
                <w:lang w:val="ru-RU" w:eastAsia="ru-RU"/>
              </w:rPr>
              <w:tab/>
            </w:r>
            <w:r w:rsidRPr="005A6D3D">
              <w:rPr>
                <w:rFonts w:ascii="Times New Roman" w:eastAsia="Times New Roman" w:hAnsi="Times New Roman"/>
                <w:color w:val="000000" w:themeColor="text1"/>
                <w:sz w:val="14"/>
                <w:szCs w:val="14"/>
                <w:u w:val="single"/>
                <w:lang w:val="ru-RU" w:eastAsia="ru-RU"/>
              </w:rPr>
              <w:tab/>
            </w:r>
            <w:r w:rsidRPr="005A6D3D">
              <w:rPr>
                <w:rFonts w:ascii="Times New Roman" w:eastAsia="Times New Roman" w:hAnsi="Times New Roman"/>
                <w:color w:val="000000" w:themeColor="text1"/>
                <w:sz w:val="14"/>
                <w:szCs w:val="14"/>
                <w:u w:val="single"/>
                <w:lang w:val="ru-RU" w:eastAsia="ru-RU"/>
              </w:rPr>
              <w:tab/>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1F29BAD" wp14:editId="234B0714">
                      <wp:extent cx="5334000" cy="7620"/>
                      <wp:effectExtent l="10795" t="3810" r="8255" b="7620"/>
                      <wp:docPr id="7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73" name="Line 72"/>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1"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U6dQIAAHsFAAAOAAAAZHJzL2Uyb0RvYy54bWyklF1v2yAUhu8n7T8g36e2EzdJrTrVFCe9&#10;6bZK7X4AAfyhYUBA40TT/vsOx076dVN1uSBgDof3PC9wfXPoJNkL61qtiii9SCIiFNO8VXUR/Xrc&#10;TpYRcZ4qTqVWooiOwkU3q69frnuTi6lutOTCEkiiXN6bImq8N3kcO9aIjroLbYSCyUrbjnoY2jrm&#10;lvaQvZPxNEnmca8tN1Yz4Rx8LYfJaIX5q0ow/7OqnPBEFhFo89habHehjVfXNK8tNU3LRhn0Eyo6&#10;2irY9JyqpJ6SJ9u+S9W1zGqnK3/BdBfrqmqZwBqgmjR5U82t1U8Ga6nzvjZnTID2DadPp2U/9veW&#10;tLyIFtOIKNqBR7gtWaQBTm/qHGJurXkw93aoELp3mv12MB2/nQ/jeggmu/675pCPPnmNcA6V7UIK&#10;KJsc0IPj2QNx8ITBx8vZLEsSsIrB3GI+HS1iDfj4bhFrNuOyJSwa1qTToDum+bAbKhwVhXLgmLln&#10;ku7/SD401Ag0yAVKJ5KzE8m7VgkCYBEkhqzVQJEd1EiRKL1uqKoFJns8GiCG6EH5iyVh4MCCD1Kd&#10;Dyf7RPUZD/I806G5sc7fCt2R0CkiCYrRK7q/c34AeQoJ1im9baWE7zSXivRgUQrAw9Bp2fIwiQNb&#10;79bSkj0N9w5/oyuvwuB8K47JGkH5Zux72sqhDzqlCvmgDpAz9oaL9ecqudosN8tskk3nm0mWlOXk&#10;23adTebbdHFZzsr1ukz/Bmlpljct50IFdadLnmYfs358bobreb7mZwzx6+x48EDs6R9Fo5HBu+H8&#10;7TQ/3tuAdjyN2MMbjsvG1yg8IS/HGPX8Zq7+AQAA//8DAFBLAwQUAAYACAAAACEAGX8UB9oAAAAD&#10;AQAADwAAAGRycy9kb3ducmV2LnhtbEyPT0vDQBDF74LfYRnBm92k/qHEbEop6qkItoJ4m2anSWh2&#10;NmS3SfrtHb3Yy8DjPd78Xr6cXKsG6kPj2UA6S0ARl942XBn43L3eLUCFiGyx9UwGzhRgWVxf5ZhZ&#10;P/IHDdtYKSnhkKGBOsYu0zqUNTkMM98Ri3fwvcMosq+07XGUctfqeZI8aYcNy4caO1rXVB63J2fg&#10;bcRxdZ++DJvjYX3+3j2+f21SMub2Zlo9g4o0xf8w/OILOhTCtPcntkG1BmRI/LviLR4SkXsJzUEX&#10;ub5kL34AAAD//wMAUEsBAi0AFAAGAAgAAAAhALaDOJL+AAAA4QEAABMAAAAAAAAAAAAAAAAAAAAA&#10;AFtDb250ZW50X1R5cGVzXS54bWxQSwECLQAUAAYACAAAACEAOP0h/9YAAACUAQAACwAAAAAAAAAA&#10;AAAAAAAvAQAAX3JlbHMvLnJlbHNQSwECLQAUAAYACAAAACEA6b1lOnUCAAB7BQAADgAAAAAAAAAA&#10;AAAAAAAuAgAAZHJzL2Uyb0RvYy54bWxQSwECLQAUAAYACAAAACEAGX8UB9oAAAADAQAADwAAAAAA&#10;AAAAAAAAAADPBAAAZHJzL2Rvd25yZXYueG1sUEsFBgAAAAAEAAQA8wAAANYFAAAAAA==&#10;">
                      <v:line id="Line 72"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zsUAAADbAAAADwAAAGRycy9kb3ducmV2LnhtbESPT2vCQBTE74V+h+UJvZmNLVqNboII&#10;UpEebPx3fWSfSdrs25DdavrtuwWhx2FmfsMsst404kqdqy0rGEUxCOLC6ppLBYf9ejgF4TyyxsYy&#10;KfghB1n6+LDARNsbf9A196UIEHYJKqi8bxMpXVGRQRfZljh4F9sZ9EF2pdQd3gLcNPI5jifSYM1h&#10;ocKWVhUVX/m3USA/8/L9tNseL6afLSdvTbs952Olngb9cg7CU+//w/f2Rit4fYG/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Wzs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sectPr w:rsidR="005A6D3D" w:rsidRPr="005A6D3D" w:rsidSect="006F0D50">
          <w:headerReference w:type="default" r:id="rId89"/>
          <w:pgSz w:w="11910" w:h="16840"/>
          <w:pgMar w:top="1134" w:right="850" w:bottom="1134" w:left="1701" w:header="0" w:footer="0" w:gutter="0"/>
          <w:cols w:space="720"/>
          <w:docGrid w:linePitch="299"/>
        </w:sect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Описание проблемы, на решение которой направлен предлагаемый способ правового регулирования, оценка негативных эффектов, возникающих в связи с наличием рассматриваемой проблемы</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647"/>
      </w:tblGrid>
      <w:tr w:rsidR="005A6D3D" w:rsidRPr="005A6D3D" w:rsidTr="006F0D50">
        <w:trPr>
          <w:trHeight w:val="132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3.1.</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Описание проблемы, на решение которой направлен предлагаемый способ правового регулирования, условий и факторов ее существования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A6F19CA" wp14:editId="333D26A9">
                      <wp:extent cx="5334000" cy="7620"/>
                      <wp:effectExtent l="12700" t="3175" r="6350" b="8255"/>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71" name="Line 70"/>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9"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BXdAIAAHsFAAAOAAAAZHJzL2Uyb0RvYy54bWyklNFu2yAUhu8n7R2Q71PbiZumVpxqipPe&#10;dGuldg9AANtoGBDQONG0d98BnHRtb6ouFwR84Oc/3wGWN4deoD0zlitZJflFliAmiaJctlXy82k7&#10;WSTIOiwpFkqyKjkym9ysvn5ZDrpkU9UpQZlBICJtOegq6ZzTZZpa0rEe2wulmYRgo0yPHQxNm1KD&#10;B1DvRTrNsnk6KEO1UYRZC1/rGExWQb9pGHH3TWOZQ6JKwJsLrQntzrfpaonL1mDdcTLawJ9w0WMu&#10;YdOzVI0dRs+Gv5PqOTHKqsZdENWnqmk4YSEHyCbP3mRza9SzDrm05dDqMyZA+4bTp2XJj/2DQZxW&#10;yRXgkbiHGoVt0fzawxl0W8KcW6Mf9YOJGUL3TpFfFsLp27gft3Ey2g3fFQU9/OxUgHNoTO8lIG10&#10;CDU4nmvADg4R+Hg5mxVZBl4IxK7m07FEpIM6vltEus24bAGL4pp86n2nuIy7BYejI58OHDP7QtL+&#10;H8nHDmsWCmQ9pRPJ/ETyjkuGAGwAGaasZaRIDnKkiKRad1i2LIg9HTUQy0MK3iyoxiV+YKEEH6Q6&#10;9wq4PFF9wRPMnOngUhvrbpnqke9UiQDHoVZ4f2ddBHma4gWl2nIhgraQaIAS5QDcR6wSnPpgGJh2&#10;txYG7bG/d+E3VuXVNDjfkgaxjmG6GfsOcxH74FPIMQ+wM/bixfp9nV1vFptFMSmm882kyOp68m27&#10;LibzbX51Wc/q9brO/3hreVF2nFImvbvTJc+Lj5V+fG7i9Txf8zOG9LV6OHgA/fQfTMMRjLWL52+n&#10;6PHBeLTjaQy9cMPDsvE18k/Iv+Mw6+XNXP0F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CAqSBXdAIAAHsFAAAOAAAAAAAAAAAA&#10;AAAAAC4CAABkcnMvZTJvRG9jLnhtbFBLAQItABQABgAIAAAAIQAZfxQH2gAAAAMBAAAPAAAAAAAA&#10;AAAAAAAAAM4EAABkcnMvZG93bnJldi54bWxQSwUGAAAAAAQABADzAAAA1QUAAAAA&#10;">
                      <v:line id="Line 70"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tIsQAAADbAAAADwAAAGRycy9kb3ducmV2LnhtbESPT4vCMBTE7wt+h/AEb2vqgq5Wo4iw&#10;KOJhrf+uj+bZVpuX0kSt394sLHgcZuY3zGTWmFLcqXaFZQW9bgSCOLW64EzBfvfzOQThPLLG0jIp&#10;eJKD2bT1McFY2wdv6Z74TAQIuxgV5N5XsZQuzcmg69qKOHhnWxv0QdaZ1DU+AtyU8iuKBtJgwWEh&#10;x4oWOaXX5GYUyEuSbY6/68PZNKP5YFlW61PSV6rTbuZjEJ4a/w7/t1dawXcP/r6EH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e0ixAAAANsAAAAPAAAAAAAAAAAA&#10;AAAAAKECAABkcnMvZG93bnJldi54bWxQSwUGAAAAAAQABAD5AAAAkgM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8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3.2.</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Негативные эффекты, возникающие в связи с наличием проблемы,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C7DCA01" wp14:editId="20BB3AF1">
                      <wp:extent cx="5334000" cy="7620"/>
                      <wp:effectExtent l="12700" t="5715" r="6350" b="5715"/>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69" name="Line 68"/>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7"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y/dAIAAHsFAAAOAAAAZHJzL2Uyb0RvYy54bWykVNFu2yAUfZ+0f0B+T22nrptadaopTvrS&#10;rZXafQABbKNhQEDjRNP+fRdw0rV9qbo8EPDlHs4958L1zX4QaMeM5UrWSX6WJYhJoiiXXZ38fNrM&#10;FgmyDkuKhZKsTg7MJjfLr1+uR12xueqVoMwgAJG2GnWd9M7pKk0t6dmA7ZnSTEKwVWbADpamS6nB&#10;I6APIp1nWZmOylBtFGHWwtcmBpNlwG9bRtx921rmkKgT4ObCaMK49WO6vMZVZ7DuOZlo4E+wGDCX&#10;cOgJqsEOo2fD30ENnBhlVevOiBpS1bacsFADVJNnb6q5NepZh1q6auz0SSaQ9o1On4YlP3YPBnFa&#10;JyU4JfEAHoVjUXnpxRl1V8GeW6Mf9YOJFcL0TpFfFsLp27hfd3Ez2o7fFQU8/OxUEGffmsFDQNlo&#10;Hzw4nDxge4cIfLw4Py+yDKwiELss55NFpAcf3yWRfj2lLSAp5uRzzzvFVTwtMJwY+XKgzeyLkvb/&#10;lHzssWbBIOtVOip5dVTyjkuGQNggZNiyklFFspeTikiqVY9lxwLY00GDYnkowZMF1JjiFxYs+KCq&#10;pUfA1VHVF3mCnid1cKWNdbdMDchP6kQA4+AV3t1ZF4U8bvGAUm24EAFbSDSCRTkI7iNWCU59MCxM&#10;t10Jg3bY37vwm1x5tQ36W9IA1jNM19PcYS7iHHgKOdUBdKZZvFi/r7Kr9WK9KGbFvFzPiqxpZt82&#10;q2JWbvLLi+a8Wa2a/I+nlhdVzyll0rM7XvK8+Jj103MTr+fpmp9kSF+jh8YD0Y//gTS0YPQu9t9W&#10;0cOD8dJO3Rhm4YaHtOk18k/Iv+uw6+XNXP4F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BR9ly/dAIAAHsFAAAOAAAAAAAAAAAA&#10;AAAAAC4CAABkcnMvZTJvRG9jLnhtbFBLAQItABQABgAIAAAAIQAZfxQH2gAAAAMBAAAPAAAAAAAA&#10;AAAAAAAAAM4EAABkcnMvZG93bnJldi54bWxQSwUGAAAAAAQABADzAAAA1QUAAAAA&#10;">
                      <v:line id="Line 68"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3+cQAAADbAAAADwAAAGRycy9kb3ducmV2LnhtbESPT4vCMBTE7wt+h/AEb2uqYNFqFBFE&#10;EQ+7Xf9cH82zrTYvpYlav/1mQdjjMDO/YWaL1lTiQY0rLSsY9CMQxJnVJecKDj/rzzEI55E1VpZJ&#10;wYscLOadjxkm2j75mx6pz0WAsEtQQeF9nUjpsoIMur6tiYN3sY1BH2STS93gM8BNJYdRFEuDJYeF&#10;AmtaFZTd0rtRIK9pvj997Y4X006W8aaqd+d0pFSv2y6nIDy1/j/8bm+1gngCf1/C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nf5xAAAANsAAAAPAAAAAAAAAAAA&#10;AAAAAKECAABkcnMvZG93bnJldi54bWxQSwUGAAAAAAQABAD5AAAAkgM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132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3.3.</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Информация о возникновении, выявлении проблемы, принятых мерах, направленных на ее решение, а также затраченных ресурсах и дости</w:t>
            </w:r>
            <w:r w:rsidRPr="005A6D3D">
              <w:rPr>
                <w:rFonts w:ascii="Times New Roman" w:eastAsia="Times New Roman" w:hAnsi="Times New Roman"/>
                <w:color w:val="000000" w:themeColor="text1"/>
                <w:sz w:val="14"/>
                <w:szCs w:val="14"/>
                <w:lang w:val="ru-RU" w:eastAsia="ru-RU"/>
              </w:rPr>
              <w:t>г</w:t>
            </w:r>
            <w:r w:rsidRPr="005A6D3D">
              <w:rPr>
                <w:rFonts w:ascii="Times New Roman" w:eastAsia="Times New Roman" w:hAnsi="Times New Roman"/>
                <w:color w:val="000000" w:themeColor="text1"/>
                <w:sz w:val="14"/>
                <w:szCs w:val="14"/>
                <w:lang w:val="ru-RU" w:eastAsia="ru-RU"/>
              </w:rPr>
              <w:t xml:space="preserve">нутых результатах решения проблемы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4D09DBB" wp14:editId="223FC329">
                      <wp:extent cx="5334000" cy="7620"/>
                      <wp:effectExtent l="12700" t="6350" r="6350" b="5080"/>
                      <wp:docPr id="6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67" name="Line 66"/>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5"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bkdwIAAHsFAAAOAAAAZHJzL2Uyb0RvYy54bWykVNFu2yAUfZ+0f0B+T22nrptadaopTvrS&#10;rZXafQABbKNhQEDjRNP+fRdw0rV9qbo8EK6593DuOcD1zX4QaMeM5UrWSX6WJYhJoiiXXZ38fNrM&#10;FgmyDkuKhZKsTg7MJjfLr1+uR12xueqVoMwgAJG2GnWd9M7pKk0t6dmA7ZnSTMJiq8yAHYSmS6nB&#10;I6APIp1nWZmOylBtFGHWwtcmLibLgN+2jLj7trXMIVEnwM2F0YRx68d0eY2rzmDdczLRwJ9gMWAu&#10;YdMTVIMdRs+Gv4MaODHKqtadETWkqm05YaEH6CbP3nRza9SzDr101djpk0wg7RudPg1LfuweDOK0&#10;TsoyQRIP4FHYFpUXXpxRdxXk3Br9qB9M7BCmd4r8srCcvl33cReT0Xb8rijg4Wengjj71gweAtpG&#10;++DB4eQB2ztE4OPF+XmRZWAVgbXLcj5ZRHrw8V0R6ddT2QKKYk0+97xTXMXdAsOJkW8Hjpl9UdL+&#10;n5KPPdYsGGS9SkclL49K3nHJEAgbhAwpKxlVJHs5qYikWvVYdiyAPR00KJaHFjxZQI0lPrBgwQdV&#10;DXvi6qjqizxBz5M6uNLGulumBuQndSKAcfAK7+6si0IeU7x1Um24EPAdV0KiESzKQXAfWiU49Ysh&#10;MN12JQzaYX/vwm9y5VUanG9JA1jPMF1Pc4e5iHPgKaTHgz6AzjSLF+v3VXa1XqwXxayYl+tZkTXN&#10;7NtmVczKTX550Zw3q1WT//HU8qLqOaVMenbHS54XH7N+em7i9Txd85MM6Wv0cPCA7PE/kIYjGL2L&#10;52+r6OHBeGmn0xhm4YaHsuk18k/Iv3HIenkzl38BAAD//wMAUEsDBBQABgAIAAAAIQAZfxQH2gAA&#10;AAMBAAAPAAAAZHJzL2Rvd25yZXYueG1sTI9PS8NAEMXvgt9hGcGb3aT+ocRsSinqqQi2gnibZqdJ&#10;aHY2ZLdJ+u0dvdjLwOM93vxevpxcqwbqQ+PZQDpLQBGX3jZcGfjcvd4tQIWIbLH1TAbOFGBZXF/l&#10;mFk/8gcN21gpKeGQoYE6xi7TOpQ1OQwz3xGLd/C9wyiyr7TtcZRy1+p5kjxphw3Lhxo7WtdUHrcn&#10;Z+BtxHF1n74Mm+Nhff7ePb5/bVIy5vZmWj2DijTF/zD84gs6FMK09ye2QbUGZEj8u+ItHhKRewnN&#10;QRe5vmQvfgAAAP//AwBQSwECLQAUAAYACAAAACEAtoM4kv4AAADhAQAAEwAAAAAAAAAAAAAAAAAA&#10;AAAAW0NvbnRlbnRfVHlwZXNdLnhtbFBLAQItABQABgAIAAAAIQA4/SH/1gAAAJQBAAALAAAAAAAA&#10;AAAAAAAAAC8BAABfcmVscy8ucmVsc1BLAQItABQABgAIAAAAIQBY41bkdwIAAHsFAAAOAAAAAAAA&#10;AAAAAAAAAC4CAABkcnMvZTJvRG9jLnhtbFBLAQItABQABgAIAAAAIQAZfxQH2gAAAAMBAAAPAAAA&#10;AAAAAAAAAAAAANEEAABkcnMvZG93bnJldi54bWxQSwUGAAAAAAQABADzAAAA2AUAAAAA&#10;">
                      <v:line id="Line 66"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GEMQAAADbAAAADwAAAGRycy9kb3ducmV2LnhtbESPT2vCQBTE7wW/w/KE3pqNBaNGV5FC&#10;sUgPGv9dH9lnEpt9G7JbTb99VxA8DjPzG2a26EwtrtS6yrKCQRSDIM6trrhQsN99vo1BOI+ssbZM&#10;Cv7IwWLee5lhqu2Nt3TNfCEChF2KCkrvm1RKl5dk0EW2IQ7e2bYGfZBtIXWLtwA3tXyP40QarDgs&#10;lNjQR0n5T/ZrFMhLVnwfN+vD2XSTZbKqm/UpGyr12u+WUxCeOv8MP9pfWkEygvuX8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UYQxAAAANsAAAAPAAAAAAAAAAAA&#10;AAAAAKECAABkcnMvZG93bnJldi54bWxQSwUGAAAAAAQABAD5AAAAkgM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108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3.4.</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Описание условий, при которых проблема может быть решена в целом без вмешательства со стороны государства,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3ECA7680" wp14:editId="7830E0B7">
                      <wp:extent cx="5334000" cy="7620"/>
                      <wp:effectExtent l="12700" t="3175" r="6350" b="8255"/>
                      <wp:docPr id="6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65" name="Line 64"/>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gMdAIAAHsFAAAOAAAAZHJzL2Uyb0RvYy54bWykVNFu2yAUfZ+0f0B+T20nrpdadaopTvrS&#10;bZXafQABbKNhQEDjRNP+fRdw0rV9qbo8EPDlHs4958L1zWEQaM+M5UrWSX6RJYhJoiiXXZ38fNzO&#10;lgmyDkuKhZKsTo7MJjerz5+uR12xueqVoMwgAJG2GnWd9M7pKk0t6dmA7YXSTEKwVWbADpamS6nB&#10;I6APIp1nWZmOylBtFGHWwtcmBpNVwG9bRtyPtrXMIVEnwM2F0YRx58d0dY2rzmDdczLRwB9gMWAu&#10;4dAzVIMdRk+Gv4EaODHKqtZdEDWkqm05YaEGqCbPXlVza9STDrV01djps0wg7SudPgxLvu/vDeK0&#10;TsoiQRIP4FE4FpULL86ouwr23Br9oO9NrBCmd4r8shBOX8f9uoub0W78pijg4SengjiH1gweAspG&#10;h+DB8ewBOzhE4OPlYlFkGVhFIPalnE8WkR58fJNE+s2UtoSkmJPPPe8UV/G0wHBi5MuBNrPPStr/&#10;U/Khx5oFg6xX6aTk5UnJOy4ZAmGDkGHLWkYVyUFOKiKp1j2WHQtgj0cNiuWhBE8WUGOKX1iw4J2q&#10;lh4BVydVn+UJep7VwZU21t0yNSA/qRMBjINXeH9nXRTytMUDSrXlQgRsIdEIFuUguI9YJTj1wbAw&#10;3W4tDNpjf+/Cb3LlxTbob0kDWM8w3Uxzh7mIc+Ap5FQH0Jlm8WL9vsquNsvNspgV83IzK7KmmX3d&#10;rotZuc2/XDaLZr1u8j+eWl5UPaeUSc/udMnz4n3WT89NvJ7na36WIX2JHhoPRD/9B9LQgtG72H87&#10;RY/3xks7dWOYhRse0qbXyD8h/67Druc3c/UX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Dw00gMdAIAAHsFAAAOAAAAAAAAAAAA&#10;AAAAAC4CAABkcnMvZTJvRG9jLnhtbFBLAQItABQABgAIAAAAIQAZfxQH2gAAAAMBAAAPAAAAAAAA&#10;AAAAAAAAAM4EAABkcnMvZG93bnJldi54bWxQSwUGAAAAAAQABADzAAAA1QUAAAAA&#10;">
                      <v:line id="Line 64"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N9/MQAAADbAAAADwAAAGRycy9kb3ducmV2LnhtbESPT4vCMBTE7wt+h/AEb2uqYNFqFBFE&#10;EQ+7Xf9cH82zrTYvpYlav/1mQdjjMDO/YWaL1lTiQY0rLSsY9CMQxJnVJecKDj/rzzEI55E1VpZJ&#10;wYscLOadjxkm2j75mx6pz0WAsEtQQeF9nUjpsoIMur6tiYN3sY1BH2STS93gM8BNJYdRFEuDJYeF&#10;AmtaFZTd0rtRIK9pvj997Y4X006W8aaqd+d0pFSv2y6nIDy1/j/8bm+1gngEf1/C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338xAAAANsAAAAPAAAAAAAAAAAA&#10;AAAAAKECAABkcnMvZG93bnJldi54bWxQSwUGAAAAAAQABAD5AAAAkgM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8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3.5.</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Источники данных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3256854B" wp14:editId="3C445654">
                      <wp:extent cx="5334000" cy="7620"/>
                      <wp:effectExtent l="12700" t="5715" r="6350" b="5715"/>
                      <wp:docPr id="6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63" name="Line 62"/>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q4dAIAAHsFAAAOAAAAZHJzL2Uyb0RvYy54bWyklN9u2yAUxu8n7R2Q7xPbieumVp1qipPe&#10;dFukdg9AANtoGBCQONG0d98BO+m/m6rLBQFzOHzn9wG3d8dOoAMzlitZRuk0iRCTRFEumzL69bSZ&#10;LCJkHZYUCyVZGZ2Yje6WX7/c9rpgM9UqQZlBkETaotdl1Dqnizi2pGUdtlOlmYTJWpkOOxiaJqYG&#10;95C9E/EsSfK4V4ZqowizFr5Ww2S0DPnrmhH3s64tc0iUEWhzoTWh3fk2Xt7iojFYt5yMMvAnVHSY&#10;S9j0kqrCDqO94e9SdZwYZVXtpkR1saprTlioAapJkzfV3Bu116GWpugbfcEEaN9w+nRa8uOwNYjT&#10;MspnEZK4A4/CtihPPZxeNwXE3Bv9qLdmqBC6D4r8tjAdv53342YIRrv+u6KQD++dCnCOtel8Cigb&#10;HYMHp4sH7OgQgY9X83mWJGAVgbnrfDZaRFrw8d0i0q7HZQtYNKxJZ153jItht6BwVOTLgWNmn0na&#10;/yP52GLNgkHWUzqTnJ9JPnDJEIANIEPISg4UyVGOFJFUqxbLhoVkTycNxAJ6UP5iiR9YsOCDVPPh&#10;ZJ+pPuMJPC90cKGNdfdMdch3ykiA4uAVPjxYN4A8h3jrpNpwIeA7LoREPViUAnA/tEpw6ifDwDS7&#10;lTDogP29C7/RlVdhcL4lDclahul67DvMxdAHnUL6fFAHyBl7w8X6c5PcrBfrRTbJZvl6kiVVNfm2&#10;WWWTfJNeX1XzarWq0r9eWpoVLaeUSa/ufMnT7GPWj8/NcD0v1/yCIX6dPRw8EHv+D6KDkd674fzt&#10;FD1tjUc7nsbQCzc8LBtfI/+EvByHqOc3c/kP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AAQnq4dAIAAHsFAAAOAAAAAAAAAAAA&#10;AAAAAC4CAABkcnMvZTJvRG9jLnhtbFBLAQItABQABgAIAAAAIQAZfxQH2gAAAAMBAAAPAAAAAAAA&#10;AAAAAAAAAM4EAABkcnMvZG93bnJldi54bWxQSwUGAAAAAAQABADzAAAA1QUAAAAA&#10;">
                      <v:line id="Line 62"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E8UAAADbAAAADwAAAGRycy9kb3ducmV2LnhtbESPQWvCQBSE7wX/w/IEb3VTxdCmrhIE&#10;UcRDm1Z7fWSfSWr2bciuMf57Vyj0OMzMN8x82ZtadNS6yrKCl3EEgji3uuJCwffX+vkVhPPIGmvL&#10;pOBGDpaLwdMcE22v/Eld5gsRIOwSVFB63yRSurwkg25sG+LgnWxr0AfZFlK3eA1wU8tJFMXSYMVh&#10;ocSGViXl5+xiFMjfrNgfP3aHk+nf0nhTN7ufbKbUaNin7yA89f4//NfeagXxFB5fw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E8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8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3.6.</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Иная информация о проблеме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7B286A6F" wp14:editId="58880C2C">
                      <wp:extent cx="5334000" cy="7620"/>
                      <wp:effectExtent l="12700" t="8255" r="6350" b="3175"/>
                      <wp:docPr id="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61" name="Line 60"/>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9"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I7dAIAAHsFAAAOAAAAZHJzL2Uyb0RvYy54bWyklNFu2yAUhu8n7R2Q71PbiZumVpxqipPe&#10;dGuldg9AANtoGBDQONG0d98BnHRtb6ouFwR84Oc/3wGWN4deoD0zlitZJflFliAmiaJctlXy82k7&#10;WSTIOiwpFkqyKjkym9ysvn5ZDrpkU9UpQZlBICJtOegq6ZzTZZpa0rEe2wulmYRgo0yPHQxNm1KD&#10;B1DvRTrNsnk6KEO1UYRZC1/rGExWQb9pGHH3TWOZQ6JKwJsLrQntzrfpaonL1mDdcTLawJ9w0WMu&#10;YdOzVI0dRs+Gv5PqOTHKqsZdENWnqmk4YSEHyCbP3mRza9SzDrm05dDqMyZA+4bTp2XJj/2DQZxW&#10;yRzwSNxDjcK26PLawxl0W8KcW6Mf9YOJGUL3TpFfFsLp27gft3Ey2g3fFQU9/OxUgHNoTO8lIG10&#10;CDU4nmvADg4R+Hg5mxVZBl4IxK7m07FEpIM6vltEus24bAGL4pp86n2nuIy7BYejI58OHDP7QtL+&#10;H8nHDmsWCmQ9pRPJ/ETyjkuGAGwAGaasZaRIDnKkiKRad1i2LIg9HTUQy0MK3iyoxiV+YKEEH6Q6&#10;9wq4PFF9wRPMnOngUhvrbpnqke9UiQDHoVZ4f2ddBHma4gWl2nIhgraQaIAS5QDcR6wSnPpgGJh2&#10;txYG7bG/d+E3VuXVNDjfkgaxjmG6GfsOcxH74FPIMQ+wM/bixfp9nV1vFptFMSmm882kyOp68m27&#10;LibzbX51Wc/q9brO/3hreVF2nFImvbvTJc+Lj5V+fG7i9Txf8zOG9LV6OHgA/fQfTMMRjLWL52+n&#10;6PHBeLTjaQy9cMPDsvE18k/Iv+Mw6+XNXP0F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B1M1I7dAIAAHsFAAAOAAAAAAAAAAAA&#10;AAAAAC4CAABkcnMvZTJvRG9jLnhtbFBLAQItABQABgAIAAAAIQAZfxQH2gAAAAMBAAAPAAAAAAAA&#10;AAAAAAAAAM4EAABkcnMvZG93bnJldi54bWxQSwUGAAAAAAQABADzAAAA1QUAAAAA&#10;">
                      <v:line id="Line 60"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7/8UAAADbAAAADwAAAGRycy9kb3ducmV2LnhtbESPzWrDMBCE74W8g9hAb7WcQkzjWAkm&#10;EBpMD62bn+tibWwn1spYauK+fVUo9DjMzDdMth5NJ240uNayglkUgyCurG65VrD/3D69gHAeWWNn&#10;mRR8k4P1avKQYartnT/oVvpaBAi7FBU03veplK5qyKCLbE8cvLMdDPogh1rqAe8Bbjr5HMeJNNhy&#10;WGiwp01D1bX8Mgrkpazfju/F4WzGRZ68dn1xKudKPU7HfAnC0+j/w3/tnVaQzOD3S/g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h7/8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Анализ опыта субъектов Российской Федерации в соответствующих сферах деятельности</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647"/>
      </w:tblGrid>
      <w:tr w:rsidR="005A6D3D" w:rsidRPr="005A6D3D" w:rsidTr="006F0D50">
        <w:trPr>
          <w:trHeight w:val="108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4.1.</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Анализ опыта иных субъектов Российской Федерации в соответствующих сферах деятельности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652E07FD" wp14:editId="31F55F03">
                      <wp:extent cx="5334000" cy="7620"/>
                      <wp:effectExtent l="12700" t="7620" r="6350" b="3810"/>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59" name="Line 58"/>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3idAIAAHsFAAAOAAAAZHJzL2Uyb0RvYy54bWykVNFu2yAUfZ+0f0B+T22nTppadaopTvrS&#10;rZHafQABbKNhQEDjRNP+fRdw0rV9qbo8EPDlHs4958LN7aEXaM+M5UpWSX6RJYhJoiiXbZX8fNpM&#10;FgmyDkuKhZKsSo7MJrfLr19uBl2yqeqUoMwgAJG2HHSVdM7pMk0t6ViP7YXSTEKwUabHDpamTanB&#10;A6D3Ip1m2TwdlKHaKMKsha91DCbLgN80jLiHprHMIVElwM2F0YRx58d0eYPL1mDdcTLSwJ9g0WMu&#10;4dAzVI0dRs+Gv4PqOTHKqsZdENWnqmk4YaEGqCbP3lRzZ9SzDrW05dDqs0wg7RudPg1Lfuy3BnFa&#10;JTNwSuIePArHotmVF2fQbQl77ox+1FsTK4TpvSK/LITTt3G/buNmtBu+Kwp4+NmpIM6hMb2HgLLR&#10;IXhwPHvADg4R+Di7vCyyDKwiELuaT0eLSAc+vksi3XpMW0BSzMmnnneKy3haYDgy8uVAm9kXJe3/&#10;KfnYYc2CQdardFLy+qTkPZcMgbBByLBlJaOK5CBHFZFUqw7LlgWwp6MGxfJQgicLqDHFLyxY8EFV&#10;5x4BlydVX+QJep7VwaU21t0x1SM/qRIBjINXeH9vXRTytMUDSrXhQgRsIdEAFuUguI9YJTj1wbAw&#10;7W4lDNpjf+/Cb3Tl1Tbob0kDWMcwXY9zh7mIc+Ap5FgH0Bln8WL9vs6u14v1opgU0/l6UmR1Pfm2&#10;WRWT+Sa/mtWX9WpV5388tbwoO04pk57d6ZLnxcesH5+beD3P1/wsQ/oaPTQeiH76D6ShBaN3sf92&#10;ih63xks7dmOYhRse0sbXyD8h/67Drpc3c/kX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Ar8A3idAIAAHsFAAAOAAAAAAAAAAAA&#10;AAAAAC4CAABkcnMvZTJvRG9jLnhtbFBLAQItABQABgAIAAAAIQAZfxQH2gAAAAMBAAAPAAAAAAAA&#10;AAAAAAAAAM4EAABkcnMvZG93bnJldi54bWxQSwUGAAAAAAQABADzAAAA1QUAAAAA&#10;">
                      <v:line id="Line 58"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9RMQAAADbAAAADwAAAGRycy9kb3ducmV2LnhtbESPT4vCMBTE7wv7HcJb8LamKyi2GkUW&#10;RBEPa/13fTTPttq8lCZq/fYbQfA4zMxvmPG0NZW4UeNKywp+uhEI4szqknMFu+38ewjCeWSNlWVS&#10;8CAH08nnxxgTbe+8oVvqcxEg7BJUUHhfJ1K6rCCDrmtr4uCdbGPQB9nkUjd4D3BTyV4UDaTBksNC&#10;gTX9FpRd0qtRIM9pvj78rfYn08azwaKqV8e0r1Tnq52NQHhq/Tv8ai+1gn4Mzy/hB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r1ExAAAANsAAAAPAAAAAAAAAAAA&#10;AAAAAKECAABkcnMvZG93bnJldi54bWxQSwUGAAAAAAQABAD5AAAAkgM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8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4.2.</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Источники данных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66A95757" wp14:editId="09887F33">
                      <wp:extent cx="5334000" cy="7620"/>
                      <wp:effectExtent l="12700" t="10160" r="6350" b="1270"/>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57" name="Line 56"/>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5"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e5dwIAAHsFAAAOAAAAZHJzL2Uyb0RvYy54bWykVNFu2yAUfZ+0f0B+T22nTppadaopTvrS&#10;rZHafQABbKNhQEDjRNP+fRdw0rV9qbo8EK6593DuOcDN7aEXaM+M5UpWSX6RJYhJoiiXbZX8fNpM&#10;FgmyDkuKhZKsSo7MJrfLr19uBl2yqeqUoMwgAJG2HHSVdM7pMk0t6ViP7YXSTMJio0yPHYSmTanB&#10;A6D3Ip1m2TwdlKHaKMKsha91XEyWAb9pGHEPTWOZQ6JKgJsLownjzo/p8gaXrcG642SkgT/Bosdc&#10;wqZnqBo7jJ4NfwfVc2KUVY27IKpPVdNwwkIP0E2evenmzqhnHXppy6HVZ5lA2jc6fRqW/NhvDeK0&#10;SmbzBEncg0dhWzSbeXEG3ZaQc2f0o96a2CFM7xX5ZWE5fbvu4zYmo93wXVHAw89OBXEOjek9BLSN&#10;DsGD49kDdnCIwMfZ5WWRZWAVgbWr+XS0iHTg47si0q3HsgUUxZp86nmnuIy7BYYjI98OHDP7oqT9&#10;PyUfO6xZMMh6lU5KXp2UvOeSIRA2CBlSVjKqSA5yVBFJteqwbFkAezpqUCwPLXiygBpLfGDBgg+q&#10;GvbE5UnVF3mCnmd1cKmNdXdM9chPqkQA4+AV3t9bF4U8pXjrpNpwIeA7LoVEA1iUg+A+tEpw6hdD&#10;YNrdShi0x/7ehd/oyqs0ON+SBrCOYboe5w5zEefAU0iPB30AnXEWL9bv6+x6vVgvikkxna8nRVbX&#10;k2+bVTGZb/KrWX1Zr1Z1/sdTy4uy45Qy6dmdLnlefMz68bmJ1/N8zc8ypK/Rw8EDsqf/QBqOYPQu&#10;nr+doset8dKOpzHMwg0PZeNr5J+Qf+OQ9fJmLv8CAAD//wMAUEsDBBQABgAIAAAAIQAZfxQH2gAA&#10;AAMBAAAPAAAAZHJzL2Rvd25yZXYueG1sTI9PS8NAEMXvgt9hGcGb3aT+ocRsSinqqQi2gnibZqdJ&#10;aHY2ZLdJ+u0dvdjLwOM93vxevpxcqwbqQ+PZQDpLQBGX3jZcGfjcvd4tQIWIbLH1TAbOFGBZXF/l&#10;mFk/8gcN21gpKeGQoYE6xi7TOpQ1OQwz3xGLd/C9wyiyr7TtcZRy1+p5kjxphw3Lhxo7WtdUHrcn&#10;Z+BtxHF1n74Mm+Nhff7ePb5/bVIy5vZmWj2DijTF/zD84gs6FMK09ye2QbUGZEj8u+ItHhKRewnN&#10;QRe5vmQvfgAAAP//AwBQSwECLQAUAAYACAAAACEAtoM4kv4AAADhAQAAEwAAAAAAAAAAAAAAAAAA&#10;AAAAW0NvbnRlbnRfVHlwZXNdLnhtbFBLAQItABQABgAIAAAAIQA4/SH/1gAAAJQBAAALAAAAAAAA&#10;AAAAAAAAAC8BAABfcmVscy8ucmVsc1BLAQItABQABgAIAAAAIQAi5Qe5dwIAAHsFAAAOAAAAAAAA&#10;AAAAAAAAAC4CAABkcnMvZTJvRG9jLnhtbFBLAQItABQABgAIAAAAIQAZfxQH2gAAAAMBAAAPAAAA&#10;AAAAAAAAAAAAANEEAABkcnMvZG93bnJldi54bWxQSwUGAAAAAAQABADzAAAA2AUAAAAA&#10;">
                      <v:line id="Line 56"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MrcUAAADbAAAADwAAAGRycy9kb3ducmV2LnhtbESPQWvCQBSE70L/w/KE3szGglpjVpFC&#10;qUgPmtb2+sg+k9js25DdJvHfdwWhx2FmvmHSzWBq0VHrKssKplEMgji3uuJCwefH6+QZhPPIGmvL&#10;pOBKDjbrh1GKibY9H6nLfCEChF2CCkrvm0RKl5dk0EW2IQ7e2bYGfZBtIXWLfYCbWj7F8VwarDgs&#10;lNjQS0n5T/ZrFMhLVrx/HfansxmW2/lb3ey/s5lSj+NhuwLhafD/4Xt7pxXMFnD7En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GMrc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Цели предлагаемого правового регулирования и их соответствие принципам правового регулирования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815"/>
        <w:gridCol w:w="721"/>
        <w:gridCol w:w="4111"/>
      </w:tblGrid>
      <w:tr w:rsidR="005A6D3D" w:rsidRPr="005A6D3D" w:rsidTr="006F0D50">
        <w:trPr>
          <w:trHeight w:val="415"/>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5.1.</w:t>
            </w:r>
          </w:p>
        </w:tc>
        <w:tc>
          <w:tcPr>
            <w:tcW w:w="8647"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Основание для разработки проекта акта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658057F6" wp14:editId="07BB76ED">
                      <wp:extent cx="5334000" cy="7620"/>
                      <wp:effectExtent l="12700" t="2540" r="6350" b="8890"/>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55" name="Line 54"/>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lRdQIAAHsFAAAOAAAAZHJzL2Uyb0RvYy54bWykVNFu2yAUfZ+0f0B+T20nTppadaopTvrS&#10;rZXafQABbKNhQEDjRNP+fRdw0rV9qbo8EPDlHs4958L1zaEXaM+M5UpWSX6RJYhJoiiXbZX8fNpO&#10;lgmyDkuKhZKsSo7MJjerr1+uB12yqeqUoMwgAJG2HHSVdM7pMk0t6ViP7YXSTEKwUabHDpamTanB&#10;A6D3Ip1m2SIdlKHaKMKsha91DCargN80jLj7prHMIVElwM2F0YRx58d0dY3L1mDdcTLSwJ9g0WMu&#10;4dAzVI0dRs+Gv4PqOTHKqsZdENWnqmk4YaEGqCbP3lRza9SzDrW05dDqs0wg7RudPg1LfuwfDOK0&#10;SuZFgiTuwaNwLJrPvDiDbkvYc2v0o34wsUKY3inyy0I4fRv36zZuRrvhu6KAh5+dCuIcGtN7CCgb&#10;HYIHx7MH7OAQgY/z2azIMrCKQOxyMR0tIh34+C6JdJsxbQlJMSefet4pLuNpgeHIyJcDbWZflLT/&#10;p+RjhzULBlmv0knJ+UnJOy4ZAmGDkGHLWkYVyUGOKiKp1h2WLQtgT0cNiuWhBE8WUGOKX1iw4IOq&#10;LjwCLk+qvsgT9Dyrg0ttrLtlqkd+UiUCGAev8P7OuijkaYsHlGrLhQjYQqIBLMpBcB+xSnDqg2Fh&#10;2t1aGLTH/t6F3+jKq23Q35IGsI5huhnnDnMR58BTyLEOoDPO4sX6fZVdbZabZTEppovNpMjqevJt&#10;uy4mi21+Oa9n9Xpd5388tbwoO04pk57d6ZLnxcesH5+beD3P1/wsQ/oaPTQeiH76D6ShBaN3sf92&#10;ih4fjJd27MYwCzc8pI2vkX9C/l2HXS9v5uovAAAA//8DAFBLAwQUAAYACAAAACEAGX8UB9oAAAAD&#10;AQAADwAAAGRycy9kb3ducmV2LnhtbEyPT0vDQBDF74LfYRnBm92k/qHEbEop6qkItoJ4m2anSWh2&#10;NmS3SfrtHb3Yy8DjPd78Xr6cXKsG6kPj2UA6S0ARl942XBn43L3eLUCFiGyx9UwGzhRgWVxf5ZhZ&#10;P/IHDdtYKSnhkKGBOsYu0zqUNTkMM98Ri3fwvcMosq+07XGUctfqeZI8aYcNy4caO1rXVB63J2fg&#10;bcRxdZ++DJvjYX3+3j2+f21SMub2Zlo9g4o0xf8w/OILOhTCtPcntkG1BmRI/LviLR4SkXsJzUEX&#10;ub5kL34AAAD//wMAUEsBAi0AFAAGAAgAAAAhALaDOJL+AAAA4QEAABMAAAAAAAAAAAAAAAAAAAAA&#10;AFtDb250ZW50X1R5cGVzXS54bWxQSwECLQAUAAYACAAAACEAOP0h/9YAAACUAQAACwAAAAAAAAAA&#10;AAAAAAAvAQAAX3JlbHMvLnJlbHNQSwECLQAUAAYACAAAACEAitUZUXUCAAB7BQAADgAAAAAAAAAA&#10;AAAAAAAuAgAAZHJzL2Uyb0RvYy54bWxQSwECLQAUAAYACAAAACEAGX8UB9oAAAADAQAADwAAAAAA&#10;AAAAAAAAAADPBAAAZHJzL2Rvd25yZXYueG1sUEsFBgAAAAAEAAQA8wAAANYFAAAAAA==&#10;">
                      <v:line id="Line 54"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QcMAAADbAAAADwAAAGRycy9kb3ducmV2LnhtbESPT4vCMBTE7wt+h/AEb2uqUFmrUUQQ&#10;Rfbg1n/XR/Nsq81LaaJ2v71ZWPA4zMxvmOm8NZV4UONKywoG/QgEcWZ1ybmCw371+QXCeWSNlWVS&#10;8EsO5rPOxxQTbZ/8Q4/U5yJA2CWooPC+TqR0WUEGXd/WxMG72MagD7LJpW7wGeCmksMoGkmDJYeF&#10;AmtaFpTd0rtRIK9p/n3abY8X044Xo3VVb89prFSv2y4mIDy1/h3+b2+0gjiGv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t0HDAAAA2wAAAA8AAAAAAAAAAAAA&#10;AAAAoQIAAGRycy9kb3ducmV2LnhtbFBLBQYAAAAABAAEAPkAAACRAw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(указание на нормативный правовой акт более высокого уровня или на инициативный порядок разработки)</w:t>
            </w:r>
          </w:p>
        </w:tc>
      </w:tr>
      <w:tr w:rsidR="005A6D3D" w:rsidRPr="005A6D3D" w:rsidTr="006F0D50">
        <w:trPr>
          <w:trHeight w:val="108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5.2.</w:t>
            </w:r>
          </w:p>
        </w:tc>
        <w:tc>
          <w:tcPr>
            <w:tcW w:w="38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Описание целей предлагаемого правового регулирования, их соотношение с проблемой</w:t>
            </w:r>
          </w:p>
        </w:tc>
        <w:tc>
          <w:tcPr>
            <w:tcW w:w="72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5.3.</w:t>
            </w:r>
          </w:p>
        </w:tc>
        <w:tc>
          <w:tcPr>
            <w:tcW w:w="411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Установленные сроки достижения целей предлагаемого правового регулирования</w:t>
            </w:r>
          </w:p>
        </w:tc>
      </w:tr>
      <w:tr w:rsidR="005A6D3D" w:rsidRPr="005A6D3D" w:rsidTr="006F0D50">
        <w:trPr>
          <w:trHeight w:val="599"/>
        </w:trPr>
        <w:tc>
          <w:tcPr>
            <w:tcW w:w="4524"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(Цель 1)</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(Цель 2)</w:t>
            </w:r>
          </w:p>
        </w:tc>
        <w:tc>
          <w:tcPr>
            <w:tcW w:w="4832"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Описание предлагаемого правового регулирования и иных возможных способов решения проблемы</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647"/>
      </w:tblGrid>
      <w:tr w:rsidR="005A6D3D" w:rsidRPr="005A6D3D" w:rsidTr="006F0D50">
        <w:trPr>
          <w:trHeight w:val="108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6.1.</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Описание предлагаемого способа решения проблемы и </w:t>
            </w:r>
            <w:proofErr w:type="gramStart"/>
            <w:r w:rsidRPr="005A6D3D">
              <w:rPr>
                <w:rFonts w:ascii="Times New Roman" w:eastAsia="Times New Roman" w:hAnsi="Times New Roman"/>
                <w:color w:val="000000" w:themeColor="text1"/>
                <w:sz w:val="14"/>
                <w:szCs w:val="14"/>
                <w:lang w:val="ru-RU" w:eastAsia="ru-RU"/>
              </w:rPr>
              <w:t>преодоления</w:t>
            </w:r>
            <w:proofErr w:type="gramEnd"/>
            <w:r w:rsidRPr="005A6D3D">
              <w:rPr>
                <w:rFonts w:ascii="Times New Roman" w:eastAsia="Times New Roman" w:hAnsi="Times New Roman"/>
                <w:color w:val="000000" w:themeColor="text1"/>
                <w:sz w:val="14"/>
                <w:szCs w:val="14"/>
                <w:lang w:val="ru-RU" w:eastAsia="ru-RU"/>
              </w:rPr>
              <w:t xml:space="preserve"> связанных с ней негативных эффектов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02228BE" wp14:editId="0981B135">
                      <wp:extent cx="5334000" cy="7620"/>
                      <wp:effectExtent l="12700" t="6350" r="6350" b="5080"/>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53" name="Line 52"/>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1"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vldQIAAHsFAAAOAAAAZHJzL2Uyb0RvYy54bWyklF1v2yAUhu8n7T8g36e2EydNrTrVFCe9&#10;6bZK7X4AAfyhYUBA40TT/vsOx076dVN1uSBgDof3PC9wfXPoJNkL61qtiii9SCIiFNO8VXUR/Xrc&#10;TpYRcZ4qTqVWooiOwkU3q69frnuTi6lutOTCEkiiXN6bImq8N3kcO9aIjroLbYSCyUrbjnoY2jrm&#10;lvaQvZPxNEkWca8tN1Yz4Rx8LYfJaIX5q0ow/7OqnPBEFhFo89habHehjVfXNK8tNU3LRhn0Eyo6&#10;2irY9JyqpJ6SJ9u+S9W1zGqnK3/BdBfrqmqZwBqgmjR5U82t1U8Ga6nzvjZnTID2DadPp2U/9veW&#10;tLyI5tOIKNqBR7gtmacBTm/qHGJurXkw93aoELp3mv12MB2/nQ/jeggmu/675pCPPnmNcA6V7UIK&#10;KJsc0IPj2QNx8ITBx/lsliUJWMVg7nIxHS1iDfj4bhFrNuOyJSwa1qTToDum+bAbKhwVhXLgmLln&#10;ku7/SD401Ag0yAVKJ5KzE8m7VgkCYBEkhqzVQJEd1EiRKL1uqKoFJns8GiCG6EH5iyVh4MCCD1Jd&#10;DCf7RPUZD/I806G5sc7fCt2R0CkiCYrRK7q/c34AeQoJ1im9baWE7zSXivRgUQrAw9Bp2fIwiQNb&#10;79bSkj0N9w5/oyuvwuB8K47JGkH5Zux72sqhDzqlCvmgDpAz9oaL9ecqudosN8tskk0Xm0mWlOXk&#10;23adTRbb9HJezsr1ukz/Bmlpljct50IFdadLnmYfs358bobreb7mZwzx6+x48EDs6R9Fo5HBu+H8&#10;7TQ/3tuAdjyN2MMbjsvG1yg8IS/HGPX8Zq7+AQAA//8DAFBLAwQUAAYACAAAACEAGX8UB9oAAAAD&#10;AQAADwAAAGRycy9kb3ducmV2LnhtbEyPT0vDQBDF74LfYRnBm92k/qHEbEop6qkItoJ4m2anSWh2&#10;NmS3SfrtHb3Yy8DjPd78Xr6cXKsG6kPj2UA6S0ARl942XBn43L3eLUCFiGyx9UwGzhRgWVxf5ZhZ&#10;P/IHDdtYKSnhkKGBOsYu0zqUNTkMM98Ri3fwvcMosq+07XGUctfqeZI8aYcNy4caO1rXVB63J2fg&#10;bcRxdZ++DJvjYX3+3j2+f21SMub2Zlo9g4o0xf8w/OILOhTCtPcntkG1BmRI/LviLR4SkXsJzUEX&#10;ub5kL34AAAD//wMAUEsBAi0AFAAGAAgAAAAhALaDOJL+AAAA4QEAABMAAAAAAAAAAAAAAAAAAAAA&#10;AFtDb250ZW50X1R5cGVzXS54bWxQSwECLQAUAAYACAAAACEAOP0h/9YAAACUAQAACwAAAAAAAAAA&#10;AAAAAAAvAQAAX3JlbHMvLnJlbHNQSwECLQAUAAYACAAAACEAekQr5XUCAAB7BQAADgAAAAAAAAAA&#10;AAAAAAAuAgAAZHJzL2Uyb0RvYy54bWxQSwECLQAUAAYACAAAACEAGX8UB9oAAAADAQAADwAAAAAA&#10;AAAAAAAAAADPBAAAZHJzL2Rvd25yZXYueG1sUEsFBgAAAAAEAAQA8wAAANYFAAAAAA==&#10;">
                      <v:line id="Line 52"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qKrsUAAADbAAAADwAAAGRycy9kb3ducmV2LnhtbESPQWvCQBSE70L/w/KE3nRjS6RGV5FC&#10;qQQPmtb2+sg+k9js25Bdk/jvuwWhx2FmvmFWm8HUoqPWVZYVzKYRCOLc6ooLBZ8fb5MXEM4ja6wt&#10;k4IbOdisH0YrTLTt+Uhd5gsRIOwSVFB63yRSurwkg25qG+LgnW1r0AfZFlK32Ae4qeVTFM2lwYrD&#10;QokNvZaU/2RXo0BesmL/dUhPZzMstvP3ukm/s1ipx/GwXYLwNPj/8L290wriZ/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qKrs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108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6.2.</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Описание иных способов решения проблемы (с указанием того, каким образом каждым из способов могла бы быть решена проблема)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0195C34B" wp14:editId="6971C9D1">
                      <wp:extent cx="5334000" cy="7620"/>
                      <wp:effectExtent l="12700" t="3175" r="6350" b="8255"/>
                      <wp:docPr id="5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51" name="Line 50"/>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9"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6IdAIAAHsFAAAOAAAAZHJzL2Uyb0RvYy54bWyklNFu2yAUhu8n7R2Q71PbiZumVpxqipPe&#10;dGuldg9AANtoGBDQONG0d98BnHRtb6ouFwR84Oc/3wGWN4deoD0zlitZJflFliAmiaJctlXy82k7&#10;WSTIOiwpFkqyKjkym9ysvn5ZDrpkU9UpQZlBICJtOegq6ZzTZZpa0rEe2wulmYRgo0yPHQxNm1KD&#10;B1DvRTrNsnk6KEO1UYRZC1/rGExWQb9pGHH3TWOZQ6JKwJsLrQntzrfpaonL1mDdcTLawJ9w0WMu&#10;YdOzVI0dRs+Gv5PqOTHKqsZdENWnqmk4YSEHyCbP3mRza9SzDrm05dDqMyZA+4bTp2XJj/2DQZxW&#10;ySXgkbiHGoVtUXHt4Qy6LWHOrdGP+sHEDKF7p8gvC+H0bdyP2zgZ7YbvioIefnYqwDk0pvcSkDY6&#10;hBoczzVgB4cIfLyczYosAy8EYlfz6Vgi0kEd3y0i3WZctoBFcU0+9b5TXMbdgsPRkU8Hjpl9IWn/&#10;j+RjhzULBbKe0olkfiJ5xyVDADaADFPWMlIkBzlSRFKtOyxbFsSejhqI5SEFbxZU4xI/sFCCD1Kd&#10;ewVcnqi+4AlmznRwqY11t0z1yHeqRIDjUCu8v7MugjxN8YJSbbkQQVtINECJcgDuI1YJTn0wDEy7&#10;WwuD9tjfu/Abq/JqGpxvSYNYxzDdjH2HuYh98CnkmAfYGXvxYv2+zq43i82imBTT+WZSZHU9+bZd&#10;F5P5Nr+6rGf1el3nf7y1vCg7TimT3t3pkufFx0o/Pjfxep6v+RlD+lo9HDyAfvoPpuEIxtrF87dT&#10;9PhgPNrxNIZeuOFh2fga+Sfk33GY9fJmrv4C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ATUG6IdAIAAHsFAAAOAAAAAAAAAAAA&#10;AAAAAC4CAABkcnMvZTJvRG9jLnhtbFBLAQItABQABgAIAAAAIQAZfxQH2gAAAAMBAAAPAAAAAAAA&#10;AAAAAAAAAM4EAABkcnMvZG93bnJldi54bWxQSwUGAAAAAAQABADzAAAA1QUAAAAA&#10;">
                      <v:line id="Line 50"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xQsUAAADbAAAADwAAAGRycy9kb3ducmV2LnhtbESPT2vCQBTE7wW/w/IK3uomgtJGVwmC&#10;KNJDm/rn+sg+k9js25Bdk/TbdwsFj8PM/IZZrgdTi45aV1lWEE8iEMS51RUXCo5f25dXEM4ja6wt&#10;k4IfcrBejZ6WmGjb8yd1mS9EgLBLUEHpfZNI6fKSDLqJbYiDd7WtQR9kW0jdYh/gppbTKJpLgxWH&#10;hRIb2pSUf2d3o0DesuL9/HE4Xc3wls53dXO4ZDOlxs9DugDhafCP8H97rxXMYvj7En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SxQs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8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6.3.</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Обоснование выбора предлагаемого способа решения проблемы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53C8D1E" wp14:editId="4EFE71BE">
                      <wp:extent cx="5334000" cy="7620"/>
                      <wp:effectExtent l="12700" t="5715" r="6350" b="5715"/>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49" name="Line 48"/>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7"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JgdAIAAHsFAAAOAAAAZHJzL2Uyb0RvYy54bWykVNFu2yAUfZ+0f0B+T20nbppacaopTvrS&#10;rZXafQABbKNhQEDjRNP+fRdw0rV9qbo8EPDlHs4958Ly5tALtGfGciWrJL/IEsQkUZTLtkp+Pm0n&#10;iwRZhyXFQklWJUdmk5vV1y/LQZdsqjolKDMIQKQtB10lnXO6TFNLOtZje6E0kxBslOmxg6VpU2rw&#10;AOi9SKdZNk8HZag2ijBr4Wsdg8kq4DcNI+6+aSxzSFQJcHNhNGHc+TFdLXHZGqw7TkYa+BMseswl&#10;HHqGqrHD6Nnwd1A9J0ZZ1bgLovpUNQ0nLNQA1eTZm2pujXrWoZa2HFp9lgmkfaPTp2HJj/2DQZxW&#10;SQFOSdyDR+FYVFx5cQbdlrDn1uhH/WBihTC9U+SXhXD6Nu7XbdyMdsN3RQEPPzsVxDk0pvcQUDY6&#10;BA+OZw/YwSECHy9nsyLLwCoCsav5dLSIdODjuyTSbca0BSTFnHzqeae4jKcFhiMjXw60mX1R0v6f&#10;ko8d1iwYZL1KJyWvT0recckQCBuEDFvWMqpIDnJUEUm17rBsWQB7OmpQLA8leLKAGlP8woIFH1R1&#10;7hFweVL1RZ6g51kdXGpj3S1TPfKTKhHAOHiF93fWRSFPWzygVFsuRMAWEg1gUQ6C+4hVglMfDAvT&#10;7tbCoD329y78RldebYP+ljSAdQzTzTh3mIs4B55CjnUAnXEWL9bv6+x6s9gsikkxnW8mRVbXk2/b&#10;dTGZb/Ory3pWr9d1/sdTy4uy45Qy6dmdLnlefMz68bmJ1/N8zc8ypK/RQ+OB6Kf/QBpaMHoX+2+n&#10;6PHBeGnHbgyzcMND2vga+Sfk33XY9fJmrv4C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DCDxJgdAIAAHsFAAAOAAAAAAAAAAAA&#10;AAAAAC4CAABkcnMvZTJvRG9jLnhtbFBLAQItABQABgAIAAAAIQAZfxQH2gAAAAMBAAAPAAAAAAAA&#10;AAAAAAAAAM4EAABkcnMvZG93bnJldi54bWxQSwUGAAAAAAQABADzAAAA1QUAAAAA&#10;">
                      <v:line id="Line 48"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rmcUAAADbAAAADwAAAGRycy9kb3ducmV2LnhtbESPQWvCQBSE70L/w/IKvZmNoqFJXUUK&#10;ooQeNK32+sg+k9js25DdavrvuwWhx2FmvmEWq8G04kq9aywrmEQxCOLS6oYrBR/vm/EzCOeRNbaW&#10;ScEPOVgtH0YLzLS98YGuha9EgLDLUEHtfZdJ6cqaDLrIdsTBO9veoA+yr6Tu8RbgppXTOE6kwYbD&#10;Qo0dvdZUfhXfRoG8FNXbaZ8fz2ZI18m27fLPYq7U0+OwfgHhafD/4Xt7pxXMUv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srmc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r w:rsidR="005A6D3D" w:rsidRPr="005A6D3D" w:rsidTr="006F0D50">
        <w:trPr>
          <w:trHeight w:val="8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6.4.</w:t>
            </w:r>
          </w:p>
        </w:tc>
        <w:tc>
          <w:tcPr>
            <w:tcW w:w="8647"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Иная информация о предлагаемом способе решения проблемы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542606BE" wp14:editId="51DD989D">
                      <wp:extent cx="5334000" cy="7620"/>
                      <wp:effectExtent l="12700" t="8255" r="6350" b="3175"/>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47" name="Line 46"/>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g7dwIAAHsFAAAOAAAAZHJzL2Uyb0RvYy54bWykVNFu2yAUfZ+0f0B+T20nbppadaopTvrS&#10;rZXafQABbKNhQEDiRNP+fRdw0rV9qbo8EK6593DuOcDN7aEXaM+M5UpWSX6RJYhJoiiXbZX8fN5M&#10;FgmyDkuKhZKsSo7MJrfLr19uBl2yqeqUoMwgAJG2HHSVdM7pMk0t6ViP7YXSTMJio0yPHYSmTanB&#10;A6D3Ip1m2TwdlKHaKMKsha91XEyWAb9pGHEPTWOZQ6JKgJsLownj1o/p8gaXrcG642SkgT/Bosdc&#10;wqZnqBo7jHaGv4PqOTHKqsZdENWnqmk4YaEH6CbP3nRzZ9ROh17acmj1WSaQ9o1On4YlP/aPBnFa&#10;JcU8QRL34FHYFhWXXpxBtyXk3Bn9pB9N7BCm94r8srCcvl33cRuT0Xb4rijg4Z1TQZxDY3oPAW2j&#10;Q/DgePaAHRwi8PFyNiuyDKwisHY1n44WkQ58fFdEuvVYtoCiWJNPPe8Ul3G3wHBk5NuBY2ZflLT/&#10;p+RThzULBlmv0knJq5OS91wyBMIGIUPKSkYVyUGOKiKpVh2WLQtgz0cNiuWhBU8WUGOJDyxY8EFV&#10;w564PKn6Ik/Q86wOLrWx7o6pHvlJlQhgHLzC+3vropCnFG+dVBsuBHzHpZBoAItyENyHVglO/WII&#10;TLtdCYP22N+78BtdeZUG51vSANYxTNfj3GEu4hx4CunxoA+gM87ixfp9nV2vF+tFMSmm8/WkyOp6&#10;8m2zKibzTX51Wc/q1arO/3hqeVF2nFImPbvTJc+Lj1k/Pjfxep6v+VmG9DV6OHhA9vQfSMMRjN7F&#10;87dV9PhovLTjaQyzcMND2fga+Sfk3zhkvbyZy78AAAD//wMAUEsDBBQABgAIAAAAIQAZfxQH2gAA&#10;AAMBAAAPAAAAZHJzL2Rvd25yZXYueG1sTI9PS8NAEMXvgt9hGcGb3aT+ocRsSinqqQi2gnibZqdJ&#10;aHY2ZLdJ+u0dvdjLwOM93vxevpxcqwbqQ+PZQDpLQBGX3jZcGfjcvd4tQIWIbLH1TAbOFGBZXF/l&#10;mFk/8gcN21gpKeGQoYE6xi7TOpQ1OQwz3xGLd/C9wyiyr7TtcZRy1+p5kjxphw3Lhxo7WtdUHrcn&#10;Z+BtxHF1n74Mm+Nhff7ePb5/bVIy5vZmWj2DijTF/zD84gs6FMK09ye2QbUGZEj8u+ItHhKRewnN&#10;QRe5vmQvfgAAAP//AwBQSwECLQAUAAYACAAAACEAtoM4kv4AAADhAQAAEwAAAAAAAAAAAAAAAAAA&#10;AAAAW0NvbnRlbnRfVHlwZXNdLnhtbFBLAQItABQABgAIAAAAIQA4/SH/1gAAAJQBAAALAAAAAAAA&#10;AAAAAAAAAC8BAABfcmVscy8ucmVsc1BLAQItABQABgAIAAAAIQDLGhg7dwIAAHsFAAAOAAAAAAAA&#10;AAAAAAAAAC4CAABkcnMvZTJvRG9jLnhtbFBLAQItABQABgAIAAAAIQAZfxQH2gAAAAMBAAAPAAAA&#10;AAAAAAAAAAAAANEEAABkcnMvZG93bnJldi54bWxQSwUGAAAAAAQABADzAAAA2AUAAAAA&#10;">
                      <v:line id="Line 46"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acMUAAADbAAAADwAAAGRycy9kb3ducmV2LnhtbESPT2vCQBTE74V+h+UJvZmNpVqNboII&#10;UpEebPx3fWSfSdrs25DdavrtuwWhx2FmfsMsst404kqdqy0rGEUxCOLC6ppLBYf9ejgF4TyyxsYy&#10;KfghB1n6+LDARNsbf9A196UIEHYJKqi8bxMpXVGRQRfZljh4F9sZ9EF2pdQd3gLcNPI5jifSYM1h&#10;ocKWVhUVX/m3USA/8/L9tNseL6afLSdvTbs952Olngb9cg7CU+//w/f2Rit4eYW/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gacM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Основные группы субъектов предпринимательской и инвестиционной деятельности, иные заинтересованные лица, включая администрацию 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ского муниципального округа, интересы которых будут затронуты предлагаемым правовым регулиров</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нием, оценка количества таких субъектов</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410"/>
        <w:gridCol w:w="850"/>
        <w:gridCol w:w="2410"/>
        <w:gridCol w:w="709"/>
        <w:gridCol w:w="2268"/>
      </w:tblGrid>
      <w:tr w:rsidR="005A6D3D" w:rsidRPr="005A6D3D" w:rsidTr="006F0D50">
        <w:trPr>
          <w:trHeight w:val="108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7.1.</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Группа участников отношений</w:t>
            </w:r>
          </w:p>
        </w:tc>
        <w:tc>
          <w:tcPr>
            <w:tcW w:w="85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7.2.</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Количество участников отношений</w:t>
            </w:r>
          </w:p>
        </w:tc>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7.3.</w:t>
            </w:r>
          </w:p>
        </w:tc>
        <w:tc>
          <w:tcPr>
            <w:tcW w:w="2268"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Описание иной группы участников отношений</w:t>
            </w:r>
          </w:p>
        </w:tc>
      </w:tr>
      <w:tr w:rsidR="005A6D3D" w:rsidRPr="005A6D3D" w:rsidTr="006F0D50">
        <w:trPr>
          <w:trHeight w:val="441"/>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85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2268"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1123"/>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7.4.</w:t>
            </w:r>
          </w:p>
        </w:tc>
        <w:tc>
          <w:tcPr>
            <w:tcW w:w="8647" w:type="dxa"/>
            <w:gridSpan w:val="5"/>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Источники данных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4F327D9" wp14:editId="4F4C6255">
                      <wp:extent cx="5334000" cy="7620"/>
                      <wp:effectExtent l="12700" t="4445" r="6350" b="6985"/>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45" name="Line 44"/>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bTdAIAAHsFAAAOAAAAZHJzL2Uyb0RvYy54bWykVNFu2yAUfZ+0f0B+T20nbppadaopTvrS&#10;rZHafQABbKNhQEDjRNP+fRdw0rV9qbo8EPDlHs4958LN7aEXaM+M5UpWSX6RJYhJoiiXbZX8fNpM&#10;FgmyDkuKhZKsSo7MJrfLr19uBl2yqeqUoMwgAJG2HHSVdM7pMk0t6ViP7YXSTEKwUabHDpamTanB&#10;A6D3Ip1m2TwdlKHaKMKsha91DCbLgN80jLiHprHMIVElwM2F0YRx58d0eYPL1mDdcTLSwJ9g0WMu&#10;4dAzVI0dRs+Gv4PqOTHKqsZdENWnqmk4YaEGqCbP3lRzZ9SzDrW05dDqs0wg7RudPg1Lfuy3BnFa&#10;JUWRIIl78Cgci4qZF2fQbQl77ox+1FsTK4TpvSK/LITTt3G/buNmtBu+Kwp4+NmpIM6hMb2HgLLR&#10;IXhwPHvADg4R+Hg5mxVZBlYRiF3Np6NFpAMf3yWRbj2mLSAp5uRTzzvFZTwtMBwZ+XKgzeyLkvb/&#10;lHzssGbBIOtVOil5eVLynkuGQNggZNiyklFFcpCjikiqVYdlywLY01GDYnkowZMF1JjiFxYs+KCq&#10;c4+Ay5OqL/IEPc/q4FIb6+6Y6pGfVIkAxsErvL+3Lgp52uIBpdpwIQK2kGgAi3IQ3EesEpz6YFiY&#10;drcSBu2xv3fhN7ryahv0t6QBrGOYrse5w1zEOfAUcqwD6IyzeLF+X2fX68V6UUyK6Xw9KbK6nnzb&#10;rIrJfJNfXdazerWq8z+eWl6UHaeUSc/udMnz4mPWj89NvJ7na36WIX2NHhoPRD/9B9LQgtG72H87&#10;RY9b46UduzHMwg0PaeNr5J+Qf9dh18ubufwL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BjKgbTdAIAAHsFAAAOAAAAAAAAAAAA&#10;AAAAAC4CAABkcnMvZTJvRG9jLnhtbFBLAQItABQABgAIAAAAIQAZfxQH2gAAAAMBAAAPAAAAAAAA&#10;AAAAAAAAAM4EAABkcnMvZG93bnJldi54bWxQSwUGAAAAAAQABADzAAAA1QUAAAAA&#10;">
                      <v:line id="Line 44"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hnMUAAADbAAAADwAAAGRycy9kb3ducmV2LnhtbESPQWvCQBSE70L/w/KE3nRjaaRGV5FC&#10;qQQPmtb2+sg+k9js25Bdk/jvuwWhx2FmvmFWm8HUoqPWVZYVzKYRCOLc6ooLBZ8fb5MXEM4ja6wt&#10;k4IbOdisH0YrTLTt+Uhd5gsRIOwSVFB63yRSurwkg25qG+LgnW1r0AfZFlK32Ae4qeVTFM2lwYrD&#10;QokNvZaU/2RXo0BesmL/dUhPZzMstvP3ukm/s1ipx/GwXYLwNPj/8L290wqeY/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hnM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Новые функции, полномочия, обязанности и права Администрации Волотовского муниципального округа, структурных подразделений Администр</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ции Волотовского муниципального округа, депутатов Администрации Волотовского муниципального округа, также иных органов, организаций в с</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ответствии с областным законом от 06.01.95 № 9-ОЗ «О нормативных правовых           актах законодательного и исполнительных органов госуда</w:t>
      </w:r>
      <w:r w:rsidRPr="005A6D3D">
        <w:rPr>
          <w:rFonts w:ascii="Times New Roman" w:eastAsia="Times New Roman" w:hAnsi="Times New Roman"/>
          <w:color w:val="000000" w:themeColor="text1"/>
          <w:sz w:val="14"/>
          <w:szCs w:val="14"/>
          <w:lang w:eastAsia="ru-RU"/>
        </w:rPr>
        <w:t>р</w:t>
      </w:r>
      <w:r w:rsidRPr="005A6D3D">
        <w:rPr>
          <w:rFonts w:ascii="Times New Roman" w:eastAsia="Times New Roman" w:hAnsi="Times New Roman"/>
          <w:color w:val="000000" w:themeColor="text1"/>
          <w:sz w:val="14"/>
          <w:szCs w:val="14"/>
          <w:lang w:eastAsia="ru-RU"/>
        </w:rPr>
        <w:t>ственной власти Новгородской области» или сведения об их измен</w:t>
      </w:r>
      <w:r w:rsidRPr="005A6D3D">
        <w:rPr>
          <w:rFonts w:ascii="Times New Roman" w:eastAsia="Times New Roman" w:hAnsi="Times New Roman"/>
          <w:color w:val="000000" w:themeColor="text1"/>
          <w:sz w:val="14"/>
          <w:szCs w:val="14"/>
          <w:lang w:eastAsia="ru-RU"/>
        </w:rPr>
        <w:t>е</w:t>
      </w:r>
      <w:r w:rsidRPr="005A6D3D">
        <w:rPr>
          <w:rFonts w:ascii="Times New Roman" w:eastAsia="Times New Roman" w:hAnsi="Times New Roman"/>
          <w:color w:val="000000" w:themeColor="text1"/>
          <w:sz w:val="14"/>
          <w:szCs w:val="14"/>
          <w:lang w:eastAsia="ru-RU"/>
        </w:rPr>
        <w:t>нии, а также порядок их реализации</w:t>
      </w:r>
      <w:proofErr w:type="gramEnd"/>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951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1701"/>
        <w:gridCol w:w="2402"/>
        <w:gridCol w:w="1872"/>
      </w:tblGrid>
      <w:tr w:rsidR="005A6D3D" w:rsidRPr="005A6D3D" w:rsidTr="006F0D50">
        <w:trPr>
          <w:trHeight w:val="340"/>
        </w:trPr>
        <w:tc>
          <w:tcPr>
            <w:tcW w:w="1843"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8.1.</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8.2.</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8.3.</w:t>
            </w:r>
          </w:p>
        </w:tc>
        <w:tc>
          <w:tcPr>
            <w:tcW w:w="240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8.4.</w:t>
            </w:r>
          </w:p>
        </w:tc>
        <w:tc>
          <w:tcPr>
            <w:tcW w:w="187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8.5.</w:t>
            </w:r>
          </w:p>
        </w:tc>
      </w:tr>
      <w:tr w:rsidR="005A6D3D" w:rsidRPr="005A6D3D" w:rsidTr="006F0D50">
        <w:trPr>
          <w:trHeight w:val="311"/>
        </w:trPr>
        <w:tc>
          <w:tcPr>
            <w:tcW w:w="1843"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w:t>
            </w:r>
          </w:p>
        </w:tc>
        <w:tc>
          <w:tcPr>
            <w:tcW w:w="1701"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Характер</w:t>
            </w:r>
          </w:p>
        </w:tc>
        <w:tc>
          <w:tcPr>
            <w:tcW w:w="1701"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Предлагае-</w:t>
            </w:r>
          </w:p>
        </w:tc>
        <w:tc>
          <w:tcPr>
            <w:tcW w:w="2402"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изме-</w:t>
            </w:r>
          </w:p>
        </w:tc>
        <w:tc>
          <w:tcPr>
            <w:tcW w:w="1872"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изме-</w:t>
            </w:r>
          </w:p>
        </w:tc>
      </w:tr>
      <w:tr w:rsidR="005A6D3D" w:rsidRPr="005A6D3D" w:rsidTr="006F0D50">
        <w:trPr>
          <w:trHeight w:val="1100"/>
        </w:trPr>
        <w:tc>
          <w:tcPr>
            <w:tcW w:w="184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ние функции, полномочия, обязанности или права</w:t>
            </w:r>
          </w:p>
        </w:tc>
        <w:tc>
          <w:tcPr>
            <w:tcW w:w="170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изменения</w:t>
            </w:r>
          </w:p>
        </w:tc>
        <w:tc>
          <w:tcPr>
            <w:tcW w:w="170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мый порядок реализации</w:t>
            </w:r>
          </w:p>
        </w:tc>
        <w:tc>
          <w:tcPr>
            <w:tcW w:w="2402"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нения трудозатрат (чел. / час в год), изменения численности</w:t>
            </w:r>
          </w:p>
        </w:tc>
        <w:tc>
          <w:tcPr>
            <w:tcW w:w="1872"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нения потре</w:t>
            </w:r>
            <w:proofErr w:type="gramStart"/>
            <w:r w:rsidRPr="005A6D3D">
              <w:rPr>
                <w:rFonts w:ascii="Times New Roman" w:eastAsia="Times New Roman" w:hAnsi="Times New Roman"/>
                <w:color w:val="000000" w:themeColor="text1"/>
                <w:sz w:val="14"/>
                <w:szCs w:val="14"/>
                <w:lang w:val="ru-RU" w:eastAsia="ru-RU"/>
              </w:rPr>
              <w:t>б-</w:t>
            </w:r>
            <w:proofErr w:type="gramEnd"/>
            <w:r w:rsidRPr="005A6D3D">
              <w:rPr>
                <w:rFonts w:ascii="Times New Roman" w:eastAsia="Times New Roman" w:hAnsi="Times New Roman"/>
                <w:color w:val="000000" w:themeColor="text1"/>
                <w:sz w:val="14"/>
                <w:szCs w:val="14"/>
                <w:lang w:val="ru-RU" w:eastAsia="ru-RU"/>
              </w:rPr>
              <w:t xml:space="preserve"> ностей в иных ресурсах</w:t>
            </w:r>
          </w:p>
        </w:tc>
      </w:tr>
      <w:tr w:rsidR="005A6D3D" w:rsidRPr="005A6D3D" w:rsidTr="006F0D50">
        <w:trPr>
          <w:trHeight w:val="220"/>
        </w:trPr>
        <w:tc>
          <w:tcPr>
            <w:tcW w:w="184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70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170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2402"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сотрудников</w:t>
            </w:r>
          </w:p>
        </w:tc>
        <w:tc>
          <w:tcPr>
            <w:tcW w:w="1872"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48"/>
        </w:trPr>
        <w:tc>
          <w:tcPr>
            <w:tcW w:w="1843"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402"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proofErr w:type="gramStart"/>
            <w:r w:rsidRPr="005A6D3D">
              <w:rPr>
                <w:rFonts w:ascii="Times New Roman" w:eastAsia="Times New Roman" w:hAnsi="Times New Roman"/>
                <w:color w:val="000000" w:themeColor="text1"/>
                <w:sz w:val="14"/>
                <w:szCs w:val="14"/>
                <w:lang w:eastAsia="ru-RU"/>
              </w:rPr>
              <w:t>чел</w:t>
            </w:r>
            <w:proofErr w:type="gramEnd"/>
            <w:r w:rsidRPr="005A6D3D">
              <w:rPr>
                <w:rFonts w:ascii="Times New Roman" w:eastAsia="Times New Roman" w:hAnsi="Times New Roman"/>
                <w:color w:val="000000" w:themeColor="text1"/>
                <w:sz w:val="14"/>
                <w:szCs w:val="14"/>
                <w:lang w:eastAsia="ru-RU"/>
              </w:rPr>
              <w:t>.)</w:t>
            </w:r>
          </w:p>
        </w:tc>
        <w:tc>
          <w:tcPr>
            <w:tcW w:w="1872"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1871"/>
        <w:gridCol w:w="1871"/>
        <w:gridCol w:w="1871"/>
        <w:gridCol w:w="1872"/>
      </w:tblGrid>
      <w:tr w:rsidR="005A6D3D" w:rsidRPr="005A6D3D" w:rsidTr="006F0D50">
        <w:trPr>
          <w:trHeight w:val="340"/>
        </w:trPr>
        <w:tc>
          <w:tcPr>
            <w:tcW w:w="9356" w:type="dxa"/>
            <w:gridSpan w:val="5"/>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органа</w:t>
            </w:r>
          </w:p>
        </w:tc>
      </w:tr>
      <w:tr w:rsidR="005A6D3D" w:rsidRPr="005A6D3D" w:rsidTr="006F0D50">
        <w:trPr>
          <w:trHeight w:val="306"/>
        </w:trPr>
        <w:tc>
          <w:tcPr>
            <w:tcW w:w="1871"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Функция 1</w:t>
            </w:r>
          </w:p>
        </w:tc>
        <w:tc>
          <w:tcPr>
            <w:tcW w:w="1871"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новая /</w:t>
            </w:r>
          </w:p>
        </w:tc>
        <w:tc>
          <w:tcPr>
            <w:tcW w:w="1871" w:type="dxa"/>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429"/>
        </w:trPr>
        <w:tc>
          <w:tcPr>
            <w:tcW w:w="187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(полномочие,</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обязанность</w:t>
            </w:r>
          </w:p>
        </w:tc>
        <w:tc>
          <w:tcPr>
            <w:tcW w:w="187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изменяемая</w:t>
            </w: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43"/>
        </w:trPr>
        <w:tc>
          <w:tcPr>
            <w:tcW w:w="1871"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или право)</w:t>
            </w:r>
          </w:p>
        </w:tc>
        <w:tc>
          <w:tcPr>
            <w:tcW w:w="1871"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06"/>
        </w:trPr>
        <w:tc>
          <w:tcPr>
            <w:tcW w:w="1871"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Функция 2</w:t>
            </w:r>
          </w:p>
        </w:tc>
        <w:tc>
          <w:tcPr>
            <w:tcW w:w="1871"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новая /</w:t>
            </w:r>
          </w:p>
        </w:tc>
        <w:tc>
          <w:tcPr>
            <w:tcW w:w="1871" w:type="dxa"/>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429"/>
        </w:trPr>
        <w:tc>
          <w:tcPr>
            <w:tcW w:w="187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(полномочие,</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обязанность</w:t>
            </w:r>
          </w:p>
        </w:tc>
        <w:tc>
          <w:tcPr>
            <w:tcW w:w="187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изменяемая</w:t>
            </w: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43"/>
        </w:trPr>
        <w:tc>
          <w:tcPr>
            <w:tcW w:w="1871"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или право)</w:t>
            </w:r>
          </w:p>
        </w:tc>
        <w:tc>
          <w:tcPr>
            <w:tcW w:w="1871"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соответствующих расходов бюджета муниципального округа (возможных поступлений в него)</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843"/>
        <w:gridCol w:w="4394"/>
        <w:gridCol w:w="2410"/>
      </w:tblGrid>
      <w:tr w:rsidR="005A6D3D" w:rsidRPr="005A6D3D" w:rsidTr="006F0D50">
        <w:trPr>
          <w:trHeight w:val="340"/>
        </w:trPr>
        <w:tc>
          <w:tcPr>
            <w:tcW w:w="2552"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9.1.</w:t>
            </w:r>
          </w:p>
        </w:tc>
        <w:tc>
          <w:tcPr>
            <w:tcW w:w="43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9.2.</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9.3.</w:t>
            </w:r>
          </w:p>
        </w:tc>
      </w:tr>
      <w:tr w:rsidR="005A6D3D" w:rsidRPr="005A6D3D" w:rsidTr="006F0D50">
        <w:trPr>
          <w:trHeight w:val="1220"/>
        </w:trPr>
        <w:tc>
          <w:tcPr>
            <w:tcW w:w="2552"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Наименование новой, изменяемой фун</w:t>
            </w:r>
            <w:r w:rsidRPr="005A6D3D">
              <w:rPr>
                <w:rFonts w:ascii="Times New Roman" w:eastAsia="Times New Roman" w:hAnsi="Times New Roman"/>
                <w:color w:val="000000" w:themeColor="text1"/>
                <w:sz w:val="14"/>
                <w:szCs w:val="14"/>
                <w:lang w:val="ru-RU" w:eastAsia="ru-RU"/>
              </w:rPr>
              <w:t>к</w:t>
            </w:r>
            <w:r w:rsidRPr="005A6D3D">
              <w:rPr>
                <w:rFonts w:ascii="Times New Roman" w:eastAsia="Times New Roman" w:hAnsi="Times New Roman"/>
                <w:color w:val="000000" w:themeColor="text1"/>
                <w:sz w:val="14"/>
                <w:szCs w:val="14"/>
                <w:lang w:val="ru-RU" w:eastAsia="ru-RU"/>
              </w:rPr>
              <w:t>ции, полномочия, обязанности</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или права</w:t>
            </w:r>
          </w:p>
        </w:tc>
        <w:tc>
          <w:tcPr>
            <w:tcW w:w="43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Качественное описание расходов и возможных поступлений в бюджет муниципального округа</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Количественная оценка расходов и возможных поступлений (тыс. руб.)</w:t>
            </w:r>
          </w:p>
        </w:tc>
      </w:tr>
      <w:tr w:rsidR="005A6D3D" w:rsidRPr="005A6D3D" w:rsidTr="006F0D50">
        <w:trPr>
          <w:trHeight w:val="560"/>
        </w:trPr>
        <w:tc>
          <w:tcPr>
            <w:tcW w:w="9356" w:type="dxa"/>
            <w:gridSpan w:val="4"/>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roofErr w:type="gramStart"/>
            <w:r w:rsidRPr="005A6D3D">
              <w:rPr>
                <w:rFonts w:ascii="Times New Roman" w:eastAsia="Times New Roman" w:hAnsi="Times New Roman"/>
                <w:color w:val="000000" w:themeColor="text1"/>
                <w:sz w:val="14"/>
                <w:szCs w:val="14"/>
                <w:lang w:val="ru-RU" w:eastAsia="ru-RU"/>
              </w:rPr>
              <w:t>Наименование органа, которым будут реализовываться функции (полномо-</w:t>
            </w:r>
            <w:proofErr w:type="gramEnd"/>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чия, обязанности или права)</w:t>
            </w:r>
          </w:p>
        </w:tc>
      </w:tr>
      <w:tr w:rsidR="005A6D3D" w:rsidRPr="005A6D3D" w:rsidTr="006F0D50">
        <w:trPr>
          <w:trHeight w:val="900"/>
        </w:trPr>
        <w:tc>
          <w:tcPr>
            <w:tcW w:w="2552" w:type="dxa"/>
            <w:gridSpan w:val="2"/>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lastRenderedPageBreak/>
              <w:t>Функция 1 (полномочие, обязанность или право) (в соответствии с разделом 8  сводного отчета)</w:t>
            </w:r>
          </w:p>
        </w:tc>
        <w:tc>
          <w:tcPr>
            <w:tcW w:w="43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единовременные расходы (указать год возникновения)</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вид расходов 1</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1460"/>
        </w:trPr>
        <w:tc>
          <w:tcPr>
            <w:tcW w:w="2552" w:type="dxa"/>
            <w:gridSpan w:val="2"/>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периодические расходы за период</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r w:rsidRPr="005A6D3D">
              <w:rPr>
                <w:rFonts w:ascii="Times New Roman" w:eastAsia="Times New Roman" w:hAnsi="Times New Roman"/>
                <w:color w:val="000000" w:themeColor="text1"/>
                <w:sz w:val="14"/>
                <w:szCs w:val="14"/>
                <w:lang w:val="ru-RU" w:eastAsia="ru-RU"/>
              </w:rPr>
              <w:t>годов</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вид расходов 1 «Средства бюджета муниципального округа»</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вид расходов N</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1360"/>
        </w:trPr>
        <w:tc>
          <w:tcPr>
            <w:tcW w:w="2552" w:type="dxa"/>
            <w:gridSpan w:val="2"/>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возможные доходы за период</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r w:rsidRPr="005A6D3D">
              <w:rPr>
                <w:rFonts w:ascii="Times New Roman" w:eastAsia="Times New Roman" w:hAnsi="Times New Roman"/>
                <w:color w:val="000000" w:themeColor="text1"/>
                <w:sz w:val="14"/>
                <w:szCs w:val="14"/>
                <w:lang w:val="ru-RU" w:eastAsia="ru-RU"/>
              </w:rPr>
              <w:t>годов</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вид поступления 1</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вид поступления N</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481"/>
        </w:trPr>
        <w:tc>
          <w:tcPr>
            <w:tcW w:w="694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ИТОГО единовременные расходы по</w:t>
            </w:r>
            <w:r w:rsidRPr="005A6D3D">
              <w:rPr>
                <w:rFonts w:ascii="Times New Roman" w:eastAsia="Times New Roman" w:hAnsi="Times New Roman"/>
                <w:color w:val="000000" w:themeColor="text1"/>
                <w:sz w:val="14"/>
                <w:szCs w:val="14"/>
                <w:u w:val="single"/>
                <w:lang w:val="ru-RU" w:eastAsia="ru-RU"/>
              </w:rPr>
              <w:tab/>
            </w:r>
            <w:r w:rsidRPr="005A6D3D">
              <w:rPr>
                <w:rFonts w:ascii="Times New Roman" w:eastAsia="Times New Roman" w:hAnsi="Times New Roman"/>
                <w:color w:val="000000" w:themeColor="text1"/>
                <w:sz w:val="14"/>
                <w:szCs w:val="14"/>
                <w:lang w:val="ru-RU" w:eastAsia="ru-RU"/>
              </w:rPr>
              <w:t>годам</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340"/>
        </w:trPr>
        <w:tc>
          <w:tcPr>
            <w:tcW w:w="694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ИТОГО периодические расходы за год</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340"/>
        </w:trPr>
        <w:tc>
          <w:tcPr>
            <w:tcW w:w="694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ИТОГО возможные доходы за год</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365"/>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9.4.</w:t>
            </w:r>
          </w:p>
        </w:tc>
        <w:tc>
          <w:tcPr>
            <w:tcW w:w="6237"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ИТОГО единовременные расходы</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9.5.</w:t>
            </w:r>
          </w:p>
        </w:tc>
        <w:tc>
          <w:tcPr>
            <w:tcW w:w="6237"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ИТОГО периодические расходы</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9.6.</w:t>
            </w:r>
          </w:p>
        </w:tc>
        <w:tc>
          <w:tcPr>
            <w:tcW w:w="6237"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ИТОГО возможные доходы</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56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9.7.</w:t>
            </w:r>
          </w:p>
        </w:tc>
        <w:tc>
          <w:tcPr>
            <w:tcW w:w="6237"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Иные сведения о расходах и возможных доходах</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бюджета муниципального округа</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4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9.8.</w:t>
            </w:r>
          </w:p>
        </w:tc>
        <w:tc>
          <w:tcPr>
            <w:tcW w:w="6237"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Источники данных</w:t>
            </w:r>
          </w:p>
        </w:tc>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bl>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Новые или изменяющие ранее предусмотренные нормативными правовыми актами Волотовского муниципального округа для субъектов предприн</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мательской и инвестиционной деятельности, а также устанавливающие или изменяющие ранее установленную ответственность за нарушение норм</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тивных правовых актов Волотовского муниципального округа обязанности, запреты и ограничения для субъектов предпринимательской и инвестиц</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онной деятельности, порядок организации их исполнения</w:t>
      </w:r>
      <w:proofErr w:type="gramEnd"/>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951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4395"/>
        <w:gridCol w:w="2693"/>
      </w:tblGrid>
      <w:tr w:rsidR="005A6D3D" w:rsidRPr="005A6D3D" w:rsidTr="006F0D50">
        <w:trPr>
          <w:trHeight w:val="360"/>
        </w:trPr>
        <w:tc>
          <w:tcPr>
            <w:tcW w:w="243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10.1.</w:t>
            </w:r>
          </w:p>
        </w:tc>
        <w:tc>
          <w:tcPr>
            <w:tcW w:w="43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10.2.</w:t>
            </w:r>
          </w:p>
        </w:tc>
        <w:tc>
          <w:tcPr>
            <w:tcW w:w="2693"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10.3.</w:t>
            </w:r>
          </w:p>
        </w:tc>
      </w:tr>
      <w:tr w:rsidR="005A6D3D" w:rsidRPr="005A6D3D" w:rsidTr="006F0D50">
        <w:trPr>
          <w:trHeight w:val="337"/>
        </w:trPr>
        <w:tc>
          <w:tcPr>
            <w:tcW w:w="2431"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Группы потен-</w:t>
            </w:r>
          </w:p>
        </w:tc>
        <w:tc>
          <w:tcPr>
            <w:tcW w:w="4395"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roofErr w:type="gramStart"/>
            <w:r w:rsidRPr="005A6D3D">
              <w:rPr>
                <w:rFonts w:ascii="Times New Roman" w:eastAsia="Times New Roman" w:hAnsi="Times New Roman"/>
                <w:color w:val="000000" w:themeColor="text1"/>
                <w:sz w:val="14"/>
                <w:szCs w:val="14"/>
                <w:lang w:val="ru-RU" w:eastAsia="ru-RU"/>
              </w:rPr>
              <w:t>Новые</w:t>
            </w:r>
            <w:proofErr w:type="gramEnd"/>
            <w:r w:rsidRPr="005A6D3D">
              <w:rPr>
                <w:rFonts w:ascii="Times New Roman" w:eastAsia="Times New Roman" w:hAnsi="Times New Roman"/>
                <w:color w:val="000000" w:themeColor="text1"/>
                <w:sz w:val="14"/>
                <w:szCs w:val="14"/>
                <w:lang w:val="ru-RU" w:eastAsia="ru-RU"/>
              </w:rPr>
              <w:t xml:space="preserve"> или изменяющие ранее пре-</w:t>
            </w:r>
          </w:p>
        </w:tc>
        <w:tc>
          <w:tcPr>
            <w:tcW w:w="2693"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Порядок организа-</w:t>
            </w:r>
          </w:p>
        </w:tc>
      </w:tr>
      <w:tr w:rsidR="005A6D3D" w:rsidRPr="005A6D3D" w:rsidTr="006F0D50">
        <w:trPr>
          <w:trHeight w:val="239"/>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циальных адре-</w:t>
            </w: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дусмотренные нормативными пра-</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ции исполнения</w:t>
            </w:r>
          </w:p>
        </w:tc>
      </w:tr>
      <w:tr w:rsidR="005A6D3D" w:rsidRPr="005A6D3D" w:rsidTr="006F0D50">
        <w:trPr>
          <w:trHeight w:val="239"/>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сатов предлагае-</w:t>
            </w: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вовыми актами Волотовского муниципального округа</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обязанностей и</w:t>
            </w: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мого регулирова-</w:t>
            </w: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обязанности для субъектов предпри-</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соблюдения ограни-</w:t>
            </w:r>
          </w:p>
        </w:tc>
      </w:tr>
      <w:tr w:rsidR="005A6D3D" w:rsidRPr="005A6D3D" w:rsidTr="006F0D50">
        <w:trPr>
          <w:trHeight w:val="48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roofErr w:type="gramStart"/>
            <w:r w:rsidRPr="005A6D3D">
              <w:rPr>
                <w:rFonts w:ascii="Times New Roman" w:eastAsia="Times New Roman" w:hAnsi="Times New Roman"/>
                <w:color w:val="000000" w:themeColor="text1"/>
                <w:sz w:val="14"/>
                <w:szCs w:val="14"/>
                <w:lang w:val="ru-RU" w:eastAsia="ru-RU"/>
              </w:rPr>
              <w:t>ния (в соответст-</w:t>
            </w:r>
            <w:proofErr w:type="gramEnd"/>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вии с пунктом 7.1</w:t>
            </w: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нимательской и инвестиционной</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деятельности, а также устанавли-</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чений</w:t>
            </w:r>
          </w:p>
        </w:tc>
      </w:tr>
      <w:tr w:rsidR="005A6D3D" w:rsidRPr="005A6D3D" w:rsidTr="006F0D50">
        <w:trPr>
          <w:trHeight w:val="48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сводного отчета)</w:t>
            </w: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вающие или изменяющие ранее</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установленную ответственность </w:t>
            </w:r>
            <w:proofErr w:type="gramStart"/>
            <w:r w:rsidRPr="005A6D3D">
              <w:rPr>
                <w:rFonts w:ascii="Times New Roman" w:eastAsia="Times New Roman" w:hAnsi="Times New Roman"/>
                <w:color w:val="000000" w:themeColor="text1"/>
                <w:sz w:val="14"/>
                <w:szCs w:val="14"/>
                <w:lang w:val="ru-RU" w:eastAsia="ru-RU"/>
              </w:rPr>
              <w:t>за</w:t>
            </w:r>
            <w:proofErr w:type="gramEnd"/>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нарушение нормативных правовых</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актов Волотовского муниципального округа </w:t>
            </w:r>
            <w:proofErr w:type="gramStart"/>
            <w:r w:rsidRPr="005A6D3D">
              <w:rPr>
                <w:rFonts w:ascii="Times New Roman" w:eastAsia="Times New Roman" w:hAnsi="Times New Roman"/>
                <w:color w:val="000000" w:themeColor="text1"/>
                <w:sz w:val="14"/>
                <w:szCs w:val="14"/>
                <w:lang w:val="ru-RU" w:eastAsia="ru-RU"/>
              </w:rPr>
              <w:t>обязан</w:t>
            </w:r>
            <w:proofErr w:type="gramEnd"/>
            <w:r w:rsidRPr="005A6D3D">
              <w:rPr>
                <w:rFonts w:ascii="Times New Roman" w:eastAsia="Times New Roman" w:hAnsi="Times New Roman"/>
                <w:color w:val="000000" w:themeColor="text1"/>
                <w:sz w:val="14"/>
                <w:szCs w:val="14"/>
                <w:lang w:val="ru-RU" w:eastAsia="ru-RU"/>
              </w:rPr>
              <w:t>-</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ности, запреты и ограничения </w:t>
            </w:r>
            <w:proofErr w:type="gramStart"/>
            <w:r w:rsidRPr="005A6D3D">
              <w:rPr>
                <w:rFonts w:ascii="Times New Roman" w:eastAsia="Times New Roman" w:hAnsi="Times New Roman"/>
                <w:color w:val="000000" w:themeColor="text1"/>
                <w:sz w:val="14"/>
                <w:szCs w:val="14"/>
                <w:lang w:val="ru-RU" w:eastAsia="ru-RU"/>
              </w:rPr>
              <w:t>для</w:t>
            </w:r>
            <w:proofErr w:type="gramEnd"/>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субъектов предпринимательской и</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инвестиционной деятельности</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 указанием соответствующих</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40"/>
        </w:trPr>
        <w:tc>
          <w:tcPr>
            <w:tcW w:w="2431"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4395"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положений проекта нормативного</w:t>
            </w:r>
          </w:p>
        </w:tc>
        <w:tc>
          <w:tcPr>
            <w:tcW w:w="2693"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262"/>
        </w:trPr>
        <w:tc>
          <w:tcPr>
            <w:tcW w:w="2431"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4395"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правового акта)</w:t>
            </w:r>
          </w:p>
        </w:tc>
        <w:tc>
          <w:tcPr>
            <w:tcW w:w="2693"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60"/>
        </w:trPr>
        <w:tc>
          <w:tcPr>
            <w:tcW w:w="243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Группа 1</w:t>
            </w:r>
          </w:p>
        </w:tc>
        <w:tc>
          <w:tcPr>
            <w:tcW w:w="43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693"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60"/>
        </w:trPr>
        <w:tc>
          <w:tcPr>
            <w:tcW w:w="243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Группа N</w:t>
            </w:r>
          </w:p>
        </w:tc>
        <w:tc>
          <w:tcPr>
            <w:tcW w:w="439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693"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Оценка расходов и доходов субъектов предпринимательской и инвестиционной деятельности, связанных с необходимостью соблюдения установле</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ных обязанностей либо изменением содержания таких обязанностей, а также связанны</w:t>
      </w:r>
      <w:proofErr w:type="gramStart"/>
      <w:r w:rsidRPr="005A6D3D">
        <w:rPr>
          <w:rFonts w:ascii="Times New Roman" w:eastAsia="Times New Roman" w:hAnsi="Times New Roman"/>
          <w:color w:val="000000" w:themeColor="text1"/>
          <w:sz w:val="14"/>
          <w:szCs w:val="14"/>
          <w:lang w:eastAsia="ru-RU"/>
        </w:rPr>
        <w:t>x</w:t>
      </w:r>
      <w:proofErr w:type="gramEnd"/>
      <w:r w:rsidRPr="005A6D3D">
        <w:rPr>
          <w:rFonts w:ascii="Times New Roman" w:eastAsia="Times New Roman" w:hAnsi="Times New Roman"/>
          <w:color w:val="000000" w:themeColor="text1"/>
          <w:sz w:val="14"/>
          <w:szCs w:val="14"/>
          <w:lang w:eastAsia="ru-RU"/>
        </w:rPr>
        <w:t xml:space="preserve"> с введением или изменением ответственности</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9"/>
        <w:gridCol w:w="3119"/>
      </w:tblGrid>
      <w:tr w:rsidR="005A6D3D" w:rsidRPr="005A6D3D" w:rsidTr="006F0D50">
        <w:trPr>
          <w:trHeight w:val="375"/>
        </w:trPr>
        <w:tc>
          <w:tcPr>
            <w:tcW w:w="3118"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11.1.</w:t>
            </w:r>
          </w:p>
        </w:tc>
        <w:tc>
          <w:tcPr>
            <w:tcW w:w="311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11.2.</w:t>
            </w:r>
          </w:p>
        </w:tc>
        <w:tc>
          <w:tcPr>
            <w:tcW w:w="311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11.3.</w:t>
            </w:r>
          </w:p>
        </w:tc>
      </w:tr>
      <w:tr w:rsidR="005A6D3D" w:rsidRPr="005A6D3D" w:rsidTr="006F0D50">
        <w:trPr>
          <w:trHeight w:val="337"/>
        </w:trPr>
        <w:tc>
          <w:tcPr>
            <w:tcW w:w="3118"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Группа участников</w:t>
            </w:r>
          </w:p>
        </w:tc>
        <w:tc>
          <w:tcPr>
            <w:tcW w:w="3119"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Описание новых или</w:t>
            </w:r>
          </w:p>
        </w:tc>
        <w:tc>
          <w:tcPr>
            <w:tcW w:w="3119" w:type="dxa"/>
            <w:tcBorders>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Описание и оценка</w:t>
            </w:r>
          </w:p>
        </w:tc>
      </w:tr>
      <w:tr w:rsidR="005A6D3D" w:rsidRPr="005A6D3D" w:rsidTr="006F0D50">
        <w:trPr>
          <w:trHeight w:val="479"/>
        </w:trPr>
        <w:tc>
          <w:tcPr>
            <w:tcW w:w="3118"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отношений</w:t>
            </w:r>
          </w:p>
        </w:tc>
        <w:tc>
          <w:tcPr>
            <w:tcW w:w="3119"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изменения содержания</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существующих обязан-</w:t>
            </w:r>
          </w:p>
        </w:tc>
        <w:tc>
          <w:tcPr>
            <w:tcW w:w="3119" w:type="dxa"/>
            <w:tcBorders>
              <w:top w:val="nil"/>
              <w:bottom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видов и расходов</w:t>
            </w:r>
          </w:p>
        </w:tc>
      </w:tr>
      <w:tr w:rsidR="005A6D3D" w:rsidRPr="005A6D3D" w:rsidTr="006F0D50">
        <w:trPr>
          <w:trHeight w:val="262"/>
        </w:trPr>
        <w:tc>
          <w:tcPr>
            <w:tcW w:w="3118"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3119"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ностей и ограничений</w:t>
            </w:r>
          </w:p>
        </w:tc>
        <w:tc>
          <w:tcPr>
            <w:tcW w:w="3119" w:type="dxa"/>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60"/>
        </w:trPr>
        <w:tc>
          <w:tcPr>
            <w:tcW w:w="3118"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311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311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1159"/>
        </w:trPr>
        <w:tc>
          <w:tcPr>
            <w:tcW w:w="9356" w:type="dxa"/>
            <w:gridSpan w:val="3"/>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11.4. Источник данных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28B5300E" wp14:editId="4A015C08">
                      <wp:extent cx="5778500" cy="7620"/>
                      <wp:effectExtent l="10160" t="3175" r="12065" b="8255"/>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7620"/>
                                <a:chOff x="0" y="0"/>
                                <a:chExt cx="9100" cy="12"/>
                              </a:xfrm>
                            </wpg:grpSpPr>
                            <wps:wsp>
                              <wps:cNvPr id="43" name="Line 42"/>
                              <wps:cNvCnPr>
                                <a:cxnSpLocks noChangeShapeType="1"/>
                              </wps:cNvCnPr>
                              <wps:spPr bwMode="auto">
                                <a:xfrm>
                                  <a:off x="0" y="6"/>
                                  <a:ext cx="91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 o:spid="_x0000_s1026" style="width:455pt;height:.6pt;mso-position-horizontal-relative:char;mso-position-vertical-relative:line" coordsize="91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pDdAIAAHsFAAAOAAAAZHJzL2Uyb0RvYy54bWyklN9u2yAUxu8n7R2Q71PbqZukVpxqipPe&#10;dFukdg9AANtoGBDQONG0d98B20n/3FRdLgiYw+E7vw9Y3h1bgQ7MWK5kEaVXSYSYJIpyWRfRr6ft&#10;ZBEh67CkWCjJiujEbHS3+vpl2emcTVWjBGUGQRJp804XUeOczuPYkoa12F4pzSRMVsq02MHQ1DE1&#10;uIPsrYinSTKLO2WoNoowa+Fr2U9Gq5C/qhhxP6vKModEEYE2F1oT2r1v49US57XBuuFkkIE/oaLF&#10;XMKm51Qldhg9G/4uVcuJUVZV7oqoNlZVxQkLNUA1afKmmnujnnWopc67Wp8xAdo3nD6dlvw47Azi&#10;tIiyaYQkbsGjsC3KUg+n03UOMfdGP+qd6SuE7oMivy1Mx2/n/bjug9G++64o5MPPTgU4x8q0PgWU&#10;jY7Bg9PZA3Z0iMDHm/l8cZOAVQTm5rPpYBFpwMd3i0izGZbdpuOadOp1xzjvdwsKB0W+HDhm9kLS&#10;/h/JxwZrFgyyntJI8nok+cAlQwA2gAwha9lTJEc5UERSrRssaxaSPZ00EAvoQfmLJX5gwYIPUp31&#10;J3ukesETeJ7p4Fwb6+6ZapHvFJEAxcErfHiwrgc5hnjrpNpyIeA7zoVEHViUAnA/tEpw6ifDwNT7&#10;tTDogP29C7/BlVdhcL4lDckahulm6DvMRd8HnUL6fFAHyBl6/cX6c5vcbhabRTbJprPNJEvKcvJt&#10;u84ms206vymvy/W6TP96aWmWN5xSJr268ZKn2cesH56b/nqer/kZQ/w6ezh4IHb8D6KDkd67/vzt&#10;FT3tjEc7nMbQCzc8LBteI/+EvByHqMubufoHAAD//wMAUEsDBBQABgAIAAAAIQBUr3Fj2QAAAAMB&#10;AAAPAAAAZHJzL2Rvd25yZXYueG1sTI9BS8NAEIXvgv9hGcGb3aSi2JhNKUU9FcFWkN6m2WkSmp0N&#10;2W2S/ntHL3oZeLzHm+/ly8m1aqA+NJ4NpLMEFHHpbcOVgc/d690TqBCRLbaeycCFAiyL66scM+tH&#10;/qBhGyslJRwyNFDH2GVah7Imh2HmO2Lxjr53GEX2lbY9jlLuWj1PkkftsGH5UGNH65rK0/bsDLyN&#10;OK7u05dhczquL/vdw/vXJiVjbm+m1TOoSFP8C8MPvqBDIUwHf2YbVGtAhsTfK94iTUQeJDQHXeT6&#10;P3vxDQAA//8DAFBLAQItABQABgAIAAAAIQC2gziS/gAAAOEBAAATAAAAAAAAAAAAAAAAAAAAAABb&#10;Q29udGVudF9UeXBlc10ueG1sUEsBAi0AFAAGAAgAAAAhADj9If/WAAAAlAEAAAsAAAAAAAAAAAAA&#10;AAAALwEAAF9yZWxzLy5yZWxzUEsBAi0AFAAGAAgAAAAhAEiqykN0AgAAewUAAA4AAAAAAAAAAAAA&#10;AAAALgIAAGRycy9lMm9Eb2MueG1sUEsBAi0AFAAGAAgAAAAhAFSvcWPZAAAAAwEAAA8AAAAAAAAA&#10;AAAAAAAAzgQAAGRycy9kb3ducmV2LnhtbFBLBQYAAAAABAAEAPMAAADUBQAAAAA=&#10;">
                      <v:line id="Line 42" o:spid="_x0000_s1027" style="position:absolute;visibility:visible;mso-wrap-style:square" from="0,6" to="9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cc8UAAADbAAAADwAAAGRycy9kb3ducmV2LnhtbESPT2vCQBTE7wW/w/IEb81GraLRVaRQ&#10;WsSDjf+uj+wziWbfhuxW02/fFYQeh5n5DTNftqYSN2pcaVlBP4pBEGdWl5wr2O8+XicgnEfWWFkm&#10;Bb/kYLnovMwx0fbO33RLfS4ChF2CCgrv60RKlxVk0EW2Jg7e2TYGfZBNLnWD9wA3lRzE8VgaLDks&#10;FFjTe0HZNf0xCuQlzTfH7fpwNu10Nf6s6vUpHSnV67arGQhPrf8PP9tfWsHbEB5fw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Mcc8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Риски решения проблемы предложенным способом правового регулирования и риски негативных последствий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1545"/>
        <w:gridCol w:w="2339"/>
        <w:gridCol w:w="2339"/>
        <w:gridCol w:w="2339"/>
      </w:tblGrid>
      <w:tr w:rsidR="005A6D3D" w:rsidRPr="005A6D3D" w:rsidTr="006F0D50">
        <w:trPr>
          <w:trHeight w:val="360"/>
        </w:trPr>
        <w:tc>
          <w:tcPr>
            <w:tcW w:w="2339"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12.1.</w:t>
            </w: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12.2.</w:t>
            </w: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12.3.</w:t>
            </w: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12.4.</w:t>
            </w:r>
          </w:p>
        </w:tc>
      </w:tr>
      <w:tr w:rsidR="005A6D3D" w:rsidRPr="005A6D3D" w:rsidTr="006F0D50">
        <w:trPr>
          <w:trHeight w:val="1560"/>
        </w:trPr>
        <w:tc>
          <w:tcPr>
            <w:tcW w:w="2339"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Риски решения проблемы пре</w:t>
            </w:r>
            <w:proofErr w:type="gramStart"/>
            <w:r w:rsidRPr="005A6D3D">
              <w:rPr>
                <w:rFonts w:ascii="Times New Roman" w:eastAsia="Times New Roman" w:hAnsi="Times New Roman"/>
                <w:color w:val="000000" w:themeColor="text1"/>
                <w:sz w:val="14"/>
                <w:szCs w:val="14"/>
                <w:lang w:val="ru-RU" w:eastAsia="ru-RU"/>
              </w:rPr>
              <w:t>д-</w:t>
            </w:r>
            <w:proofErr w:type="gramEnd"/>
            <w:r w:rsidRPr="005A6D3D">
              <w:rPr>
                <w:rFonts w:ascii="Times New Roman" w:eastAsia="Times New Roman" w:hAnsi="Times New Roman"/>
                <w:color w:val="000000" w:themeColor="text1"/>
                <w:sz w:val="14"/>
                <w:szCs w:val="14"/>
                <w:lang w:val="ru-RU" w:eastAsia="ru-RU"/>
              </w:rPr>
              <w:t xml:space="preserve"> л</w:t>
            </w:r>
            <w:r w:rsidRPr="005A6D3D">
              <w:rPr>
                <w:rFonts w:ascii="Times New Roman" w:eastAsia="Times New Roman" w:hAnsi="Times New Roman"/>
                <w:color w:val="000000" w:themeColor="text1"/>
                <w:sz w:val="14"/>
                <w:szCs w:val="14"/>
                <w:lang w:val="ru-RU" w:eastAsia="ru-RU"/>
              </w:rPr>
              <w:t>о</w:t>
            </w:r>
            <w:r w:rsidRPr="005A6D3D">
              <w:rPr>
                <w:rFonts w:ascii="Times New Roman" w:eastAsia="Times New Roman" w:hAnsi="Times New Roman"/>
                <w:color w:val="000000" w:themeColor="text1"/>
                <w:sz w:val="14"/>
                <w:szCs w:val="14"/>
                <w:lang w:val="ru-RU" w:eastAsia="ru-RU"/>
              </w:rPr>
              <w:t>женным спосо бом и риски нега ти</w:t>
            </w:r>
            <w:r w:rsidRPr="005A6D3D">
              <w:rPr>
                <w:rFonts w:ascii="Times New Roman" w:eastAsia="Times New Roman" w:hAnsi="Times New Roman"/>
                <w:color w:val="000000" w:themeColor="text1"/>
                <w:sz w:val="14"/>
                <w:szCs w:val="14"/>
                <w:lang w:val="ru-RU" w:eastAsia="ru-RU"/>
              </w:rPr>
              <w:t>в</w:t>
            </w:r>
            <w:r w:rsidRPr="005A6D3D">
              <w:rPr>
                <w:rFonts w:ascii="Times New Roman" w:eastAsia="Times New Roman" w:hAnsi="Times New Roman"/>
                <w:color w:val="000000" w:themeColor="text1"/>
                <w:sz w:val="14"/>
                <w:szCs w:val="14"/>
                <w:lang w:val="ru-RU" w:eastAsia="ru-RU"/>
              </w:rPr>
              <w:t>ных последствий</w:t>
            </w: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Оценка вероятности </w:t>
            </w:r>
            <w:proofErr w:type="gramStart"/>
            <w:r w:rsidRPr="005A6D3D">
              <w:rPr>
                <w:rFonts w:ascii="Times New Roman" w:eastAsia="Times New Roman" w:hAnsi="Times New Roman"/>
                <w:color w:val="000000" w:themeColor="text1"/>
                <w:sz w:val="14"/>
                <w:szCs w:val="14"/>
                <w:lang w:val="ru-RU" w:eastAsia="ru-RU"/>
              </w:rPr>
              <w:t>наступле ния</w:t>
            </w:r>
            <w:proofErr w:type="gramEnd"/>
            <w:r w:rsidRPr="005A6D3D">
              <w:rPr>
                <w:rFonts w:ascii="Times New Roman" w:eastAsia="Times New Roman" w:hAnsi="Times New Roman"/>
                <w:color w:val="000000" w:themeColor="text1"/>
                <w:sz w:val="14"/>
                <w:szCs w:val="14"/>
                <w:lang w:val="ru-RU" w:eastAsia="ru-RU"/>
              </w:rPr>
              <w:t xml:space="preserve"> рисков</w:t>
            </w: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Методы </w:t>
            </w:r>
            <w:proofErr w:type="gramStart"/>
            <w:r w:rsidRPr="005A6D3D">
              <w:rPr>
                <w:rFonts w:ascii="Times New Roman" w:eastAsia="Times New Roman" w:hAnsi="Times New Roman"/>
                <w:color w:val="000000" w:themeColor="text1"/>
                <w:sz w:val="14"/>
                <w:szCs w:val="14"/>
                <w:lang w:val="ru-RU" w:eastAsia="ru-RU"/>
              </w:rPr>
              <w:t>контроля эффективности избранного способа достижения цели</w:t>
            </w:r>
            <w:proofErr w:type="gramEnd"/>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Степень контроля рисков</w:t>
            </w:r>
          </w:p>
        </w:tc>
      </w:tr>
      <w:tr w:rsidR="005A6D3D" w:rsidRPr="005A6D3D" w:rsidTr="006F0D50">
        <w:trPr>
          <w:trHeight w:val="360"/>
        </w:trPr>
        <w:tc>
          <w:tcPr>
            <w:tcW w:w="2339"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(Риск 1)</w:t>
            </w: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60"/>
        </w:trPr>
        <w:tc>
          <w:tcPr>
            <w:tcW w:w="2339"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(Риск 2)</w:t>
            </w: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3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993"/>
        </w:trPr>
        <w:tc>
          <w:tcPr>
            <w:tcW w:w="794"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12.5.</w:t>
            </w:r>
          </w:p>
        </w:tc>
        <w:tc>
          <w:tcPr>
            <w:tcW w:w="8562" w:type="dxa"/>
            <w:gridSpan w:val="4"/>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Источники данных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02E18B75" wp14:editId="21AFCC37">
                      <wp:extent cx="5257800" cy="6350"/>
                      <wp:effectExtent l="9525" t="1905" r="9525" b="10795"/>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6350"/>
                                <a:chOff x="0" y="0"/>
                                <a:chExt cx="8280" cy="10"/>
                              </a:xfrm>
                            </wpg:grpSpPr>
                            <wps:wsp>
                              <wps:cNvPr id="41" name="Line 40"/>
                              <wps:cNvCnPr>
                                <a:cxnSpLocks noChangeShapeType="1"/>
                              </wps:cNvCnPr>
                              <wps:spPr bwMode="auto">
                                <a:xfrm>
                                  <a:off x="0" y="5"/>
                                  <a:ext cx="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o:spid="_x0000_s1026" style="width:414pt;height:.5pt;mso-position-horizontal-relative:char;mso-position-vertical-relative:line" coordsize="8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Z1dQIAAHsFAAAOAAAAZHJzL2Uyb0RvYy54bWykVF1v2jAUfZ+0/2DlnSaBQCEiVBOBvnQb&#10;UrsfYGwnsebYlu0S0LT/vmsnQD9eqo4HY+fee3zuObaXd8dWoAMzlitZROlNEiEmiaJc1kX062k7&#10;mkfIOiwpFkqyIjoxG92tvn5ZdjpnY9UoQZlBACJt3ukiapzTeRxb0rAW2xulmYRgpUyLHSxNHVOD&#10;O0BvRTxOklncKUO1UYRZC1/LPhitAn5VMeJ+VpVlDokiAm4ujCaMez/GqyXOa4N1w8lAA3+CRYu5&#10;hE0vUCV2GD0b/g6q5cQoqyp3Q1Qbq6rihIUeoJs0edPNvVHPOvRS512tLzKBtG90+jQs+XHYGcRp&#10;EWUgj8QteBS2RZOFF6fTdQ4590Y/6p3pO4TpgyK/LYTjt3G/rvtktO++Kwp4+NmpIM6xMq2HgLbR&#10;MXhwunjAjg4R+DgdT2/nCXAhEJtNpoNFpAEf3xWRZjOUzcfzoSYNFTHO+90Cw4GRbweOmb0qaf9P&#10;yccGaxYMsl6ls5LpWckHLhkCYYOQIWUtexXJUQ4qIqnWDZY1C2BPJw2Kpb4CmL8o8QsLFnxQ1Wl/&#10;ss+qXuV5rQ7OtbHunqkW+UkRCWAcvMKHB+s8i2uKt06qLRcCvuNcSNSBRcliFgqsEpz6oI9ZU+/X&#10;wqAD9vcu/EJLEHmZBudb0gDWMEw3w9xhLvo5bC6kx4M+gM4w6y/Wn0Wy2Mw382yUjWebUZaU5ejb&#10;dp2NZtv0dlpOyvW6TP96ammWN5xSJj278yVPs49ZPzw3/fW8XPOLDPFr9KAXkD3/B9LBSO9df/72&#10;ip525mwwnMZgdbjhoWx4jfwT8nIdsq5v5uofAAAA//8DAFBLAwQUAAYACAAAACEALKGetNkAAAAD&#10;AQAADwAAAGRycy9kb3ducmV2LnhtbEyPQUvDQBCF74L/YRnBm92kooSYTSlFPRXBVhBv0+w0Cc3O&#10;huw2Sf+9oxe9DDze4833itXsOjXSEFrPBtJFAoq48rbl2sDH/uUuAxUissXOMxm4UIBVeX1VYG79&#10;xO807mKtpIRDjgaaGPtc61A15DAsfE8s3tEPDqPIodZ2wEnKXaeXSfKoHbYsHxrsadNQddqdnYHX&#10;Caf1ffo8bk/HzeVr//D2uU3JmNubef0EKtIc/8Lwgy/oUArTwZ/ZBtUZkCHx94qXLTORBwkloMtC&#10;/2cvvwEAAP//AwBQSwECLQAUAAYACAAAACEAtoM4kv4AAADhAQAAEwAAAAAAAAAAAAAAAAAAAAAA&#10;W0NvbnRlbnRfVHlwZXNdLnhtbFBLAQItABQABgAIAAAAIQA4/SH/1gAAAJQBAAALAAAAAAAAAAAA&#10;AAAAAC8BAABfcmVscy8ucmVsc1BLAQItABQABgAIAAAAIQBhSlZ1dQIAAHsFAAAOAAAAAAAAAAAA&#10;AAAAAC4CAABkcnMvZTJvRG9jLnhtbFBLAQItABQABgAIAAAAIQAsoZ602QAAAAMBAAAPAAAAAAAA&#10;AAAAAAAAAM8EAABkcnMvZG93bnJldi54bWxQSwUGAAAAAAQABADzAAAA1QUAAAAA&#10;">
                      <v:line id="Line 40" o:spid="_x0000_s1027" style="position:absolute;visibility:visible;mso-wrap-style:square" from="0,5" to="8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Описание </w:t>
      </w:r>
      <w:proofErr w:type="gramStart"/>
      <w:r w:rsidRPr="005A6D3D">
        <w:rPr>
          <w:rFonts w:ascii="Times New Roman" w:eastAsia="Times New Roman" w:hAnsi="Times New Roman"/>
          <w:color w:val="000000" w:themeColor="text1"/>
          <w:sz w:val="14"/>
          <w:szCs w:val="14"/>
          <w:lang w:eastAsia="ru-RU"/>
        </w:rPr>
        <w:t>методов контроля эффективности избранного способа достижения цели правового регулирования</w:t>
      </w:r>
      <w:proofErr w:type="gramEnd"/>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162"/>
        <w:gridCol w:w="1871"/>
        <w:gridCol w:w="1871"/>
        <w:gridCol w:w="1871"/>
        <w:gridCol w:w="1872"/>
      </w:tblGrid>
      <w:tr w:rsidR="005A6D3D" w:rsidRPr="005A6D3D" w:rsidTr="006F0D50">
        <w:trPr>
          <w:trHeight w:val="360"/>
        </w:trPr>
        <w:tc>
          <w:tcPr>
            <w:tcW w:w="1871"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13.1.</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13.2.</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13.3.</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13.4.</w:t>
            </w:r>
          </w:p>
        </w:tc>
        <w:tc>
          <w:tcPr>
            <w:tcW w:w="187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13.5.</w:t>
            </w:r>
          </w:p>
        </w:tc>
      </w:tr>
      <w:tr w:rsidR="005A6D3D" w:rsidRPr="005A6D3D" w:rsidTr="006F0D50">
        <w:trPr>
          <w:trHeight w:val="1320"/>
        </w:trPr>
        <w:tc>
          <w:tcPr>
            <w:tcW w:w="1871"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Наименование цели </w:t>
            </w:r>
            <w:proofErr w:type="gramStart"/>
            <w:r w:rsidRPr="005A6D3D">
              <w:rPr>
                <w:rFonts w:ascii="Times New Roman" w:eastAsia="Times New Roman" w:hAnsi="Times New Roman"/>
                <w:color w:val="000000" w:themeColor="text1"/>
                <w:sz w:val="14"/>
                <w:szCs w:val="14"/>
                <w:lang w:val="ru-RU" w:eastAsia="ru-RU"/>
              </w:rPr>
              <w:t>пра вов</w:t>
            </w:r>
            <w:r w:rsidRPr="005A6D3D">
              <w:rPr>
                <w:rFonts w:ascii="Times New Roman" w:eastAsia="Times New Roman" w:hAnsi="Times New Roman"/>
                <w:color w:val="000000" w:themeColor="text1"/>
                <w:sz w:val="14"/>
                <w:szCs w:val="14"/>
                <w:lang w:val="ru-RU" w:eastAsia="ru-RU"/>
              </w:rPr>
              <w:t>о</w:t>
            </w:r>
            <w:r w:rsidRPr="005A6D3D">
              <w:rPr>
                <w:rFonts w:ascii="Times New Roman" w:eastAsia="Times New Roman" w:hAnsi="Times New Roman"/>
                <w:color w:val="000000" w:themeColor="text1"/>
                <w:sz w:val="14"/>
                <w:szCs w:val="14"/>
                <w:lang w:val="ru-RU" w:eastAsia="ru-RU"/>
              </w:rPr>
              <w:t>го</w:t>
            </w:r>
            <w:proofErr w:type="gramEnd"/>
            <w:r w:rsidRPr="005A6D3D">
              <w:rPr>
                <w:rFonts w:ascii="Times New Roman" w:eastAsia="Times New Roman" w:hAnsi="Times New Roman"/>
                <w:color w:val="000000" w:themeColor="text1"/>
                <w:sz w:val="14"/>
                <w:szCs w:val="14"/>
                <w:lang w:val="ru-RU" w:eastAsia="ru-RU"/>
              </w:rPr>
              <w:t xml:space="preserve"> регулирования</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Показатели достижения цели правового регули-</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рования</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Единица измерения показателя</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Способ расчета показа теля</w:t>
            </w:r>
          </w:p>
        </w:tc>
        <w:tc>
          <w:tcPr>
            <w:tcW w:w="187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Источники информации для расчета</w:t>
            </w:r>
          </w:p>
        </w:tc>
      </w:tr>
      <w:tr w:rsidR="005A6D3D" w:rsidRPr="005A6D3D" w:rsidTr="006F0D50">
        <w:trPr>
          <w:trHeight w:val="1080"/>
        </w:trPr>
        <w:tc>
          <w:tcPr>
            <w:tcW w:w="1871"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roofErr w:type="gramStart"/>
            <w:r w:rsidRPr="005A6D3D">
              <w:rPr>
                <w:rFonts w:ascii="Times New Roman" w:eastAsia="Times New Roman" w:hAnsi="Times New Roman"/>
                <w:color w:val="000000" w:themeColor="text1"/>
                <w:sz w:val="14"/>
                <w:szCs w:val="14"/>
                <w:lang w:val="ru-RU" w:eastAsia="ru-RU"/>
              </w:rPr>
              <w:t>(Цель 1 из</w:t>
            </w:r>
            <w:proofErr w:type="gramEnd"/>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раздела 5</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сводного</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отчета)</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(Индикатор 1.1)</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600"/>
        </w:trPr>
        <w:tc>
          <w:tcPr>
            <w:tcW w:w="1871"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(Индикатор 1. N)</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1080"/>
        </w:trPr>
        <w:tc>
          <w:tcPr>
            <w:tcW w:w="1871"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roofErr w:type="gramStart"/>
            <w:r w:rsidRPr="005A6D3D">
              <w:rPr>
                <w:rFonts w:ascii="Times New Roman" w:eastAsia="Times New Roman" w:hAnsi="Times New Roman"/>
                <w:color w:val="000000" w:themeColor="text1"/>
                <w:sz w:val="14"/>
                <w:szCs w:val="14"/>
                <w:lang w:val="ru-RU" w:eastAsia="ru-RU"/>
              </w:rPr>
              <w:t xml:space="preserve">(Цель </w:t>
            </w:r>
            <w:r w:rsidRPr="005A6D3D">
              <w:rPr>
                <w:rFonts w:ascii="Times New Roman" w:eastAsia="Times New Roman" w:hAnsi="Times New Roman"/>
                <w:color w:val="000000" w:themeColor="text1"/>
                <w:sz w:val="14"/>
                <w:szCs w:val="14"/>
                <w:lang w:eastAsia="ru-RU"/>
              </w:rPr>
              <w:t>N</w:t>
            </w:r>
            <w:r w:rsidRPr="005A6D3D">
              <w:rPr>
                <w:rFonts w:ascii="Times New Roman" w:eastAsia="Times New Roman" w:hAnsi="Times New Roman"/>
                <w:color w:val="000000" w:themeColor="text1"/>
                <w:sz w:val="14"/>
                <w:szCs w:val="14"/>
                <w:lang w:val="ru-RU" w:eastAsia="ru-RU"/>
              </w:rPr>
              <w:t xml:space="preserve"> из раздела 5 сводного</w:t>
            </w:r>
            <w:proofErr w:type="gramEnd"/>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отчета)</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(Индикатор 1.1)</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600"/>
        </w:trPr>
        <w:tc>
          <w:tcPr>
            <w:tcW w:w="1871"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(Индикатор NN)</w:t>
            </w: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872"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60"/>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13.6.</w:t>
            </w:r>
          </w:p>
        </w:tc>
        <w:tc>
          <w:tcPr>
            <w:tcW w:w="8647" w:type="dxa"/>
            <w:gridSpan w:val="5"/>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Оценка общих затрат на ведение мониторинга (в среднем в год)</w:t>
            </w:r>
          </w:p>
        </w:tc>
      </w:tr>
      <w:tr w:rsidR="005A6D3D" w:rsidRPr="005A6D3D" w:rsidTr="006F0D50">
        <w:trPr>
          <w:trHeight w:val="1641"/>
        </w:trPr>
        <w:tc>
          <w:tcPr>
            <w:tcW w:w="70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13.7.</w:t>
            </w:r>
          </w:p>
        </w:tc>
        <w:tc>
          <w:tcPr>
            <w:tcW w:w="8647" w:type="dxa"/>
            <w:gridSpan w:val="5"/>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Описание </w:t>
            </w:r>
            <w:proofErr w:type="gramStart"/>
            <w:r w:rsidRPr="005A6D3D">
              <w:rPr>
                <w:rFonts w:ascii="Times New Roman" w:eastAsia="Times New Roman" w:hAnsi="Times New Roman"/>
                <w:color w:val="000000" w:themeColor="text1"/>
                <w:sz w:val="14"/>
                <w:szCs w:val="14"/>
                <w:lang w:val="ru-RU" w:eastAsia="ru-RU"/>
              </w:rPr>
              <w:t>методов контроля эффективности избранного способа достижения цели правового</w:t>
            </w:r>
            <w:proofErr w:type="gramEnd"/>
            <w:r w:rsidRPr="005A6D3D">
              <w:rPr>
                <w:rFonts w:ascii="Times New Roman" w:eastAsia="Times New Roman" w:hAnsi="Times New Roman"/>
                <w:color w:val="000000" w:themeColor="text1"/>
                <w:sz w:val="14"/>
                <w:szCs w:val="14"/>
                <w:lang w:val="ru-RU" w:eastAsia="ru-RU"/>
              </w:rPr>
              <w:t xml:space="preserve"> регулирования, программы мониторинга и иных способов (методов) оценки достижения заявленной цели правового регулирования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704510A9" wp14:editId="249D113E">
                      <wp:extent cx="5334000" cy="7620"/>
                      <wp:effectExtent l="12700" t="2540" r="6350" b="8890"/>
                      <wp:docPr id="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7620"/>
                                <a:chOff x="0" y="0"/>
                                <a:chExt cx="8400" cy="12"/>
                              </a:xfrm>
                            </wpg:grpSpPr>
                            <wps:wsp>
                              <wps:cNvPr id="39" name="Line 38"/>
                              <wps:cNvCnPr>
                                <a:cxnSpLocks noChangeShapeType="1"/>
                              </wps:cNvCnPr>
                              <wps:spPr bwMode="auto">
                                <a:xfrm>
                                  <a:off x="0" y="6"/>
                                  <a:ext cx="84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 o:spid="_x0000_s1026" style="width:420pt;height:.6pt;mso-position-horizontal-relative:char;mso-position-vertical-relative:line" coordsize="8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YdAIAAHsFAAAOAAAAZHJzL2Uyb0RvYy54bWykVNFu2yAUfZ+0f0B+T20nbppadaopTvrS&#10;rZHafQABbKNhQEDjRNP+fRdw0rV9qbo8EPDlHs4958LN7aEXaM+M5UpWSX6RJYhJoiiXbZX8fNpM&#10;FgmyDkuKhZKsSo7MJrfLr19uBl2yqeqUoMwgAJG2HHSVdM7pMk0t6ViP7YXSTEKwUabHDpamTanB&#10;A6D3Ip1m2TwdlKHaKMKsha91DCbLgN80jLiHprHMIVElwM2F0YRx58d0eYPL1mDdcTLSwJ9g0WMu&#10;4dAzVI0dRs+Gv4PqOTHKqsZdENWnqmk4YaEGqCbP3lRzZ9SzDrW05dDqs0wg7RudPg1Lfuy3BnFa&#10;JTNwSuIePArHotmVF2fQbQl77ox+1FsTK4TpvSK/LITTt3G/buNmtBu+Kwp4+NmpIM6hMb2HgLLR&#10;IXhwPHvADg4R+Hg5mxVZBlYRiF3Np6NFpAMf3yWRbj2mLSAp5uRTzzvFZTwtMBwZ+XKgzeyLkvb/&#10;lHzssGbBIOtVOil5fVLynkuGQNggZNiyklFFcpCjikiqVYdlywLY01GDYnkowZMF1JjiFxYs+KCq&#10;c4+Ay5OqL/IEPc/q4FIb6+6Y6pGfVIkAxsErvL+3Lgp52uIBpdpwIQK2kGgAi3IQ3EesEpz6YFiY&#10;drcSBu2xv3fhN7ryahv0t6QBrGOYrse5w1zEOfAUcqwD6IyzeLF+X2fX68V6UUyK6Xw9KbK6nnzb&#10;rIrJfJNfXdazerWq8z+eWl6UHaeUSc/udMnz4mPWj89NvJ7na36WIX2NHhoPRD/9B9LQgtG72H87&#10;RY9b46UduzHMwg0PaeNr5J+Qf9dh18ubufwLAAD//wMAUEsDBBQABgAIAAAAIQAZfxQH2gAAAAMB&#10;AAAPAAAAZHJzL2Rvd25yZXYueG1sTI9PS8NAEMXvgt9hGcGb3aT+ocRsSinqqQi2gnibZqdJaHY2&#10;ZLdJ+u0dvdjLwOM93vxevpxcqwbqQ+PZQDpLQBGX3jZcGfjcvd4tQIWIbLH1TAbOFGBZXF/lmFk/&#10;8gcN21gpKeGQoYE6xi7TOpQ1OQwz3xGLd/C9wyiyr7TtcZRy1+p5kjxphw3Lhxo7WtdUHrcnZ+Bt&#10;xHF1n74Mm+Nhff7ePb5/bVIy5vZmWj2DijTF/zD84gs6FMK09ye2QbUGZEj8u+ItHhKRewnNQRe5&#10;vmQvfgAAAP//AwBQSwECLQAUAAYACAAAACEAtoM4kv4AAADhAQAAEwAAAAAAAAAAAAAAAAAAAAAA&#10;W0NvbnRlbnRfVHlwZXNdLnhtbFBLAQItABQABgAIAAAAIQA4/SH/1gAAAJQBAAALAAAAAAAAAAAA&#10;AAAAAC8BAABfcmVscy8ucmVsc1BLAQItABQABgAIAAAAIQDf/K9YdAIAAHsFAAAOAAAAAAAAAAAA&#10;AAAAAC4CAABkcnMvZTJvRG9jLnhtbFBLAQItABQABgAIAAAAIQAZfxQH2gAAAAMBAAAPAAAAAAAA&#10;AAAAAAAAAM4EAABkcnMvZG93bnJldi54bWxQSwUGAAAAAAQABADzAAAA1QUAAAAA&#10;">
                      <v:line id="Line 38" o:spid="_x0000_s1027" style="position:absolute;visibility:visible;mso-wrap-style:square" from="0,6" to="8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Y5MUAAADbAAAADwAAAGRycy9kb3ducmV2LnhtbESPQWvCQBSE70L/w/IKvZmNiqFJXUUK&#10;ooQeNK32+sg+k9js25DdavrvuwWhx2FmvmEWq8G04kq9aywrmEQxCOLS6oYrBR/vm/EzCOeRNbaW&#10;ScEPOVgtH0YLzLS98YGuha9EgLDLUEHtfZdJ6cqaDLrIdsTBO9veoA+yr6Tu8RbgppXTOE6kwYbD&#10;Qo0dvdZUfhXfRoG8FNXbaZ8fz2ZI18m27fLPYq7U0+OwfgHhafD/4Xt7pxXMUv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1Y5M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Необходимые для достижения заявленных целей правового регулирования организационно-технические, методологические, и</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формационные и иные мероприятия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1701"/>
        <w:gridCol w:w="1701"/>
        <w:gridCol w:w="1985"/>
        <w:gridCol w:w="1559"/>
      </w:tblGrid>
      <w:tr w:rsidR="005A6D3D" w:rsidRPr="005A6D3D" w:rsidTr="006F0D50">
        <w:trPr>
          <w:trHeight w:val="360"/>
        </w:trPr>
        <w:tc>
          <w:tcPr>
            <w:tcW w:w="2410"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14.1.</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14.2.</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14.3.</w:t>
            </w:r>
          </w:p>
        </w:tc>
        <w:tc>
          <w:tcPr>
            <w:tcW w:w="198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14.4.</w:t>
            </w:r>
          </w:p>
        </w:tc>
        <w:tc>
          <w:tcPr>
            <w:tcW w:w="155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14.5.</w:t>
            </w:r>
          </w:p>
        </w:tc>
      </w:tr>
      <w:tr w:rsidR="005A6D3D" w:rsidRPr="005A6D3D" w:rsidTr="006F0D50">
        <w:trPr>
          <w:trHeight w:val="1320"/>
        </w:trPr>
        <w:tc>
          <w:tcPr>
            <w:tcW w:w="2410"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Мероприятия, необходимые для д</w:t>
            </w:r>
            <w:r w:rsidRPr="005A6D3D">
              <w:rPr>
                <w:rFonts w:ascii="Times New Roman" w:eastAsia="Times New Roman" w:hAnsi="Times New Roman"/>
                <w:color w:val="000000" w:themeColor="text1"/>
                <w:sz w:val="14"/>
                <w:szCs w:val="14"/>
                <w:lang w:val="ru-RU" w:eastAsia="ru-RU"/>
              </w:rPr>
              <w:t>о</w:t>
            </w:r>
            <w:r w:rsidRPr="005A6D3D">
              <w:rPr>
                <w:rFonts w:ascii="Times New Roman" w:eastAsia="Times New Roman" w:hAnsi="Times New Roman"/>
                <w:color w:val="000000" w:themeColor="text1"/>
                <w:sz w:val="14"/>
                <w:szCs w:val="14"/>
                <w:lang w:val="ru-RU" w:eastAsia="ru-RU"/>
              </w:rPr>
              <w:t>стижения целей правового регулиров</w:t>
            </w:r>
            <w:r w:rsidRPr="005A6D3D">
              <w:rPr>
                <w:rFonts w:ascii="Times New Roman" w:eastAsia="Times New Roman" w:hAnsi="Times New Roman"/>
                <w:color w:val="000000" w:themeColor="text1"/>
                <w:sz w:val="14"/>
                <w:szCs w:val="14"/>
                <w:lang w:val="ru-RU" w:eastAsia="ru-RU"/>
              </w:rPr>
              <w:t>а</w:t>
            </w:r>
            <w:r w:rsidRPr="005A6D3D">
              <w:rPr>
                <w:rFonts w:ascii="Times New Roman" w:eastAsia="Times New Roman" w:hAnsi="Times New Roman"/>
                <w:color w:val="000000" w:themeColor="text1"/>
                <w:sz w:val="14"/>
                <w:szCs w:val="14"/>
                <w:lang w:val="ru-RU" w:eastAsia="ru-RU"/>
              </w:rPr>
              <w:t>ния</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Сроки мероприятий</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Описание ожидаемого результата</w:t>
            </w:r>
          </w:p>
        </w:tc>
        <w:tc>
          <w:tcPr>
            <w:tcW w:w="198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Объем финансирования</w:t>
            </w:r>
          </w:p>
        </w:tc>
        <w:tc>
          <w:tcPr>
            <w:tcW w:w="155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Источник финансирования</w:t>
            </w:r>
          </w:p>
        </w:tc>
      </w:tr>
      <w:tr w:rsidR="005A6D3D" w:rsidRPr="005A6D3D" w:rsidTr="006F0D50">
        <w:trPr>
          <w:trHeight w:val="360"/>
        </w:trPr>
        <w:tc>
          <w:tcPr>
            <w:tcW w:w="2410"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Мероприятие № 1</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98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60"/>
        </w:trPr>
        <w:tc>
          <w:tcPr>
            <w:tcW w:w="2410" w:type="dxa"/>
            <w:gridSpan w:val="2"/>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Мероприятие № N</w:t>
            </w: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70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98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837"/>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14.6.</w:t>
            </w:r>
          </w:p>
        </w:tc>
        <w:tc>
          <w:tcPr>
            <w:tcW w:w="8505" w:type="dxa"/>
            <w:gridSpan w:val="5"/>
            <w:tcBorders>
              <w:bottom w:val="single" w:sz="6" w:space="0" w:color="000000"/>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Общий объем затрат на необходимые для достижения заявленных целей правового регулирования организационно-технические, методол</w:t>
            </w:r>
            <w:r w:rsidRPr="005A6D3D">
              <w:rPr>
                <w:rFonts w:ascii="Times New Roman" w:eastAsia="Times New Roman" w:hAnsi="Times New Roman"/>
                <w:color w:val="000000" w:themeColor="text1"/>
                <w:sz w:val="14"/>
                <w:szCs w:val="14"/>
                <w:lang w:val="ru-RU" w:eastAsia="ru-RU"/>
              </w:rPr>
              <w:t>о</w:t>
            </w:r>
            <w:r w:rsidRPr="005A6D3D">
              <w:rPr>
                <w:rFonts w:ascii="Times New Roman" w:eastAsia="Times New Roman" w:hAnsi="Times New Roman"/>
                <w:color w:val="000000" w:themeColor="text1"/>
                <w:sz w:val="14"/>
                <w:szCs w:val="14"/>
                <w:lang w:val="ru-RU" w:eastAsia="ru-RU"/>
              </w:rPr>
              <w:t>гические, информационные и иные мероприятия</w:t>
            </w:r>
            <w:r w:rsidRPr="005A6D3D">
              <w:rPr>
                <w:rFonts w:ascii="Times New Roman" w:eastAsia="Times New Roman" w:hAnsi="Times New Roman"/>
                <w:color w:val="000000" w:themeColor="text1"/>
                <w:sz w:val="14"/>
                <w:szCs w:val="14"/>
                <w:lang w:val="ru-RU" w:eastAsia="ru-RU"/>
              </w:rPr>
              <w:tab/>
              <w:t>тыс. руб.</w:t>
            </w:r>
          </w:p>
        </w:tc>
      </w:tr>
    </w:tbl>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Индикативные показатели, программы мониторинга и иные способы (методы) оценки достижения заявленных целей правового регулирования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315"/>
        <w:gridCol w:w="2315"/>
        <w:gridCol w:w="2316"/>
      </w:tblGrid>
      <w:tr w:rsidR="005A6D3D" w:rsidRPr="005A6D3D" w:rsidTr="006F0D50">
        <w:trPr>
          <w:trHeight w:val="360"/>
        </w:trPr>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15.1.</w:t>
            </w: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15.2.</w:t>
            </w: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15.3.</w:t>
            </w:r>
          </w:p>
        </w:tc>
        <w:tc>
          <w:tcPr>
            <w:tcW w:w="231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15.4.</w:t>
            </w:r>
          </w:p>
        </w:tc>
      </w:tr>
      <w:tr w:rsidR="005A6D3D" w:rsidRPr="005A6D3D" w:rsidTr="006F0D50">
        <w:trPr>
          <w:trHeight w:val="861"/>
        </w:trPr>
        <w:tc>
          <w:tcPr>
            <w:tcW w:w="241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Цели предлагаемого правового регулирования</w:t>
            </w: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Индикативные показатели</w:t>
            </w: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Единицы </w:t>
            </w:r>
            <w:proofErr w:type="gramStart"/>
            <w:r w:rsidRPr="005A6D3D">
              <w:rPr>
                <w:rFonts w:ascii="Times New Roman" w:eastAsia="Times New Roman" w:hAnsi="Times New Roman"/>
                <w:color w:val="000000" w:themeColor="text1"/>
                <w:sz w:val="14"/>
                <w:szCs w:val="14"/>
                <w:lang w:val="ru-RU" w:eastAsia="ru-RU"/>
              </w:rPr>
              <w:t>измере ния</w:t>
            </w:r>
            <w:proofErr w:type="gramEnd"/>
            <w:r w:rsidRPr="005A6D3D">
              <w:rPr>
                <w:rFonts w:ascii="Times New Roman" w:eastAsia="Times New Roman" w:hAnsi="Times New Roman"/>
                <w:color w:val="000000" w:themeColor="text1"/>
                <w:sz w:val="14"/>
                <w:szCs w:val="14"/>
                <w:lang w:val="ru-RU" w:eastAsia="ru-RU"/>
              </w:rPr>
              <w:t xml:space="preserve"> индикативных показателей</w:t>
            </w:r>
          </w:p>
        </w:tc>
        <w:tc>
          <w:tcPr>
            <w:tcW w:w="231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Способы расчета индикативных показателей</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59264" behindDoc="1" locked="0" layoutInCell="1" allowOverlap="1" wp14:anchorId="11CC0D6C" wp14:editId="5C2BA167">
                <wp:simplePos x="0" y="0"/>
                <wp:positionH relativeFrom="page">
                  <wp:posOffset>1869440</wp:posOffset>
                </wp:positionH>
                <wp:positionV relativeFrom="page">
                  <wp:posOffset>1734185</wp:posOffset>
                </wp:positionV>
                <wp:extent cx="5245100" cy="0"/>
                <wp:effectExtent l="0" t="0" r="0" b="0"/>
                <wp:wrapNone/>
                <wp:docPr id="3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2pt,136.55pt" to="560.2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ZFA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GUaK&#10;tKDRViiOxtPQm864AkJWamdDdfSsXs1W0+8OKb1qiDrwyPHtYiAvCxnJu5SwcQZu2HdfNIMYcvQ6&#10;Nupc2zZAQgvQOepxuevBzx5ROJyM8kmWgmy09yWk6BONdf4z1y0KRoklkI7A5LR1PhAhRR8S7lF6&#10;I6SMckuFuhLPsmwUE5yWggVnCHP2sF9Ji04kDEz8YlXgeQyz+qhYBGs4Yeub7YmQVxsulyrgQSlA&#10;52ZdJ+LHU/q0nq/n+SAfTdeDPK2qwafNKh9MN9lsUo2r1arKfgZqWV40gjGuArt+OrP879S/vZPr&#10;XN3n896G5D167BeQ7f+RdNQyyHcdhL1ml53tNYaBjMG3xxMm/nEP9uMTX/4CAAD//wMAUEsDBBQA&#10;BgAIAAAAIQB+zi+w4AAAAAwBAAAPAAAAZHJzL2Rvd25yZXYueG1sTI/BTsMwEETvSPyDtUhcKmon&#10;VEBDnCoguKBKiJAPcOMlCY3XUew25u9xpUpw250Zzb7NN8EM7IiT6y1JSJYCGFJjdU+thPrz9eYB&#10;mPOKtBosoYQfdLApLi9ylWk70wceK9+yWEIuUxI678eMc9d0aJRb2hEpel92MsrHdWq5ntQcy83A&#10;UyHuuFE9xQudGvG5w2ZfHYwELOsnEbbvb/OiXYSy+t6/bNe1lNdXoXwE5jH4vzCc8CM6FJFpZw+k&#10;HRskpOvVKkbjcH+bADslklREaXeWeJHz/08UvwAAAP//AwBQSwECLQAUAAYACAAAACEAtoM4kv4A&#10;AADhAQAAEwAAAAAAAAAAAAAAAAAAAAAAW0NvbnRlbnRfVHlwZXNdLnhtbFBLAQItABQABgAIAAAA&#10;IQA4/SH/1gAAAJQBAAALAAAAAAAAAAAAAAAAAC8BAABfcmVscy8ucmVsc1BLAQItABQABgAIAAAA&#10;IQBW/5sZFAIAACoEAAAOAAAAAAAAAAAAAAAAAC4CAABkcnMvZTJvRG9jLnhtbFBLAQItABQABgAI&#10;AAAAIQB+zi+w4AAAAAwBAAAPAAAAAAAAAAAAAAAAAG4EAABkcnMvZG93bnJldi54bWxQSwUGAAAA&#10;AAQABADzAAAAewUAAAAA&#10;" strokeweight=".56pt">
                <w10:wrap anchorx="page" anchory="page"/>
              </v:line>
            </w:pict>
          </mc:Fallback>
        </mc:AlternateContent>
      </w:r>
      <w:r w:rsidRPr="005A6D3D">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1312" behindDoc="1" locked="0" layoutInCell="1" allowOverlap="1" wp14:anchorId="10DBDCF7" wp14:editId="5DB89C76">
                <wp:simplePos x="0" y="0"/>
                <wp:positionH relativeFrom="page">
                  <wp:posOffset>1821815</wp:posOffset>
                </wp:positionH>
                <wp:positionV relativeFrom="page">
                  <wp:posOffset>8729980</wp:posOffset>
                </wp:positionV>
                <wp:extent cx="5245100" cy="0"/>
                <wp:effectExtent l="0" t="0" r="0" b="0"/>
                <wp:wrapNone/>
                <wp:docPr id="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45pt,687.4pt" to="556.45pt,6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EAFA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OUaK&#10;dKDRs1AcTWehN71xBYRUamtDdfSkXs2zpt8dUrpqidrzyPHtbCAvCxnJu5SwcQZu2PVfNIMYcvA6&#10;NurU2C5AQgvQKepxvunBTx5ROJxN8lmWgmx08CWkGBKNdf4z1x0KRoklkI7A5PjsfCBCiiEk3KP0&#10;RkgZ5ZYK9SV+yLJJTHBaChacIczZ/a6SFh1JGJj4xarAcx9m9UGxCNZywtZX2xMhLzZcLlXAg1KA&#10;ztW6TMSPx/RxvVgv8lE+ma9HeVrXo0+bKh/NN9nDrJ7WVVVnPwO1LC9awRhXgd0wnVn+d+pf38ll&#10;rm7zeWtD8h499gvIDv9IOmoZ5LsMwk6z89YOGsNAxuDr4wkTf78H+/6Jr34BAAD//wMAUEsDBBQA&#10;BgAIAAAAIQCXvkNw4AAAAA4BAAAPAAAAZHJzL2Rvd25yZXYueG1sTI/BTsMwEETvSPyDtUhcKuok&#10;oNKGOFVAcEGVECEf4MZLEhqvo9htwt+zPSA47szT7Ey2nW0vTjj6zpGCeBmBQKqd6ahRUH283KxB&#10;+KDJ6N4RKvhGD9v88iLTqXETveOpDI3gEPKpVtCGMKRS+rpFq/3SDUjsfbrR6sDn2Egz6onDbS+T&#10;KFpJqzviD60e8KnF+lAerQIsqsdo3r29TotmMRfl1+F5t6mUur6aiwcQAefwB8O5PleHnDvt3ZGM&#10;F72CZL3aMMrG7f0djzgjcZywtv/VZJ7J/zPyHwAAAP//AwBQSwECLQAUAAYACAAAACEAtoM4kv4A&#10;AADhAQAAEwAAAAAAAAAAAAAAAAAAAAAAW0NvbnRlbnRfVHlwZXNdLnhtbFBLAQItABQABgAIAAAA&#10;IQA4/SH/1gAAAJQBAAALAAAAAAAAAAAAAAAAAC8BAABfcmVscy8ucmVsc1BLAQItABQABgAIAAAA&#10;IQDEvhEAFAIAACoEAAAOAAAAAAAAAAAAAAAAAC4CAABkcnMvZTJvRG9jLnhtbFBLAQItABQABgAI&#10;AAAAIQCXvkNw4AAAAA4BAAAPAAAAAAAAAAAAAAAAAG4EAABkcnMvZG93bnJldi54bWxQSwUGAAAA&#10;AAQABADzAAAAewUAAAAA&#10;" strokeweight=".56pt">
                <w10:wrap anchorx="page" anchory="page"/>
              </v:line>
            </w:pict>
          </mc:Fallback>
        </mc:AlternateContent>
      </w:r>
      <w:r w:rsidRPr="005A6D3D">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2336" behindDoc="1" locked="0" layoutInCell="1" allowOverlap="1" wp14:anchorId="0E574592" wp14:editId="45149854">
                <wp:simplePos x="0" y="0"/>
                <wp:positionH relativeFrom="page">
                  <wp:posOffset>1821815</wp:posOffset>
                </wp:positionH>
                <wp:positionV relativeFrom="page">
                  <wp:posOffset>9277350</wp:posOffset>
                </wp:positionV>
                <wp:extent cx="5245100" cy="0"/>
                <wp:effectExtent l="0" t="0" r="0" b="0"/>
                <wp:wrapNone/>
                <wp:docPr id="3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45pt,730.5pt" to="556.4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ttFA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GUaK&#10;dKDRs1AcTfPQm964AkIqtbWhOnpSr+ZZ0+8OKV21RO155Ph2NpCXhYzkXUrYOAM37PovmkEMOXgd&#10;G3VqbBcgoQXoFPU43/TgJ48oHM4m+SxLQTY6+BJSDInGOv+Z6w4Fo8QSSEdgcnx2PhAhxRAS7lF6&#10;I6SMckuF+hI/ZNkkJjgtBQvOEObsfldJi44kDEz8YlXguQ+z+qBYBGs5Yeur7YmQFxsulyrgQSlA&#10;52pdJuLHY/q4XqwX+SifzNejPK3r0adNlY/mm+xhVk/rqqqzn4FalhetYIyrwG6Yziz/O/Wv7+Qy&#10;V7f5vLUheY8e+wVkh38kHbUM8l0GYafZeWsHjWEgY/D18YSJv9+Dff/EV78AAAD//wMAUEsDBBQA&#10;BgAIAAAAIQBpSiz33wAAAA4BAAAPAAAAZHJzL2Rvd25yZXYueG1sTI9BT4NAEIXvJv6HzZh4aewC&#10;MaRFlgaNXkwTI/IDtuwIWHaWsNuC/97pwehx3vvy5r18t9hBnHHyvSMF8ToCgdQ401OroP54uduA&#10;8EGT0YMjVPCNHnbF9VWuM+NmesdzFVrBIeQzraALYcyk9E2HVvu1G5HY+3ST1YHPqZVm0jOH20Em&#10;UZRKq3viD50e8anD5lidrAIs68do2b+9zqt2tZTV1/F5v62Vur1ZygcQAZfwB8OlPleHgjsd3ImM&#10;F4OCZJNuGWXjPo151QWJ44S1w68mi1z+n1H8AAAA//8DAFBLAQItABQABgAIAAAAIQC2gziS/gAA&#10;AOEBAAATAAAAAAAAAAAAAAAAAAAAAABbQ29udGVudF9UeXBlc10ueG1sUEsBAi0AFAAGAAgAAAAh&#10;ADj9If/WAAAAlAEAAAsAAAAAAAAAAAAAAAAALwEAAF9yZWxzLy5yZWxzUEsBAi0AFAAGAAgAAAAh&#10;AICBG20UAgAAKgQAAA4AAAAAAAAAAAAAAAAALgIAAGRycy9lMm9Eb2MueG1sUEsBAi0AFAAGAAgA&#10;AAAhAGlKLPffAAAADgEAAA8AAAAAAAAAAAAAAAAAbgQAAGRycy9kb3ducmV2LnhtbFBLBQYAAAAA&#10;BAAEAPMAAAB6BQAAAAA=&#10;" strokeweight=".56pt">
                <w10:wrap anchorx="page" anchory="page"/>
              </v:line>
            </w:pict>
          </mc:Fallback>
        </mc:AlternateConten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2315"/>
        <w:gridCol w:w="2315"/>
        <w:gridCol w:w="2316"/>
      </w:tblGrid>
      <w:tr w:rsidR="005A6D3D" w:rsidRPr="005A6D3D" w:rsidTr="006F0D50">
        <w:trPr>
          <w:trHeight w:val="360"/>
        </w:trPr>
        <w:tc>
          <w:tcPr>
            <w:tcW w:w="2410" w:type="dxa"/>
            <w:gridSpan w:val="2"/>
            <w:vMerge w:val="restart"/>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Цель N</w:t>
            </w: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1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360"/>
        </w:trPr>
        <w:tc>
          <w:tcPr>
            <w:tcW w:w="2410" w:type="dxa"/>
            <w:gridSpan w:val="2"/>
            <w:vMerge/>
            <w:tcBorders>
              <w:top w:val="nil"/>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1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c>
          <w:tcPr>
            <w:tcW w:w="231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tc>
      </w:tr>
      <w:tr w:rsidR="005A6D3D" w:rsidRPr="005A6D3D" w:rsidTr="006F0D50">
        <w:trPr>
          <w:trHeight w:val="960"/>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15.5.</w:t>
            </w:r>
          </w:p>
        </w:tc>
        <w:tc>
          <w:tcPr>
            <w:tcW w:w="8505" w:type="dxa"/>
            <w:gridSpan w:val="4"/>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Информация о программах мониторинга и иных способах (методах) оценки достижения заявленных целей правового регулирования </w:t>
            </w:r>
            <w:r w:rsidRPr="005A6D3D">
              <w:rPr>
                <w:rFonts w:ascii="Times New Roman" w:eastAsia="Times New Roman" w:hAnsi="Times New Roman"/>
                <w:color w:val="000000" w:themeColor="text1"/>
                <w:sz w:val="14"/>
                <w:szCs w:val="14"/>
                <w:u w:val="single"/>
                <w:lang w:val="ru-RU" w:eastAsia="ru-RU"/>
              </w:rPr>
              <w:tab/>
            </w:r>
          </w:p>
        </w:tc>
      </w:tr>
      <w:tr w:rsidR="005A6D3D" w:rsidRPr="005A6D3D" w:rsidTr="006F0D50">
        <w:trPr>
          <w:trHeight w:val="921"/>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15.6.</w:t>
            </w:r>
          </w:p>
        </w:tc>
        <w:tc>
          <w:tcPr>
            <w:tcW w:w="8505" w:type="dxa"/>
            <w:gridSpan w:val="4"/>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Оценка затрат на осуществление мониторинга (в среднем в год) </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roofErr w:type="gramStart"/>
            <w:r w:rsidRPr="005A6D3D">
              <w:rPr>
                <w:rFonts w:ascii="Times New Roman" w:eastAsia="Times New Roman" w:hAnsi="Times New Roman"/>
                <w:color w:val="000000" w:themeColor="text1"/>
                <w:sz w:val="14"/>
                <w:szCs w:val="14"/>
                <w:lang w:eastAsia="ru-RU"/>
              </w:rPr>
              <w:t>тыс</w:t>
            </w:r>
            <w:proofErr w:type="gramEnd"/>
            <w:r w:rsidRPr="005A6D3D">
              <w:rPr>
                <w:rFonts w:ascii="Times New Roman" w:eastAsia="Times New Roman" w:hAnsi="Times New Roman"/>
                <w:color w:val="000000" w:themeColor="text1"/>
                <w:sz w:val="14"/>
                <w:szCs w:val="14"/>
                <w:lang w:eastAsia="ru-RU"/>
              </w:rPr>
              <w:t xml:space="preserve">. </w:t>
            </w:r>
            <w:proofErr w:type="gramStart"/>
            <w:r w:rsidRPr="005A6D3D">
              <w:rPr>
                <w:rFonts w:ascii="Times New Roman" w:eastAsia="Times New Roman" w:hAnsi="Times New Roman"/>
                <w:color w:val="000000" w:themeColor="text1"/>
                <w:sz w:val="14"/>
                <w:szCs w:val="14"/>
                <w:lang w:eastAsia="ru-RU"/>
              </w:rPr>
              <w:t>руб</w:t>
            </w:r>
            <w:proofErr w:type="gramEnd"/>
            <w:r w:rsidRPr="005A6D3D">
              <w:rPr>
                <w:rFonts w:ascii="Times New Roman" w:eastAsia="Times New Roman" w:hAnsi="Times New Roman"/>
                <w:color w:val="000000" w:themeColor="text1"/>
                <w:sz w:val="14"/>
                <w:szCs w:val="14"/>
                <w:lang w:eastAsia="ru-RU"/>
              </w:rPr>
              <w:t>.</w:t>
            </w:r>
          </w:p>
        </w:tc>
      </w:tr>
      <w:tr w:rsidR="005A6D3D" w:rsidRPr="005A6D3D" w:rsidTr="006F0D50">
        <w:trPr>
          <w:trHeight w:val="1197"/>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15.7.</w:t>
            </w:r>
          </w:p>
        </w:tc>
        <w:tc>
          <w:tcPr>
            <w:tcW w:w="8505" w:type="dxa"/>
            <w:gridSpan w:val="4"/>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Описание источников информации для расчета показателей (индикаторов)</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4DFD5E9F" wp14:editId="0C23E8A9">
                      <wp:extent cx="5245100" cy="7620"/>
                      <wp:effectExtent l="7620" t="5715" r="5080" b="5715"/>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7620"/>
                                <a:chOff x="0" y="0"/>
                                <a:chExt cx="8260" cy="12"/>
                              </a:xfrm>
                            </wpg:grpSpPr>
                            <wps:wsp>
                              <wps:cNvPr id="34" name="Line 33"/>
                              <wps:cNvCnPr>
                                <a:cxnSpLocks noChangeShapeType="1"/>
                              </wps:cNvCnPr>
                              <wps:spPr bwMode="auto">
                                <a:xfrm>
                                  <a:off x="0" y="6"/>
                                  <a:ext cx="826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413pt;height:.6pt;mso-position-horizontal-relative:char;mso-position-vertical-relative:line" coordsize="8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7XdAIAAHsFAAAOAAAAZHJzL2Uyb0RvYy54bWykVMtu2zAQvBfoPxC6O3pYcRwhclBYdi5p&#10;YyDpB9AUJRGVSIJkLBtF/73LlWynziVIfaC52gdnZ7i8u993LdlxY4WSeRBfRQHhkqlSyDoPfr6s&#10;J/OAWEdlSVsleR4cuA3uF1+/3PU644lqVFtyQ6CItFmv86BxTmdhaFnDO2qvlOYSnJUyHXVgmjos&#10;De2heteGSRTNwl6ZUhvFuLXwtRicwQLrVxVn7qmqLHekzQPA5nA1uG79Gi7uaFYbqhvBRhj0Eyg6&#10;KiQceipVUEfJqxHvSnWCGWVV5a6Y6kJVVYJx7AG6iaOLbh6MetXYS531tT7RBNRe8PTpsuzHbmOI&#10;KPNgOg2IpB1ohMeSaeLJ6XWdQcyD0c96Y4YOYfuo2C8L7vDS7+16CCbb/rsqoR59dQrJ2Vem8yWg&#10;bbJHDQ4nDfjeEQYfr5P0Oo5AKga+m1kySsQa0PFdEmtWY9o8mY05MeIOaTachghHRL4duGb2zKT9&#10;PyafG6o5CmQ9S0cm0yOTj0JyAsQikRiylAOLbC9HFolUy4bKmmOxl4MGxmKfAcjfpHjDggQfZHU2&#10;3Owjq2d6kM8TOzTTxroHrjriN3nQAmLUiu4erfMoziFeOqnWom3hO81aSXqQKAbCvWlVK0rvRMPU&#10;22VryI76ucMftnQRBvdbllis4bRcjXtHRTvs4fBW+nrQB8AZd8Ng/b6Nblfz1TydpMlsNUmjoph8&#10;Wy/TyWwd31wX02K5LOI/HlqcZo0oSy49uuOQx+nHpB+fm2E8T2N+oiH8tzryBWCP/wgahfTaDfdv&#10;q8rDxhwFhtuIUuOEY9r4Gvkn5K2NUec3c/EXAAD//wMAUEsDBBQABgAIAAAAIQCQLPG+2gAAAAMB&#10;AAAPAAAAZHJzL2Rvd25yZXYueG1sTI9BS8NAEIXvQv/DMgVvdpOIpcRsSinqqQi2gnibJtMkNDsb&#10;stsk/feOXuxl4PEeb76XrSfbqoF63zg2EC8iUMSFKxuuDHweXh9WoHxALrF1TAau5GGdz+4yTEs3&#10;8gcN+1ApKWGfooE6hC7V2hc1WfQL1xGLd3K9xSCyr3TZ4yjlttVJFC21xYblQ40dbWsqzvuLNfA2&#10;4rh5jF+G3fm0vX4fnt6/djEZcz+fNs+gAk3hPwy/+IIOuTAd3YVLr1oDMiT8XfFWyVLkUUIJ6DzT&#10;t+z5DwAAAP//AwBQSwECLQAUAAYACAAAACEAtoM4kv4AAADhAQAAEwAAAAAAAAAAAAAAAAAAAAAA&#10;W0NvbnRlbnRfVHlwZXNdLnhtbFBLAQItABQABgAIAAAAIQA4/SH/1gAAAJQBAAALAAAAAAAAAAAA&#10;AAAAAC8BAABfcmVscy8ucmVsc1BLAQItABQABgAIAAAAIQCuTy7XdAIAAHsFAAAOAAAAAAAAAAAA&#10;AAAAAC4CAABkcnMvZTJvRG9jLnhtbFBLAQItABQABgAIAAAAIQCQLPG+2gAAAAMBAAAPAAAAAAAA&#10;AAAAAAAAAM4EAABkcnMvZG93bnJldi54bWxQSwUGAAAAAAQABADzAAAA1QUAAAAA&#10;">
                      <v:line id="Line 33" o:spid="_x0000_s1027" style="position:absolute;visibility:visible;mso-wrap-style:square" from="0,6" to="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3esUAAADbAAAADwAAAGRycy9kb3ducmV2LnhtbESPT2vCQBTE7wW/w/IEb81GraLRVaRQ&#10;WsSDjf+uj+wziWbfhuxW02/fFYQeh5n5DTNftqYSN2pcaVlBP4pBEGdWl5wr2O8+XicgnEfWWFkm&#10;Bb/kYLnovMwx0fbO33RLfS4ChF2CCgrv60RKlxVk0EW2Jg7e2TYGfZBNLnWD9wA3lRzE8VgaLDks&#10;FFjTe0HZNf0xCuQlzTfH7fpwNu10Nf6s6vUpHSnV67arGQhPrf8PP9tfWsHwDR5fw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z3esUAAADbAAAADwAAAAAAAAAA&#10;AAAAAAChAgAAZHJzL2Rvd25yZXYueG1sUEsFBgAAAAAEAAQA+QAAAJMDAAAAAA==&#10;" strokeweight=".56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Предполагаемая дата вступления в силу проекта нормативного правового акта Волотовского муниципального округа, необходимость установления переходных положений (переходного периода)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05"/>
      </w:tblGrid>
      <w:tr w:rsidR="005A6D3D" w:rsidRPr="005A6D3D" w:rsidTr="006F0D50">
        <w:trPr>
          <w:trHeight w:val="597"/>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16.1.</w:t>
            </w:r>
          </w:p>
        </w:tc>
        <w:tc>
          <w:tcPr>
            <w:tcW w:w="8505" w:type="dxa"/>
            <w:tcBorders>
              <w:bottom w:val="single" w:sz="6" w:space="0" w:color="000000"/>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Предполагаемая дата вступления в силу проекта нормативного</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правового акта Волотовского муниципального округа</w:t>
            </w:r>
            <w:r w:rsidRPr="005A6D3D">
              <w:rPr>
                <w:rFonts w:ascii="Times New Roman" w:eastAsia="Times New Roman" w:hAnsi="Times New Roman"/>
                <w:color w:val="000000" w:themeColor="text1"/>
                <w:sz w:val="14"/>
                <w:szCs w:val="14"/>
                <w:lang w:val="ru-RU" w:eastAsia="ru-RU"/>
              </w:rPr>
              <w:tab/>
              <w:t>20</w:t>
            </w:r>
            <w:r w:rsidRPr="005A6D3D">
              <w:rPr>
                <w:rFonts w:ascii="Times New Roman" w:eastAsia="Times New Roman" w:hAnsi="Times New Roman"/>
                <w:color w:val="000000" w:themeColor="text1"/>
                <w:sz w:val="14"/>
                <w:szCs w:val="14"/>
                <w:lang w:val="ru-RU" w:eastAsia="ru-RU"/>
              </w:rPr>
              <w:tab/>
              <w:t>года</w:t>
            </w:r>
          </w:p>
        </w:tc>
      </w:tr>
      <w:tr w:rsidR="005A6D3D" w:rsidRPr="005A6D3D" w:rsidTr="006F0D50">
        <w:trPr>
          <w:trHeight w:val="909"/>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16.2.</w:t>
            </w:r>
          </w:p>
        </w:tc>
        <w:tc>
          <w:tcPr>
            <w:tcW w:w="8505" w:type="dxa"/>
            <w:tcBorders>
              <w:top w:val="single" w:sz="6" w:space="0" w:color="000000"/>
            </w:tcBorders>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Необходимость установления переходных положений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30B7E007" wp14:editId="191A33F4">
                      <wp:extent cx="5257800" cy="6350"/>
                      <wp:effectExtent l="7620" t="7620" r="11430" b="508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6350"/>
                                <a:chOff x="0" y="0"/>
                                <a:chExt cx="8280" cy="10"/>
                              </a:xfrm>
                            </wpg:grpSpPr>
                            <wps:wsp>
                              <wps:cNvPr id="32" name="Line 31"/>
                              <wps:cNvCnPr>
                                <a:cxnSpLocks noChangeShapeType="1"/>
                              </wps:cNvCnPr>
                              <wps:spPr bwMode="auto">
                                <a:xfrm>
                                  <a:off x="0" y="5"/>
                                  <a:ext cx="82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414pt;height:.5pt;mso-position-horizontal-relative:char;mso-position-vertical-relative:line" coordsize="8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3udQIAAHsFAAAOAAAAZHJzL2Uyb0RvYy54bWykVMtu2zAQvBfoPxC6O5L8iiNEDgrLziVt&#10;DST9AJqiJKIUSZCMZaPov3e5ku08LkHqA02Ku8PZGS5v7w6tJHtundAqj9KrJCJcMV0KVefRr6fN&#10;aBER56kqqdSK59GRu+hu+fXLbWcyPtaNliW3BECUyzqTR433JotjxxreUnelDVewWWnbUg9LW8el&#10;pR2gtzIeJ8k87rQtjdWMOwdfi34zWiJ+VXHmf1aV457IPAJuHkeL4y6M8fKWZrWlphFsoEE/waKl&#10;QsGhZ6iCekqerXgH1QpmtdOVv2K6jXVVCcaxBqgmTd5Uc2/1s8Fa6qyrzVkmkPaNTp+GZT/2W0tE&#10;mUeTNCKKtuARHksmKE5n6gxi7q15NFvbVwjTB81+O9Aufrsf1nUfTHbdd10CHn32GsU5VLYNEFA2&#10;OaAHx7MH/OAJg4+z8ex6kYBVDPbmk9lgEWvAx3dJrFkPaYvxYshJMSOmWX8aMhwYhVsB18xdlHT/&#10;p+RjQw1Hg1xQ6aTk+KTkg1CcgLCgVDgZQlaqV5Ed1KAiUXrVUFVzBHs6GlAMM4D5i5SwcGDBB1Wd&#10;9Tf7pOpFntfq0MxY5++5bkmY5JEExugV3T84Hxy+hATrlN4IKbFrpCIdWJTczDHBaSnKsBnCnK13&#10;K2nJnoa+w18gBGCvwuB+qxLBGk7L9TD3VMh+DvFSBTyoA+gMs76x/twkN+vFejEdTcfz9WiaFMXo&#10;22Y1Hc036fWsmBSrVZH+DdTSadaIsuQqsDs1eTr9mPXDc9O357nNzzLEr9GxRCB7+kfSaGTwrr8F&#10;O10etzaoMdxGnGGHY9rwGoUn5OUaoy5v5vIfAAAA//8DAFBLAwQUAAYACAAAACEALKGetNkAAAAD&#10;AQAADwAAAGRycy9kb3ducmV2LnhtbEyPQUvDQBCF74L/YRnBm92kooSYTSlFPRXBVhBv0+w0Cc3O&#10;huw2Sf+9oxe9DDze4833itXsOjXSEFrPBtJFAoq48rbl2sDH/uUuAxUissXOMxm4UIBVeX1VYG79&#10;xO807mKtpIRDjgaaGPtc61A15DAsfE8s3tEPDqPIodZ2wEnKXaeXSfKoHbYsHxrsadNQddqdnYHX&#10;Caf1ffo8bk/HzeVr//D2uU3JmNubef0EKtIc/8Lwgy/oUArTwZ/ZBtUZkCHx94qXLTORBwkloMtC&#10;/2cvvwEAAP//AwBQSwECLQAUAAYACAAAACEAtoM4kv4AAADhAQAAEwAAAAAAAAAAAAAAAAAAAAAA&#10;W0NvbnRlbnRfVHlwZXNdLnhtbFBLAQItABQABgAIAAAAIQA4/SH/1gAAAJQBAAALAAAAAAAAAAAA&#10;AAAAAC8BAABfcmVscy8ucmVsc1BLAQItABQABgAIAAAAIQAOch3udQIAAHsFAAAOAAAAAAAAAAAA&#10;AAAAAC4CAABkcnMvZTJvRG9jLnhtbFBLAQItABQABgAIAAAAIQAsoZ602QAAAAMBAAAPAAAAAAAA&#10;AAAAAAAAAM8EAABkcnMvZG93bnJldi54bWxQSwUGAAAAAAQABADzAAAA1QUAAAAA&#10;">
                      <v:line id="Line 31" o:spid="_x0000_s1027" style="position:absolute;visibility:visible;mso-wrap-style:square" from="0,5" to="8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w10:anchorlock/>
                    </v:group>
                  </w:pict>
                </mc:Fallback>
              </mc:AlternateConten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(место для текстового описания)</w:t>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w:lastRenderedPageBreak/>
        <mc:AlternateContent>
          <mc:Choice Requires="wps">
            <w:drawing>
              <wp:anchor distT="0" distB="0" distL="114300" distR="114300" simplePos="0" relativeHeight="251660288" behindDoc="1" locked="0" layoutInCell="1" allowOverlap="1" wp14:anchorId="0CB6CAC0" wp14:editId="5B8CE1D1">
                <wp:simplePos x="0" y="0"/>
                <wp:positionH relativeFrom="page">
                  <wp:posOffset>1821815</wp:posOffset>
                </wp:positionH>
                <wp:positionV relativeFrom="paragraph">
                  <wp:posOffset>1822450</wp:posOffset>
                </wp:positionV>
                <wp:extent cx="5245100" cy="0"/>
                <wp:effectExtent l="0" t="0" r="0" b="0"/>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45pt,143.5pt" to="556.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T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0B5F&#10;etDoWSiO8nnozWBcCSG12thQHT2qV/Os6XeHlK47onY8cnw7GcjLQkbyLiVsnIEbtsMXzSCG7L2O&#10;jTq2tg+Q0AJ0jHqcbnrwo0cUDid5MclS4EWvvoSU10Rjnf/MdY+CUWEJpCMwOTw7H4iQ8hoS7lF6&#10;LaSMckuFhgo/ZlkeE5yWggVnCHN2t62lRQcSBiZ+sSrw3IdZvVcsgnWcsNXF9kTIsw2XSxXwoBSg&#10;c7HOE/Fjns5Xs9WsGBX5dDUq0qYZfVrXxWi6zh4nzUNT1032M1DLirITjHEV2F2nMyv+Tv3LOznP&#10;1W0+b21I3qPHfgHZ6z+SjloG+c6DsNXstLFXjWEgY/Dl8YSJv9+Dff/El78AAAD//wMAUEsDBBQA&#10;BgAIAAAAIQCeejgf3gAAAAwBAAAPAAAAZHJzL2Rvd25yZXYueG1sTI9BT4NAEIXvJv6HzZh4aewC&#10;h9oiS4NGL6aJEfkBW3YELDtL2G3Bf++QmOht5s3Lm+9l+9n24oKj7xwpiNcRCKTamY4aBdXHy90W&#10;hA+ajO4doYJv9LDPr68ynRo30TteytAIDiGfagVtCEMqpa9btNqv3YDEt083Wh14HRtpRj1xuO1l&#10;EkUbaXVH/KHVAz61WJ/Ks1WARfUYzYe312nVrOai/Do9H3aVUrc3c/EAIuAc/syw4DM65Mx0dGcy&#10;XvQKku1mx9ZluOdSiyOOE5aOv5LMM/m/RP4DAAD//wMAUEsBAi0AFAAGAAgAAAAhALaDOJL+AAAA&#10;4QEAABMAAAAAAAAAAAAAAAAAAAAAAFtDb250ZW50X1R5cGVzXS54bWxQSwECLQAUAAYACAAAACEA&#10;OP0h/9YAAACUAQAACwAAAAAAAAAAAAAAAAAvAQAAX3JlbHMvLnJlbHNQSwECLQAUAAYACAAAACEA&#10;wPhTUxQCAAAqBAAADgAAAAAAAAAAAAAAAAAuAgAAZHJzL2Uyb0RvYy54bWxQSwECLQAUAAYACAAA&#10;ACEAnno4H94AAAAMAQAADwAAAAAAAAAAAAAAAABuBAAAZHJzL2Rvd25yZXYueG1sUEsFBgAAAAAE&#10;AAQA8wAAAHkFAAAAAA==&#10;" strokeweight=".56pt">
                <w10:wrap anchorx="page"/>
              </v:line>
            </w:pict>
          </mc:Fallback>
        </mc:AlternateContent>
      </w:r>
      <w:r w:rsidRPr="005A6D3D">
        <w:rPr>
          <w:rFonts w:ascii="Times New Roman" w:eastAsia="Times New Roman" w:hAnsi="Times New Roman"/>
          <w:color w:val="000000" w:themeColor="text1"/>
          <w:sz w:val="14"/>
          <w:szCs w:val="14"/>
          <w:lang w:eastAsia="ru-RU"/>
        </w:rPr>
        <w:t>Сведения о размещении уведомления, сроках представления замечаний и предложений в связи с таким размещением, лицах, представивших замеч</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ния и предложения и рассмотревших их структурных подразделениях разработчика (раздел 17 сводного отчета заполняется по итогам проведения публичных консультаций по проекту нормативного правового акта Волотовского м</w:t>
      </w:r>
      <w:r w:rsidRPr="005A6D3D">
        <w:rPr>
          <w:rFonts w:ascii="Times New Roman" w:eastAsia="Times New Roman" w:hAnsi="Times New Roman"/>
          <w:color w:val="000000" w:themeColor="text1"/>
          <w:sz w:val="14"/>
          <w:szCs w:val="14"/>
          <w:lang w:eastAsia="ru-RU"/>
        </w:rPr>
        <w:t>у</w:t>
      </w:r>
      <w:r w:rsidRPr="005A6D3D">
        <w:rPr>
          <w:rFonts w:ascii="Times New Roman" w:eastAsia="Times New Roman" w:hAnsi="Times New Roman"/>
          <w:color w:val="000000" w:themeColor="text1"/>
          <w:sz w:val="14"/>
          <w:szCs w:val="14"/>
          <w:lang w:eastAsia="ru-RU"/>
        </w:rPr>
        <w:t>ниципального округа и сводному отчету)</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8580"/>
      </w:tblGrid>
      <w:tr w:rsidR="005A6D3D" w:rsidRPr="005A6D3D" w:rsidTr="006F0D50">
        <w:trPr>
          <w:trHeight w:val="1161"/>
        </w:trPr>
        <w:tc>
          <w:tcPr>
            <w:tcW w:w="77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17.1.</w:t>
            </w:r>
          </w:p>
        </w:tc>
        <w:tc>
          <w:tcPr>
            <w:tcW w:w="858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Полный электронный адрес размещения уведомления в информационно-телекоммуникационной сети «Интернет» </w:t>
            </w:r>
            <w:r w:rsidRPr="005A6D3D">
              <w:rPr>
                <w:rFonts w:ascii="Times New Roman" w:eastAsia="Times New Roman" w:hAnsi="Times New Roman"/>
                <w:color w:val="000000" w:themeColor="text1"/>
                <w:sz w:val="14"/>
                <w:szCs w:val="14"/>
                <w:u w:val="single"/>
                <w:lang w:val="ru-RU" w:eastAsia="ru-RU"/>
              </w:rPr>
              <w:tab/>
            </w:r>
          </w:p>
        </w:tc>
      </w:tr>
      <w:tr w:rsidR="005A6D3D" w:rsidRPr="005A6D3D" w:rsidTr="006F0D50">
        <w:trPr>
          <w:trHeight w:val="1402"/>
        </w:trPr>
        <w:tc>
          <w:tcPr>
            <w:tcW w:w="77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17.2.</w:t>
            </w:r>
          </w:p>
        </w:tc>
        <w:tc>
          <w:tcPr>
            <w:tcW w:w="858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Срок, в течение которого разработчиком принимались замечания и предложения в связи с размещением уведомления о проведении публи</w:t>
            </w:r>
            <w:r w:rsidRPr="005A6D3D">
              <w:rPr>
                <w:rFonts w:ascii="Times New Roman" w:eastAsia="Times New Roman" w:hAnsi="Times New Roman"/>
                <w:color w:val="000000" w:themeColor="text1"/>
                <w:sz w:val="14"/>
                <w:szCs w:val="14"/>
                <w:lang w:val="ru-RU" w:eastAsia="ru-RU"/>
              </w:rPr>
              <w:t>ч</w:t>
            </w:r>
            <w:r w:rsidRPr="005A6D3D">
              <w:rPr>
                <w:rFonts w:ascii="Times New Roman" w:eastAsia="Times New Roman" w:hAnsi="Times New Roman"/>
                <w:color w:val="000000" w:themeColor="text1"/>
                <w:sz w:val="14"/>
                <w:szCs w:val="14"/>
                <w:lang w:val="ru-RU" w:eastAsia="ru-RU"/>
              </w:rPr>
              <w:t>ных консультаций</w:t>
            </w:r>
          </w:p>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начало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20</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года окончание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20</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года</w:t>
            </w:r>
          </w:p>
        </w:tc>
      </w:tr>
      <w:tr w:rsidR="005A6D3D" w:rsidRPr="005A6D3D" w:rsidTr="006F0D50">
        <w:trPr>
          <w:trHeight w:val="852"/>
        </w:trPr>
        <w:tc>
          <w:tcPr>
            <w:tcW w:w="77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17.3.</w:t>
            </w:r>
          </w:p>
        </w:tc>
        <w:tc>
          <w:tcPr>
            <w:tcW w:w="858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Сведения о лицах, представивших замечания и предложения </w:t>
            </w:r>
            <w:r w:rsidRPr="005A6D3D">
              <w:rPr>
                <w:rFonts w:ascii="Times New Roman" w:eastAsia="Times New Roman" w:hAnsi="Times New Roman"/>
                <w:color w:val="000000" w:themeColor="text1"/>
                <w:sz w:val="14"/>
                <w:szCs w:val="14"/>
                <w:u w:val="single"/>
                <w:lang w:val="ru-RU" w:eastAsia="ru-RU"/>
              </w:rPr>
              <w:tab/>
            </w:r>
          </w:p>
        </w:tc>
      </w:tr>
      <w:tr w:rsidR="005A6D3D" w:rsidRPr="005A6D3D" w:rsidTr="006F0D50">
        <w:trPr>
          <w:trHeight w:val="801"/>
        </w:trPr>
        <w:tc>
          <w:tcPr>
            <w:tcW w:w="776"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17.4.</w:t>
            </w:r>
          </w:p>
        </w:tc>
        <w:tc>
          <w:tcPr>
            <w:tcW w:w="8580"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Иные сведения о размещении уведомления</w:t>
            </w:r>
            <w:r w:rsidRPr="005A6D3D">
              <w:rPr>
                <w:rFonts w:ascii="Times New Roman" w:eastAsia="Times New Roman" w:hAnsi="Times New Roman"/>
                <w:color w:val="000000" w:themeColor="text1"/>
                <w:sz w:val="14"/>
                <w:szCs w:val="14"/>
                <w:u w:val="single"/>
                <w:lang w:val="ru-RU" w:eastAsia="ru-RU"/>
              </w:rPr>
              <w:t xml:space="preserve"> </w:t>
            </w:r>
            <w:r w:rsidRPr="005A6D3D">
              <w:rPr>
                <w:rFonts w:ascii="Times New Roman" w:eastAsia="Times New Roman" w:hAnsi="Times New Roman"/>
                <w:color w:val="000000" w:themeColor="text1"/>
                <w:sz w:val="14"/>
                <w:szCs w:val="14"/>
                <w:u w:val="single"/>
                <w:lang w:val="ru-RU" w:eastAsia="ru-RU"/>
              </w:rPr>
              <w:tab/>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442061">
      <w:pPr>
        <w:widowControl w:val="0"/>
        <w:numPr>
          <w:ilvl w:val="0"/>
          <w:numId w:val="30"/>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3360" behindDoc="1" locked="0" layoutInCell="1" allowOverlap="1" wp14:anchorId="0F790597" wp14:editId="30D837EA">
                <wp:simplePos x="0" y="0"/>
                <wp:positionH relativeFrom="page">
                  <wp:posOffset>1869440</wp:posOffset>
                </wp:positionH>
                <wp:positionV relativeFrom="paragraph">
                  <wp:posOffset>916305</wp:posOffset>
                </wp:positionV>
                <wp:extent cx="5245100" cy="0"/>
                <wp:effectExtent l="0" t="0" r="0" b="0"/>
                <wp:wrapNone/>
                <wp:docPr id="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2pt,72.15pt" to="560.2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FX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Ion4Xe9MaVELJSOxuqo2f1YraafndI6VVL1IFHjq8XA3lZyEjepISNM3DDvv+sGcSQo9ex&#10;UefGdgESWoDOUY/LXQ9+9ojC4SQvJlkKstHBl5BySDTW+U9cdygYFZZAOgKT09b5QISUQ0i4R+mN&#10;kDLKLRXqK/yUZXlMcFoKFpwhzNnDfiUtOpEwMPGLVYHnMczqo2IRrOWErW+2J0JebbhcqoAHpQCd&#10;m3WdiB/zdL6erWfFqMin61GR1vXo42ZVjKab7GlSf6hXqzr7GahlRdkKxrgK7IbpzIq/U//2Tq5z&#10;dZ/PexuSt+ixX0B2+EfSUcsg33UQ9ppddnbQGAYyBt8eT5j4xz3Yj098+QsAAP//AwBQSwMEFAAG&#10;AAgAAAAhAA6P4lzfAAAADAEAAA8AAABkcnMvZG93bnJldi54bWxMj1FLwzAUhd8F/0O4gi/DJatF&#10;XG06quiLDMTaH5A117auuSlNtsZ/vwwG+njP+Tj3nHwTzMCOOLnekoTVUgBDaqzuqZVQf73dPQJz&#10;XpFWgyWU8IsONsX1Va4ybWf6xGPlWxZDyGVKQuf9mHHumg6Ncks7IkXv205G+XhOLdeTmmO4GXgi&#10;xAM3qqf4oVMjvnTY7KuDkYBl/SzC9uN9XrSLUFY/+9ftupby9iaUT8A8Bv8Hw7l+rA5F7LSzB9KO&#10;DRKSdZpGNBppeg/sTKwSEaXdReJFzv+PKE4AAAD//wMAUEsBAi0AFAAGAAgAAAAhALaDOJL+AAAA&#10;4QEAABMAAAAAAAAAAAAAAAAAAAAAAFtDb250ZW50X1R5cGVzXS54bWxQSwECLQAUAAYACAAAACEA&#10;OP0h/9YAAACUAQAACwAAAAAAAAAAAAAAAAAvAQAAX3JlbHMvLnJlbHNQSwECLQAUAAYACAAAACEA&#10;2nkxVxMCAAAqBAAADgAAAAAAAAAAAAAAAAAuAgAAZHJzL2Uyb0RvYy54bWxQSwECLQAUAAYACAAA&#10;ACEADo/iXN8AAAAMAQAADwAAAAAAAAAAAAAAAABtBAAAZHJzL2Rvd25yZXYueG1sUEsFBgAAAAAE&#10;AAQA8wAAAHkFAAAAAA==&#10;" strokeweight=".56pt">
                <w10:wrap anchorx="page"/>
              </v:line>
            </w:pict>
          </mc:Fallback>
        </mc:AlternateContent>
      </w:r>
      <w:r w:rsidRPr="005A6D3D">
        <w:rPr>
          <w:rFonts w:ascii="Times New Roman" w:eastAsia="Times New Roman" w:hAnsi="Times New Roman"/>
          <w:color w:val="000000" w:themeColor="text1"/>
          <w:sz w:val="14"/>
          <w:szCs w:val="14"/>
          <w:lang w:eastAsia="ru-RU"/>
        </w:rPr>
        <w:t>Иные сведения, которые, по мнению разработчика, позволяют оценить обоснованность предлагаемого правового регулирования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05"/>
      </w:tblGrid>
      <w:tr w:rsidR="005A6D3D" w:rsidRPr="005A6D3D" w:rsidTr="006F0D50">
        <w:trPr>
          <w:trHeight w:val="801"/>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18.1.</w:t>
            </w:r>
          </w:p>
        </w:tc>
        <w:tc>
          <w:tcPr>
            <w:tcW w:w="850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val="ru-RU" w:eastAsia="ru-RU"/>
              </w:rPr>
            </w:pPr>
            <w:r w:rsidRPr="005A6D3D">
              <w:rPr>
                <w:rFonts w:ascii="Times New Roman" w:eastAsia="Times New Roman" w:hAnsi="Times New Roman"/>
                <w:color w:val="000000" w:themeColor="text1"/>
                <w:sz w:val="14"/>
                <w:szCs w:val="14"/>
                <w:lang w:val="ru-RU" w:eastAsia="ru-RU"/>
              </w:rPr>
              <w:t xml:space="preserve">Иные необходимые, по мнению разработчика, сведения </w:t>
            </w:r>
            <w:r w:rsidRPr="005A6D3D">
              <w:rPr>
                <w:rFonts w:ascii="Times New Roman" w:eastAsia="Times New Roman" w:hAnsi="Times New Roman"/>
                <w:color w:val="000000" w:themeColor="text1"/>
                <w:sz w:val="14"/>
                <w:szCs w:val="14"/>
                <w:u w:val="single"/>
                <w:lang w:val="ru-RU" w:eastAsia="ru-RU"/>
              </w:rPr>
              <w:tab/>
            </w:r>
          </w:p>
        </w:tc>
      </w:tr>
      <w:tr w:rsidR="005A6D3D" w:rsidRPr="005A6D3D" w:rsidTr="006F0D50">
        <w:trPr>
          <w:trHeight w:val="921"/>
        </w:trPr>
        <w:tc>
          <w:tcPr>
            <w:tcW w:w="851"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18.2.</w:t>
            </w:r>
          </w:p>
        </w:tc>
        <w:tc>
          <w:tcPr>
            <w:tcW w:w="8505" w:type="dxa"/>
          </w:tcPr>
          <w:p w:rsidR="005A6D3D" w:rsidRPr="005A6D3D" w:rsidRDefault="005A6D3D" w:rsidP="005A6D3D">
            <w:pPr>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Источники данных </w:t>
            </w:r>
            <w:r w:rsidRPr="005A6D3D">
              <w:rPr>
                <w:rFonts w:ascii="Times New Roman" w:eastAsia="Times New Roman" w:hAnsi="Times New Roman"/>
                <w:color w:val="000000" w:themeColor="text1"/>
                <w:sz w:val="14"/>
                <w:szCs w:val="14"/>
                <w:u w:val="single"/>
                <w:lang w:eastAsia="ru-RU"/>
              </w:rPr>
              <w:tab/>
            </w:r>
          </w:p>
        </w:tc>
      </w:tr>
    </w:tbl>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4384" behindDoc="1" locked="0" layoutInCell="1" allowOverlap="1" wp14:anchorId="31469A0A" wp14:editId="7C903451">
                <wp:simplePos x="0" y="0"/>
                <wp:positionH relativeFrom="page">
                  <wp:posOffset>1869440</wp:posOffset>
                </wp:positionH>
                <wp:positionV relativeFrom="paragraph">
                  <wp:posOffset>-381635</wp:posOffset>
                </wp:positionV>
                <wp:extent cx="5245100" cy="0"/>
                <wp:effectExtent l="0" t="0" r="0" b="0"/>
                <wp:wrapNone/>
                <wp:docPr id="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2pt,-30.05pt" to="560.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aGEwIAACo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q3AOSinS&#10;gUZboTjKZ6E3vXElhKzUzobq6Fm9mK2m3x1SetUSdeCR4+vFQF4WMpI3KWHjDNyw7z9rBjHk6HVs&#10;1LmxXYCEFqBz1ONy14OfPaJwOMmLSZaCbHTwJaQcEo11/hPXHQpGhSWQjsDktHU+ECHlEBLuUXoj&#10;pIxyS4X6Cs+yLI8JTkvBgjOEOXvYr6RFJxIGJn6xKvA8hll9VCyCtZyw9c32RMirDZdLFfCgFKBz&#10;s64T8eMpfVrP1/NiVOTT9ahI63r0cbMqRtNNNpvUH+rVqs5+BmpZUbaCMa4Cu2E6s+Lv1L+9k+tc&#10;3efz3obkLXrsF5Ad/pF01DLIdx2EvWaXnR00hoGMwbfHEyb+cQ/24xNf/gIAAP//AwBQSwMEFAAG&#10;AAgAAAAhACeBkgvfAAAADAEAAA8AAABkcnMvZG93bnJldi54bWxMj9FKwzAUhu8F3yEcwZuxJS1j&#10;uNp0VNEbGchqHyBrjm1dc1KabI1vbwaCXp7/fPznO/kumIFdcHK9JQnJSgBDaqzuqZVQf7wuH4A5&#10;r0irwRJK+EYHu+L2JleZtjMd8FL5lsUScpmS0Hk/Zpy7pkOj3MqOSHH3aSejfBynlutJzbHcDDwV&#10;YsON6ile6NSIzx02p+psJGBZP4mwf3+bF+0ilNXX6WW/raW8vwvlIzCPwf/BcNWP6lBEp6M9k3Zs&#10;kJBu1+uISlhuRALsSiSpiNHxN+JFzv8/UfwAAAD//wMAUEsBAi0AFAAGAAgAAAAhALaDOJL+AAAA&#10;4QEAABMAAAAAAAAAAAAAAAAAAAAAAFtDb250ZW50X1R5cGVzXS54bWxQSwECLQAUAAYACAAAACEA&#10;OP0h/9YAAACUAQAACwAAAAAAAAAAAAAAAAAvAQAAX3JlbHMvLnJlbHNQSwECLQAUAAYACAAAACEA&#10;Xj4GhhMCAAAqBAAADgAAAAAAAAAAAAAAAAAuAgAAZHJzL2Uyb0RvYy54bWxQSwECLQAUAAYACAAA&#10;ACEAJ4GSC98AAAAMAQAADwAAAAAAAAAAAAAAAABtBAAAZHJzL2Rvd25yZXYueG1sUEsFBgAAAAAE&#10;AAQA8wAAAHkFAAAAAA==&#10;" strokeweight=".56pt">
                <w10:wrap anchorx="page"/>
              </v:line>
            </w:pict>
          </mc:Fallback>
        </mc:AlternateContent>
      </w:r>
      <w:r w:rsidRPr="005A6D3D">
        <w:rPr>
          <w:rFonts w:ascii="Times New Roman" w:eastAsia="Times New Roman" w:hAnsi="Times New Roman"/>
          <w:color w:val="000000" w:themeColor="text1"/>
          <w:sz w:val="14"/>
          <w:szCs w:val="14"/>
          <w:lang w:eastAsia="ru-RU"/>
        </w:rPr>
        <w:t>Руководитель разработчика,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должностное лицо</w:t>
      </w:r>
      <w:r w:rsidRPr="005A6D3D">
        <w:rPr>
          <w:rFonts w:ascii="Times New Roman" w:eastAsia="Times New Roman" w:hAnsi="Times New Roman"/>
          <w:color w:val="000000" w:themeColor="text1"/>
          <w:sz w:val="14"/>
          <w:szCs w:val="14"/>
          <w:lang w:eastAsia="ru-RU"/>
        </w:rPr>
        <w:tab/>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И.О. Фамилия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(подпись)</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20</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года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7696" behindDoc="1" locked="0" layoutInCell="1" allowOverlap="1" wp14:anchorId="650B3EFF" wp14:editId="7B7CB425">
                <wp:simplePos x="0" y="0"/>
                <wp:positionH relativeFrom="page">
                  <wp:posOffset>2941320</wp:posOffset>
                </wp:positionH>
                <wp:positionV relativeFrom="paragraph">
                  <wp:posOffset>224790</wp:posOffset>
                </wp:positionV>
                <wp:extent cx="2578100" cy="1270"/>
                <wp:effectExtent l="0" t="0" r="0" b="0"/>
                <wp:wrapTopAndBottom/>
                <wp:docPr id="2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4632 4632"/>
                            <a:gd name="T1" fmla="*/ T0 w 4060"/>
                            <a:gd name="T2" fmla="+- 0 8692 4632"/>
                            <a:gd name="T3" fmla="*/ T2 w 4060"/>
                          </a:gdLst>
                          <a:ahLst/>
                          <a:cxnLst>
                            <a:cxn ang="0">
                              <a:pos x="T1" y="0"/>
                            </a:cxn>
                            <a:cxn ang="0">
                              <a:pos x="T3" y="0"/>
                            </a:cxn>
                          </a:cxnLst>
                          <a:rect l="0" t="0" r="r" b="b"/>
                          <a:pathLst>
                            <a:path w="4060">
                              <a:moveTo>
                                <a:pt x="0" y="0"/>
                              </a:moveTo>
                              <a:lnTo>
                                <a:pt x="406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231.6pt;margin-top:17.7pt;width:203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2/S+gIAAI0GAAAOAAAAZHJzL2Uyb0RvYy54bWysVduO0zAQfUfiHyw/grq5bLY3bbpCvSCk&#10;BVba8gFu7DQRjh1st+mC+HfGk6TbdkFCiDyk48z4+MwZz/T27lBJshfGllqlNLoKKREq07xU25R+&#10;Wa8GY0qsY4ozqZVI6ZOw9G72+tVtU09FrAstuTAEQJSdNnVKC+fqaRDYrBAVs1e6FgqcuTYVc7A0&#10;24Ab1gB6JYM4DIdBow2vjc6EtfB10TrpDPHzXGTuc55b4YhMKXBz+Db43vh3MLtl061hdVFmHQ32&#10;DywqVio49Ai1YI6RnSlfQFVlZrTVubvKdBXoPC8zgTlANlF4kc1jwWqBuYA4tj7KZP8fbPZp/2BI&#10;yVMajyhRrIIarYwQXnESD70+TW2nEPZYPxifoa3vdfbVgiM48/iFhRiyaT5qDjBs5zRqcshN5XdC&#10;tuSA0j8dpRcHRzL4GN+MxlEIFcrAF8UjrEzApv3ebGfde6ERh+3vrWsLx8FC2XnHfQ0QeSWhhm8H&#10;JCTJ8DrGV1foY1jUh70JyDokDUnCYX8bjkFxH4RY4+Hk91jXfZjHik+wgP+2Z8iKnnR2UB1rsAjz&#10;jRKiTrW2Xp81cOsFAgQI8hn+IRbOvoxt93RHGOiAy7tvKIG7v2klqZnzzPwR3iRNSlEK/6HSe7HW&#10;6HIXlYNDnr1SnUbh9lNWrRt2+APg2rQGHuq5nlRW6VUpJZZWKk9lFEUxamO1LLl3ejbWbDdzacie&#10;+a7GxycDYGdhRu8UR7BCML7sbMdK2doQL1FbuISdBP46Ytv+mIST5Xg5TgZJPFwOknCxGLxbzZPB&#10;cBWNbhbXi/l8Ef301KJkWpScC+XZ9SMkSv6uRbth1jb/cYicZXGW7Aqfl8kG5zRQC8il/2217ju0&#10;bemN5k/QrUa3MxFmOBiFNt8paWAeptR+2zEjKJEfFAycSZQkfoDiIrkZxbAwp57NqYepDKBS6ihc&#10;cG/OXTt0d7UptwWcFGFZlX4HUyIvfTvjOGlZdQuYeZhBN5/9UD1dY9Tzv8jsFwAAAP//AwBQSwME&#10;FAAGAAgAAAAhAHnLUFjdAAAACQEAAA8AAABkcnMvZG93bnJldi54bWxMj8FOwzAMhu9IvENkJG4s&#10;Zd2yrTSdpqFx4sJgnN3GtBVNUjXpVt4e7wRH//70+3O+nWwnzjSE1jsNj7MEBLnKm9bVGj7eDw9r&#10;ECGiM9h5Rxp+KMC2uL3JMTP+4t7ofIy14BIXMtTQxNhnUoaqIYth5ntyvPvyg8XI41BLM+CFy20n&#10;50mipMXW8YUGe9o3VH0fR6tBKmX3n6uX3TI5nF7L5zFiOmy0vr+bdk8gIk3xD4arPqtDwU6lH50J&#10;otOwUOmcUQ3pcgGCgbXacFBeAwWyyOX/D4pfAAAA//8DAFBLAQItABQABgAIAAAAIQC2gziS/gAA&#10;AOEBAAATAAAAAAAAAAAAAAAAAAAAAABbQ29udGVudF9UeXBlc10ueG1sUEsBAi0AFAAGAAgAAAAh&#10;ADj9If/WAAAAlAEAAAsAAAAAAAAAAAAAAAAALwEAAF9yZWxzLy5yZWxzUEsBAi0AFAAGAAgAAAAh&#10;AHePb9L6AgAAjQYAAA4AAAAAAAAAAAAAAAAALgIAAGRycy9lMm9Eb2MueG1sUEsBAi0AFAAGAAgA&#10;AAAhAHnLUFjdAAAACQEAAA8AAAAAAAAAAAAAAAAAVAUAAGRycy9kb3ducmV2LnhtbFBLBQYAAAAA&#10;BAAEAPMAAABeBgAAAAA=&#10;" path="m,l4060,e" filled="f" strokeweight=".56pt">
                <v:path arrowok="t" o:connecttype="custom" o:connectlocs="0,0;2578100,0" o:connectangles="0,0"/>
                <w10:wrap type="topAndBottom" anchorx="page"/>
              </v:shape>
            </w:pict>
          </mc:Fallback>
        </mc:AlternateContent>
      </w:r>
    </w:p>
    <w:p w:rsidR="005A6D3D" w:rsidRPr="005A6D3D" w:rsidRDefault="005A6D3D"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Приложение № 5</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 Порядку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ОПРОСНЫЙ ЛИСТ</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для проведения публичных консультаций по проекту нормативного правового акта Волотовского муниципального округа и сводному отчету</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Разработчик проекта</w:t>
      </w:r>
      <w:r w:rsidRPr="005A6D3D">
        <w:rPr>
          <w:rFonts w:ascii="Times New Roman" w:eastAsia="Times New Roman" w:hAnsi="Times New Roman"/>
          <w:color w:val="000000" w:themeColor="text1"/>
          <w:sz w:val="14"/>
          <w:szCs w:val="14"/>
          <w:lang w:eastAsia="ru-RU"/>
        </w:rPr>
        <w:tab/>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разработчика, Ф.И.О. должностного лица)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8720" behindDoc="1" locked="0" layoutInCell="1" allowOverlap="1" wp14:anchorId="11836C00" wp14:editId="79D2F731">
                <wp:simplePos x="0" y="0"/>
                <wp:positionH relativeFrom="page">
                  <wp:posOffset>1191895</wp:posOffset>
                </wp:positionH>
                <wp:positionV relativeFrom="paragraph">
                  <wp:posOffset>159385</wp:posOffset>
                </wp:positionV>
                <wp:extent cx="6076950" cy="1270"/>
                <wp:effectExtent l="0" t="0" r="0" b="0"/>
                <wp:wrapTopAndBottom/>
                <wp:docPr id="2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6950" cy="1270"/>
                        </a:xfrm>
                        <a:custGeom>
                          <a:avLst/>
                          <a:gdLst>
                            <a:gd name="T0" fmla="+- 0 1877 1877"/>
                            <a:gd name="T1" fmla="*/ T0 w 9570"/>
                            <a:gd name="T2" fmla="+- 0 11447 1877"/>
                            <a:gd name="T3" fmla="*/ T2 w 9570"/>
                          </a:gdLst>
                          <a:ahLst/>
                          <a:cxnLst>
                            <a:cxn ang="0">
                              <a:pos x="T1" y="0"/>
                            </a:cxn>
                            <a:cxn ang="0">
                              <a:pos x="T3" y="0"/>
                            </a:cxn>
                          </a:cxnLst>
                          <a:rect l="0" t="0" r="r" b="b"/>
                          <a:pathLst>
                            <a:path w="9570">
                              <a:moveTo>
                                <a:pt x="0" y="0"/>
                              </a:moveTo>
                              <a:lnTo>
                                <a:pt x="95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93.85pt;margin-top:12.55pt;width:478.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pb+wIAAI4GAAAOAAAAZHJzL2Uyb0RvYy54bWysVdtu2zAMfR+wfxD0uCH1pc4VdYoil2FA&#10;txVo9gGKJMfGbMmTlDjtsH8fJdmpk27AMMwPjmRSh4eHInNze6xKdOBKF1KkOLoKMeKCSlaIXYq/&#10;btaDCUbaEMFIKQVP8RPX+Hb+9s1NU894LHNZMq4QgAg9a+oU58bUsyDQNOcV0Vey5gKMmVQVMbBV&#10;u4Ap0gB6VQZxGI6CRipWK0m51vB16Y147vCzjFPzJcs0N6hMMXAz7q3ce2vfwfyGzHaK1HlBWxrk&#10;H1hUpBAQ9AS1JIagvSpeQVUFVVLLzFxRWQUyywrKXQ6QTRReZPOYk5q7XEAcXZ9k0v8Pln4+PChU&#10;sBTHI4wEqaBGa8W5VRzFQ6tPU+sZuD3WD8pmqOt7Sb9pMARnFrvR4IO2zSfJAIbsjXSaHDNV2ZOQ&#10;LTo66Z9O0vOjQRQ+jsLxaDqEClGwRfHYVSYgs+4s3WvzgUuHQw732vjCMVg52VnLfQMQWVVCDd8P&#10;UIiiyXjsXm2hT25R5/YuQJsQNWg69DGhhCenuHPyWFGS/B7suvOzYHEPDBLYdRRJ3rGmR9HShhUi&#10;tlNCJ1QttRVoA+Q6hQABnGyKf/CF2Je+/kwbQkELXF5+hRFc/q3XpCbGMrMh7BI1KXZa2A+VPPCN&#10;dCZzUToI8mItRd/LHe+z8mY4YQPAvfELF9Ry7ZVWyHVRlq62pbBURtdwKSwBLcuCWaPbqN12USp0&#10;ILat3WOTAbAzNyX3gjmwnBO2ateGFKVfg3/ptIVb2Epg76Pr2x/TcLqarCbJIIlHq0ESLpeDu/Ui&#10;GYzW0Xi4vF4uFsvop6UWJbO8YIwLy66bIVHydz3aTjPf/acpcpaF7ie7ds/rZINzGk4LyKX79Vp3&#10;Lep7eivZE7Srkn4owhCHRS7VM0YNDMQU6+97ojhG5UcBE2cK199OULdJhuMYNqpv2fYtRFCASrHB&#10;cMHtcmH81N3XqtjlEClyZRXyDsZEVth+dvPEs2o3MPRcBu2AtlO1v3deL38j818AAAD//wMAUEsD&#10;BBQABgAIAAAAIQAtkUNV3QAAAAoBAAAPAAAAZHJzL2Rvd25yZXYueG1sTI9BS8QwEIXvgv8hjOBF&#10;3KTr1i216SKCJ0FxV/CaNmNbbCYlye7Wf+/0pMf35uPNe9VudqM4YYiDJw3ZSoFAar0dqNPwcXi+&#10;LUDEZMia0RNq+MEIu/ryojKl9Wd6x9M+dYJDKJZGQ5/SVEoZ2x6diSs/IfHtywdnEsvQSRvMmcPd&#10;KNdK3UtnBuIPvZnwqcf2e390GlQq5kMeX9vi5q17yZML6jM0Wl9fzY8PIBLO6Q+GpT5Xh5o7Nf5I&#10;NoqRdbHdMqphnWcgFiDbbNhpFucOZF3J/xPqXwAAAP//AwBQSwECLQAUAAYACAAAACEAtoM4kv4A&#10;AADhAQAAEwAAAAAAAAAAAAAAAAAAAAAAW0NvbnRlbnRfVHlwZXNdLnhtbFBLAQItABQABgAIAAAA&#10;IQA4/SH/1gAAAJQBAAALAAAAAAAAAAAAAAAAAC8BAABfcmVscy8ucmVsc1BLAQItABQABgAIAAAA&#10;IQBD3rpb+wIAAI4GAAAOAAAAAAAAAAAAAAAAAC4CAABkcnMvZTJvRG9jLnhtbFBLAQItABQABgAI&#10;AAAAIQAtkUNV3QAAAAoBAAAPAAAAAAAAAAAAAAAAAFUFAABkcnMvZG93bnJldi54bWxQSwUGAAAA&#10;AAQABADzAAAAXwYAAAAA&#10;" path="m,l9570,e" filled="f" strokeweight=".5pt">
                <v:path arrowok="t" o:connecttype="custom" o:connectlocs="0,0;607695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проекта нормативного правового акта Новгородской области)</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Сроки проведения публичных консультаций</w:t>
      </w:r>
      <w:r w:rsidRPr="005A6D3D">
        <w:rPr>
          <w:rFonts w:ascii="Times New Roman" w:eastAsia="Times New Roman" w:hAnsi="Times New Roman"/>
          <w:color w:val="000000" w:themeColor="text1"/>
          <w:sz w:val="14"/>
          <w:szCs w:val="14"/>
          <w:lang w:eastAsia="ru-RU"/>
        </w:rPr>
        <w:tab/>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79744" behindDoc="1" locked="0" layoutInCell="1" allowOverlap="1" wp14:anchorId="2920F833" wp14:editId="70DE7C97">
                <wp:simplePos x="0" y="0"/>
                <wp:positionH relativeFrom="page">
                  <wp:posOffset>1191895</wp:posOffset>
                </wp:positionH>
                <wp:positionV relativeFrom="paragraph">
                  <wp:posOffset>220980</wp:posOffset>
                </wp:positionV>
                <wp:extent cx="6076950" cy="1270"/>
                <wp:effectExtent l="0" t="0" r="0" b="0"/>
                <wp:wrapTopAndBottom/>
                <wp:docPr id="2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6950" cy="1270"/>
                        </a:xfrm>
                        <a:custGeom>
                          <a:avLst/>
                          <a:gdLst>
                            <a:gd name="T0" fmla="+- 0 1877 1877"/>
                            <a:gd name="T1" fmla="*/ T0 w 9570"/>
                            <a:gd name="T2" fmla="+- 0 11447 1877"/>
                            <a:gd name="T3" fmla="*/ T2 w 9570"/>
                          </a:gdLst>
                          <a:ahLst/>
                          <a:cxnLst>
                            <a:cxn ang="0">
                              <a:pos x="T1" y="0"/>
                            </a:cxn>
                            <a:cxn ang="0">
                              <a:pos x="T3" y="0"/>
                            </a:cxn>
                          </a:cxnLst>
                          <a:rect l="0" t="0" r="r" b="b"/>
                          <a:pathLst>
                            <a:path w="9570">
                              <a:moveTo>
                                <a:pt x="0" y="0"/>
                              </a:moveTo>
                              <a:lnTo>
                                <a:pt x="95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93.85pt;margin-top:17.4pt;width:478.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tu+wIAAI4GAAAOAAAAZHJzL2Uyb0RvYy54bWysVdtu2zAMfR+wfxD0uCH1pc4VdYoil2FA&#10;txVo9gGKLMfGZMmTlDjtsH8fJdmpk27AMMwPjmRSh4eHInNze6w4OjClSylSHF2FGDFBZVaKXYq/&#10;btaDCUbaEJERLgVL8RPT+Hb+9s1NU89YLAvJM6YQgAg9a+oUF8bUsyDQtGAV0VeyZgKMuVQVMbBV&#10;uyBTpAH0igdxGI6CRqqsVpIyreHr0hvx3OHnOaPmS55rZhBPMXAz7q3ce2vfwfyGzHaK1EVJWxrk&#10;H1hUpBQQ9AS1JIagvSpfQVUlVVLL3FxRWQUyz0vKXA6QTRReZPNYkJq5XEAcXZ9k0v8Pln4+PChU&#10;ZimOhxgJUkGN1ooxqziKE6tPU+sZuD3WD8pmqOt7Sb9pMARnFrvR4IO2zSeZAQzZG+k0Oeaqsich&#10;W3R00j+dpGdHgyh8HIXj0XQIFaJgi+Kxq0xAZt1ZutfmA5MOhxzutfGFy2DlZM9a7huAyCsONXw/&#10;QCGKJuOxe7WFPrlFndu7AG1C1KDp0MeEEp6c4s7JY0VJ8nuw687PgsU9MEhg11EkRceaHkVLG1aI&#10;2E4JnVC11FagDZDrFAIEcLIp/sEXYl/6+jNtCAUtcHn5FUZw+bdek5oYy8yGsEvUpNhpYT9U8sA2&#10;0pnMRekgyIuVi76XO95n5c1wwgaAe+MXLqjl2iutkOuSc1dbLiyV0TVcCktAS15m1ug2arddcIUO&#10;xLa1e2wyAHbmpuReZA6sYCRbtWtDSu7X4M+dtnALWwnsfXR9+2MaTleT1SQZJPFoNUjC5XJwt14k&#10;g9E6Gg+X18vFYhn9tNSiZFaUWcaEZdfNkCj5ux5tp5nv/tMUOctC95Ndu+d1ssE5DacF5NL9eq27&#10;FvU9vZXZE7Srkn4owhCHRSHVM0YNDMQU6+97ohhG/KOAiTOF628nqNskw3EMG9W3bPsWIihApdhg&#10;uOB2uTB+6u5rVe4KiBS5sgp5B2MiL20/u3niWbUbGHoug3ZA26na3zuvl7+R+S8AAAD//wMAUEsD&#10;BBQABgAIAAAAIQAw2Jj23QAAAAoBAAAPAAAAZHJzL2Rvd25yZXYueG1sTI/BTsMwEETvSPyDtUhc&#10;ELULCY1CnAohcUIC0SL16sTbJCJeR7bbhr9ne6LHmX2ananWsxvFEUMcPGlYLhQIpNbbgToN39u3&#10;+wJETIasGT2hhl+MsK6vrypTWn+iLzxuUic4hGJpNPQpTaWUse3RmbjwExLf9j44k1iGTtpgThzu&#10;Rvmg1JN0ZiD+0JsJX3tsfzYHp0GlYt7m8aMt7j679zy5oHah0fr2Zn55BpFwTv8wnOtzdai5U+MP&#10;ZKMYWRerFaMaHjOecAaWWcZOw06uQNaVvJxQ/wEAAP//AwBQSwECLQAUAAYACAAAACEAtoM4kv4A&#10;AADhAQAAEwAAAAAAAAAAAAAAAAAAAAAAW0NvbnRlbnRfVHlwZXNdLnhtbFBLAQItABQABgAIAAAA&#10;IQA4/SH/1gAAAJQBAAALAAAAAAAAAAAAAAAAAC8BAABfcmVscy8ucmVsc1BLAQItABQABgAIAAAA&#10;IQBjmGtu+wIAAI4GAAAOAAAAAAAAAAAAAAAAAC4CAABkcnMvZTJvRG9jLnhtbFBLAQItABQABgAI&#10;AAAAIQAw2Jj23QAAAAoBAAAPAAAAAAAAAAAAAAAAAFUFAABkcnMvZG93bnJldi54bWxQSwUGAAAA&#10;AAQABADzAAAAXwYAAAAA&#10;" path="m,l9570,e" filled="f" strokeweight=".5pt">
                <v:path arrowok="t" o:connecttype="custom" o:connectlocs="0,0;607695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(дата начала, окончания)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Способ направления замечаний и предложений: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направление по электронной почте на адрес</w:t>
      </w:r>
      <w:r w:rsidRPr="005A6D3D">
        <w:rPr>
          <w:rFonts w:ascii="Times New Roman" w:eastAsia="Times New Roman" w:hAnsi="Times New Roman"/>
          <w:color w:val="000000" w:themeColor="text1"/>
          <w:sz w:val="14"/>
          <w:szCs w:val="14"/>
          <w:lang w:eastAsia="ru-RU"/>
        </w:rPr>
        <w:tab/>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(адрес электронной почты)</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0768" behindDoc="1" locked="0" layoutInCell="1" allowOverlap="1" wp14:anchorId="3BF19108" wp14:editId="3D55AD62">
                <wp:simplePos x="0" y="0"/>
                <wp:positionH relativeFrom="page">
                  <wp:posOffset>1191895</wp:posOffset>
                </wp:positionH>
                <wp:positionV relativeFrom="paragraph">
                  <wp:posOffset>521335</wp:posOffset>
                </wp:positionV>
                <wp:extent cx="6009640" cy="1270"/>
                <wp:effectExtent l="0" t="0" r="0" b="0"/>
                <wp:wrapTopAndBottom/>
                <wp:docPr id="2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9640" cy="1270"/>
                        </a:xfrm>
                        <a:custGeom>
                          <a:avLst/>
                          <a:gdLst>
                            <a:gd name="T0" fmla="+- 0 1877 1877"/>
                            <a:gd name="T1" fmla="*/ T0 w 9464"/>
                            <a:gd name="T2" fmla="+- 0 11341 1877"/>
                            <a:gd name="T3" fmla="*/ T2 w 9464"/>
                          </a:gdLst>
                          <a:ahLst/>
                          <a:cxnLst>
                            <a:cxn ang="0">
                              <a:pos x="T1" y="0"/>
                            </a:cxn>
                            <a:cxn ang="0">
                              <a:pos x="T3" y="0"/>
                            </a:cxn>
                          </a:cxnLst>
                          <a:rect l="0" t="0" r="r" b="b"/>
                          <a:pathLst>
                            <a:path w="9464">
                              <a:moveTo>
                                <a:pt x="0" y="0"/>
                              </a:moveTo>
                              <a:lnTo>
                                <a:pt x="94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93.85pt;margin-top:41.05pt;width:473.2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QV+QIAAI4GAAAOAAAAZHJzL2Uyb0RvYy54bWysVduO0zAQfUfiHyw/grq5NNubNl2hdouQ&#10;Flhpywe4ttNEOHaw3aYL4t8Z20m37YKEEHlIx5nx8ZkznunN7aEWaM+1qZTMcXIVY8QlVayS2xx/&#10;Wa8GE4yMJZIRoSTP8RM3+Hb++tVN28x4qkolGNcIQKSZtU2OS2ubWRQZWvKamCvVcAnOQumaWFjq&#10;bcQ0aQG9FlEax6OoVZo1WlFuDHxdBieee/yi4NR+LgrDLRI5Bm7Wv7V/b9w7mt+Q2VaTpqxoR4P8&#10;A4uaVBIOPUItiSVop6sXUHVFtTKqsFdU1ZEqiopynwNkk8QX2TyWpOE+FxDHNEeZzP+DpZ/2DxpV&#10;LMdphpEkNdRopTl3iqN06PRpGzODsMfmQbsMTXOv6FcDjujM4xYGYtCm/agYwJCdVV6TQ6FrtxOy&#10;RQcv/dNRen6wiMLHURxPRxlUiIIvSce+MhGZ9Xvpztj3XHkcsr83NhSOgeVlZx33NUAUtYAavh2g&#10;GCWT8di/ukIfw5I+7E2E1jFq0TQbZZdBaR8UsJJhlvwWbNjHObD0BAwS2PYUSdmzpgfZ0QYLEdcp&#10;sReqUcYJtAZyvUKAAEEuxT/EwtmXsWFPd4SGFri8/BojuPybkG5DrGPmjnAmanPstXAfarXna+Vd&#10;9qJ0cMizV8jTKL/9lFVwww53ANybYPhDHdeT0kq1qoTwtRXSURkNr4M2RomKOadjY/R2sxAa7Ylr&#10;a/+4ZADsLEyrnWQerOSE3XW2JZUINsQLry3cwk4Cdx993/6YxtO7yd0kG2Tp6G6Qxcvl4N1qkQ1G&#10;q2R8vRwuF4tl8tOVLclmZcUYl45dP0OS7O96tJtmofuPU+Qsi7NkV/55mWx0TsNrAbn0v0HrvkVD&#10;T28Ue4J21SoMRRjiYJRKf8eohYGYY/NtRzTHSHyQMHGmSeb60/pFdj1OYaFPPZtTD5EUoHJsMVxw&#10;Zy5smLq7RlfbEk5K/JWX6h2MiaJy/eznSWDVLWDo+Qy6Ae2m6unaRz3/jcx/AQAA//8DAFBLAwQU&#10;AAYACAAAACEAxe9af98AAAAKAQAADwAAAGRycy9kb3ducmV2LnhtbEyPzU7DMBCE70i8g7VIXBB1&#10;0iAShTgVFHGCA/15ADfeJhHxOoqdNu3TsznBbWd3NPtNsZpsJ044+NaRgngRgUCqnGmpVrDffTxm&#10;IHzQZHTnCBVc0MOqvL0pdG7cmTZ42oZacAj5XCtoQuhzKX3VoNV+4Xokvh3dYHVgOdTSDPrM4baT&#10;yyh6lla3xB8a3eO6wepnO1oFyffu+PVw/TSXcV2/p2+b6FpNe6Xu76bXFxABp/Bnhhmf0aFkpoMb&#10;yXjRsc7SlK0KsmUMYjbEyRNPh3mTgCwL+b9C+QsAAP//AwBQSwECLQAUAAYACAAAACEAtoM4kv4A&#10;AADhAQAAEwAAAAAAAAAAAAAAAAAAAAAAW0NvbnRlbnRfVHlwZXNdLnhtbFBLAQItABQABgAIAAAA&#10;IQA4/SH/1gAAAJQBAAALAAAAAAAAAAAAAAAAAC8BAABfcmVscy8ucmVsc1BLAQItABQABgAIAAAA&#10;IQBE0AQV+QIAAI4GAAAOAAAAAAAAAAAAAAAAAC4CAABkcnMvZTJvRG9jLnhtbFBLAQItABQABgAI&#10;AAAAIQDF71p/3wAAAAoBAAAPAAAAAAAAAAAAAAAAAFMFAABkcnMvZG93bnJldi54bWxQSwUGAAAA&#10;AAQABADzAAAAXwYAAAAA&#10;" path="m,l9464,e" filled="f" strokeweight=".5pt">
                <v:path arrowok="t" o:connecttype="custom" o:connectlocs="0,0;600964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 xml:space="preserve">в виде прикрепленного файла (форматы .doc, .xls, .pdf) либо по адресу: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(индекс, местонахождение)</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Контактное лицо по вопросам заполнения формы опросного листа и его отправки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1792" behindDoc="1" locked="0" layoutInCell="1" allowOverlap="1" wp14:anchorId="2F0A0F6B" wp14:editId="2FFE4228">
                <wp:simplePos x="0" y="0"/>
                <wp:positionH relativeFrom="page">
                  <wp:posOffset>1260475</wp:posOffset>
                </wp:positionH>
                <wp:positionV relativeFrom="paragraph">
                  <wp:posOffset>357505</wp:posOffset>
                </wp:positionV>
                <wp:extent cx="5867400" cy="1270"/>
                <wp:effectExtent l="0" t="0" r="0" b="0"/>
                <wp:wrapTopAndBottom/>
                <wp:docPr id="2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99.25pt;margin-top:28.15pt;width:462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d+wIAAI4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5Th9h5EkNdRopTl3iqM0dfq0jZmC22PzoF2GprlX9KsBQ3RmcRsDPmjTflQMYMjOKq/JodC1OwnZ&#10;ooOX/ukoPT9YROHj9Xg4ymKoEAVbko58ZSIy7c/SnbHvufI4ZH9vbCgcg5WXnXXc1wBR1AJq+HaA&#10;YpRMxtf+1RX66Jb0bm8itI5RiyZp1t+Go1PaOwWsJE1/DwbKhZgOLD0BgwS2PUVS9qzpQXa0YYWI&#10;65TYC9Uo4wRaA7leIUAAJ5fiH3wh9qVvONOF0NACl5dfYwSXfxM0aYh1zFwIt0Rtjr0W7kOt9nyt&#10;vMlelA6CPFuFPPXyx09ZBTOccAHg3oSFD+q4npRWqlUlhK+tkI7KKElSr41RomLO6NgYvd3MhUZ7&#10;4traPy4ZADtz02onmQcrOWHLbm1JJcIa/IXXFm5hJ4G7j75vf0ziyXK8HGeDLB0uB1m8WAzuVvNs&#10;MFwlo+vFu8V8vkh+OmpJNi0rxrh07PoZkmR/16PdNAvdf5wiZ1mcJbvyz8tko3MaXgvIpf8NWvct&#10;Gnp6o9gTtKtWYSjCEIdFqfR3jFoYiDk233ZEc4zEBwkTZ5Jk0CHI+k12PUpho08tm1MLkRSgcmwx&#10;XHC3nNswdXeNrrYlREp8WaW6gzFRVK6f/TwJrLoNDD2fQTeg3VQ93Xuv57+R2S8AAAD//wMAUEsD&#10;BBQABgAIAAAAIQDHDcjT3gAAAAoBAAAPAAAAZHJzL2Rvd25yZXYueG1sTI9BT4NAEIXvJv6HzZh4&#10;s0sxkIosjWnSi/Zia6vHhR2BlJ0l7NLiv3c46fG9+fLmvXw92U5ccPCtIwXLRQQCqXKmpVrBx2H7&#10;sALhgyajO0eo4Ac9rIvbm1xnxl3pHS/7UAsOIZ9pBU0IfSalrxq02i9cj8S3bzdYHVgOtTSDvnK4&#10;7WQcRam0uiX+0OgeNw1W5/1oFZyPw2Y7xePn7nR8q3fl12t6CqlS93fTyzOIgFP4g2Guz9Wh4E6l&#10;G8l40bF+WiWMKkjSRxAzsIxjdsrZSUAWufw/ofgFAAD//wMAUEsBAi0AFAAGAAgAAAAhALaDOJL+&#10;AAAA4QEAABMAAAAAAAAAAAAAAAAAAAAAAFtDb250ZW50X1R5cGVzXS54bWxQSwECLQAUAAYACAAA&#10;ACEAOP0h/9YAAACUAQAACwAAAAAAAAAAAAAAAAAvAQAAX3JlbHMvLnJlbHNQSwECLQAUAAYACAAA&#10;ACEACzhPnfsCAACOBgAADgAAAAAAAAAAAAAAAAAuAgAAZHJzL2Uyb0RvYy54bWxQSwECLQAUAAYA&#10;CAAAACEAxw3I094AAAAKAQAADwAAAAAAAAAAAAAAAABVBQAAZHJzL2Rvd25yZXYueG1sUEsFBgAA&#10;AAAEAAQA8wAAAGAGAAAAAA==&#10;" path="m,l9240,e" filled="f" strokeweight=".56pt">
                <v:path arrowok="t" o:connecttype="custom" o:connectlocs="0,0;5867400,0" o:connectangles="0,0"/>
                <w10:wrap type="topAndBottom" anchorx="page"/>
              </v:shape>
            </w:pict>
          </mc:Fallback>
        </mc:AlternateContent>
      </w:r>
      <w:proofErr w:type="gramStart"/>
      <w:r w:rsidRPr="005A6D3D">
        <w:rPr>
          <w:rFonts w:ascii="Times New Roman" w:eastAsia="Times New Roman" w:hAnsi="Times New Roman"/>
          <w:color w:val="000000" w:themeColor="text1"/>
          <w:sz w:val="14"/>
          <w:szCs w:val="14"/>
          <w:lang w:eastAsia="ru-RU"/>
        </w:rPr>
        <w:t>(фамилия, имя, отчество, должность,</w:t>
      </w:r>
      <w:proofErr w:type="gramEnd"/>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номер рабочего телефона, режим работы)</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Прилагаемые документы:</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1.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2.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3.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Проект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проекта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 xml:space="preserve">устанавливает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(краткое описание вводимого проектом нормативного правового акта Волотовского муниципального округа правового регулирования)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целях проведения публичных консультаций по проекту акта и выявления в нем положений, вводящих избыточные обязанности, запреты и ограничения для субъектов пре</w:t>
      </w:r>
      <w:r w:rsidRPr="005A6D3D">
        <w:rPr>
          <w:rFonts w:ascii="Times New Roman" w:eastAsia="Times New Roman" w:hAnsi="Times New Roman"/>
          <w:color w:val="000000" w:themeColor="text1"/>
          <w:sz w:val="14"/>
          <w:szCs w:val="14"/>
          <w:lang w:eastAsia="ru-RU"/>
        </w:rPr>
        <w:t>д</w:t>
      </w:r>
      <w:r w:rsidRPr="005A6D3D">
        <w:rPr>
          <w:rFonts w:ascii="Times New Roman" w:eastAsia="Times New Roman" w:hAnsi="Times New Roman"/>
          <w:color w:val="000000" w:themeColor="text1"/>
          <w:sz w:val="14"/>
          <w:szCs w:val="14"/>
          <w:lang w:eastAsia="ru-RU"/>
        </w:rPr>
        <w:t>принимательской и иной экономической деятельности либо способствующих их введению, влекущих возникновение у субъектов пре</w:t>
      </w:r>
      <w:r w:rsidRPr="005A6D3D">
        <w:rPr>
          <w:rFonts w:ascii="Times New Roman" w:eastAsia="Times New Roman" w:hAnsi="Times New Roman"/>
          <w:color w:val="000000" w:themeColor="text1"/>
          <w:sz w:val="14"/>
          <w:szCs w:val="14"/>
          <w:lang w:eastAsia="ru-RU"/>
        </w:rPr>
        <w:t>д</w:t>
      </w:r>
      <w:r w:rsidRPr="005A6D3D">
        <w:rPr>
          <w:rFonts w:ascii="Times New Roman" w:eastAsia="Times New Roman" w:hAnsi="Times New Roman"/>
          <w:color w:val="000000" w:themeColor="text1"/>
          <w:sz w:val="14"/>
          <w:szCs w:val="14"/>
          <w:lang w:eastAsia="ru-RU"/>
        </w:rPr>
        <w:t xml:space="preserve">принимательской и иной экономической деятельности </w:t>
      </w: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2816" behindDoc="1" locked="0" layoutInCell="1" allowOverlap="1" wp14:anchorId="3E32119E" wp14:editId="21DAB211">
                <wp:simplePos x="0" y="0"/>
                <wp:positionH relativeFrom="page">
                  <wp:posOffset>1260475</wp:posOffset>
                </wp:positionH>
                <wp:positionV relativeFrom="paragraph">
                  <wp:posOffset>645160</wp:posOffset>
                </wp:positionV>
                <wp:extent cx="5867400" cy="1270"/>
                <wp:effectExtent l="0" t="0" r="0" b="0"/>
                <wp:wrapTopAndBottom/>
                <wp:docPr id="2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99.25pt;margin-top:50.8pt;width:462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3j+QIAAI4GAAAOAAAAZHJzL2Uyb0RvYy54bWysVW1v0zAQ/o7Ef7D8EdQlztJXLZ2mviCk&#10;AZNWfoAbO02EYwfbbboh/jtnJ+nSDiSEyIf0nDs/fu453/Xm9lgKdODaFEommFyFGHGZKlbIXYK/&#10;btaDCUbGUsmoUJIn+IkbfDt/++amrmY8UrkSjGsEINLM6irBubXVLAhMmvOSmitVcQnOTOmSWljq&#10;XcA0rQG9FEEUhqOgVppVWqXcGPi6bJx47vGzjKf2S5YZbpFIMHCz/q39e+vewfyGznaaVnmRtjTo&#10;P7AoaSHh0BPUklqK9rp4BVUWqVZGZfYqVWWgsqxIuc8BsiHhRTaPOa24zwXEMdVJJvP/YNPPhweN&#10;CpbgKMJI0hJqtNacO8VRRJw+dWVmEPZYPWiXoanuVfrNgCM487iFgRi0rT8pBjB0b5XX5Jjp0u2E&#10;bNHRS/90kp4fLUrh43AyGschVCgFH4nGvjIBnXV7072xH7jyOPRwb2xTOAaWl5213DcAkZUCavh+&#10;gEJEppOhf7WFPoWRLuxdgDYhqtE0irvbcAoCRfpYJIp+D3bdxTmwqAcGCew6ijTvWKdH2dIGC1HX&#10;KaEXqlLGCbQBcp1CgABBLsU/xMLZl7HNnvYIDS1wefk1RnD5t40mFbWOmTvCmahOsNfCfSjVgW+U&#10;d9mL0sEhL14h+1F+e59V44Yd7gC4N43hD3Vce6WVal0I4WsrpKMyJiTy2hglCuacjo3Ru+1CaHSg&#10;rq3945IBsLMwrfaSebCcU7ZqbUsL0dgQL7y2cAtbCdx99H37YxpOV5PVJB7E0Wg1iMPlcnC3XsSD&#10;0ZqMh8vr5WKxJD8dNRLP8oIxLh27boaQ+O96tJ1mTfefpshZFmfJrv3zOtngnIbXAnLpfhutuxZt&#10;enqr2BO0q1bNUIQhDkau9DNGNQzEBJvve6o5RuKjhIkzJTF0CLJ+EQ/HESx037Pte6hMASrBFsMF&#10;d+bCNlN3X+lil8NJxJdVqjsYE1nh+tnPk4ZVu4Ch5zNoB7Sbqv21j3r5G5n/AgAA//8DAFBLAwQU&#10;AAYACAAAACEAR5HjPt8AAAAMAQAADwAAAGRycy9kb3ducmV2LnhtbEyPQU+DQBCF7yb+h82YeLML&#10;JBJElsY06UV7sbXV48KOQMrOEnZp8d877UVv8968vPmmWM62FyccfedIQbyIQCDVznTUKPjYrR8y&#10;ED5oMrp3hAp+0MOyvL0pdG7cmd7xtA2N4BLyuVbQhjDkUvq6Rav9wg1IvPt2o9WB5dhIM+ozl9te&#10;JlGUSqs74gutHnDVYn3cTlbBcT+u1nMyfW4O+7dmU329poeQKnV/N788gwg4h78wXPAZHUpmqtxE&#10;xoue9VP2yFEeojgFcUnEScJWdbUykGUh/z9R/gIAAP//AwBQSwECLQAUAAYACAAAACEAtoM4kv4A&#10;AADhAQAAEwAAAAAAAAAAAAAAAAAAAAAAW0NvbnRlbnRfVHlwZXNdLnhtbFBLAQItABQABgAIAAAA&#10;IQA4/SH/1gAAAJQBAAALAAAAAAAAAAAAAAAAAC8BAABfcmVscy8ucmVsc1BLAQItABQABgAIAAAA&#10;IQCfRl3j+QIAAI4GAAAOAAAAAAAAAAAAAAAAAC4CAABkcnMvZTJvRG9jLnhtbFBLAQItABQABgAI&#10;AAAAIQBHkeM+3wAAAAwBAAAPAAAAAAAAAAAAAAAAAFMFAABkcnMvZG93bnJldi54bWxQSwUGAAAA&#10;AAQABADzAAAAXwY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необоснованных расходов, возникновение необоснованных расходов бюджета муниципального округа,</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разработчика, Ф.И.О. должностного лица)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соответствии с Порядком проведения оценки регулирующего воздействия проектов нормативных правовых актов Волотовского муниципального округа Новгородской обл</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сти и экспертизы нормативных правовых актов Волотовского муниципального округа Новгородской области, утверждаемым постано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лением Администрации Волотовского муниципального округа, проводит публичные консультации. В рамках указанных консультаций все заинтересова</w:t>
      </w:r>
      <w:r w:rsidRPr="005A6D3D">
        <w:rPr>
          <w:rFonts w:ascii="Times New Roman" w:eastAsia="Times New Roman" w:hAnsi="Times New Roman"/>
          <w:color w:val="000000" w:themeColor="text1"/>
          <w:sz w:val="14"/>
          <w:szCs w:val="14"/>
          <w:lang w:eastAsia="ru-RU"/>
        </w:rPr>
        <w:t>н</w:t>
      </w:r>
      <w:r w:rsidRPr="005A6D3D">
        <w:rPr>
          <w:rFonts w:ascii="Times New Roman" w:eastAsia="Times New Roman" w:hAnsi="Times New Roman"/>
          <w:color w:val="000000" w:themeColor="text1"/>
          <w:sz w:val="14"/>
          <w:szCs w:val="14"/>
          <w:lang w:eastAsia="ru-RU"/>
        </w:rPr>
        <w:t>ные лица могут направлять свои замечания и предложения по данному проекту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3840" behindDoc="1" locked="0" layoutInCell="1" allowOverlap="1" wp14:anchorId="1C120931" wp14:editId="7AF76DB8">
                <wp:simplePos x="0" y="0"/>
                <wp:positionH relativeFrom="page">
                  <wp:posOffset>2941320</wp:posOffset>
                </wp:positionH>
                <wp:positionV relativeFrom="paragraph">
                  <wp:posOffset>193040</wp:posOffset>
                </wp:positionV>
                <wp:extent cx="2578100" cy="1270"/>
                <wp:effectExtent l="0" t="0" r="0" b="0"/>
                <wp:wrapTopAndBottom/>
                <wp:docPr id="2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4632 4632"/>
                            <a:gd name="T1" fmla="*/ T0 w 4060"/>
                            <a:gd name="T2" fmla="+- 0 8692 4632"/>
                            <a:gd name="T3" fmla="*/ T2 w 4060"/>
                          </a:gdLst>
                          <a:ahLst/>
                          <a:cxnLst>
                            <a:cxn ang="0">
                              <a:pos x="T1" y="0"/>
                            </a:cxn>
                            <a:cxn ang="0">
                              <a:pos x="T3" y="0"/>
                            </a:cxn>
                          </a:cxnLst>
                          <a:rect l="0" t="0" r="r" b="b"/>
                          <a:pathLst>
                            <a:path w="4060">
                              <a:moveTo>
                                <a:pt x="0" y="0"/>
                              </a:moveTo>
                              <a:lnTo>
                                <a:pt x="406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231.6pt;margin-top:15.2pt;width:203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tB/AIAAI0GAAAOAAAAZHJzL2Uyb0RvYy54bWysVduO0zAQfUfiHyw/grq5bLaXaNMValqE&#10;tMBKWz7AjZ0mIrGD7TZdEP/OeJJ02y5ICJGH1M6Mz5w545ne3h3qiuyFNqWSCQ2ufEqEzBQv5Tah&#10;X9ar0ZQSY5nkrFJSJPRJGHo3f/3qtm1iEapCVVxoAiDSxG2T0MLaJvY8kxWiZuZKNUKCMVe6Zha2&#10;eutxzVpArysv9P2x1yrNG60yYQx8TTsjnSN+novMfs5zIyypEgrcLL41vjfu7c1vWbzVrCnKrKfB&#10;/oFFzUoJQY9QKbOM7HT5AqouM62Myu1VpmpP5XmZCcwBsgn8i2weC9YIzAXEMc1RJvP/YLNP+wdN&#10;Sp7QMKBEshpqtNJCOMVJiPq0jYnB7bF50C5D09yr7KsB4bwzi9sY8CGb9qPiAMN2VqEmh1zX7iRk&#10;Sw4o/dNRenGwJIOP4c1kGvhQoQxsQTjByB6Lh7PZztj3QiEO298b2xWOwwpl5z33NUDkdQU1fDsi&#10;PonG1yG++kIf3SDZzu2NR9Y+aUnkj4fbcHQKByfEmo5nv8e6HtwcVniCBfy3A0NWDKSzg+xZw4ow&#10;1yg+6tQo4/RZA7dBIEAAJ5fhH3wh9qVvd6YPoaEDLu++pgTu/qaTpGHWMXMh3JK0CUUp3Ida7cVa&#10;ocleVA6CPFsreeqFx09ZdWY44QLAtekWGNRxPamsVKuyqrC0lXRUJkEQojZGVSV3RsfG6O1mUWmy&#10;Z66r8XHJANiZm1Y7yRGsEIwv+7VlZdWtwb9CbeES9hK464ht+2Pmz5bT5TQaReF4OYr8NB29Wy2i&#10;0XgVTG7S63SxSIOfjloQxUXJuZCO3TBCgujvWrQfZl3zH4fIWRZnya7weZmsd04DtYBcht9O66FD&#10;3XA08UbxJ+hWrbqZCDMcFoXS3ylpYR4m1HzbMS0oqT5IGDizIIrcAMVNdDOB2UD0qWVzamEyA6iE&#10;WgoX3C0Xthu6u0aX2wIiBVhWqd7BlMhL1844TjpW/QZmHmbQz2c3VE/36PX8LzL/BQAA//8DAFBL&#10;AwQUAAYACAAAACEAxlp5nd0AAAAJAQAADwAAAGRycy9kb3ducmV2LnhtbEyPwU7DMAyG70i8Q2Qk&#10;bixhHWErTadpaJy4MNjOaWPaisapknQrb092Ykf//vT7c7GebM9O6EPnSMHjTABDqp3pqFHw9bl7&#10;WAILUZPRvSNU8IsB1uXtTaFz4870gad9bFgqoZBrBW2MQ855qFu0OszcgJR2385bHdPoG268Pqdy&#10;2/O5EJJb3VG60OoBty3WP/vRKuBS2u3x+W3zJHaH9+p1jDrzK6Xu76bNC7CIU/yH4aKf1KFMTpUb&#10;yQTWK1jIbJ5QBZlYAEvAUq5SUF0CCbws+PUH5R8AAAD//wMAUEsBAi0AFAAGAAgAAAAhALaDOJL+&#10;AAAA4QEAABMAAAAAAAAAAAAAAAAAAAAAAFtDb250ZW50X1R5cGVzXS54bWxQSwECLQAUAAYACAAA&#10;ACEAOP0h/9YAAACUAQAACwAAAAAAAAAAAAAAAAAvAQAAX3JlbHMvLnJlbHNQSwECLQAUAAYACAAA&#10;ACEAWZwrQfwCAACNBgAADgAAAAAAAAAAAAAAAAAuAgAAZHJzL2Uyb0RvYy54bWxQSwECLQAUAAYA&#10;CAAAACEAxlp5nd0AAAAJAQAADwAAAAAAAAAAAAAAAABWBQAAZHJzL2Rvd25yZXYueG1sUEsFBgAA&#10;AAAEAAQA8wAAAGAGAAAAAA==&#10;" path="m,l4060,e" filled="f" strokeweight=".56pt">
                <v:path arrowok="t" o:connecttype="custom" o:connectlocs="0,0;2578100,0" o:connectangles="0,0"/>
                <w10:wrap type="topAndBottom" anchorx="page"/>
              </v:shape>
            </w:pict>
          </mc:Fallback>
        </mc:AlternateContent>
      </w:r>
    </w:p>
    <w:p w:rsidR="005A6D3D" w:rsidRPr="00EA7ADE" w:rsidRDefault="005A6D3D" w:rsidP="00EA7ADE">
      <w:pPr>
        <w:widowControl w:val="0"/>
        <w:autoSpaceDE w:val="0"/>
        <w:autoSpaceDN w:val="0"/>
        <w:adjustRightInd w:val="0"/>
        <w:spacing w:after="0" w:line="240" w:lineRule="auto"/>
        <w:jc w:val="right"/>
        <w:rPr>
          <w:rFonts w:ascii="Times New Roman" w:eastAsia="Times New Roman" w:hAnsi="Times New Roman"/>
          <w:b/>
          <w:color w:val="000000" w:themeColor="text1"/>
          <w:sz w:val="14"/>
          <w:szCs w:val="14"/>
          <w:lang w:eastAsia="ru-RU"/>
        </w:rPr>
      </w:pPr>
      <w:r w:rsidRPr="00EA7ADE">
        <w:rPr>
          <w:rFonts w:ascii="Times New Roman" w:eastAsia="Times New Roman" w:hAnsi="Times New Roman"/>
          <w:b/>
          <w:color w:val="000000" w:themeColor="text1"/>
          <w:sz w:val="14"/>
          <w:szCs w:val="14"/>
          <w:lang w:eastAsia="ru-RU"/>
        </w:rPr>
        <w:t>Приложение № 6</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 Порядку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ЗАКЛЮЧЕНИЕ</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 оценке регулирующего воздействия проекта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4864" behindDoc="1" locked="0" layoutInCell="1" allowOverlap="1" wp14:anchorId="0A1CF55C" wp14:editId="13FD82BC">
                <wp:simplePos x="0" y="0"/>
                <wp:positionH relativeFrom="page">
                  <wp:posOffset>1296670</wp:posOffset>
                </wp:positionH>
                <wp:positionV relativeFrom="paragraph">
                  <wp:posOffset>181610</wp:posOffset>
                </wp:positionV>
                <wp:extent cx="5867400" cy="1270"/>
                <wp:effectExtent l="0" t="0" r="0" b="0"/>
                <wp:wrapTopAndBottom/>
                <wp:docPr id="2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2042 2042"/>
                            <a:gd name="T1" fmla="*/ T0 w 9240"/>
                            <a:gd name="T2" fmla="+- 0 11282 2042"/>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102.1pt;margin-top:14.3pt;width:462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73+gIAAI4GAAAOAAAAZHJzL2Uyb0RvYy54bWysVduO0zAQfUfiHyw/grq5kO1Nm65WvSCk&#10;BVba8gFu7DQRjh1st+mC+HfGk6TbdkFCiDyk48z4+MwZz/Tm9lBJshfGllqlNLoKKREq07xU25R+&#10;Wa8GY0qsY4ozqZVI6ZOw9Hb2+tVNU09FrAstuTAEQJSdNnVKC+fqaRDYrBAVs1e6FgqcuTYVc7A0&#10;24Ab1gB6JYM4DIdBow2vjc6EtfB10TrpDPHzXGTuc55b4YhMKXBz+Db43vh3MLth061hdVFmHQ32&#10;DywqVio49Ai1YI6RnSlfQFVlZrTVubvKdBXoPC8zgTlANlF4kc1jwWqBuYA4tj7KZP8fbPZp/2BI&#10;yVMagzyKVVCjlRHCK06iidenqe0Uwh7rB+MztPW9zr5acARnHr+wEEM2zUfNAYbtnEZNDrmp/E7I&#10;lhxQ+qej9OLgSAYfr8fDURIChQx8UTzCygRs2u/Ndta9Fxpx2P7eurZwHCyUnXfc1wCRVxJq+HZA&#10;QhKHSYyvrtDHsKgPexOQdUgaMomT/jYcg+I+CLGiKB7/HuxdH+fB4hMwSGDbU2RFzzo7qI42WIT5&#10;TglRqFpbL9AayPUKAQIE+RT/EAtnX8a2e7ojDLTA5eU3lMDl37Sa1Mx5Zv4Ib5ImpaiF/1DpvVhr&#10;dLmL0sEhz16pTqNw+ymr1g07/AFwb1oDD/VcT0qr9KqUEmsrlacyDCdD1MZqWXLv9Gys2W7m0pA9&#10;822Nj08GwM7CjN4pjmCFYHzZ2Y6VsrUhXqK2cAs7Cfx9xL79MQkny/FynAySeLgcJOFiMbhbzZPB&#10;cBWNrhfvFvP5IvrpqUXJtCg5F8qz62dIlPxdj3bTrO3+4xQ5y+Is2RU+L5MNzmmgFpBL/9tq3bdo&#10;29MbzZ+gXY1uhyIMcTAKbb5T0sBATKn9tmNGUCI/KJg4kyiBDiEOF8n1yM8Lc+rZnHqYygAqpY7C&#10;Bffm3LVTd1ebclvASRGWVek7GBN56fsZ50nLqlvA0MMMugHtp+rpGqOe/0ZmvwAAAP//AwBQSwME&#10;FAAGAAgAAAAhAGAlHsTcAAAACgEAAA8AAABkcnMvZG93bnJldi54bWxMj0FPwzAMhe9I/IfIk7ix&#10;dBXaQmk6oUncOIwxcc4ary1rnC7JtvLvcU9ws997ev5crkfXiyuG2HnSsJhnIJBqbztqNOw/3x4V&#10;iJgMWdN7Qg0/GGFd3d+VprD+Rh943aVGcAnFwmhoUxoKKWPdojNx7gck9o4+OJN4DY20wdy43PUy&#10;z7KldKYjvtCaATct1qfdxWkYwur7PR2DO8dte+42z26rVl9aP8zG1xcQCcf0F4YJn9GhYqaDv5CN&#10;oteQZ085R3lQSxBTYJErVg6TokBWpfz/QvULAAD//wMAUEsBAi0AFAAGAAgAAAAhALaDOJL+AAAA&#10;4QEAABMAAAAAAAAAAAAAAAAAAAAAAFtDb250ZW50X1R5cGVzXS54bWxQSwECLQAUAAYACAAAACEA&#10;OP0h/9YAAACUAQAACwAAAAAAAAAAAAAAAAAvAQAAX3JlbHMvLnJlbHNQSwECLQAUAAYACAAAACEA&#10;2XJe9/oCAACOBgAADgAAAAAAAAAAAAAAAAAuAgAAZHJzL2Uyb0RvYy54bWxQSwECLQAUAAYACAAA&#10;ACEAYCUexNwAAAAKAQAADwAAAAAAAAAAAAAAAABUBQAAZHJzL2Rvd25yZXYueG1sUEsFBgAAAAAE&#10;AAQA8wAAAF0GAAAAAA==&#10;" path="m,l9240,e" filled="f" strokeweight=".48pt">
                <v:path arrowok="t" o:connecttype="custom" o:connectlocs="0,0;58674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(уполномоченный орган)</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 соответствии с Порядком проведения оценки регулирующего воздействия проектов нормативных правовых актов Волотовского муниципального округа Новгородской обл</w:t>
      </w:r>
      <w:r w:rsidRPr="005A6D3D">
        <w:rPr>
          <w:rFonts w:ascii="Times New Roman" w:eastAsia="Times New Roman" w:hAnsi="Times New Roman"/>
          <w:color w:val="000000" w:themeColor="text1"/>
          <w:sz w:val="14"/>
          <w:szCs w:val="14"/>
          <w:lang w:eastAsia="ru-RU"/>
        </w:rPr>
        <w:t>а</w:t>
      </w:r>
      <w:r w:rsidRPr="005A6D3D">
        <w:rPr>
          <w:rFonts w:ascii="Times New Roman" w:eastAsia="Times New Roman" w:hAnsi="Times New Roman"/>
          <w:color w:val="000000" w:themeColor="text1"/>
          <w:sz w:val="14"/>
          <w:szCs w:val="14"/>
          <w:lang w:eastAsia="ru-RU"/>
        </w:rPr>
        <w:t>сти и экспертизы нормативных правовых актов Волотовского муниципального округа Новгородской области, утверждаемым постано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лением Администрации Волотовского муниципального округа, рассмотрел проект</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5888" behindDoc="1" locked="0" layoutInCell="1" allowOverlap="1" wp14:anchorId="0D1C361B" wp14:editId="0E5465AE">
                <wp:simplePos x="0" y="0"/>
                <wp:positionH relativeFrom="page">
                  <wp:posOffset>1260475</wp:posOffset>
                </wp:positionH>
                <wp:positionV relativeFrom="paragraph">
                  <wp:posOffset>198120</wp:posOffset>
                </wp:positionV>
                <wp:extent cx="5867400" cy="1270"/>
                <wp:effectExtent l="0" t="0" r="0" b="0"/>
                <wp:wrapTopAndBottom/>
                <wp:docPr id="1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99.25pt;margin-top:15.6pt;width:462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6W+wIAAI4GAAAOAAAAZHJzL2Uyb0RvYy54bWysVdtu2zAMfR+wfxD0uCH1pc7FQZ2iyGUY&#10;0G0Fmn2AIsmxMVnyJCVOO+zfR8l2mqQbMAzzg0OZ1NHhocjc3B4qgfZcm1LJDEdXIUZcUsVKuc3w&#10;1/VqMMHIWCIZEUryDD9xg29nb9/cNPWUx6pQgnGNAESaaVNnuLC2ngaBoQWviLlSNZfgzJWuiIWl&#10;3gZMkwbQKxHEYTgKGqVZrRXlxsDXRevEM4+f55zaL3luuEUiw8DN+rf27417B7MbMt1qUhcl7WiQ&#10;f2BRkVLCoUeoBbEE7XT5CqoqqVZG5faKqipQeV5S7nOAbKLwIpvHgtTc5wLimPook/l/sPTz/kGj&#10;kkHtUowkqaBGK825UxxFE6dPU5sphD3WD9plaOp7Rb8ZcARnHrcwEIM2zSfFAIbsrPKaHHJduZ2Q&#10;LTp46Z+O0vODRRQ+DiejcRJChSj4onjsKxOQab+X7oz9wJXHIft7Y9vCMbC87KzjvgaIvBJQw/cD&#10;FKIonQz9qyv0MSzqw94FaB2iBqVx0t+GY1DcB7VYURz/Huy6j3Ng8QkYJLDtKZKiZ00PsqMNFiKu&#10;U0IvVK2ME2gN5HqFAAGCXIp/iIWzL2PbPd0RGlrg8vJrjODyb1pNamIdM3eEM1GTYa+F+1CpPV8r&#10;77IXpYNDXrxCnkb57aesWjfscAfAvWkNf6jjelJaqValEL62QjoqozAdeW2MEiVzTsfG6O1mLjTa&#10;E9fW/nHJANhZmFY7yTxYwQlbdrYlpWhtiBdeW7iFnQTuPvq+/ZGG6XKynCSDJB4tB0m4WAzuVvNk&#10;MFpF4+HiejGfL6KfjlqUTIuSMS4du36GRMnf9Wg3zdruP06RsyzOkl3553WywTkNrwXk0v+2Wvct&#10;2vb0RrEnaFet2qEIQxyMQulnjBoYiBk233dEc4zERwkTJ40S6BBk/SIZjmNY6FPP5tRDJAWoDFsM&#10;F9yZc9tO3V2ty20BJ0W+rFLdwZjIS9fPfp60rLoFDD2fQTeg3VQ9Xfuol7+R2S8AAAD//wMAUEsD&#10;BBQABgAIAAAAIQCBUevn3QAAAAoBAAAPAAAAZHJzL2Rvd25yZXYueG1sTI/NTsMwEITvSLyDtUjc&#10;qJPw0zSNU6FK3DiUgji7yTZOidep7bbh7dmc6HFmP83OlKvR9uKMPnSOFKSzBARS7ZqOWgVfn28P&#10;OYgQNTW6d4QKfjHAqrq9KXXRuAt94HkbW8EhFAqtwMQ4FFKG2qDVYeYGJL7tnbc6svStbLy+cLjt&#10;ZZYkL9LqjviD0QOuDdY/25NVMPj54T3uvT2GjTl264Xd5PNvpe7vxtcliIhj/Idhqs/VoeJOO3ei&#10;Joie9SJ/ZlTBY5qBmIA0y9jZTc4TyKqU1xOqPwAAAP//AwBQSwECLQAUAAYACAAAACEAtoM4kv4A&#10;AADhAQAAEwAAAAAAAAAAAAAAAAAAAAAAW0NvbnRlbnRfVHlwZXNdLnhtbFBLAQItABQABgAIAAAA&#10;IQA4/SH/1gAAAJQBAAALAAAAAAAAAAAAAAAAAC8BAABfcmVscy8ucmVsc1BLAQItABQABgAIAAAA&#10;IQA9H26W+wIAAI4GAAAOAAAAAAAAAAAAAAAAAC4CAABkcnMvZTJvRG9jLnhtbFBLAQItABQABgAI&#10;AAAAIQCBUevn3QAAAAoBAAAPAAAAAAAAAAAAAAAAAFUFAABkcnMvZG93bnJldi54bWxQSwUGAAAA&#10;AAQABADzAAAAXwYAAAAA&#10;" path="m,l9240,e" filled="f" strokeweight=".48pt">
                <v:path arrowok="t" o:connecttype="custom" o:connectlocs="0,0;58674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проекта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5A6D3D">
        <w:rPr>
          <w:rFonts w:ascii="Times New Roman" w:eastAsia="Times New Roman" w:hAnsi="Times New Roman"/>
          <w:color w:val="000000" w:themeColor="text1"/>
          <w:sz w:val="14"/>
          <w:szCs w:val="14"/>
          <w:lang w:eastAsia="ru-RU"/>
        </w:rPr>
        <w:t>подготовленный</w:t>
      </w:r>
      <w:proofErr w:type="gramEnd"/>
      <w:r w:rsidRPr="005A6D3D">
        <w:rPr>
          <w:rFonts w:ascii="Times New Roman" w:eastAsia="Times New Roman" w:hAnsi="Times New Roman"/>
          <w:color w:val="000000" w:themeColor="text1"/>
          <w:sz w:val="14"/>
          <w:szCs w:val="14"/>
          <w:lang w:eastAsia="ru-RU"/>
        </w:rPr>
        <w:t xml:space="preserve"> и направленный для подготовки настоящего заключения.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6912" behindDoc="1" locked="0" layoutInCell="1" allowOverlap="1" wp14:anchorId="3353331C" wp14:editId="19DC85AD">
                <wp:simplePos x="0" y="0"/>
                <wp:positionH relativeFrom="page">
                  <wp:posOffset>1260475</wp:posOffset>
                </wp:positionH>
                <wp:positionV relativeFrom="paragraph">
                  <wp:posOffset>171450</wp:posOffset>
                </wp:positionV>
                <wp:extent cx="5867400" cy="1270"/>
                <wp:effectExtent l="0" t="0" r="0" b="0"/>
                <wp:wrapTopAndBottom/>
                <wp:docPr id="1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99.25pt;margin-top:13.5pt;width:462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Xr+gIAAI4GAAAOAAAAZHJzL2Uyb0RvYy54bWysVdtu2zAMfR+wfxD0uCH1pc7NqFMUuQwD&#10;uq1Asw9QJDk2JkuepMRph/37KNlOk3QDhmF+cCiTOjo8FJmb20Ml0J5rUyqZ4egqxIhLqlgptxn+&#10;ul4NJhgZSyQjQkme4Sdu8O3s7Zubpk55rAolGNcIQKRJmzrDhbV1GgSGFrwi5krVXIIzV7oiFpZ6&#10;GzBNGkCvRBCH4SholGa1VpQbA18XrRPPPH6ec2q/5LnhFokMAzfr39q/N+4dzG5IutWkLkra0SD/&#10;wKIipYRDj1ALYgna6fIVVFVSrYzK7RVVVaDyvKTc5wDZROFFNo8FqbnPBcQx9VEm8/9g6ef9g0Yl&#10;g9pBpSSpoEYrzblTHEVjp09TmxTCHusH7TI09b2i3ww4gjOPWxiIQZvmk2IAQ3ZWeU0Oua7cTsgW&#10;Hbz0T0fp+cEiCh+Hk9E4CaFCFHxRPPaVCUja76U7Yz9w5XHI/t7YtnAMLC8767ivASKvBNTw/QCF&#10;KJpOhv7VFfoYFvVh7wK0DlGDpnHS34ZjUNwHtVhRHP8e7LqPc2DxCRgksO0pkqJnTQ+yow0WIq5T&#10;Qi9UrYwTaA3keoUAAYJcin+IhbMvY9s93REaWuDy8muM4PJvWk1qYh0zd4QzUZNhr4X7UKk9Xyvv&#10;shelg0NevEKeRvntp6xaN+xwB8C9aQ1/qON6UlqpVqUQvrZCOiqjcDry2hglSuacjo3R281caLQn&#10;rq3945IBsLMwrXaSebCCE7bsbEtK0doQL7y2cAs7Cdx99H37YxpOl5PlJBkk8Wg5SMLFYnC3mieD&#10;0SoaDxfXi/l8Ef101KIkLUrGuHTs+hkSJX/Xo900a7v/OEXOsjhLduWf18kG5zS8FpBL/9tq3bdo&#10;29MbxZ6gXbVqhyIMcTAKpZ8xamAgZth83xHNMRIfJUycaZRAhyDrF8lwHMNCn3o2px4iKUBl2GK4&#10;4M6c23bq7mpdbgs4KfJlleoOxkReun7286Rl1S1g6PkMugHtpurp2ke9/I3MfgEAAP//AwBQSwME&#10;FAAGAAgAAAAhAMFnBm7bAAAACgEAAA8AAABkcnMvZG93bnJldi54bWxMj8FOwzAQRO9I/IO1SNyo&#10;U0uQNMSpUCVuHEqpOLvxNgnE69R22/D3bE5wnNmn2ZlqPblBXDDE3pOG5SIDgdR421OrYf/x+lCA&#10;iMmQNYMn1PCDEdb17U1lSuuv9I6XXWoFh1AsjYYupbGUMjYdOhMXfkTi29EHZxLL0EobzJXD3SBV&#10;lj1JZ3riD50ZcdNh8707Ow1jyL/e0jG4U9x2p36zctsi/9T6/m56eQaRcEp/MMz1uTrU3Ongz2Sj&#10;GFivikdGNaicN83AUil2DrOjQNaV/D+h/gUAAP//AwBQSwECLQAUAAYACAAAACEAtoM4kv4AAADh&#10;AQAAEwAAAAAAAAAAAAAAAAAAAAAAW0NvbnRlbnRfVHlwZXNdLnhtbFBLAQItABQABgAIAAAAIQA4&#10;/SH/1gAAAJQBAAALAAAAAAAAAAAAAAAAAC8BAABfcmVscy8ucmVsc1BLAQItABQABgAIAAAAIQBM&#10;KSXr+gIAAI4GAAAOAAAAAAAAAAAAAAAAAC4CAABkcnMvZTJvRG9jLnhtbFBLAQItABQABgAIAAAA&#10;IQDBZwZu2wAAAAoBAAAPAAAAAAAAAAAAAAAAAFQFAABkcnMvZG93bnJldi54bWxQSwUGAAAAAAQA&#10;BADzAAAAXAYAAAAA&#10;" path="m,l9240,e" filled="f" strokeweight=".48pt">
                <v:path arrowok="t" o:connecttype="custom" o:connectlocs="0,0;58674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разработчика, Ф.И.О. должностного лица, направившего проект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7936" behindDoc="1" locked="0" layoutInCell="1" allowOverlap="1" wp14:anchorId="2EBFAE91" wp14:editId="0A98C978">
                <wp:simplePos x="0" y="0"/>
                <wp:positionH relativeFrom="page">
                  <wp:posOffset>1260475</wp:posOffset>
                </wp:positionH>
                <wp:positionV relativeFrom="paragraph">
                  <wp:posOffset>154305</wp:posOffset>
                </wp:positionV>
                <wp:extent cx="5867400" cy="1270"/>
                <wp:effectExtent l="0" t="0" r="0" b="0"/>
                <wp:wrapTopAndBottom/>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99.25pt;margin-top:12.15pt;width:462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a++wIAAI4GAAAOAAAAZHJzL2Uyb0RvYy54bWysVdtu2zAMfR+wfxD0uCH1pY5zQZ2iyGUY&#10;0G0Fmn2AIsmxMVnyJCVOO+zfR8l2mqQbMAzzg0OZ1NHhocjc3B4qgfZcm1LJDEdXIUZcUsVKuc3w&#10;1/VqMMbIWCIZEUryDD9xg29nb9/cNPWUx6pQgnGNAESaaVNnuLC2ngaBoQWviLlSNZfgzJWuiIWl&#10;3gZMkwbQKxHEYZgGjdKs1opyY+DronXimcfPc07tlzw33CKRYeBm/Vv798a9g9kNmW41qYuSdjTI&#10;P7CoSCnh0CPUgliCdrp8BVWVVCujcntFVRWoPC8p9zlANlF4kc1jQWrucwFxTH2Uyfw/WPp5/6BR&#10;yaB2I4wkqaBGK825UxxFqdOnqc0Uwh7rB+0yNPW9ot8MOIIzj1sYiEGb5pNiAEN2VnlNDrmu3E7I&#10;Fh289E9H6fnBIgofh+N0lIRQIQq+KB75ygRk2u+lO2M/cOVxyP7e2LZwDCwvO+u4rwEirwTU8P0A&#10;hSiajIf+1RX6GBb1Ye8CtA5RgyZx0t+GY1DcB7VYURz/Huy6j3Ng8QkYJLDtKZKiZ00PsqMNFiKu&#10;U0IvVK2ME2gN5HqFAAGCXIp/iIWzL2PbPd0RGlrg8vJrjODyb1pNamIdM3eEM1GTYa+F+1CpPV8r&#10;77IXpYNDXrxCnkb57aesWjfscAfAvWkNf6jjelJaqValEL62QjoqaThJvTZGiZI5p2Nj9HYzFxrt&#10;iWtr/7hkAOwsTKudZB6s4IQtO9uSUrQ2xAuvLdzCTgJ3H33f/piEk+V4OU4GSZwuB0m4WAzuVvNk&#10;kK6i0XBxvZjPF9FPRy1KpkXJGJeOXT9DouTverSbZm33H6fIWRZnya788zrZ4JyG1wJy6X9brfsW&#10;bXt6o9gTtKtW7VCEIQ5GofQzRg0MxAyb7zuiOUbio4SJM4kS6BBk/SIZjmJY6FPP5tRDJAWoDFsM&#10;F9yZc9tO3V2ty20BJ0W+rFLdwZjIS9fPfp60rLoFDD2fQTeg3VQ9Xfuol7+R2S8AAAD//wMAUEsD&#10;BBQABgAIAAAAIQBHnhic3AAAAAoBAAAPAAAAZHJzL2Rvd25yZXYueG1sTI/BTsMwEETvSPyDtUjc&#10;qNNAaRriVKgSNw6lIM5uvI0D8Tq13Tb8PZsTHGf2aXamWo+uF2cMsfOkYD7LQCA13nTUKvh4f7kr&#10;QMSkyejeEyr4wQjr+vqq0qXxF3rD8y61gkMollqBTWkopYyNRafjzA9IfDv44HRiGVppgr5wuOtl&#10;nmWP0umO+IPVA24sNt+7k1MwhOXXazoEd4xbe+w2K7ctlp9K3d6Mz08gEo7pD4apPleHmjvt/YlM&#10;FD3rVbFgVEH+cA9iAuZ5zs5+chYg60r+n1D/AgAA//8DAFBLAQItABQABgAIAAAAIQC2gziS/gAA&#10;AOEBAAATAAAAAAAAAAAAAAAAAAAAAABbQ29udGVudF9UeXBlc10ueG1sUEsBAi0AFAAGAAgAAAAh&#10;ADj9If/WAAAAlAEAAAsAAAAAAAAAAAAAAAAALwEAAF9yZWxzLy5yZWxzUEsBAi0AFAAGAAgAAAAh&#10;AHCyVr77AgAAjgYAAA4AAAAAAAAAAAAAAAAALgIAAGRycy9lMm9Eb2MueG1sUEsBAi0AFAAGAAgA&#10;AAAhAEeeGJzcAAAACgEAAA8AAAAAAAAAAAAAAAAAVQUAAGRycy9kb3ducmV2LnhtbFBLBQYAAAAA&#10;BAAEAPMAAABeBgAAAAA=&#10;" path="m,l9240,e" filled="f" strokeweight=".48pt">
                <v:path arrowok="t" o:connecttype="custom" o:connectlocs="0,0;58674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сообщает следующее.</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8960" behindDoc="1" locked="0" layoutInCell="1" allowOverlap="1" wp14:anchorId="55FFED57" wp14:editId="5640F94C">
                <wp:simplePos x="0" y="0"/>
                <wp:positionH relativeFrom="page">
                  <wp:posOffset>1260475</wp:posOffset>
                </wp:positionH>
                <wp:positionV relativeFrom="paragraph">
                  <wp:posOffset>453390</wp:posOffset>
                </wp:positionV>
                <wp:extent cx="5867400" cy="1270"/>
                <wp:effectExtent l="0" t="0" r="0" b="0"/>
                <wp:wrapTopAndBottom/>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99.25pt;margin-top:35.7pt;width:462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cz+gIAAI4GAAAOAAAAZHJzL2Uyb0RvYy54bWysVW1v0zAQ/o7Ef7D8EdQlDumrlk5TuyKk&#10;AZNWfoBrO02EYwfbbToQ/52zk3RtBxJC5EN6zp0fP/ec73p9c6gk2gtjS60yTK5ijIRimpdqm+Ev&#10;69VggpF1VHEqtRIZfhIW38xfv7pu6plIdKElFwYBiLKzps5w4Vw9iyLLClFRe6VrocCZa1NRB0uz&#10;jbihDaBXMkrieBQ12vDaaCasha/L1onnAT/PBXOf89wKh2SGgZsLbxPeG/+O5td0tjW0LkrW0aD/&#10;wKKipYJDj1BL6ijamfIFVFUyo63O3RXTVaTzvGQi5ADZkPgim8eC1iLkAuLY+iiT/X+w7NP+waCS&#10;Q+1GGClaQY1WRgivOCJDr09T2xmEPdYPxmdo63vNvlpwRGcev7AQgzbNR80Bhu6cDpocclP5nZAt&#10;OgTpn47Si4NDDD4OJ6NxGkOFGPhIMg6Vieis38t21r0XOuDQ/b11beE4WEF23nFfA0ReSajh2wGK&#10;EZlOhuHVFfoYRvqwNxFax6hB0yTtb8MxKOmDWiySJL8He9fHebDkBAwS2PYUadGzZgfV0QYLUd8p&#10;cRCq1tYLtAZyvUKAAEE+xT/EwtmXse2e7ggDLXB5+Q1GcPk3rSY1dZ6ZP8KbqMlw0MJ/qPRerHVw&#10;uYvSwSHPXqlOo8L2U1atG3b4A+DetEY41HM9Ka3Sq1LKUFupPJUxIUnQxmpZcu/0bKzZbhbSoD31&#10;bR0enwyAnYUZvVM8gBWC8rvOdrSUrQ3xMmgLt7CTwN/H0Lc/pvH0bnI3SQdpMrobpPFyObhdLdLB&#10;aEXGw+W75WKxJD89NZLOipJzoTy7foaQ9O96tJtmbfcfp8hZFmfJrsLzMtnonEbQAnLpf1ut+xZt&#10;e3qj+RO0q9HtUIQhDkahzXeMGhiIGbbfdtQIjOQHBRNnSlLoEOTCIh2OE1iYU8/m1EMVA6gMOwwX&#10;3JsL107dXW3KbQEnkVBWpW9hTOSl7+cwT1pW3QKGXsigG9B+qp6uQ9Tz38j8FwAAAP//AwBQSwME&#10;FAAGAAgAAAAhACGvZsreAAAACgEAAA8AAABkcnMvZG93bnJldi54bWxMj0FPg0AQhe8m/ofNmHiz&#10;C0SxIktjmvSivVht9biwI5Cys4RdWvz3Dqd6fG++vHkvX022EyccfOtIQbyIQCBVzrRUK/j82Nwt&#10;QfigyejOESr4RQ+r4voq15lxZ3rH0y7UgkPIZ1pBE0KfSemrBq32C9cj8e3HDVYHlkMtzaDPHG47&#10;mURRKq1uiT80usd1g9VxN1oFx/2w3kzJ+LU97N/qbfn9mh5CqtTtzfTyDCLgFC4wzPW5OhTcqXQj&#10;GS861k/LB0YVPMb3IGYgThJ2ytlJQRa5/D+h+AMAAP//AwBQSwECLQAUAAYACAAAACEAtoM4kv4A&#10;AADhAQAAEwAAAAAAAAAAAAAAAAAAAAAAW0NvbnRlbnRfVHlwZXNdLnhtbFBLAQItABQABgAIAAAA&#10;IQA4/SH/1gAAAJQBAAALAAAAAAAAAAAAAAAAAC8BAABfcmVscy8ucmVsc1BLAQItABQABgAIAAAA&#10;IQAs2gcz+gIAAI4GAAAOAAAAAAAAAAAAAAAAAC4CAABkcnMvZTJvRG9jLnhtbFBLAQItABQABgAI&#10;AAAAIQAhr2bK3gAAAAoBAAAPAAAAAAAAAAAAAAAAAFQFAABkcnMvZG93bnJldi54bWxQSwUGAAAA&#10;AAQABADzAAAAXwY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 xml:space="preserve">Проект акта направлен для подготовки настоящего заключения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(впервые / повторно)</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179E687A" wp14:editId="331AC8E4">
                <wp:extent cx="5867400" cy="6350"/>
                <wp:effectExtent l="13335" t="3175" r="5715" b="9525"/>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6350"/>
                          <a:chOff x="0" y="0"/>
                          <a:chExt cx="9240" cy="10"/>
                        </a:xfrm>
                      </wpg:grpSpPr>
                      <wps:wsp>
                        <wps:cNvPr id="110" name="Line 14"/>
                        <wps:cNvCnPr>
                          <a:cxnSpLocks noChangeShapeType="1"/>
                        </wps:cNvCnPr>
                        <wps:spPr bwMode="auto">
                          <a:xfrm>
                            <a:off x="0" y="5"/>
                            <a:ext cx="9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26" style="width:462pt;height:.5pt;mso-position-horizontal-relative:char;mso-position-vertical-relative:line" coordsize="9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UjdQIAAHwFAAAOAAAAZHJzL2Uyb0RvYy54bWykVF1v2jAUfZ+0/2DlnSahgUJUqCYCfek2&#10;pHY/wNjOh+bYlu0S0LT/vuubAP14qToejJ177/G559i+vTu0kuyFdY1Wiyi9SiIiFNO8UdUi+vW0&#10;Gc0i4jxVnEqtxCI6ChfdLb9+ue1MLsa61pILSwBEubwzi6j23uRx7FgtWuqutBEKgqW2LfWwtFXM&#10;Le0AvZXxOEmmcactN1Yz4Rx8LfpgtET8shTM/yxLJzyRiwi4eRwtjrswxstbmleWmrphAw36CRYt&#10;bRRseoYqqKfk2TbvoNqGWe106a+YbmNdlg0T2AN0kyZvurm3+tlgL1XeVeYsE0j7RqdPw7If+60l&#10;DQfvsogo2oJHuC1Jr4M4nalyyLm35tFsbd8hTB80++0gHL+Nh3XVJ5Nd911zwKPPXqM4h9K2AQLa&#10;Jgf04Hj2QBw8YfBxMpveZAlYxSA2vZ4MFrEafHxXxOr1UDYfZ0NNihUxzfvdkOHAKLQDx8xdlHT/&#10;p+RjTY1Ag1xQ6aQkUBikfGiUIKAsKok5K9XLyA5qkJEovaqpqgSiPR0NSJaGCqD+oiQsHHjwQVkn&#10;/dE+yXrR57U8NDfW+XuhWxImi0gCYzSL7h+cDywuKcE7pTeNlPCd5lKRDjxK5lMscFo2PARDzNlq&#10;t5KW7Gm4ePjDliDyMg0OuOIIVgvK18Pc00b2c9hcqoAHfQCdYdbfrD/zZL6erWfZKBtP16MsKYrR&#10;t80qG0036c2kuC5WqyL9G6ilWV43nAsV2J1ueZp9zPvhvenv5/men2WIX6OjXkD29I+k0cjgXX8A&#10;d5oft/ZkMBxHtBqvOJYNz1F4Q16uMevyaC7/AQAA//8DAFBLAwQUAAYACAAAACEAx8VadNoAAAAD&#10;AQAADwAAAGRycy9kb3ducmV2LnhtbEyPT0vDQBDF74LfYRnBm92k/kFjNqUU9VSEtoJ4m2anSWh2&#10;NmS3SfrtHb3oZeDxHm9+L19MrlUD9aHxbCCdJaCIS28brgx87F5vHkGFiGyx9UwGzhRgUVxe5JhZ&#10;P/KGhm2slJRwyNBAHWOXaR3KmhyGme+IxTv43mEU2Vfa9jhKuWv1PEketMOG5UONHa1qKo/bkzPw&#10;NuK4vE1fhvXxsDp/7e7fP9cpGXN9NS2fQUWa4l8YfvAFHQph2vsT26BaAzIk/l7xnuZ3IvcSSkAX&#10;uf7PXnwDAAD//wMAUEsBAi0AFAAGAAgAAAAhALaDOJL+AAAA4QEAABMAAAAAAAAAAAAAAAAAAAAA&#10;AFtDb250ZW50X1R5cGVzXS54bWxQSwECLQAUAAYACAAAACEAOP0h/9YAAACUAQAACwAAAAAAAAAA&#10;AAAAAAAvAQAAX3JlbHMvLnJlbHNQSwECLQAUAAYACAAAACEAXL1lI3UCAAB8BQAADgAAAAAAAAAA&#10;AAAAAAAuAgAAZHJzL2Uyb0RvYy54bWxQSwECLQAUAAYACAAAACEAx8VadNoAAAADAQAADwAAAAAA&#10;AAAAAAAAAADPBAAAZHJzL2Rvd25yZXYueG1sUEsFBgAAAAAEAAQA8wAAANYFAAAAAA==&#10;">
                <v:line id="Line 14" o:spid="_x0000_s1027" style="position:absolute;visibility:visible;mso-wrap-style:square" from="0,5" to="9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w10:anchorlock/>
              </v:group>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(информация о предшествующей подготовке заключения об оценке регулирующего воздействия проекта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Разработчиком проведены публичные консультации по проекту нормативного правового акта </w:t>
      </w:r>
      <w:proofErr w:type="gramStart"/>
      <w:r w:rsidRPr="005A6D3D">
        <w:rPr>
          <w:rFonts w:ascii="Times New Roman" w:eastAsia="Times New Roman" w:hAnsi="Times New Roman"/>
          <w:color w:val="000000" w:themeColor="text1"/>
          <w:sz w:val="14"/>
          <w:szCs w:val="14"/>
          <w:lang w:eastAsia="ru-RU"/>
        </w:rPr>
        <w:t>с</w:t>
      </w:r>
      <w:proofErr w:type="gramEnd"/>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 xml:space="preserve">по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(срок начала и окончания публичных консультаций)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Информация об оценке регулирующего воздействия проекта нормативного правового акта Волотовского муниципального округа размещена разработч</w:t>
      </w:r>
      <w:r w:rsidRPr="005A6D3D">
        <w:rPr>
          <w:rFonts w:ascii="Times New Roman" w:eastAsia="Times New Roman" w:hAnsi="Times New Roman"/>
          <w:color w:val="000000" w:themeColor="text1"/>
          <w:sz w:val="14"/>
          <w:szCs w:val="14"/>
          <w:lang w:eastAsia="ru-RU"/>
        </w:rPr>
        <w:t>и</w:t>
      </w:r>
      <w:r w:rsidRPr="005A6D3D">
        <w:rPr>
          <w:rFonts w:ascii="Times New Roman" w:eastAsia="Times New Roman" w:hAnsi="Times New Roman"/>
          <w:color w:val="000000" w:themeColor="text1"/>
          <w:sz w:val="14"/>
          <w:szCs w:val="14"/>
          <w:lang w:eastAsia="ru-RU"/>
        </w:rPr>
        <w:t>ком на официальном сайте в информационно-телекоммуникационной сети</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«Интернет» по адресу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g">
            <w:drawing>
              <wp:inline distT="0" distB="0" distL="0" distR="0" wp14:anchorId="65AFF1D8" wp14:editId="29DDC981">
                <wp:extent cx="5867400" cy="6350"/>
                <wp:effectExtent l="13335" t="1905" r="5715" b="10795"/>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6350"/>
                          <a:chOff x="0" y="0"/>
                          <a:chExt cx="9240" cy="10"/>
                        </a:xfrm>
                      </wpg:grpSpPr>
                      <wps:wsp>
                        <wps:cNvPr id="112" name="Line 12"/>
                        <wps:cNvCnPr>
                          <a:cxnSpLocks noChangeShapeType="1"/>
                        </wps:cNvCnPr>
                        <wps:spPr bwMode="auto">
                          <a:xfrm>
                            <a:off x="0" y="5"/>
                            <a:ext cx="9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26" style="width:462pt;height:.5pt;mso-position-horizontal-relative:char;mso-position-vertical-relative:line" coordsize="9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z5cgIAAHwFAAAOAAAAZHJzL2Uyb0RvYy54bWykVF1v2jAUfZ+0/2DlnSahgUJUqCYCfek2&#10;pHY/wNjOh+bYlu0S0LT/vuubAP14qToejJ177/G559i+vTu0kuyFdY1Wiyi9SiIiFNO8UdUi+vW0&#10;Gc0i4jxVnEqtxCI6ChfdLb9+ue1MLsa61pILSwBEubwzi6j23uRx7FgtWuqutBEKgqW2LfWwtFXM&#10;Le0AvZXxOEmmcactN1Yz4Rx8LfpgtET8shTM/yxLJzyRiwi4eRwtjrswxstbmleWmrphAw36CRYt&#10;bRRseoYqqKfk2TbvoNqGWe106a+YbmNdlg0T2AN0kyZvurm3+tlgL1XeVeYsE0j7RqdPw7If+60l&#10;DQfvxhFRtAWPcFuSpkGczlQ55Nxb82i2tu8Qpg+a/XYQjt/Gw7rqk8mu+6454NFnr1GcQ2nbAAFt&#10;kwN6cDx7IA6eMPg4mU1vsgSsYhCbXk8Gi1gNPr4rYvV6KJuPs6EmxYqY5v1uyHBgFNqBY+YuSrr/&#10;U/KxpkagQS6odFLyIuVDowSBJSqJOSvVy8gOapCRKL2qqaoEoj0dDUiG2gP1FyVh4cCDD8o66Y/2&#10;SdaLPq/lobmxzt8L3ZIwWUQSGKNZdP/gfLD4khK8U3rTSAnfaS4V6cCjZD7FAqdlw0MwxJytditp&#10;yZ6Gi4e/QAjAXqXBAVccwWpB+XqYe9rIfg75UgU86APoDLP+Zv2ZJ/P1bD3LRtl4uh5lSVGMvm1W&#10;2Wi6SW8mxXWxWhXp30AtzfK64VyowO50y9PsY94P701/P8/3/CxD/BodWwSyp38kjUYG7/oDuNP8&#10;uLVBjeE44gyvOJYNz1F4Q16uMevyaC7/AQAA//8DAFBLAwQUAAYACAAAACEAx8VadN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Z3IvcSSkAXuf7P&#10;XnwDAAD//wMAUEsBAi0AFAAGAAgAAAAhALaDOJL+AAAA4QEAABMAAAAAAAAAAAAAAAAAAAAAAFtD&#10;b250ZW50X1R5cGVzXS54bWxQSwECLQAUAAYACAAAACEAOP0h/9YAAACUAQAACwAAAAAAAAAAAAAA&#10;AAAvAQAAX3JlbHMvLnJlbHNQSwECLQAUAAYACAAAACEAa+oM+XICAAB8BQAADgAAAAAAAAAAAAAA&#10;AAAuAgAAZHJzL2Uyb0RvYy54bWxQSwECLQAUAAYACAAAACEAx8VadNoAAAADAQAADwAAAAAAAAAA&#10;AAAAAADMBAAAZHJzL2Rvd25yZXYueG1sUEsFBgAAAAAEAAQA8wAAANMFAAAAAA==&#10;">
                <v:line id="Line 12" o:spid="_x0000_s1027" style="position:absolute;visibility:visible;mso-wrap-style:square" from="0,5" to="9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w10:anchorlock/>
              </v:group>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(полный электронный адрес размещения проекта нормативного правового акта Волотовского муниципального округа в информационно-телекоммуникационной сети «Инте</w:t>
      </w:r>
      <w:r w:rsidRPr="005A6D3D">
        <w:rPr>
          <w:rFonts w:ascii="Times New Roman" w:eastAsia="Times New Roman" w:hAnsi="Times New Roman"/>
          <w:color w:val="000000" w:themeColor="text1"/>
          <w:sz w:val="14"/>
          <w:szCs w:val="14"/>
          <w:lang w:eastAsia="ru-RU"/>
        </w:rPr>
        <w:t>р</w:t>
      </w:r>
      <w:r w:rsidRPr="005A6D3D">
        <w:rPr>
          <w:rFonts w:ascii="Times New Roman" w:eastAsia="Times New Roman" w:hAnsi="Times New Roman"/>
          <w:color w:val="000000" w:themeColor="text1"/>
          <w:sz w:val="14"/>
          <w:szCs w:val="14"/>
          <w:lang w:eastAsia="ru-RU"/>
        </w:rPr>
        <w:t>нет»)</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89984" behindDoc="1" locked="0" layoutInCell="1" allowOverlap="1" wp14:anchorId="7676597F" wp14:editId="355449DC">
                <wp:simplePos x="0" y="0"/>
                <wp:positionH relativeFrom="page">
                  <wp:posOffset>1260475</wp:posOffset>
                </wp:positionH>
                <wp:positionV relativeFrom="paragraph">
                  <wp:posOffset>1102995</wp:posOffset>
                </wp:positionV>
                <wp:extent cx="5867400" cy="1270"/>
                <wp:effectExtent l="0" t="0" r="0" b="0"/>
                <wp:wrapTopAndBottom/>
                <wp:docPr id="1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99.25pt;margin-top:86.85pt;width:462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i/AIAAI4GAAAOAAAAZHJzL2Uyb0RvYy54bWysVdtu2zAMfR+wfxD0uCH1pc7NqFMUuQwD&#10;uq1Asw9QJDk2JkuepMRph/37KNlOk3QDhmF+cCSTOjw8FJmb20Ml0J5rUyqZ4egqxIhLqlgptxn+&#10;ul4NJhgZSyQjQkme4Sdu8O3s7Zubpk55rAolGNcIQKRJmzrDhbV1GgSGFrwi5krVXIIxV7oiFrZ6&#10;GzBNGkCvRBCH4SholGa1VpQbA18XrRHPPH6ec2q/5LnhFokMAzfr39q/N+4dzG5IutWkLkra0SD/&#10;wKIipYSgR6gFsQTtdPkKqiqpVkbl9oqqKlB5XlLuc4BsovAim8eC1NznAuKY+iiT+X+w9PP+QaOS&#10;Qe0ijCSpoEYrzblTHEVen6Y2Kbg91g/aZWjqe0W/GRAuOLO4jQEftGk+KQYwZGeV1+SQ68qdhGzR&#10;wUv/dJSeHyyi8HE4GY2TECpEwRbFYx85IGl/lu6M/cCVxyH7e2PbwjFYedlZx30NEHkloIbvByhE&#10;0XQy9K+u0Ec3SLZ1exegdYgaNI2T/jYcneLeqcWK4vj3YNe9nwOLT8AggW1PkRQ9a3qQHW1YIeI6&#10;JfRC1co4gdZArlcIEMDJpfgHX4h96due6UJoaIHLy68xgsu/aTWpiXXMXAi3RE2GvRbuQ6X2fK28&#10;yV6UDoK8WIU89fLHT1m1ZjjhAsC9aRc+qON6UlqpVqUQvrZCOiqjcDry2hglSuaMjo3R281caLQn&#10;rq3945IBsDM3rXaSebCCE7bs1paUol2Dv/Dawi3sJHD30fftj2k4XU6Wk2SQxKPlIAkXi8Hdap4M&#10;RqtoPFxcL+bzRfTTUYuStCgZ49Kx62dIlPxdj3bTrO3+4xQ5y+Is2ZV/XicbnNPwWkAu/W+rdd+i&#10;bjqadKPYE7SrVu1QhCEOi0LpZ4waGIgZNt93RHOMxEcJE2caJdAhyPpNMhzHsNGnls2phUgKUBm2&#10;GC64W85tO3V3tS63BUSKfFmluoMxkZeun/08aVl1Gxh6PoNuQLuperr3Xi9/I7NfAAAA//8DAFBL&#10;AwQUAAYACAAAACEADGfu2t0AAAAMAQAADwAAAGRycy9kb3ducmV2LnhtbEyPzU7DMBCE70i8g7VI&#10;3KjTIMgPcSpUiRuHUhBnN94maeN1artteHu2XOhtZ3Y0+221mOwgTuhD70jBfJaAQGqc6alV8PX5&#10;9pCDCFGT0YMjVPCDARb17U2lS+PO9IGndWwFl1AotYIuxrGUMjQdWh1mbkTi3dZ5qyNL30rj9ZnL&#10;7SDTJHmWVvfEFzo94rLDZr8+WgWjz3bvcevtIay6Q78s7CrPvpW6v5teX0BEnOJ/GC74jA41M23c&#10;kUwQA+sif+IoD9ljBuKSmKcpW5s/qwBZV/L6ifoXAAD//wMAUEsBAi0AFAAGAAgAAAAhALaDOJL+&#10;AAAA4QEAABMAAAAAAAAAAAAAAAAAAAAAAFtDb250ZW50X1R5cGVzXS54bWxQSwECLQAUAAYACAAA&#10;ACEAOP0h/9YAAACUAQAACwAAAAAAAAAAAAAAAAAvAQAAX3JlbHMvLnJlbHNQSwECLQAUAAYACAAA&#10;ACEArPsTYvwCAACOBgAADgAAAAAAAAAAAAAAAAAuAgAAZHJzL2Uyb0RvYy54bWxQSwECLQAUAAYA&#10;CAAAACEADGfu2t0AAAAMAQAADwAAAAAAAAAAAAAAAABWBQAAZHJzL2Rvd25yZXYueG1sUEsFBgAA&#10;AAAEAAQA8wAAAGAGAAAAAA==&#10;" path="m,l9240,e" filled="f" strokeweight=".48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На основе проведенной оценки регулирующего воздействия проекта нормативного правового акта Волотовского муниципального округа с учетом инфо</w:t>
      </w:r>
      <w:r w:rsidRPr="005A6D3D">
        <w:rPr>
          <w:rFonts w:ascii="Times New Roman" w:eastAsia="Times New Roman" w:hAnsi="Times New Roman"/>
          <w:color w:val="000000" w:themeColor="text1"/>
          <w:sz w:val="14"/>
          <w:szCs w:val="14"/>
          <w:lang w:eastAsia="ru-RU"/>
        </w:rPr>
        <w:t>р</w:t>
      </w:r>
      <w:r w:rsidRPr="005A6D3D">
        <w:rPr>
          <w:rFonts w:ascii="Times New Roman" w:eastAsia="Times New Roman" w:hAnsi="Times New Roman"/>
          <w:color w:val="000000" w:themeColor="text1"/>
          <w:sz w:val="14"/>
          <w:szCs w:val="14"/>
          <w:lang w:eastAsia="ru-RU"/>
        </w:rPr>
        <w:t>мации, представленной разработчиком по итогам проведения публичных консультаций, сделаны следующие выводы</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(вывод о наличии либо об отсутствии достаточного обоснования решения проблемы предложенным способом регулирования)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1008" behindDoc="1" locked="0" layoutInCell="1" allowOverlap="1" wp14:anchorId="1475FA07" wp14:editId="0D0590E6">
                <wp:simplePos x="0" y="0"/>
                <wp:positionH relativeFrom="page">
                  <wp:posOffset>1260475</wp:posOffset>
                </wp:positionH>
                <wp:positionV relativeFrom="paragraph">
                  <wp:posOffset>448310</wp:posOffset>
                </wp:positionV>
                <wp:extent cx="5867400" cy="1270"/>
                <wp:effectExtent l="0" t="0" r="0" b="0"/>
                <wp:wrapTopAndBottom/>
                <wp:docPr id="1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99.25pt;margin-top:35.3pt;width:462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a+QIAAI0GAAAOAAAAZHJzL2Uyb0RvYy54bWysVdtu2zAMfR+wfxD0uCH1pc7NqFMUuQwD&#10;uq1Asw9QJDk2JkuepMRph/37KNlOk3QDhmF+cCiTOjo8FJmb20Ml0J5rUyqZ4egqxIhLqlgptxn+&#10;ul4NJhgZSyQjQkme4Sdu8O3s7Zubpk55rAolGNcIQKRJmzrDhbV1GgSGFrwi5krVXIIzV7oiFpZ6&#10;GzBNGkCvRBCH4SholGa1VpQbA18XrRPPPH6ec2q/5LnhFokMAzfr39q/N+4dzG5IutWkLkra0SD/&#10;wKIipYRDj1ALYgna6fIVVFVSrYzK7RVVVaDyvKTc5wDZROFFNo8FqbnPBcQx9VEm8/9g6ef9g0Yl&#10;g9qBPJJUUKOV5twpjqZOnqY2KUQ91g/aJWjqe0W/GXAEZx63MBCDNs0nxQCF7KzykhxyXbmdkCw6&#10;eOWfjsrzg0UUPg4no3ESAgMKvige+8IEJO330p2xH7jyOGR/b2xbNwaWV5111NcAkVcCSvh+gEIU&#10;TSdD/+rqfAyL+rB3AVqHqEHTOOkvwzEo7oNarCiOfw923cc5sPgEDBLY9hRJ0bOmB9nRBgsR1yih&#10;F6pWxgm0BnK9QoAAQS7FP8TC2Zex7Z7uCA0dcHn3NUZw9zetJjWxjpk7wpmoybDXwn2o1J6vlXfZ&#10;i9LBIS9eIU+j/PZTVq0bdrgD4N60hj/UcT0prVSrUghfWyEdlXEUxV4bo0TJnNOxMXq7mQuN9sR1&#10;tX9cMgB2FqbVTjIPVnDClp1tSSlaG+KF1xZuYSeBu4++bX9Mw+lyspwkgyQeLQdJuFgM7lbzZDBa&#10;RePh4noxny+in45alKRFyRiXjl0/QqLk71q0G2Zt8x+HyFkWZ8mu/PM62eCchtcCcul/W637Fm17&#10;eqPYE7SrVu1MhBkORqH0M0YNzMMMm+87ojlG4qOEgTONEugQZP0iGY5jWOhTz+bUQyQFqAxbDBfc&#10;mXPbDt1drcttASdFvqxS3cGYyEvXz36etKy6Bcw8n0E3n91QPV37qJd/kdkvAAAA//8DAFBLAwQU&#10;AAYACAAAACEAbFdlbN4AAAAKAQAADwAAAGRycy9kb3ducmV2LnhtbEyPQU+DQBCF7yb+h82YeLNL&#10;SUSkLI1p0ov2YrW1x4UdgZSdJezS4r93OOnxvfny5r18PdlOXHDwrSMFy0UEAqlypqVawefH9iEF&#10;4YMmoztHqOAHPayL25tcZ8Zd6R0v+1ALDiGfaQVNCH0mpa8atNovXI/Et283WB1YDrU0g75yuO1k&#10;HEWJtLol/tDoHjcNVuf9aBWcD8NmO8Xj1+54eKt35ek1OYZEqfu76WUFIuAU/mCY63N1KLhT6UYy&#10;XnSsn9NHRhU8RQmIGVjGMTvl7KQgi1z+n1D8AgAA//8DAFBLAQItABQABgAIAAAAIQC2gziS/gAA&#10;AOEBAAATAAAAAAAAAAAAAAAAAAAAAABbQ29udGVudF9UeXBlc10ueG1sUEsBAi0AFAAGAAgAAAAh&#10;ADj9If/WAAAAlAEAAAsAAAAAAAAAAAAAAAAALwEAAF9yZWxzLy5yZWxzUEsBAi0AFAAGAAgAAAAh&#10;AFZpT9r5AgAAjQYAAA4AAAAAAAAAAAAAAAAALgIAAGRycy9lMm9Eb2MueG1sUEsBAi0AFAAGAAgA&#10;AAAhAGxXZWzeAAAACgEAAA8AAAAAAAAAAAAAAAAAUwUAAGRycy9kb3ducmV2LnhtbFBLBQYAAAAA&#10;BAAEAPMAAABeBg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(вывод о соблюдении или несоблюдении принципов установления и оценки применения обязательных требований)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2032" behindDoc="1" locked="0" layoutInCell="1" allowOverlap="1" wp14:anchorId="5753E93E" wp14:editId="4927E409">
                <wp:simplePos x="0" y="0"/>
                <wp:positionH relativeFrom="page">
                  <wp:posOffset>1260475</wp:posOffset>
                </wp:positionH>
                <wp:positionV relativeFrom="paragraph">
                  <wp:posOffset>434975</wp:posOffset>
                </wp:positionV>
                <wp:extent cx="5867400" cy="1270"/>
                <wp:effectExtent l="0" t="0" r="0" b="0"/>
                <wp:wrapTopAndBottom/>
                <wp:docPr id="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99.25pt;margin-top:34.25pt;width:462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O+QIAAIwGAAAOAAAAZHJzL2Uyb0RvYy54bWysVVtv0zAUfkfiP1h+BHW5LL1FS6epF4Q0&#10;YNLKD3Btp4lw7GC7TTfEf+fYSbq2Awkh8pDaOcefv/OdS29uD5VAe65NqWSGo6sQIy6pYqXcZvjr&#10;ejWYYGQskYwIJXmGn7jBt7O3b26aOuWxKpRgXCMAkSZt6gwX1tZpEBha8IqYK1VzCcZc6YpY2Opt&#10;wDRpAL0SQRyGo6BRmtVaUW4MfF20Rjzz+HnOqf2S54ZbJDIM3Kx/a//euHcwuyHpVpO6KGlHg/wD&#10;i4qUEi49Qi2IJWiny1dQVUm1Miq3V1RVgcrzknIfA0QThRfRPBak5j4WEMfUR5nM/4Oln/cPGpUs&#10;w1OMJKkgRSvNuRMcTZw6TW1ScHqsH7SLz9T3in4zYAjOLG5jwAdtmk+KAQrZWeUVOeS6cichVnTw&#10;wj8dhecHiyh8HE5G4ySE/FCwRfHY5yUgaX+W7oz9wJXHIft7Y9u0MVh50VlHfQ0QeSUgg+8HKETR&#10;dDL0ry7NR7eod3sXoHWIGjSNk74Wjk5x79RiRXH8e7Dr3s+BxSdgEMC2p0iKnjU9yI42rBBxfRJ6&#10;oWplnEBrINcrBAjg5EL8gy/cfenbnumu0NAAl6WvMYLS37Sa1MQ6Zu4Kt0QNFILTwn2o1J6vlTfZ&#10;i9TBJS9WIU+9/PFTVq0ZTrgLoG7ahb/UcT1JrVSrUgifWyEdlXEUxZ6KUaJkzujYGL3dzIVGe+Ka&#10;2j8uGAA7c9NqJ5kHKzhhy25tSSnaNfgLry1UYSeBq0fftT+m4XQ5WU6SQRKPloMkXCwGd6t5Mhit&#10;ovFwcb2YzxfRT0ctStKiZIxLx66fIFHydx3azbK2948z5CyKs2BX/nkdbHBOw2sBsfS/rdZ9i7Y9&#10;vVHsCdpVq3YkwgiHRaH0M0YNjMMMm+87ojlG4qOEeTONEqgKZP0mGY5j2OhTy+bUQiQFqAxbDAXu&#10;lnPbztxdrcttATdFPq1S3cGYyEvXz36etKy6DYw8H0E3nt1MPd17r5c/kdkvAAAA//8DAFBLAwQU&#10;AAYACAAAACEA0Vpyjt0AAAAKAQAADwAAAGRycy9kb3ducmV2LnhtbEyPQU/DMAyF70j8h8hI3Fi6&#10;SpRRmk5o0i6wC4MNjmlj2mqNUyXpVv497glO9rOfnj8X68n24ow+dI4ULBcJCKTamY4aBR/v27sV&#10;iBA1Gd07QgU/GGBdXl8VOjfuQm943sdGcAiFXCtoYxxyKUPdotVh4QYk3n07b3Vk6RtpvL5wuO1l&#10;miSZtLojvtDqATct1qf9aBWcDn6zndLxc3c8vDa76uslO8ZMqdub6fkJRMQp/plhxmd0KJmpciOZ&#10;IHrWj6t7tirI5joblmnKXTVPHkCWhfz/QvkLAAD//wMAUEsBAi0AFAAGAAgAAAAhALaDOJL+AAAA&#10;4QEAABMAAAAAAAAAAAAAAAAAAAAAAFtDb250ZW50X1R5cGVzXS54bWxQSwECLQAUAAYACAAAACEA&#10;OP0h/9YAAACUAQAACwAAAAAAAAAAAAAAAAAvAQAAX3JlbHMvLnJlbHNQSwECLQAUAAYACAAAACEA&#10;sMIQDvkCAACMBgAADgAAAAAAAAAAAAAAAAAuAgAAZHJzL2Uyb0RvYy54bWxQSwECLQAUAAYACAAA&#10;ACEA0Vpyjt0AAAAKAQAADwAAAAAAAAAAAAAAAABTBQAAZHJzL2Rvd25yZXYueG1sUEsFBgAAAAAE&#10;AAQA8wAAAF0GA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(вывод о наличии либо об отсутствии положений, вводящих избыточные обязанности, запреты и ограничения для субъектов предпринимательской и иной экономической де</w:t>
      </w:r>
      <w:r w:rsidRPr="005A6D3D">
        <w:rPr>
          <w:rFonts w:ascii="Times New Roman" w:eastAsia="Times New Roman" w:hAnsi="Times New Roman"/>
          <w:color w:val="000000" w:themeColor="text1"/>
          <w:sz w:val="14"/>
          <w:szCs w:val="14"/>
          <w:lang w:eastAsia="ru-RU"/>
        </w:rPr>
        <w:t>я</w:t>
      </w:r>
      <w:r w:rsidRPr="005A6D3D">
        <w:rPr>
          <w:rFonts w:ascii="Times New Roman" w:eastAsia="Times New Roman" w:hAnsi="Times New Roman"/>
          <w:color w:val="000000" w:themeColor="text1"/>
          <w:sz w:val="14"/>
          <w:szCs w:val="14"/>
          <w:lang w:eastAsia="ru-RU"/>
        </w:rPr>
        <w:t>тельности или способствующих их введению, а также положений, приводящих к возникновению необоснованных расходов для субъектов предпринимательской и иной экон</w:t>
      </w:r>
      <w:r w:rsidRPr="005A6D3D">
        <w:rPr>
          <w:rFonts w:ascii="Times New Roman" w:eastAsia="Times New Roman" w:hAnsi="Times New Roman"/>
          <w:color w:val="000000" w:themeColor="text1"/>
          <w:sz w:val="14"/>
          <w:szCs w:val="14"/>
          <w:lang w:eastAsia="ru-RU"/>
        </w:rPr>
        <w:t>о</w:t>
      </w:r>
      <w:r w:rsidRPr="005A6D3D">
        <w:rPr>
          <w:rFonts w:ascii="Times New Roman" w:eastAsia="Times New Roman" w:hAnsi="Times New Roman"/>
          <w:color w:val="000000" w:themeColor="text1"/>
          <w:sz w:val="14"/>
          <w:szCs w:val="14"/>
          <w:lang w:eastAsia="ru-RU"/>
        </w:rPr>
        <w:t>мической деятельности, а также областного бюджета)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(обоснование выводов, а также иные замечания и предложения)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Руководитель разработчика,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должностное лицо</w:t>
      </w:r>
      <w:r w:rsidRPr="005A6D3D">
        <w:rPr>
          <w:rFonts w:ascii="Times New Roman" w:eastAsia="Times New Roman" w:hAnsi="Times New Roman"/>
          <w:color w:val="000000" w:themeColor="text1"/>
          <w:sz w:val="14"/>
          <w:szCs w:val="14"/>
          <w:lang w:eastAsia="ru-RU"/>
        </w:rPr>
        <w:tab/>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И.О. Фамилия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(подпись)</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20</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года</w:t>
      </w:r>
    </w:p>
    <w:p w:rsidR="00EA7ADE" w:rsidRDefault="00EA7ADE"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5A6D3D" w:rsidRPr="005A6D3D" w:rsidRDefault="005A6D3D"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3056" behindDoc="1" locked="0" layoutInCell="1" allowOverlap="1" wp14:anchorId="15B51B02" wp14:editId="5FD9EBE6">
                <wp:simplePos x="0" y="0"/>
                <wp:positionH relativeFrom="page">
                  <wp:posOffset>3074670</wp:posOffset>
                </wp:positionH>
                <wp:positionV relativeFrom="paragraph">
                  <wp:posOffset>224790</wp:posOffset>
                </wp:positionV>
                <wp:extent cx="2311400" cy="1270"/>
                <wp:effectExtent l="0" t="0" r="0" b="0"/>
                <wp:wrapTopAndBottom/>
                <wp:docPr id="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1270"/>
                        </a:xfrm>
                        <a:custGeom>
                          <a:avLst/>
                          <a:gdLst>
                            <a:gd name="T0" fmla="+- 0 4842 4842"/>
                            <a:gd name="T1" fmla="*/ T0 w 3640"/>
                            <a:gd name="T2" fmla="+- 0 8482 4842"/>
                            <a:gd name="T3" fmla="*/ T2 w 3640"/>
                          </a:gdLst>
                          <a:ahLst/>
                          <a:cxnLst>
                            <a:cxn ang="0">
                              <a:pos x="T1" y="0"/>
                            </a:cxn>
                            <a:cxn ang="0">
                              <a:pos x="T3" y="0"/>
                            </a:cxn>
                          </a:cxnLst>
                          <a:rect l="0" t="0" r="r" b="b"/>
                          <a:pathLst>
                            <a:path w="3640">
                              <a:moveTo>
                                <a:pt x="0" y="0"/>
                              </a:moveTo>
                              <a:lnTo>
                                <a:pt x="36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242.1pt;margin-top:17.7pt;width:182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wo+AIAAIsGAAAOAAAAZHJzL2Uyb0RvYy54bWysVduO0zAQfUfiHyw/grq5NLTdatPVqheE&#10;tMBKWz7AjZ0mwrGD7TZdEP/OeJJ02y5ICJGH1M6Mj8+cufTm9lBJshfGllqlNLoKKREq07xU25R+&#10;Wa8GE0qsY4ozqZVI6ZOw9Hb2+tVNU09FrAstuTAEQJSdNnVKC+fqaRDYrBAVs1e6FgqMuTYVc7A1&#10;24Ab1gB6JYM4DEdBow2vjc6EtfB10RrpDPHzXGTuc55b4YhMKXBz+Db43vh3MLth061hdVFmHQ32&#10;DywqViq49Ai1YI6RnSlfQFVlZrTVubvKdBXoPC8zgTFANFF4Ec1jwWqBsYA4tj7KZP8fbPZp/2BI&#10;yVMKiVKsghStjBBecDL26jS1nYLTY/1gfHy2vtfZVwuG4MziNxZ8yKb5qDmgsJ3TqMghN5U/CbGS&#10;Awr/dBReHBzJ4GM8jKIkhPxkYIviMeYlYNP+bLaz7r3QiMP299a1aeOwQtF5R30NEHklIYNvByQk&#10;ySSJ8dWl+egW9W5vArIOSUOGo6SvhaNT3Dsh1iSZ/B5r2Lt5rPgEC/hve4as6ElnB9WxhhVhvk1C&#10;1KnW1uuzBm69QIAATj7CP/jC3Ze+7ZnuCgP1f1n5hhKo/E0rSc2cZ+av8EvSpBSl8B8qvRdrjSZ3&#10;kTm45Nkq1akXHj9l1ZrhhL8AyqZd4KWe60lmlV6VUmJqpfJUxlEUozZWy5J7o2djzXYzl4bsme9p&#10;fHwwAHbmZvROcQQrBOPLbu1YKds1+EvUFoqwk8CXIzbtj+vwejlZTpJBEo+WgyRcLAZ3q3kyGK2i&#10;8bvFcDGfL6KfnlqUTIuSc6E8u36ARMnfNWg3ytrWP46QsyjOgl3h8zLY4JwGagGx9L+t1n2Hti29&#10;0fwJutXodiLCBIdFoc13ShqYhim133bMCErkBwXj5jpKoEGIw03ybhzDxpxaNqcWpjKASqmjUOB+&#10;OXftyN3VptwWcFOEaVX6DqZEXvp2xnHSsuo2MPEwgm46+5F6ukev5/+Q2S8AAAD//wMAUEsDBBQA&#10;BgAIAAAAIQC1ML/Q3QAAAAkBAAAPAAAAZHJzL2Rvd25yZXYueG1sTI/BTsMwDIbvSHuHyEjcWMoo&#10;U9U1nSYkjoA20KbdssY0FY1Tmqxr3x7vBEf//vT7c7EeXSsG7EPjScHDPAGBVHnTUK3g8+PlPgMR&#10;oiajW0+oYMIA63J2U+jc+AttcdjFWnAJhVwrsDF2uZShsuh0mPsOiXdfvnc68tjX0vT6wuWulYsk&#10;WUqnG+ILVnf4bLH63p2dgu3BvLq9rSSOx2mYfmr//oZeqbvbcbMCEXGMfzBc9VkdSnY6+TOZIFoF&#10;aZYuGFXw+JSCYCBLMw5O12AJsizk/w/KXwAAAP//AwBQSwECLQAUAAYACAAAACEAtoM4kv4AAADh&#10;AQAAEwAAAAAAAAAAAAAAAAAAAAAAW0NvbnRlbnRfVHlwZXNdLnhtbFBLAQItABQABgAIAAAAIQA4&#10;/SH/1gAAAJQBAAALAAAAAAAAAAAAAAAAAC8BAABfcmVscy8ucmVsc1BLAQItABQABgAIAAAAIQAP&#10;5kwo+AIAAIsGAAAOAAAAAAAAAAAAAAAAAC4CAABkcnMvZTJvRG9jLnhtbFBLAQItABQABgAIAAAA&#10;IQC1ML/Q3QAAAAkBAAAPAAAAAAAAAAAAAAAAAFIFAABkcnMvZG93bnJldi54bWxQSwUGAAAAAAQA&#10;BADzAAAAXAYAAAAA&#10;" path="m,l3640,e" filled="f" strokeweight=".56pt">
                <v:path arrowok="t" o:connecttype="custom" o:connectlocs="0,0;2311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Приложение № 7</w:t>
      </w:r>
    </w:p>
    <w:p w:rsidR="00EA7ADE"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к Порядку </w:t>
      </w:r>
      <w:proofErr w:type="gramStart"/>
      <w:r w:rsidRPr="005A6D3D">
        <w:rPr>
          <w:rFonts w:ascii="Times New Roman" w:eastAsia="Times New Roman" w:hAnsi="Times New Roman"/>
          <w:color w:val="000000" w:themeColor="text1"/>
          <w:sz w:val="14"/>
          <w:szCs w:val="14"/>
          <w:lang w:eastAsia="ru-RU"/>
        </w:rPr>
        <w:t>проведения оценки регулирующего воздействия проектов нормативных правовых актов</w:t>
      </w:r>
      <w:proofErr w:type="gramEnd"/>
      <w:r w:rsidRPr="005A6D3D">
        <w:rPr>
          <w:rFonts w:ascii="Times New Roman" w:eastAsia="Times New Roman" w:hAnsi="Times New Roman"/>
          <w:color w:val="000000" w:themeColor="text1"/>
          <w:sz w:val="14"/>
          <w:szCs w:val="14"/>
          <w:lang w:eastAsia="ru-RU"/>
        </w:rPr>
        <w:t xml:space="preserve"> и экспертизы нормативных правовых актов </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A6D3D">
        <w:rPr>
          <w:rFonts w:ascii="Times New Roman" w:eastAsia="Times New Roman" w:hAnsi="Times New Roman"/>
          <w:b/>
          <w:bCs/>
          <w:color w:val="000000" w:themeColor="text1"/>
          <w:sz w:val="14"/>
          <w:szCs w:val="14"/>
          <w:lang w:eastAsia="ru-RU"/>
        </w:rPr>
        <w:t>ЗАКЛЮЧЕНИЕ</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4080" behindDoc="1" locked="0" layoutInCell="1" allowOverlap="1" wp14:anchorId="0E6A7EFE" wp14:editId="269690CB">
                <wp:simplePos x="0" y="0"/>
                <wp:positionH relativeFrom="page">
                  <wp:posOffset>1260475</wp:posOffset>
                </wp:positionH>
                <wp:positionV relativeFrom="paragraph">
                  <wp:posOffset>584200</wp:posOffset>
                </wp:positionV>
                <wp:extent cx="586740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99.25pt;margin-top:46pt;width:462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D+gIAAI0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Qe3eYSRJDTVaac6d4mjo5GkbMwWvx+ZBuwRNc6/oVwOG6MziNgZ80Kb9qBigkJ1VXpJDoWt3EpJF&#10;B6/801F5frCIwsfr8XCUxVAgCrYkHfnCRGTan6U7Y99z5XHI/t7YUDcGK68666ivAaKoBZTw7QDF&#10;KJmMr/2rq/PRLend3kRoHaMWTdKsvwxHp7R3ClhJmv4eDIQLMR1YegIGCWx7iqTsWdOD7GjDChHX&#10;KLEXqlHGCbQGcr1CgABOLsU/+ELsS99wpguhoQMu777GCO7+JmjSEOuYuRBuidocey3ch1rt+Vp5&#10;k70oHQR5tgp56uWPn7IKZjjhAsC9CQsf1HE9Ka1Uq0oIX1shHZVhPBl6bYwSFXNGx8bo7WYuNNoT&#10;19X+cckA2JmbVjvJPFjJCVt2a0sqEdbgL7y2cAs7Cdx99G37YxJPluPlOBtk6XA5yOLFYnC3mmeD&#10;4SoZXS/eLebzRfLTUUuyaVkxxqVj14+QJPu7Fu2GWWj+4xA5y+Is2ZV/XiYbndPwWkAu/W/Qum/R&#10;0NMbxZ6gXbUKMxFmOCxKpb9j1MI8zLH5tiOaYyQ+SBg4kySDDkHWb7LrUQobfWrZnFqIpACVY4vh&#10;grvl3Iahu2t0tS0hUuLLKtUdjImicv3s50lg1W1g5vkMuvnshurp3ns9/4vMfgEAAP//AwBQSwME&#10;FAAGAAgAAAAhAJJ3GAfbAAAACgEAAA8AAABkcnMvZG93bnJldi54bWxMj8FOwzAQRO9I/IO1SNyo&#10;U0vQJMSpUCVuHEqpOLvxNgnE69R22/D3bE5wnNmn2ZlqPblBXDDE3pOG5SIDgdR421OrYf/x+pCD&#10;iMmQNYMn1PCDEdb17U1lSuuv9I6XXWoFh1AsjYYupbGUMjYdOhMXfkTi29EHZxLL0EobzJXD3SBV&#10;lj1JZ3riD50ZcdNh8707Ow1jWH29pWNwp7jtTv2mcNt89an1/d308gwi4ZT+YJjrc3WoudPBn8lG&#10;MbAu8kdGNRSKN83AUil2DrOjQNaV/D+h/gUAAP//AwBQSwECLQAUAAYACAAAACEAtoM4kv4AAADh&#10;AQAAEwAAAAAAAAAAAAAAAAAAAAAAW0NvbnRlbnRfVHlwZXNdLnhtbFBLAQItABQABgAIAAAAIQA4&#10;/SH/1gAAAJQBAAALAAAAAAAAAAAAAAAAAC8BAABfcmVscy8ucmVsc1BLAQItABQABgAIAAAAIQAF&#10;FK/D+gIAAI0GAAAOAAAAAAAAAAAAAAAAAC4CAABkcnMvZTJvRG9jLnhtbFBLAQItABQABgAIAAAA&#10;IQCSdxgH2wAAAAoBAAAPAAAAAAAAAAAAAAAAAFQFAABkcnMvZG93bnJldi54bWxQSwUGAAAAAAQA&#10;BADzAAAAXAYAAAAA&#10;" path="m,l9240,e" filled="f" strokeweight=".48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об экспертизе действующего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уполномоченного органа)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lastRenderedPageBreak/>
        <w:t xml:space="preserve">в соответствии с Порядком проведения оценки регулирующего воздействия проектов нормативных правовых актов и экспертизы нормативных правовых актов Волотовского муниципального округа, утверждаемым постановлением Администрации Волотовского муниципального округа, провел экспертизу </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(наименование нормативного правового акта Волотовского муниципального округа)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Настоящее заключение подготовлено </w: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(впервые / повторно)</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5104" behindDoc="1" locked="0" layoutInCell="1" allowOverlap="1" wp14:anchorId="793D9043" wp14:editId="49D45659">
                <wp:simplePos x="0" y="0"/>
                <wp:positionH relativeFrom="page">
                  <wp:posOffset>1260475</wp:posOffset>
                </wp:positionH>
                <wp:positionV relativeFrom="paragraph">
                  <wp:posOffset>165100</wp:posOffset>
                </wp:positionV>
                <wp:extent cx="5867400"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99.25pt;margin-top:13pt;width:46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Be+QIAAIwGAAAOAAAAZHJzL2Uyb0RvYy54bWysVdtu2zAMfR+wfxD0uCH1pY5zQZ2iyGUY&#10;0G0Fmn2AIsmxMVnyJCVOO+zfR8l2mqQbMAzzg0OZ1NHhocjc3B4qgfZcm1LJDEdXIUZcUsVKuc3w&#10;1/VqMMbIWCIZEUryDD9xg29nb9/cNPWUx6pQgnGNAESaaVNnuLC2ngaBoQWviLlSNZfgzJWuiIWl&#10;3gZMkwbQKxHEYZgGjdKs1opyY+DronXimcfPc07tlzw33CKRYeBm/Vv798a9g9kNmW41qYuSdjTI&#10;P7CoSCnh0CPUgliCdrp8BVWVVCujcntFVRWoPC8p9zlANlF4kc1jQWrucwFxTH2Uyfw/WPp5/6BR&#10;yTKcYiRJBSVaac6d4Gjo1GlqM4Wgx/pBu/xMfa/oNwOO4MzjFgZi0Kb5pBigkJ1VXpFDriu3E3JF&#10;By/801F4frCIwsfhOB0lIdSHgi+KR74uAZn2e+nO2A9ceRyyvze2LRsDy4vOOuprgMgrARV8P0Ah&#10;iibjoX91ZT6GRX3YuwCtQ9SgSZz0d+EYFPdBLVYUx78Hu+7jHFh8AgYJbHuKpOhZ04PsaIOFiOuT&#10;0AtVK+MEWgO5XiFAgCCX4h9i4ezL2HZPd4SGBri8+hojuPqbVpOaWMfMHeFM1GTYa+E+VGrP18q7&#10;7EXp4JAXr5CnUX77KavWDTvcAXBvWsMf6rielFaqVSmEr62QjkoaTlKvjVGiZM7p2Bi93cyFRnvi&#10;mto/LhkAOwvTaieZBys4YcvOtqQUrQ3xwmsLt7CTwN1H37U/JuFkOV6Ok0ESp8tBEi4Wg7vVPBmk&#10;q2g0XFwv5vNF9NNRi5JpUTLGpWPXT5Ao+bsO7WZZ2/vHGXKWxVmyK/+8TjY4p+G1gFz631brvkXb&#10;nt4o9gTtqlU7EmGEg1Eo/YxRA+Mww+b7jmiOkfgoYd5MogQ6BFm/SIajGBb61LM59RBJASrDFsMF&#10;d+bctjN3V+tyW8BJkS+rVHcwJvLS9bOfJy2rbgEjz2fQjWc3U0/XPurlT2T2CwAA//8DAFBLAwQU&#10;AAYACAAAACEAZaHphtwAAAAKAQAADwAAAGRycy9kb3ducmV2LnhtbEyPwU7DMBBE70j8g7WVuFGn&#10;lmjTEKdClbhxKAVxduNtEhqvU9ttw9+zOcFxZp9mZ8rN6HpxxRA7TxoW8wwEUu1tR42Gz4/XxxxE&#10;TIas6T2hhh+MsKnu70pTWH+jd7zuUyM4hGJhNLQpDYWUsW7RmTj3AxLfjj44k1iGRtpgbhzueqmy&#10;bCmd6Yg/tGbAbYv1aX9xGoaw+n5Lx+DOcdeeu+3a7fLVl9YPs/HlGUTCMf3BMNXn6lBxp4O/kI2i&#10;Z73OnxjVoJa8aQIWSrFzmBwFsirl/wnVLwAAAP//AwBQSwECLQAUAAYACAAAACEAtoM4kv4AAADh&#10;AQAAEwAAAAAAAAAAAAAAAAAAAAAAW0NvbnRlbnRfVHlwZXNdLnhtbFBLAQItABQABgAIAAAAIQA4&#10;/SH/1gAAAJQBAAALAAAAAAAAAAAAAAAAAC8BAABfcmVscy8ucmVsc1BLAQItABQABgAIAAAAIQCy&#10;lFBe+QIAAIwGAAAOAAAAAAAAAAAAAAAAAC4CAABkcnMvZTJvRG9jLnhtbFBLAQItABQABgAIAAAA&#10;IQBloemG3AAAAAoBAAAPAAAAAAAAAAAAAAAAAFMFAABkcnMvZG93bnJldi54bWxQSwUGAAAAAAQA&#10;BADzAAAAXAYAAAAA&#10;" path="m,l9240,e" filled="f" strokeweight=".48pt">
                <v:path arrowok="t" o:connecttype="custom" o:connectlocs="0,0;5867400,0" o:connectangles="0,0"/>
                <w10:wrap type="topAndBottom" anchorx="page"/>
              </v:shape>
            </w:pict>
          </mc:Fallback>
        </mc:AlternateConten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(информация о предшествующей подготовке заключения об экспертизе действующего нормативного правового акта Волотовского муниципального окр</w:t>
      </w:r>
      <w:r w:rsidRPr="005A6D3D">
        <w:rPr>
          <w:rFonts w:ascii="Times New Roman" w:eastAsia="Times New Roman" w:hAnsi="Times New Roman"/>
          <w:color w:val="000000" w:themeColor="text1"/>
          <w:sz w:val="14"/>
          <w:szCs w:val="14"/>
          <w:lang w:eastAsia="ru-RU"/>
        </w:rPr>
        <w:t>у</w:t>
      </w:r>
      <w:r w:rsidRPr="005A6D3D">
        <w:rPr>
          <w:rFonts w:ascii="Times New Roman" w:eastAsia="Times New Roman" w:hAnsi="Times New Roman"/>
          <w:color w:val="000000" w:themeColor="text1"/>
          <w:sz w:val="14"/>
          <w:szCs w:val="14"/>
          <w:lang w:eastAsia="ru-RU"/>
        </w:rPr>
        <w:t>га)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Уполномоченным органом проведены публичные консультации</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 с</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 xml:space="preserve">по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(дата начала и окончания публичных консультаций)</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6128" behindDoc="1" locked="0" layoutInCell="1" allowOverlap="1" wp14:anchorId="72015F7B" wp14:editId="39B8F901">
                <wp:simplePos x="0" y="0"/>
                <wp:positionH relativeFrom="page">
                  <wp:posOffset>1260475</wp:posOffset>
                </wp:positionH>
                <wp:positionV relativeFrom="paragraph">
                  <wp:posOffset>2143760</wp:posOffset>
                </wp:positionV>
                <wp:extent cx="586740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985 1985"/>
                            <a:gd name="T1" fmla="*/ T0 w 9240"/>
                            <a:gd name="T2" fmla="+- 0 11225 1985"/>
                            <a:gd name="T3" fmla="*/ T2 w 9240"/>
                          </a:gdLst>
                          <a:ahLst/>
                          <a:cxnLst>
                            <a:cxn ang="0">
                              <a:pos x="T1" y="0"/>
                            </a:cxn>
                            <a:cxn ang="0">
                              <a:pos x="T3" y="0"/>
                            </a:cxn>
                          </a:cxnLst>
                          <a:rect l="0" t="0" r="r" b="b"/>
                          <a:pathLst>
                            <a:path w="9240">
                              <a:moveTo>
                                <a:pt x="0" y="0"/>
                              </a:moveTo>
                              <a:lnTo>
                                <a:pt x="924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99.25pt;margin-top:168.8pt;width:462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of+QIAAIwGAAAOAAAAZHJzL2Uyb0RvYy54bWysVdtu2zAMfR+wfxD0uCH1pc7NqFMUuQwD&#10;uq1Asw9QJDk2JkuepMRph/37KNlOk3QDhmF+cCiTOjo8FJmb20Ml0J5rUyqZ4egqxIhLqlgptxn+&#10;ul4NJhgZSyQjQkme4Sdu8O3s7Zubpk55rAolGNcIQKRJmzrDhbV1GgSGFrwi5krVXIIzV7oiFpZ6&#10;GzBNGkCvRBCH4SholGa1VpQbA18XrRPPPH6ec2q/5LnhFokMAzfr39q/N+4dzG5IutWkLkra0SD/&#10;wKIipYRDj1ALYgna6fIVVFVSrYzK7RVVVaDyvKTc5wDZROFFNo8FqbnPBcQx9VEm8/9g6ef9g0Yl&#10;y/AQI0kqKNFKc+4ER4lTp6lNCkGP9YN2+Zn6XtFvBhzBmcctDMSgTfNJMUAhO6u8IodcV24n5IoO&#10;Xvino/D8YBGFj8PJaJyEUB8Kvige+7oEJO330p2xH7jyOGR/b2xbNgaWF5111NcAkVcCKvh+gEIU&#10;TSdD/+rKfAyL+rB3AVqHqEHTOOnvwjEo7oNarCiOfw923cc5sPgEDBLY9hRJ0bOmB9nRBgsR1yeh&#10;F6pWxgm0BnK9QoAAQS7FP8TC2Zex7Z7uCA0NcHn1NUZw9TetJjWxjpk7wpmoybDXwn2o1J6vlXfZ&#10;i9LBIS9eIU+j/PZTVq0bdrgD4N60hj/UcT0prVSrUghfWyEdlXEUxV4bo0TJnNOxMXq7mQuN9sQ1&#10;tX9cMgB2FqbVTjIPVnDClp1tSSlaG+KF1xZuYSeBu4++a39Mw+lyspwkgyQeLQdJuFgM7lbzZDBa&#10;RePh4noxny+in45alKRFyRiXjl0/QaLk7zq0m2Vt7x9nyFkWZ8mu/PM62eCchtcCcul/W637Fm17&#10;eqPYE7SrVu1IhBEORqH0M0YNjMMMm+87ojlG4qOEeTONEugQZP0iGY5jWOhTz+bUQyQFqAxbDBfc&#10;mXPbztxdrcttASdFvqxS3cGYyEvXz36etKy6BYw8n0E3nt1MPV37qJc/kdkvAAAA//8DAFBLAwQU&#10;AAYACAAAACEAze8rsuAAAAAMAQAADwAAAGRycy9kb3ducmV2LnhtbEyPwU7DMBBE70j8g7VI3KjT&#10;VIQQ4lSoUi/QC4UWjk68JFHjdRQ7bfh7tr3AcWafZmfy5WQ7ccTBt44UzGcRCKTKmZZqBR/v67sU&#10;hA+ajO4coYIf9LAsrq9ynRl3ojc8bkMtOIR8phU0IfSZlL5q0Go/cz0S377dYHVgOdTSDPrE4baT&#10;cRQl0uqW+EOje1w1WB22o1Vw2A2r9RSPn5v97rXelF8vyT4kSt3eTM9PIAJO4Q+Gc32uDgV3Kt1I&#10;xouO9WN6z6iCxeIhAXEm5nHMVnmxUpBFLv+PKH4BAAD//wMAUEsBAi0AFAAGAAgAAAAhALaDOJL+&#10;AAAA4QEAABMAAAAAAAAAAAAAAAAAAAAAAFtDb250ZW50X1R5cGVzXS54bWxQSwECLQAUAAYACAAA&#10;ACEAOP0h/9YAAACUAQAACwAAAAAAAAAAAAAAAAAvAQAAX3JlbHMvLnJlbHNQSwECLQAUAAYACAAA&#10;ACEAykMaH/kCAACMBgAADgAAAAAAAAAAAAAAAAAuAgAAZHJzL2Uyb0RvYy54bWxQSwECLQAUAAYA&#10;CAAAACEAze8rsuAAAAAMAQAADwAAAAAAAAAAAAAAAABTBQAAZHJzL2Rvd25yZXYueG1sUEsFBgAA&#10;AAAEAAQA8wAAAGAGAAAAAA==&#10;" path="m,l9240,e" filled="f" strokeweight=".56pt">
                <v:path arrowok="t" o:connecttype="custom" o:connectlocs="0,0;5867400,0" o:connectangles="0,0"/>
                <w10:wrap type="topAndBottom" anchorx="page"/>
              </v:shape>
            </w:pict>
          </mc:Fallback>
        </mc:AlternateContent>
      </w:r>
      <w:r w:rsidRPr="005A6D3D">
        <w:rPr>
          <w:rFonts w:ascii="Times New Roman" w:eastAsia="Times New Roman" w:hAnsi="Times New Roman"/>
          <w:color w:val="000000" w:themeColor="text1"/>
          <w:sz w:val="14"/>
          <w:szCs w:val="14"/>
          <w:lang w:eastAsia="ru-RU"/>
        </w:rPr>
        <w:t>Информация об экспертизе действующего нормативного правового акта Волотовского муниципального округа размещена уполномоченным органом на едином интернет-портале для публичного обсуждения проектов и действующих нормативных правовых актов Волотовского муниципального округа в информационн</w:t>
      </w:r>
      <w:proofErr w:type="gramStart"/>
      <w:r w:rsidRPr="005A6D3D">
        <w:rPr>
          <w:rFonts w:ascii="Times New Roman" w:eastAsia="Times New Roman" w:hAnsi="Times New Roman"/>
          <w:color w:val="000000" w:themeColor="text1"/>
          <w:sz w:val="14"/>
          <w:szCs w:val="14"/>
          <w:lang w:eastAsia="ru-RU"/>
        </w:rPr>
        <w:t>о-</w:t>
      </w:r>
      <w:proofErr w:type="gramEnd"/>
      <w:r w:rsidRPr="005A6D3D">
        <w:rPr>
          <w:rFonts w:ascii="Times New Roman" w:eastAsia="Times New Roman" w:hAnsi="Times New Roman"/>
          <w:color w:val="000000" w:themeColor="text1"/>
          <w:sz w:val="14"/>
          <w:szCs w:val="14"/>
          <w:lang w:eastAsia="ru-RU"/>
        </w:rPr>
        <w:t xml:space="preserve"> телекоммуникационной сети «Интернет», предназначенном для размещения сведений о проведении процедуры оценки регулирующего воздействия проектов нормативных правовых актов, оценки фактического воздействия и экспертизы действующих нормативных правовых актов Волото</w:t>
      </w:r>
      <w:r w:rsidRPr="005A6D3D">
        <w:rPr>
          <w:rFonts w:ascii="Times New Roman" w:eastAsia="Times New Roman" w:hAnsi="Times New Roman"/>
          <w:color w:val="000000" w:themeColor="text1"/>
          <w:sz w:val="14"/>
          <w:szCs w:val="14"/>
          <w:lang w:eastAsia="ru-RU"/>
        </w:rPr>
        <w:t>в</w:t>
      </w:r>
      <w:r w:rsidRPr="005A6D3D">
        <w:rPr>
          <w:rFonts w:ascii="Times New Roman" w:eastAsia="Times New Roman" w:hAnsi="Times New Roman"/>
          <w:color w:val="000000" w:themeColor="text1"/>
          <w:sz w:val="14"/>
          <w:szCs w:val="14"/>
          <w:lang w:eastAsia="ru-RU"/>
        </w:rPr>
        <w:t xml:space="preserve">ского муниципального округа </w:t>
      </w:r>
      <w:hyperlink r:id="rId90">
        <w:r w:rsidRPr="005A6D3D">
          <w:rPr>
            <w:rStyle w:val="aa"/>
            <w:rFonts w:ascii="Times New Roman" w:eastAsia="Times New Roman" w:hAnsi="Times New Roman"/>
            <w:sz w:val="14"/>
            <w:szCs w:val="14"/>
            <w:lang w:eastAsia="ru-RU"/>
          </w:rPr>
          <w:t xml:space="preserve">http://regulation.novreg.ru, </w:t>
        </w:r>
      </w:hyperlink>
      <w:r w:rsidRPr="005A6D3D">
        <w:rPr>
          <w:rFonts w:ascii="Times New Roman" w:eastAsia="Times New Roman" w:hAnsi="Times New Roman"/>
          <w:color w:val="000000" w:themeColor="text1"/>
          <w:sz w:val="14"/>
          <w:szCs w:val="14"/>
          <w:lang w:eastAsia="ru-RU"/>
        </w:rPr>
        <w:t xml:space="preserve">по адресу </w:t>
      </w:r>
      <w:r w:rsidRPr="005A6D3D">
        <w:rPr>
          <w:rFonts w:ascii="Times New Roman" w:eastAsia="Times New Roman" w:hAnsi="Times New Roman"/>
          <w:color w:val="000000" w:themeColor="text1"/>
          <w:sz w:val="14"/>
          <w:szCs w:val="14"/>
          <w:u w:val="single"/>
          <w:lang w:eastAsia="ru-RU"/>
        </w:rPr>
        <w:tab/>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(полный электронный адрес в информационно-телекоммуникационной сети «Интернет»)</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На основе проведенной экспертизы действующего нормативного правового акта Волотовского муниципального округа сделаны следующие выводы:</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noProof/>
          <w:color w:val="000000" w:themeColor="text1"/>
          <w:sz w:val="14"/>
          <w:szCs w:val="14"/>
          <w:lang w:eastAsia="ru-RU"/>
        </w:rPr>
        <mc:AlternateContent>
          <mc:Choice Requires="wps">
            <w:drawing>
              <wp:anchor distT="0" distB="0" distL="0" distR="0" simplePos="0" relativeHeight="251697152" behindDoc="1" locked="0" layoutInCell="1" allowOverlap="1" wp14:anchorId="08357701" wp14:editId="06231A76">
                <wp:simplePos x="0" y="0"/>
                <wp:positionH relativeFrom="page">
                  <wp:posOffset>1260475</wp:posOffset>
                </wp:positionH>
                <wp:positionV relativeFrom="paragraph">
                  <wp:posOffset>196215</wp:posOffset>
                </wp:positionV>
                <wp:extent cx="57150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985 1985"/>
                            <a:gd name="T1" fmla="*/ T0 w 9000"/>
                            <a:gd name="T2" fmla="+- 0 10985 1985"/>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99.25pt;margin-top:15.45pt;width:450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5uC9gIAAIwGAAAOAAAAZHJzL2Uyb0RvYy54bWysVdtu2zAMfR+wfxD0uCH1pc7NqFMUuQwD&#10;uq1Asw9QJDk2JkuepMRph/37KNlOkxQFhmF+cCSTOjw8FJmb20Ml0J5rUyqZ4egqxIhLqlgptxn+&#10;vl4NJhgZSyQjQkme4Sdu8O3s/bubpk55rAolGNcIQKRJmzrDhbV1GgSGFrwi5krVXIIxV7oiFrZ6&#10;GzBNGkCvRBCH4SholGa1VpQbA18XrRHPPH6ec2q/5bnhFokMAzfr39q/N+4dzG5IutWkLkra0SD/&#10;wKIipYSgR6gFsQTtdPkKqiqpVkbl9oqqKlB5XlLuc4BsovAim8eC1NznAuKY+iiT+X+w9Ov+QaOS&#10;ZTjBSJIKSrTSnDvB0bVTp6lNCk6P9YN2+Zn6XtEfBgzBmcVtDPigTfNFMUAhO6u8IodcV+4k5IoO&#10;Xvino/D8YBGFj8NxNAxDqA8FWxSPfV0CkvZn6c7YT1x5HLK/N7YtG4OVF5111NcAkVcCKvhxgEIU&#10;TSdD/+rKfHSLercPAVqHqEFTF70D7bHi3qnFCt8Cu+79HFh8AgYJbHuKpOhZ04PsaMMKEdcnoReq&#10;VsYJtAZyvUKAAE4uxTd8Ifalb3umC6GhAS6vvsYIrv6mTbcm1jFzIdwSNRn2WrgPldrztfIme1E6&#10;CPJiFfLUyx8/ZdWa4YQLAPemXfigjutJaaValUL4MgjpqIzC6chrY5QomTM6NkZvN3Oh0Z64pvaP&#10;SwbAzty02knmwQpO2LJbW1KKdg3+wmsLt7CTwN1H37W/puF0OVlOkkESj5aDJFwsBnereTIYraLx&#10;cHG9mM8X0W9HLUrSomSMS8eunyBR8ncd2s2ytvePM+Qsi7NkV/55nWxwTsNrAbn0v63WfYu2Pb1R&#10;7AnaVat2JMIIh0Wh9DNGDYzDDJufO6I5RuKzhHkzjZLEzU+/SYbjGDb61LI5tRBJASrDFsMFd8u5&#10;bWfurtbltoBIkS+rVHcwJvLS9bOfJy2rbgMjz2fQjWc3U0/33uvlT2T2BwAA//8DAFBLAwQUAAYA&#10;CAAAACEAi7sWSd0AAAAKAQAADwAAAGRycy9kb3ducmV2LnhtbEyPwU7DMBBE70j8g7VI3KgdEKgN&#10;cSqEhFTUA6IN4urGJo4SryPbSdO/Z8ulHGf2aXamWM+uZ5MJsfUoIVsIYAZrr1tsJFT7t7slsJgU&#10;atV7NBJOJsK6vL4qVK79ET/NtEsNoxCMuZJgUxpyzmNtjVNx4QeDdPvxwalEMjRcB3WkcNfzeyGe&#10;uFMt0gerBvNqTd3tRifh65Q222CnTfXdqQb3Y/X+se2kvL2ZX56BJTOnCwzn+lQdSup08CPqyHrS&#10;q+UjoRIexArYGRB/zoGcLANeFvz/hPIXAAD//wMAUEsBAi0AFAAGAAgAAAAhALaDOJL+AAAA4QEA&#10;ABMAAAAAAAAAAAAAAAAAAAAAAFtDb250ZW50X1R5cGVzXS54bWxQSwECLQAUAAYACAAAACEAOP0h&#10;/9YAAACUAQAACwAAAAAAAAAAAAAAAAAvAQAAX3JlbHMvLnJlbHNQSwECLQAUAAYACAAAACEAXe+b&#10;gvYCAACMBgAADgAAAAAAAAAAAAAAAAAuAgAAZHJzL2Uyb0RvYy54bWxQSwECLQAUAAYACAAAACEA&#10;i7sWSd0AAAAKAQAADwAAAAAAAAAAAAAAAABQBQAAZHJzL2Rvd25yZXYueG1sUEsFBgAAAAAEAAQA&#10;8wAAAFoGAAAAAA==&#10;" path="m,l9000,e" filled="f" strokeweight=".48pt">
                <v:path arrowok="t" o:connecttype="custom" o:connectlocs="0,0;5715000,0" o:connectangles="0,0"/>
                <w10:wrap type="topAndBottom" anchorx="page"/>
              </v:shape>
            </w:pict>
          </mc:Fallback>
        </mc:AlternateContent>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 xml:space="preserve"> (наличие либо отсутствие положений, необоснованно затрудняющих осуществление предпринимательской и инвестиционной деятельности)</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(обоснование выводов, а также иные замечания и предложения)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Руководитель разработчика,</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должностное лицо</w:t>
      </w:r>
      <w:r w:rsidRPr="005A6D3D">
        <w:rPr>
          <w:rFonts w:ascii="Times New Roman" w:eastAsia="Times New Roman" w:hAnsi="Times New Roman"/>
          <w:color w:val="000000" w:themeColor="text1"/>
          <w:sz w:val="14"/>
          <w:szCs w:val="14"/>
          <w:lang w:eastAsia="ru-RU"/>
        </w:rPr>
        <w:tab/>
      </w:r>
      <w:r w:rsidRPr="005A6D3D">
        <w:rPr>
          <w:rFonts w:ascii="Times New Roman" w:eastAsia="Times New Roman" w:hAnsi="Times New Roman"/>
          <w:color w:val="000000" w:themeColor="text1"/>
          <w:sz w:val="14"/>
          <w:szCs w:val="14"/>
          <w:u w:val="single"/>
          <w:lang w:eastAsia="ru-RU"/>
        </w:rPr>
        <w:t xml:space="preserve"> </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И.О. Фамилия</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(подпись)</w:t>
      </w:r>
    </w:p>
    <w:p w:rsidR="005A6D3D" w:rsidRPr="005A6D3D" w:rsidRDefault="005A6D3D" w:rsidP="005A6D3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20</w:t>
      </w:r>
      <w:r w:rsidRPr="005A6D3D">
        <w:rPr>
          <w:rFonts w:ascii="Times New Roman" w:eastAsia="Times New Roman" w:hAnsi="Times New Roman"/>
          <w:color w:val="000000" w:themeColor="text1"/>
          <w:sz w:val="14"/>
          <w:szCs w:val="14"/>
          <w:u w:val="single"/>
          <w:lang w:eastAsia="ru-RU"/>
        </w:rPr>
        <w:tab/>
      </w:r>
      <w:r w:rsidRPr="005A6D3D">
        <w:rPr>
          <w:rFonts w:ascii="Times New Roman" w:eastAsia="Times New Roman" w:hAnsi="Times New Roman"/>
          <w:color w:val="000000" w:themeColor="text1"/>
          <w:sz w:val="14"/>
          <w:szCs w:val="14"/>
          <w:lang w:eastAsia="ru-RU"/>
        </w:rPr>
        <w:t>года</w:t>
      </w:r>
    </w:p>
    <w:p w:rsidR="006F0D50" w:rsidRDefault="006F0D50"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Российская Федерация</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Новгородская область</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F0D50">
        <w:rPr>
          <w:rFonts w:ascii="Times New Roman" w:eastAsia="Times New Roman" w:hAnsi="Times New Roman"/>
          <w:b/>
          <w:bCs/>
          <w:color w:val="000000" w:themeColor="text1"/>
          <w:sz w:val="14"/>
          <w:szCs w:val="14"/>
          <w:lang w:eastAsia="ru-RU"/>
        </w:rPr>
        <w:t>П</w:t>
      </w:r>
      <w:proofErr w:type="gramEnd"/>
      <w:r w:rsidRPr="006F0D50">
        <w:rPr>
          <w:rFonts w:ascii="Times New Roman" w:eastAsia="Times New Roman" w:hAnsi="Times New Roman"/>
          <w:b/>
          <w:bCs/>
          <w:color w:val="000000" w:themeColor="text1"/>
          <w:sz w:val="14"/>
          <w:szCs w:val="14"/>
          <w:lang w:eastAsia="ru-RU"/>
        </w:rPr>
        <w:t xml:space="preserve"> О С Т А Н О В Л Е Н И Е</w:t>
      </w:r>
      <w:r w:rsidR="00EA7ADE">
        <w:rPr>
          <w:rFonts w:ascii="Times New Roman" w:eastAsia="Times New Roman" w:hAnsi="Times New Roman"/>
          <w:b/>
          <w:bCs/>
          <w:color w:val="000000" w:themeColor="text1"/>
          <w:sz w:val="14"/>
          <w:szCs w:val="14"/>
          <w:lang w:eastAsia="ru-RU"/>
        </w:rPr>
        <w:t xml:space="preserve">  </w:t>
      </w:r>
      <w:r w:rsidR="00EA7ADE" w:rsidRPr="00EA7ADE">
        <w:rPr>
          <w:rFonts w:ascii="Times New Roman" w:eastAsia="Times New Roman" w:hAnsi="Times New Roman"/>
          <w:color w:val="000000" w:themeColor="text1"/>
          <w:sz w:val="14"/>
          <w:szCs w:val="14"/>
          <w:lang w:eastAsia="ru-RU"/>
        </w:rPr>
        <w:t xml:space="preserve"> </w:t>
      </w:r>
      <w:r w:rsidR="00EA7ADE">
        <w:rPr>
          <w:rFonts w:ascii="Times New Roman" w:eastAsia="Times New Roman" w:hAnsi="Times New Roman"/>
          <w:color w:val="000000" w:themeColor="text1"/>
          <w:sz w:val="14"/>
          <w:szCs w:val="14"/>
          <w:lang w:eastAsia="ru-RU"/>
        </w:rPr>
        <w:t xml:space="preserve">от 17.10.2023   </w:t>
      </w:r>
      <w:r w:rsidR="00EA7ADE" w:rsidRPr="006F0D50">
        <w:rPr>
          <w:rFonts w:ascii="Times New Roman" w:eastAsia="Times New Roman" w:hAnsi="Times New Roman"/>
          <w:color w:val="000000" w:themeColor="text1"/>
          <w:sz w:val="14"/>
          <w:szCs w:val="14"/>
          <w:lang w:eastAsia="ru-RU"/>
        </w:rPr>
        <w:t>№ 690</w:t>
      </w:r>
      <w:r w:rsidR="00EA7ADE" w:rsidRPr="00EA7ADE">
        <w:rPr>
          <w:rFonts w:ascii="Times New Roman" w:eastAsia="Times New Roman" w:hAnsi="Times New Roman"/>
          <w:bCs/>
          <w:color w:val="000000" w:themeColor="text1"/>
          <w:sz w:val="14"/>
          <w:szCs w:val="14"/>
          <w:lang w:eastAsia="ru-RU"/>
        </w:rPr>
        <w:t xml:space="preserve"> </w:t>
      </w:r>
      <w:r w:rsidR="00EA7ADE" w:rsidRPr="006F0D50">
        <w:rPr>
          <w:rFonts w:ascii="Times New Roman" w:eastAsia="Times New Roman" w:hAnsi="Times New Roman"/>
          <w:bCs/>
          <w:color w:val="000000" w:themeColor="text1"/>
          <w:sz w:val="14"/>
          <w:szCs w:val="14"/>
          <w:lang w:eastAsia="ru-RU"/>
        </w:rPr>
        <w:t>п. Волот</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Об установлении соответствия разрешенного вида использования земельного участка классификатору видов разрешенного использования земельных участков</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В соответствии с приказом Росреестра от 10.11.2020 № </w:t>
      </w:r>
      <w:proofErr w:type="gramStart"/>
      <w:r w:rsidRPr="006F0D50">
        <w:rPr>
          <w:rFonts w:ascii="Times New Roman" w:eastAsia="Times New Roman" w:hAnsi="Times New Roman"/>
          <w:color w:val="000000" w:themeColor="text1"/>
          <w:sz w:val="14"/>
          <w:szCs w:val="14"/>
          <w:lang w:eastAsia="ru-RU"/>
        </w:rPr>
        <w:t>П</w:t>
      </w:r>
      <w:proofErr w:type="gramEnd"/>
      <w:r w:rsidRPr="006F0D50">
        <w:rPr>
          <w:rFonts w:ascii="Times New Roman" w:eastAsia="Times New Roman" w:hAnsi="Times New Roman"/>
          <w:color w:val="000000" w:themeColor="text1"/>
          <w:sz w:val="14"/>
          <w:szCs w:val="14"/>
          <w:lang w:eastAsia="ru-RU"/>
        </w:rPr>
        <w:t>/0412 "Об утверждении классификатора видов разрешенного использования земельных участков", градостроительн</w:t>
      </w:r>
      <w:r w:rsidRPr="006F0D50">
        <w:rPr>
          <w:rFonts w:ascii="Times New Roman" w:eastAsia="Times New Roman" w:hAnsi="Times New Roman"/>
          <w:color w:val="000000" w:themeColor="text1"/>
          <w:sz w:val="14"/>
          <w:szCs w:val="14"/>
          <w:lang w:eastAsia="ru-RU"/>
        </w:rPr>
        <w:t>ы</w:t>
      </w:r>
      <w:r w:rsidRPr="006F0D50">
        <w:rPr>
          <w:rFonts w:ascii="Times New Roman" w:eastAsia="Times New Roman" w:hAnsi="Times New Roman"/>
          <w:color w:val="000000" w:themeColor="text1"/>
          <w:sz w:val="14"/>
          <w:szCs w:val="14"/>
          <w:lang w:eastAsia="ru-RU"/>
        </w:rPr>
        <w:t>ми регламентами, включёнными в Правила землепользования и застройки Славитинского сельского поселения, утвержденные решением Совета депутатов Славитинского сельского поселения от 28.09.2012 № 270 (в редакции от 18.09.2014 № 360, от 28.12.2016 № 486, от 28.04.2020 № 614), в целях приведения в соответствие характеристик з</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мельного участка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ПОСТАНОВЛЯЮ</w:t>
      </w:r>
      <w:r w:rsidRPr="006F0D50">
        <w:rPr>
          <w:rFonts w:ascii="Times New Roman" w:eastAsia="Times New Roman" w:hAnsi="Times New Roman"/>
          <w:color w:val="000000" w:themeColor="text1"/>
          <w:sz w:val="14"/>
          <w:szCs w:val="14"/>
          <w:lang w:eastAsia="ru-RU"/>
        </w:rPr>
        <w:t xml:space="preserve">: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 Установить, что вид разрешенного использования земельного участка площадью 4359 квадратных метров с кадастровым номером 53:04:0090902:23, расположенного в терр</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ториальной зоне – «зона застройки индивидуальными жилыми домами», по адресу: Российская Федерация, Новгородская область, Волотовский муниципальный округ, д. В</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рёхново, з/у 62 – «для ведения подсобного хозяйства», соответствует установленному внутри этой территориальной зоны основному виду разрешенного использования земел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ного участка: «для ведения личного подсобного хозяйства (приусадебный земельный уч</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сток)».</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онно-телекоммуникационной сети «Интернет».</w:t>
      </w:r>
      <w:r w:rsidRPr="006F0D50">
        <w:rPr>
          <w:rFonts w:ascii="Times New Roman" w:eastAsia="Times New Roman" w:hAnsi="Times New Roman"/>
          <w:bCs/>
          <w:color w:val="000000" w:themeColor="text1"/>
          <w:sz w:val="14"/>
          <w:szCs w:val="14"/>
          <w:lang w:eastAsia="ru-RU"/>
        </w:rPr>
        <w:t xml:space="preserve">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Первый заместитель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Главы Администрации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  С.В. Федоров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Российская Федерация</w:t>
      </w:r>
      <w:r w:rsidR="00EA7ADE" w:rsidRPr="00EA7ADE">
        <w:rPr>
          <w:rFonts w:ascii="Times New Roman" w:eastAsia="Times New Roman" w:hAnsi="Times New Roman"/>
          <w:bCs/>
          <w:color w:val="000000" w:themeColor="text1"/>
          <w:sz w:val="14"/>
          <w:szCs w:val="14"/>
          <w:lang w:eastAsia="ru-RU"/>
        </w:rPr>
        <w:t xml:space="preserve"> </w:t>
      </w:r>
      <w:r w:rsidR="00EA7ADE" w:rsidRPr="006F0D50">
        <w:rPr>
          <w:rFonts w:ascii="Times New Roman" w:eastAsia="Times New Roman" w:hAnsi="Times New Roman"/>
          <w:bCs/>
          <w:color w:val="000000" w:themeColor="text1"/>
          <w:sz w:val="14"/>
          <w:szCs w:val="14"/>
          <w:lang w:eastAsia="ru-RU"/>
        </w:rPr>
        <w:t>Новгородская область</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6F0D50">
        <w:rPr>
          <w:rFonts w:ascii="Times New Roman" w:eastAsia="Times New Roman" w:hAnsi="Times New Roman"/>
          <w:b/>
          <w:bCs/>
          <w:color w:val="000000" w:themeColor="text1"/>
          <w:sz w:val="14"/>
          <w:szCs w:val="14"/>
          <w:lang w:eastAsia="ru-RU"/>
        </w:rPr>
        <w:t>П</w:t>
      </w:r>
      <w:proofErr w:type="gramEnd"/>
      <w:r w:rsidRPr="006F0D50">
        <w:rPr>
          <w:rFonts w:ascii="Times New Roman" w:eastAsia="Times New Roman" w:hAnsi="Times New Roman"/>
          <w:b/>
          <w:bCs/>
          <w:color w:val="000000" w:themeColor="text1"/>
          <w:sz w:val="14"/>
          <w:szCs w:val="14"/>
          <w:lang w:eastAsia="ru-RU"/>
        </w:rPr>
        <w:t xml:space="preserve"> О С Т А Н О В Л Е Н И Е</w:t>
      </w:r>
      <w:r w:rsidR="00EA7ADE">
        <w:rPr>
          <w:rFonts w:ascii="Times New Roman" w:eastAsia="Times New Roman" w:hAnsi="Times New Roman"/>
          <w:b/>
          <w:bCs/>
          <w:color w:val="000000" w:themeColor="text1"/>
          <w:sz w:val="14"/>
          <w:szCs w:val="14"/>
          <w:lang w:eastAsia="ru-RU"/>
        </w:rPr>
        <w:t xml:space="preserve"> </w:t>
      </w:r>
      <w:r w:rsidR="00EA7ADE" w:rsidRPr="00EA7ADE">
        <w:rPr>
          <w:rFonts w:ascii="Times New Roman" w:eastAsia="Times New Roman" w:hAnsi="Times New Roman"/>
          <w:bCs/>
          <w:color w:val="000000" w:themeColor="text1"/>
          <w:sz w:val="14"/>
          <w:szCs w:val="14"/>
          <w:lang w:eastAsia="ru-RU"/>
        </w:rPr>
        <w:t xml:space="preserve"> </w:t>
      </w:r>
      <w:r w:rsidR="00EA7ADE">
        <w:rPr>
          <w:rFonts w:ascii="Times New Roman" w:eastAsia="Times New Roman" w:hAnsi="Times New Roman"/>
          <w:bCs/>
          <w:color w:val="000000" w:themeColor="text1"/>
          <w:sz w:val="14"/>
          <w:szCs w:val="14"/>
          <w:lang w:eastAsia="ru-RU"/>
        </w:rPr>
        <w:t xml:space="preserve">от 18.10.2023  </w:t>
      </w:r>
      <w:r w:rsidR="00EA7ADE" w:rsidRPr="006F0D50">
        <w:rPr>
          <w:rFonts w:ascii="Times New Roman" w:eastAsia="Times New Roman" w:hAnsi="Times New Roman"/>
          <w:bCs/>
          <w:color w:val="000000" w:themeColor="text1"/>
          <w:sz w:val="14"/>
          <w:szCs w:val="14"/>
          <w:lang w:eastAsia="ru-RU"/>
        </w:rPr>
        <w:t>№ 694</w:t>
      </w:r>
      <w:r w:rsidR="00EA7ADE" w:rsidRPr="00EA7ADE">
        <w:rPr>
          <w:rFonts w:ascii="Times New Roman" w:eastAsia="Times New Roman" w:hAnsi="Times New Roman"/>
          <w:bCs/>
          <w:color w:val="000000" w:themeColor="text1"/>
          <w:sz w:val="14"/>
          <w:szCs w:val="14"/>
          <w:lang w:eastAsia="ru-RU"/>
        </w:rPr>
        <w:t xml:space="preserve"> </w:t>
      </w:r>
      <w:r w:rsidR="00EA7ADE" w:rsidRPr="006F0D50">
        <w:rPr>
          <w:rFonts w:ascii="Times New Roman" w:eastAsia="Times New Roman" w:hAnsi="Times New Roman"/>
          <w:bCs/>
          <w:color w:val="000000" w:themeColor="text1"/>
          <w:sz w:val="14"/>
          <w:szCs w:val="14"/>
          <w:lang w:eastAsia="ru-RU"/>
        </w:rPr>
        <w:t>п. Волот</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Об утверждении Положения о дисциплинарных взысканиях за коррупционные правонарушения и порядке их применения к муниципальным служащим Администрации Вол</w:t>
      </w:r>
      <w:r w:rsidRPr="006F0D50">
        <w:rPr>
          <w:rFonts w:ascii="Times New Roman" w:eastAsia="Times New Roman" w:hAnsi="Times New Roman"/>
          <w:bCs/>
          <w:color w:val="000000" w:themeColor="text1"/>
          <w:sz w:val="14"/>
          <w:szCs w:val="14"/>
          <w:lang w:eastAsia="ru-RU"/>
        </w:rPr>
        <w:t>о</w:t>
      </w:r>
      <w:r w:rsidRPr="006F0D50">
        <w:rPr>
          <w:rFonts w:ascii="Times New Roman" w:eastAsia="Times New Roman" w:hAnsi="Times New Roman"/>
          <w:bCs/>
          <w:color w:val="000000" w:themeColor="text1"/>
          <w:sz w:val="14"/>
          <w:szCs w:val="14"/>
          <w:lang w:eastAsia="ru-RU"/>
        </w:rPr>
        <w:t xml:space="preserve">товского муниципального округа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В соответствии с </w:t>
      </w:r>
      <w:r w:rsidRPr="006F0D50">
        <w:rPr>
          <w:rFonts w:ascii="Times New Roman" w:eastAsia="Times New Roman" w:hAnsi="Times New Roman"/>
          <w:bCs/>
          <w:color w:val="000000" w:themeColor="text1"/>
          <w:sz w:val="14"/>
          <w:szCs w:val="14"/>
          <w:lang w:eastAsia="ru-RU"/>
        </w:rPr>
        <w:t xml:space="preserve">Федеральным </w:t>
      </w:r>
      <w:hyperlink r:id="rId91" w:history="1">
        <w:r w:rsidRPr="006F0D50">
          <w:rPr>
            <w:rStyle w:val="aa"/>
            <w:rFonts w:ascii="Times New Roman" w:eastAsia="Times New Roman" w:hAnsi="Times New Roman"/>
            <w:bCs/>
            <w:sz w:val="14"/>
            <w:szCs w:val="14"/>
            <w:lang w:eastAsia="ru-RU"/>
          </w:rPr>
          <w:t>законом</w:t>
        </w:r>
      </w:hyperlink>
      <w:r w:rsidRPr="006F0D50">
        <w:rPr>
          <w:rFonts w:ascii="Times New Roman" w:eastAsia="Times New Roman" w:hAnsi="Times New Roman"/>
          <w:bCs/>
          <w:color w:val="000000" w:themeColor="text1"/>
          <w:sz w:val="14"/>
          <w:szCs w:val="14"/>
          <w:lang w:eastAsia="ru-RU"/>
        </w:rPr>
        <w:t xml:space="preserve"> от 02.03.2007 № 25-ФЗ «О муниципальной службе в Российской Федерации», Федеральным </w:t>
      </w:r>
      <w:hyperlink r:id="rId92" w:history="1">
        <w:r w:rsidRPr="006F0D50">
          <w:rPr>
            <w:rStyle w:val="aa"/>
            <w:rFonts w:ascii="Times New Roman" w:eastAsia="Times New Roman" w:hAnsi="Times New Roman"/>
            <w:bCs/>
            <w:sz w:val="14"/>
            <w:szCs w:val="14"/>
            <w:lang w:eastAsia="ru-RU"/>
          </w:rPr>
          <w:t>законом</w:t>
        </w:r>
      </w:hyperlink>
      <w:r w:rsidRPr="006F0D50">
        <w:rPr>
          <w:rFonts w:ascii="Times New Roman" w:eastAsia="Times New Roman" w:hAnsi="Times New Roman"/>
          <w:bCs/>
          <w:color w:val="000000" w:themeColor="text1"/>
          <w:sz w:val="14"/>
          <w:szCs w:val="14"/>
          <w:lang w:eastAsia="ru-RU"/>
        </w:rPr>
        <w:t xml:space="preserve"> от 25.12.2008 № 273-ФЗ «О прот</w:t>
      </w:r>
      <w:r w:rsidRPr="006F0D50">
        <w:rPr>
          <w:rFonts w:ascii="Times New Roman" w:eastAsia="Times New Roman" w:hAnsi="Times New Roman"/>
          <w:bCs/>
          <w:color w:val="000000" w:themeColor="text1"/>
          <w:sz w:val="14"/>
          <w:szCs w:val="14"/>
          <w:lang w:eastAsia="ru-RU"/>
        </w:rPr>
        <w:t>и</w:t>
      </w:r>
      <w:r w:rsidRPr="006F0D50">
        <w:rPr>
          <w:rFonts w:ascii="Times New Roman" w:eastAsia="Times New Roman" w:hAnsi="Times New Roman"/>
          <w:bCs/>
          <w:color w:val="000000" w:themeColor="text1"/>
          <w:sz w:val="14"/>
          <w:szCs w:val="14"/>
          <w:lang w:eastAsia="ru-RU"/>
        </w:rPr>
        <w:t xml:space="preserve">водействии коррупции», </w:t>
      </w:r>
      <w:hyperlink r:id="rId93" w:history="1">
        <w:r w:rsidRPr="006F0D50">
          <w:rPr>
            <w:rStyle w:val="aa"/>
            <w:rFonts w:ascii="Times New Roman" w:eastAsia="Times New Roman" w:hAnsi="Times New Roman"/>
            <w:bCs/>
            <w:sz w:val="14"/>
            <w:szCs w:val="14"/>
            <w:lang w:eastAsia="ru-RU"/>
          </w:rPr>
          <w:t>Уставом</w:t>
        </w:r>
      </w:hyperlink>
      <w:r w:rsidRPr="006F0D50">
        <w:rPr>
          <w:rFonts w:ascii="Times New Roman" w:eastAsia="Times New Roman" w:hAnsi="Times New Roman"/>
          <w:bCs/>
          <w:color w:val="000000" w:themeColor="text1"/>
          <w:sz w:val="14"/>
          <w:szCs w:val="14"/>
          <w:lang w:eastAsia="ru-RU"/>
        </w:rPr>
        <w:t xml:space="preserve"> Волотовского муниципального округа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ПОСТАНОВЛЯЮ</w:t>
      </w:r>
      <w:r w:rsidRPr="006F0D50">
        <w:rPr>
          <w:rFonts w:ascii="Times New Roman" w:eastAsia="Times New Roman" w:hAnsi="Times New Roman"/>
          <w:b/>
          <w:color w:val="000000" w:themeColor="text1"/>
          <w:sz w:val="14"/>
          <w:szCs w:val="14"/>
          <w:lang w:eastAsia="ru-RU"/>
        </w:rPr>
        <w:t>:</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1. Утвердить прилагаемое Положение о дисциплинарных взысканиях за коррупционные правонарушения и порядке их применения к муниципальным служащим Администр</w:t>
      </w:r>
      <w:r w:rsidRPr="006F0D50">
        <w:rPr>
          <w:rFonts w:ascii="Times New Roman" w:eastAsia="Times New Roman" w:hAnsi="Times New Roman"/>
          <w:bCs/>
          <w:color w:val="000000" w:themeColor="text1"/>
          <w:sz w:val="14"/>
          <w:szCs w:val="14"/>
          <w:lang w:eastAsia="ru-RU"/>
        </w:rPr>
        <w:t>а</w:t>
      </w:r>
      <w:r w:rsidRPr="006F0D50">
        <w:rPr>
          <w:rFonts w:ascii="Times New Roman" w:eastAsia="Times New Roman" w:hAnsi="Times New Roman"/>
          <w:bCs/>
          <w:color w:val="000000" w:themeColor="text1"/>
          <w:sz w:val="14"/>
          <w:szCs w:val="14"/>
          <w:lang w:eastAsia="ru-RU"/>
        </w:rPr>
        <w:t>ции Волотовского муниципального округа.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2. Признать утратившими силу: </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Волотовского муниципального района от 24.09.2013 № 585 «Об утверждении положения о дисциплинарных взысканиях за коррупционные правонарушения и порядке их применения к муниципальным служащим Администрации Волотовского муниципального района»;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Волотовского муниципального района от 13.08.2018 № 623 «О внесении изменений в Положение о дисциплинарных взысканиях за коррупц</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онные правонарушения и порядке их применения к муниципальным служащим Администрации Волотовского муниципального рай</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на»;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Волотовского муниципального района от 12.02.2020 № 55 «О внесении изменений в Положение о дисциплинарных взысканиях за коррупцио</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ные правонарушения и порядке их применения к муниципальным служащим в Администрации Волотовского муниципального рай</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на»;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Славитинского сельского поселения от 20.09.2013 № 49 «Об утверждении положения о дисциплинарных взысканиях за коррупционные прав</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нарушения и порядке их применения к муниципальным служащим Администрации Славитинского сельского поселения»;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Славитинского сельского поселения от 13.02.2018 № 26 «О внесении изменений в постановление Администрации Слав</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тинского сельского поселения от 20.09.2013 № 49 «Об утверждении положения о дисциплинарных взысканиях за коррупционные правонарушения и п</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рядке их применения к муниципальным служащим Администрации Славитинского сельского поселения»;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Славитинского сельского поселения от 12.02.2020 № 4 «О внесении изменений в постановление от 20.09.2013 № 49 «Об утверждении полож</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ния о дисциплинарных взысканиях за коррупционные правонарушения и порядке их применения к муниципальным служащим Администрации Славитинского сельского пос</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ления»;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Ратицкого сельского поселения от 09.10.2013 № 84 «Об утверждении положения о дисциплинарных взысканиях за коррупционные правонар</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lastRenderedPageBreak/>
        <w:t>шения и порядке их применения к муниципальным служащим Администрации Ратицкого сельского поселения»;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Ратицкого сельского поселения от 11.05.2017 № 82 «</w:t>
      </w:r>
      <w:r w:rsidRPr="006F0D50">
        <w:rPr>
          <w:rFonts w:ascii="Times New Roman" w:eastAsia="Times New Roman" w:hAnsi="Times New Roman"/>
          <w:bCs/>
          <w:color w:val="000000" w:themeColor="text1"/>
          <w:sz w:val="14"/>
          <w:szCs w:val="14"/>
          <w:lang w:eastAsia="ru-RU"/>
        </w:rPr>
        <w:t>О внесении изменений в постановление от 09.10.2013 № 84 «Об утверждении положения о дисциплинарных взысканиях за коррупционные правонарушения и порядке их применения к муниципальным служащим Адм</w:t>
      </w:r>
      <w:r w:rsidRPr="006F0D50">
        <w:rPr>
          <w:rFonts w:ascii="Times New Roman" w:eastAsia="Times New Roman" w:hAnsi="Times New Roman"/>
          <w:bCs/>
          <w:color w:val="000000" w:themeColor="text1"/>
          <w:sz w:val="14"/>
          <w:szCs w:val="14"/>
          <w:lang w:eastAsia="ru-RU"/>
        </w:rPr>
        <w:t>и</w:t>
      </w:r>
      <w:r w:rsidRPr="006F0D50">
        <w:rPr>
          <w:rFonts w:ascii="Times New Roman" w:eastAsia="Times New Roman" w:hAnsi="Times New Roman"/>
          <w:bCs/>
          <w:color w:val="000000" w:themeColor="text1"/>
          <w:sz w:val="14"/>
          <w:szCs w:val="14"/>
          <w:lang w:eastAsia="ru-RU"/>
        </w:rPr>
        <w:t>нистрации Ратицкого сельского поселения»;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постановление Администрации Ратицкого сельского поселения от </w:t>
      </w:r>
      <w:r w:rsidRPr="006F0D50">
        <w:rPr>
          <w:rFonts w:ascii="Times New Roman" w:eastAsia="Times New Roman" w:hAnsi="Times New Roman"/>
          <w:bCs/>
          <w:color w:val="000000" w:themeColor="text1"/>
          <w:sz w:val="14"/>
          <w:szCs w:val="14"/>
          <w:lang w:eastAsia="ru-RU"/>
        </w:rPr>
        <w:t>16.02.2018 № 28 «О внесении изменений в постановление от 09.10.2013 № 84 «Об утверждении положения о дисциплинарных взысканиях за коррупционные правонарушения и порядке их применения к муниципальным служащим Адм</w:t>
      </w:r>
      <w:r w:rsidRPr="006F0D50">
        <w:rPr>
          <w:rFonts w:ascii="Times New Roman" w:eastAsia="Times New Roman" w:hAnsi="Times New Roman"/>
          <w:bCs/>
          <w:color w:val="000000" w:themeColor="text1"/>
          <w:sz w:val="14"/>
          <w:szCs w:val="14"/>
          <w:lang w:eastAsia="ru-RU"/>
        </w:rPr>
        <w:t>и</w:t>
      </w:r>
      <w:r w:rsidRPr="006F0D50">
        <w:rPr>
          <w:rFonts w:ascii="Times New Roman" w:eastAsia="Times New Roman" w:hAnsi="Times New Roman"/>
          <w:bCs/>
          <w:color w:val="000000" w:themeColor="text1"/>
          <w:sz w:val="14"/>
          <w:szCs w:val="14"/>
          <w:lang w:eastAsia="ru-RU"/>
        </w:rPr>
        <w:t>нистрации Ратицкого сельского поселения»;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Ратицкого сельского поселения</w:t>
      </w:r>
      <w:r w:rsidRPr="006F0D50">
        <w:rPr>
          <w:rFonts w:ascii="Times New Roman" w:eastAsia="Times New Roman" w:hAnsi="Times New Roman"/>
          <w:b/>
          <w:color w:val="000000" w:themeColor="text1"/>
          <w:sz w:val="14"/>
          <w:szCs w:val="14"/>
          <w:lang w:eastAsia="ru-RU"/>
        </w:rPr>
        <w:t xml:space="preserve"> </w:t>
      </w:r>
      <w:r w:rsidRPr="006F0D50">
        <w:rPr>
          <w:rFonts w:ascii="Times New Roman" w:eastAsia="Times New Roman" w:hAnsi="Times New Roman"/>
          <w:bCs/>
          <w:color w:val="000000" w:themeColor="text1"/>
          <w:sz w:val="14"/>
          <w:szCs w:val="14"/>
          <w:lang w:eastAsia="ru-RU"/>
        </w:rPr>
        <w:t>от 14.02.2020 № 16 «О внесении изменений в постановление от 09.10.2013 № 84 «Об утверждении положения о дисциплинарных взысканиях за коррупционные правонарушения и порядке их применения к муниципальным служащим Адм</w:t>
      </w:r>
      <w:r w:rsidRPr="006F0D50">
        <w:rPr>
          <w:rFonts w:ascii="Times New Roman" w:eastAsia="Times New Roman" w:hAnsi="Times New Roman"/>
          <w:bCs/>
          <w:color w:val="000000" w:themeColor="text1"/>
          <w:sz w:val="14"/>
          <w:szCs w:val="14"/>
          <w:lang w:eastAsia="ru-RU"/>
        </w:rPr>
        <w:t>и</w:t>
      </w:r>
      <w:r w:rsidRPr="006F0D50">
        <w:rPr>
          <w:rFonts w:ascii="Times New Roman" w:eastAsia="Times New Roman" w:hAnsi="Times New Roman"/>
          <w:bCs/>
          <w:color w:val="000000" w:themeColor="text1"/>
          <w:sz w:val="14"/>
          <w:szCs w:val="14"/>
          <w:lang w:eastAsia="ru-RU"/>
        </w:rPr>
        <w:t>нистрации Ратицкого сельского поселения».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Опубликовать постановление в муниципальной газете «Волотовские ведомости» и разместить на официальном сайте Администрации муниципального округа в сети «Инте</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нет».</w:t>
      </w:r>
    </w:p>
    <w:p w:rsidR="00EA7ADE" w:rsidRDefault="00EA7ADE" w:rsidP="00EA7ADE">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Глава муниципального</w:t>
      </w:r>
      <w:r w:rsidR="00EA7ADE">
        <w:rPr>
          <w:rFonts w:ascii="Times New Roman" w:eastAsia="Times New Roman" w:hAnsi="Times New Roman"/>
          <w:color w:val="000000" w:themeColor="text1"/>
          <w:sz w:val="14"/>
          <w:szCs w:val="14"/>
          <w:lang w:eastAsia="ru-RU"/>
        </w:rPr>
        <w:t xml:space="preserve"> округа</w:t>
      </w:r>
      <w:r w:rsidR="00EA7ADE">
        <w:rPr>
          <w:rFonts w:ascii="Times New Roman" w:eastAsia="Times New Roman" w:hAnsi="Times New Roman"/>
          <w:color w:val="000000" w:themeColor="text1"/>
          <w:sz w:val="14"/>
          <w:szCs w:val="14"/>
          <w:lang w:eastAsia="ru-RU"/>
        </w:rPr>
        <w:tab/>
      </w:r>
      <w:r w:rsidR="00EA7ADE">
        <w:rPr>
          <w:rFonts w:ascii="Times New Roman" w:eastAsia="Times New Roman" w:hAnsi="Times New Roman"/>
          <w:color w:val="000000" w:themeColor="text1"/>
          <w:sz w:val="14"/>
          <w:szCs w:val="14"/>
          <w:lang w:eastAsia="ru-RU"/>
        </w:rPr>
        <w:tab/>
      </w:r>
      <w:r w:rsidR="00EA7ADE">
        <w:rPr>
          <w:rFonts w:ascii="Times New Roman" w:eastAsia="Times New Roman" w:hAnsi="Times New Roman"/>
          <w:color w:val="000000" w:themeColor="text1"/>
          <w:sz w:val="14"/>
          <w:szCs w:val="14"/>
          <w:lang w:eastAsia="ru-RU"/>
        </w:rPr>
        <w:tab/>
      </w:r>
      <w:r w:rsidRPr="006F0D50">
        <w:rPr>
          <w:rFonts w:ascii="Times New Roman" w:eastAsia="Times New Roman" w:hAnsi="Times New Roman"/>
          <w:color w:val="000000" w:themeColor="text1"/>
          <w:sz w:val="14"/>
          <w:szCs w:val="14"/>
          <w:lang w:eastAsia="ru-RU"/>
        </w:rPr>
        <w:t>А.И. Лыжов</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  </w:t>
      </w: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Утверждено </w:t>
      </w: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постановлением Администрации Волотовского муниципального округа от 18.10.2023   № 694</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Положение</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о дисциплинарных взысканиях за коррупционные правонарушения и порядке их применения к муниципальным служащим Администрации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1. Общие положения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1.1. Настоящее Положение разработано в соответствии с Трудовым кодексом Российской Федерации, статьёй 27.1 Федерального закона от 2 марта 2007 года № 25-ФЗ «О м</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ниципальной службе в Российской Федерации», Федеральным законом от 25 декабря 2008 года № 273-ФЗ «О противодействии ко</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рупции».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 xml:space="preserve">2. Виды дисциплинарных взысканий </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w:t>
      </w:r>
      <w:r w:rsidRPr="006F0D50">
        <w:rPr>
          <w:rFonts w:ascii="Times New Roman" w:eastAsia="Times New Roman" w:hAnsi="Times New Roman"/>
          <w:color w:val="000000" w:themeColor="text1"/>
          <w:sz w:val="14"/>
          <w:szCs w:val="14"/>
          <w:lang w:eastAsia="ru-RU"/>
        </w:rPr>
        <w:t>я</w:t>
      </w:r>
      <w:r w:rsidRPr="006F0D50">
        <w:rPr>
          <w:rFonts w:ascii="Times New Roman" w:eastAsia="Times New Roman" w:hAnsi="Times New Roman"/>
          <w:color w:val="000000" w:themeColor="text1"/>
          <w:sz w:val="14"/>
          <w:szCs w:val="14"/>
          <w:lang w:eastAsia="ru-RU"/>
        </w:rPr>
        <w:t>занностей - представитель нанимателя (работодатель) имеет право применить следующие дисциплинарные взыскания: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 замечание;</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выговор;</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увольнение с муниципальной службы по соответствующим основаниям.</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2.2. Муниципальный служащий подлежит увольнению с муниципальной службы в связи с утратой доверия в случаях совершения правонарушений, уст</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 xml:space="preserve">новленных статьями 14.1 и </w:t>
      </w:r>
      <w:hyperlink r:id="rId94" w:history="1">
        <w:r w:rsidRPr="006F0D50">
          <w:rPr>
            <w:rStyle w:val="aa"/>
            <w:rFonts w:ascii="Times New Roman" w:eastAsia="Times New Roman" w:hAnsi="Times New Roman"/>
            <w:sz w:val="14"/>
            <w:szCs w:val="14"/>
            <w:lang w:eastAsia="ru-RU"/>
          </w:rPr>
          <w:t>15</w:t>
        </w:r>
      </w:hyperlink>
      <w:r w:rsidRPr="006F0D50">
        <w:rPr>
          <w:rFonts w:ascii="Times New Roman" w:eastAsia="Times New Roman" w:hAnsi="Times New Roman"/>
          <w:color w:val="000000" w:themeColor="text1"/>
          <w:sz w:val="14"/>
          <w:szCs w:val="14"/>
          <w:lang w:eastAsia="ru-RU"/>
        </w:rPr>
        <w:t xml:space="preserve"> Федерального закона от 2 марта 2007 года № 25-ФЗ «О муниципальной службе в Российской Федерации».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2.3.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w:t>
      </w:r>
      <w:r w:rsidRPr="006F0D50">
        <w:rPr>
          <w:rFonts w:ascii="Times New Roman" w:eastAsia="Times New Roman" w:hAnsi="Times New Roman"/>
          <w:color w:val="000000" w:themeColor="text1"/>
          <w:sz w:val="14"/>
          <w:szCs w:val="14"/>
          <w:lang w:eastAsia="ru-RU"/>
        </w:rPr>
        <w:t>ж</w:t>
      </w:r>
      <w:r w:rsidRPr="006F0D50">
        <w:rPr>
          <w:rFonts w:ascii="Times New Roman" w:eastAsia="Times New Roman" w:hAnsi="Times New Roman"/>
          <w:color w:val="000000" w:themeColor="text1"/>
          <w:sz w:val="14"/>
          <w:szCs w:val="14"/>
          <w:lang w:eastAsia="ru-RU"/>
        </w:rPr>
        <w:t>ностных обязанностей в этом случае производится распоряжением представителя нанимателя (работодателя).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2.4. </w:t>
      </w:r>
      <w:proofErr w:type="gramStart"/>
      <w:r w:rsidRPr="006F0D50">
        <w:rPr>
          <w:rFonts w:ascii="Times New Roman" w:eastAsia="Times New Roman" w:hAnsi="Times New Roman"/>
          <w:color w:val="000000" w:themeColor="text1"/>
          <w:sz w:val="14"/>
          <w:szCs w:val="14"/>
          <w:lang w:eastAsia="ru-RU"/>
        </w:rPr>
        <w:t>Муниципальный служащий освобождается от ответственности за несоблюдение ограничений и запретов, требований о предотвращении или об урег</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лировании конфликта интересов и неисполнение обязанностей, установленных Федеральным законом от 2 марта 2007 года № 25-ФЗ «О муниципальной службе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стей признается следствием</w:t>
      </w:r>
      <w:proofErr w:type="gramEnd"/>
      <w:r w:rsidRPr="006F0D50">
        <w:rPr>
          <w:rFonts w:ascii="Times New Roman" w:eastAsia="Times New Roman" w:hAnsi="Times New Roman"/>
          <w:color w:val="000000" w:themeColor="text1"/>
          <w:sz w:val="14"/>
          <w:szCs w:val="14"/>
          <w:lang w:eastAsia="ru-RU"/>
        </w:rPr>
        <w:t xml:space="preserve"> не зависящих от него обстоятельств в порядке, предусмо</w:t>
      </w:r>
      <w:r w:rsidRPr="006F0D50">
        <w:rPr>
          <w:rFonts w:ascii="Times New Roman" w:eastAsia="Times New Roman" w:hAnsi="Times New Roman"/>
          <w:color w:val="000000" w:themeColor="text1"/>
          <w:sz w:val="14"/>
          <w:szCs w:val="14"/>
          <w:lang w:eastAsia="ru-RU"/>
        </w:rPr>
        <w:t>т</w:t>
      </w:r>
      <w:r w:rsidRPr="006F0D50">
        <w:rPr>
          <w:rFonts w:ascii="Times New Roman" w:eastAsia="Times New Roman" w:hAnsi="Times New Roman"/>
          <w:color w:val="000000" w:themeColor="text1"/>
          <w:sz w:val="14"/>
          <w:szCs w:val="14"/>
          <w:lang w:eastAsia="ru-RU"/>
        </w:rPr>
        <w:t xml:space="preserve">ренном частями 3 - </w:t>
      </w:r>
      <w:hyperlink r:id="rId95" w:history="1">
        <w:r w:rsidRPr="006F0D50">
          <w:rPr>
            <w:rStyle w:val="aa"/>
            <w:rFonts w:ascii="Times New Roman" w:eastAsia="Times New Roman" w:hAnsi="Times New Roman"/>
            <w:sz w:val="14"/>
            <w:szCs w:val="14"/>
            <w:lang w:eastAsia="ru-RU"/>
          </w:rPr>
          <w:t>6 статьи 13</w:t>
        </w:r>
      </w:hyperlink>
      <w:r w:rsidRPr="006F0D50">
        <w:rPr>
          <w:rFonts w:ascii="Times New Roman" w:eastAsia="Times New Roman" w:hAnsi="Times New Roman"/>
          <w:color w:val="000000" w:themeColor="text1"/>
          <w:sz w:val="14"/>
          <w:szCs w:val="14"/>
          <w:lang w:eastAsia="ru-RU"/>
        </w:rPr>
        <w:t xml:space="preserve"> Федерального закона от 25 декабря 2008 года № 273-ФЗ «О противодействии коррупции».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3. Порядок и сроки применения дисциплинарного взыскания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3.1. Взыскания, предусмотренные пунктами 2.1, 2.2 настоящего Положения, применяются представителем нанимателя (работодателем) на основании: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 доклада о результатах проверки, проведенной кадровой службой Администрации Волотовского муниципального округа по профилактике коррупционных и иных правон</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 xml:space="preserve">рушений или в соответствии со </w:t>
      </w:r>
      <w:hyperlink r:id="rId96" w:history="1">
        <w:r w:rsidRPr="006F0D50">
          <w:rPr>
            <w:rStyle w:val="aa"/>
            <w:rFonts w:ascii="Times New Roman" w:eastAsia="Times New Roman" w:hAnsi="Times New Roman"/>
            <w:sz w:val="14"/>
            <w:szCs w:val="14"/>
            <w:lang w:eastAsia="ru-RU"/>
          </w:rPr>
          <w:t>статьей 13.4</w:t>
        </w:r>
      </w:hyperlink>
      <w:r w:rsidRPr="006F0D50">
        <w:rPr>
          <w:rFonts w:ascii="Times New Roman" w:eastAsia="Times New Roman" w:hAnsi="Times New Roman"/>
          <w:color w:val="000000" w:themeColor="text1"/>
          <w:sz w:val="14"/>
          <w:szCs w:val="14"/>
          <w:lang w:eastAsia="ru-RU"/>
        </w:rPr>
        <w:t xml:space="preserve"> Федерального закона от 25 декабря 2008 года № 273-ФЗ «О противодействии коррупции» уполномоченным подразделением Адм</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нистрации Президента Российской Федерации;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2.1) доклада подразделения кадровой службы Администрации Волотовского муниципального округа по профилактике коррупционных и иных правонар</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шений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рия);</w:t>
      </w:r>
      <w:proofErr w:type="gramEnd"/>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объяснений муниципального служащего;</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 иных материалов.</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3.2. До применения дисциплинарного взыскания представитель нанимателя (работодатель) должен затребовать от муниципального служащего письменное объяснение. Если по истечении двух рабочих дней указанное объяснение муниципальным служащим не предоставлено, то составляется соответствующий акт.</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Не предоставление муниципальным служащим объяснения не является препятствием для применения дисциплинарного взыскания.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3.3. </w:t>
      </w:r>
      <w:proofErr w:type="gramStart"/>
      <w:r w:rsidRPr="006F0D50">
        <w:rPr>
          <w:rFonts w:ascii="Times New Roman" w:eastAsia="Times New Roman" w:hAnsi="Times New Roman"/>
          <w:color w:val="000000" w:themeColor="text1"/>
          <w:sz w:val="14"/>
          <w:szCs w:val="14"/>
          <w:lang w:eastAsia="ru-RU"/>
        </w:rPr>
        <w:t>При применении взысканий, предусмотренных пунктами 2.1 и 2.2 настоящего Положения, учитываются характер совершенного муниципальным служащим коррупционн</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w:t>
      </w:r>
      <w:r w:rsidRPr="006F0D50">
        <w:rPr>
          <w:rFonts w:ascii="Times New Roman" w:eastAsia="Times New Roman" w:hAnsi="Times New Roman"/>
          <w:color w:val="000000" w:themeColor="text1"/>
          <w:sz w:val="14"/>
          <w:szCs w:val="14"/>
          <w:lang w:eastAsia="ru-RU"/>
        </w:rPr>
        <w:t>т</w:t>
      </w:r>
      <w:r w:rsidRPr="006F0D50">
        <w:rPr>
          <w:rFonts w:ascii="Times New Roman" w:eastAsia="Times New Roman" w:hAnsi="Times New Roman"/>
          <w:color w:val="000000" w:themeColor="text1"/>
          <w:sz w:val="14"/>
          <w:szCs w:val="14"/>
          <w:lang w:eastAsia="ru-RU"/>
        </w:rPr>
        <w:t>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таты исполнения им своих должностных обязанностей.</w:t>
      </w:r>
      <w:proofErr w:type="gramEnd"/>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3.4. Взыскания, предусмотренные пунктами 2.1 и 2.2. настоящего Положения, применяются не позднее шести месяцев со дня поступления информации о совершении муниц</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пальным служащим коррупционного правонарушения, не считая периодов временной нетрудоспособности муниципального служащ</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 xml:space="preserve">го, нахождения его в отпуске, и не позднее трех лет со дня совершения им коррупционного правонарушения. В указанные сроки не включается время производства по уголовному делу. </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3.5. За каждый дисциплинарный проступок муниципального служащего может быть применено только одно дисциплинарное взыскание.</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3.6. </w:t>
      </w:r>
      <w:proofErr w:type="gramStart"/>
      <w:r w:rsidRPr="006F0D50">
        <w:rPr>
          <w:rFonts w:ascii="Times New Roman" w:eastAsia="Times New Roman" w:hAnsi="Times New Roman"/>
          <w:color w:val="000000" w:themeColor="text1"/>
          <w:sz w:val="14"/>
          <w:szCs w:val="14"/>
          <w:lang w:eastAsia="ru-RU"/>
        </w:rPr>
        <w:t>В распоряжении работодателя о применении взыскания к муниципальному служащему в случае совершения им коррупционного правонарушения в качестве</w:t>
      </w:r>
      <w:proofErr w:type="gramEnd"/>
      <w:r w:rsidRPr="006F0D50">
        <w:rPr>
          <w:rFonts w:ascii="Times New Roman" w:eastAsia="Times New Roman" w:hAnsi="Times New Roman"/>
          <w:color w:val="000000" w:themeColor="text1"/>
          <w:sz w:val="14"/>
          <w:szCs w:val="14"/>
          <w:lang w:eastAsia="ru-RU"/>
        </w:rPr>
        <w:t xml:space="preserve"> основания применения взыскания указывается часть 1 или 2 статьи 27.1 Федерального закона от 2 марта 2007 года № 25-ФЗ «О муниципальной службе в Российской Федерации».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3.7. </w:t>
      </w:r>
      <w:proofErr w:type="gramStart"/>
      <w:r w:rsidRPr="006F0D50">
        <w:rPr>
          <w:rFonts w:ascii="Times New Roman" w:eastAsia="Times New Roman" w:hAnsi="Times New Roman"/>
          <w:color w:val="000000" w:themeColor="text1"/>
          <w:sz w:val="14"/>
          <w:szCs w:val="14"/>
          <w:lang w:eastAsia="ru-RU"/>
        </w:rPr>
        <w:t>Копия распоряжения представителя нанимателя (работодателя) о применении взыскания к муниципальному служащему с указанием коррупционного правонарушения и нормативных правовых актов, которые им нарушены, или об отказе в применении к нему такого взыскания с указанием мотивов вруч</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ется муниципальному служащему под роспись в течение трех рабочих дней со дня издания распоряжения, не считая времени отсутствия муниципального служащего на работе.</w:t>
      </w:r>
      <w:proofErr w:type="gramEnd"/>
      <w:r w:rsidRPr="006F0D50">
        <w:rPr>
          <w:rFonts w:ascii="Times New Roman" w:eastAsia="Times New Roman" w:hAnsi="Times New Roman"/>
          <w:color w:val="000000" w:themeColor="text1"/>
          <w:sz w:val="14"/>
          <w:szCs w:val="14"/>
          <w:lang w:eastAsia="ru-RU"/>
        </w:rPr>
        <w:t xml:space="preserve"> В случае отказа муниципального служащего ознакомиться с указанным распоряжением под роспись составляется соответствующий акт.</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3.8. Копия распоряжения представителя нанимателя (работодателя) о наложении взыскания на муниципального служащего приобщается к личному делу муниципального сл</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жащего.</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3.9. Муниципальный служащий вправе обжаловать взыскание в судебном порядке.</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3.10. В период действия неснятого дисциплинарного взыскания, проведения служебной проверки или возбуждения уголовного дела не допускается прим</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нение поощрений муниципального служащего.</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3.11. Сведения </w:t>
      </w:r>
      <w:proofErr w:type="gramStart"/>
      <w:r w:rsidRPr="006F0D50">
        <w:rPr>
          <w:rFonts w:ascii="Times New Roman" w:eastAsia="Times New Roman" w:hAnsi="Times New Roman"/>
          <w:color w:val="000000" w:themeColor="text1"/>
          <w:sz w:val="14"/>
          <w:szCs w:val="14"/>
          <w:lang w:eastAsia="ru-RU"/>
        </w:rPr>
        <w:t>о применении к муниципальному служащему взыскания в виде увольнения в связи с утратой</w:t>
      </w:r>
      <w:proofErr w:type="gramEnd"/>
      <w:r w:rsidRPr="006F0D50">
        <w:rPr>
          <w:rFonts w:ascii="Times New Roman" w:eastAsia="Times New Roman" w:hAnsi="Times New Roman"/>
          <w:color w:val="000000" w:themeColor="text1"/>
          <w:sz w:val="14"/>
          <w:szCs w:val="14"/>
          <w:lang w:eastAsia="ru-RU"/>
        </w:rPr>
        <w:t xml:space="preserve"> доверия включаются в реестр лиц, уволенных в связи с утратой доверия, предусмотренный </w:t>
      </w:r>
      <w:hyperlink r:id="rId97" w:history="1">
        <w:r w:rsidRPr="006F0D50">
          <w:rPr>
            <w:rStyle w:val="aa"/>
            <w:rFonts w:ascii="Times New Roman" w:eastAsia="Times New Roman" w:hAnsi="Times New Roman"/>
            <w:sz w:val="14"/>
            <w:szCs w:val="14"/>
            <w:lang w:eastAsia="ru-RU"/>
          </w:rPr>
          <w:t>статьей 15</w:t>
        </w:r>
      </w:hyperlink>
      <w:r w:rsidRPr="006F0D50">
        <w:rPr>
          <w:rFonts w:ascii="Times New Roman" w:eastAsia="Times New Roman" w:hAnsi="Times New Roman"/>
          <w:color w:val="000000" w:themeColor="text1"/>
          <w:sz w:val="14"/>
          <w:szCs w:val="14"/>
          <w:lang w:eastAsia="ru-RU"/>
        </w:rPr>
        <w:t xml:space="preserve"> Федерального закона от 25 декабря 2008 года № 273-ФЗ «О противодействии коррупции».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4. Порядок снятия дисциплинарного взыскания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4.1. </w:t>
      </w:r>
      <w:proofErr w:type="gramStart"/>
      <w:r w:rsidRPr="006F0D50">
        <w:rPr>
          <w:rFonts w:ascii="Times New Roman" w:eastAsia="Times New Roman" w:hAnsi="Times New Roman"/>
          <w:color w:val="000000" w:themeColor="text1"/>
          <w:sz w:val="14"/>
          <w:szCs w:val="14"/>
          <w:lang w:eastAsia="ru-RU"/>
        </w:rPr>
        <w:t>Если в течение одного года со дня применения дисциплинарного взыскания муниципальный служащий не был подвергнут дисциплинарному взысканию, предусмотренн</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му пунктом 1 и 2 части 1 статьи 27 Федерального закона от 2 марта 2007 года № 25-ФЗ «О муниципальной службе в Российской Федерации», а именно замечанию и выговору, он считается не имеющим дисциплинарного взыскания.</w:t>
      </w:r>
      <w:proofErr w:type="gramEnd"/>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4.2. Представитель нанимателя (работодателя) до истечения года со дня применения дисциплинарного взыскания к муниципальному служащему имеет право снять его с мун</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ципального служащего по собственной инициативе, письменному заявлению самого муниципального служащего, ходатайству непосредственного руководителя муниципальн</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lastRenderedPageBreak/>
        <w:t>го служащего, подвергшегося взысканию.</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4.3. О досрочном снятии дисциплинарного взыскания с муниципального служащего издается распоряжение представителя нанимателя (работодателя). Муниципальный служ</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щий, с которого досрочно снято дисциплинарное взыскание, считается не подвергавшимся взысканию. Копия распоряжения представителя нанимателя (работодателя) о д</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срочном снятии дисциплинарного взыскания с муниципального служащего приобщается к его личному делу.</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________________________</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                                         </w:t>
      </w: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Российская Федерация</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Новгородская область</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
          <w:bCs/>
          <w:color w:val="000000" w:themeColor="text1"/>
          <w:sz w:val="14"/>
          <w:szCs w:val="14"/>
          <w:lang w:eastAsia="ru-RU"/>
        </w:rPr>
        <w:t>П</w:t>
      </w:r>
      <w:proofErr w:type="gramEnd"/>
      <w:r w:rsidRPr="006F0D50">
        <w:rPr>
          <w:rFonts w:ascii="Times New Roman" w:eastAsia="Times New Roman" w:hAnsi="Times New Roman"/>
          <w:b/>
          <w:bCs/>
          <w:color w:val="000000" w:themeColor="text1"/>
          <w:sz w:val="14"/>
          <w:szCs w:val="14"/>
          <w:lang w:eastAsia="ru-RU"/>
        </w:rPr>
        <w:t xml:space="preserve"> О С Т А Н О В Л Е Н И Е</w:t>
      </w:r>
      <w:r w:rsidR="00EA7ADE">
        <w:rPr>
          <w:rFonts w:ascii="Times New Roman" w:eastAsia="Times New Roman" w:hAnsi="Times New Roman"/>
          <w:b/>
          <w:bCs/>
          <w:color w:val="000000" w:themeColor="text1"/>
          <w:sz w:val="14"/>
          <w:szCs w:val="14"/>
          <w:lang w:eastAsia="ru-RU"/>
        </w:rPr>
        <w:t xml:space="preserve"> </w:t>
      </w:r>
      <w:r w:rsidR="00EA7ADE" w:rsidRPr="00EA7ADE">
        <w:rPr>
          <w:rFonts w:ascii="Times New Roman" w:eastAsia="Times New Roman" w:hAnsi="Times New Roman"/>
          <w:color w:val="000000" w:themeColor="text1"/>
          <w:sz w:val="14"/>
          <w:szCs w:val="14"/>
          <w:lang w:eastAsia="ru-RU"/>
        </w:rPr>
        <w:t xml:space="preserve"> </w:t>
      </w:r>
      <w:r w:rsidR="00EA7ADE">
        <w:rPr>
          <w:rFonts w:ascii="Times New Roman" w:eastAsia="Times New Roman" w:hAnsi="Times New Roman"/>
          <w:color w:val="000000" w:themeColor="text1"/>
          <w:sz w:val="14"/>
          <w:szCs w:val="14"/>
          <w:lang w:eastAsia="ru-RU"/>
        </w:rPr>
        <w:t xml:space="preserve">от 18.10.2023     </w:t>
      </w:r>
      <w:r w:rsidR="00EA7ADE" w:rsidRPr="006F0D50">
        <w:rPr>
          <w:rFonts w:ascii="Times New Roman" w:eastAsia="Times New Roman" w:hAnsi="Times New Roman"/>
          <w:color w:val="000000" w:themeColor="text1"/>
          <w:sz w:val="14"/>
          <w:szCs w:val="14"/>
          <w:lang w:eastAsia="ru-RU"/>
        </w:rPr>
        <w:t xml:space="preserve"> № 698</w:t>
      </w:r>
      <w:r w:rsidR="00EA7ADE" w:rsidRPr="00EA7ADE">
        <w:rPr>
          <w:rFonts w:ascii="Times New Roman" w:eastAsia="Times New Roman" w:hAnsi="Times New Roman"/>
          <w:bCs/>
          <w:color w:val="000000" w:themeColor="text1"/>
          <w:sz w:val="14"/>
          <w:szCs w:val="14"/>
          <w:lang w:eastAsia="ru-RU"/>
        </w:rPr>
        <w:t xml:space="preserve"> </w:t>
      </w:r>
      <w:r w:rsidR="00EA7ADE">
        <w:rPr>
          <w:rFonts w:ascii="Times New Roman" w:eastAsia="Times New Roman" w:hAnsi="Times New Roman"/>
          <w:bCs/>
          <w:color w:val="000000" w:themeColor="text1"/>
          <w:sz w:val="14"/>
          <w:szCs w:val="14"/>
          <w:lang w:eastAsia="ru-RU"/>
        </w:rPr>
        <w:t xml:space="preserve"> </w:t>
      </w:r>
      <w:r w:rsidR="00EA7ADE" w:rsidRPr="006F0D50">
        <w:rPr>
          <w:rFonts w:ascii="Times New Roman" w:eastAsia="Times New Roman" w:hAnsi="Times New Roman"/>
          <w:bCs/>
          <w:color w:val="000000" w:themeColor="text1"/>
          <w:sz w:val="14"/>
          <w:szCs w:val="14"/>
          <w:lang w:eastAsia="ru-RU"/>
        </w:rPr>
        <w:t>п. Волот</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 переносе труднодоступных воинских захоронений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 соответствии с Федеральным законом от 06.10.2003 № 131-ФЗ – «Об общих принципах организации местного самоуправления в Российской Федерации», законом Росси</w:t>
      </w:r>
      <w:r w:rsidRPr="006F0D50">
        <w:rPr>
          <w:rFonts w:ascii="Times New Roman" w:eastAsia="Times New Roman" w:hAnsi="Times New Roman"/>
          <w:color w:val="000000" w:themeColor="text1"/>
          <w:sz w:val="14"/>
          <w:szCs w:val="14"/>
          <w:lang w:eastAsia="ru-RU"/>
        </w:rPr>
        <w:t>й</w:t>
      </w:r>
      <w:r w:rsidRPr="006F0D50">
        <w:rPr>
          <w:rFonts w:ascii="Times New Roman" w:eastAsia="Times New Roman" w:hAnsi="Times New Roman"/>
          <w:color w:val="000000" w:themeColor="text1"/>
          <w:sz w:val="14"/>
          <w:szCs w:val="14"/>
          <w:lang w:eastAsia="ru-RU"/>
        </w:rPr>
        <w:t>ской Федерации от 14.01.1993 № 4292-1 «Об увековечении памяти погибших при защите Отечества» и по согласованию с депутат</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ми Думы Волотовского муниципального округа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ПОСТАНОВЛЯЮ:</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 Перенести останки (имена неизвестны) советских воинов, погибших и захороненных в период 1941-1945 годов на гражданском кладбище бывшей деревни Лухино Славити</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ского территориального отдела, на воинское захоронение, расположенное в д. Славитино Славитинского территориального отдела Волотовского муниципального округа и захоронить с воинскими почестями.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Перенести останки (имена неизвестны) советских воинов, погибших и захороненных в период 1941-1945 годов в одиночной могиле, находящейся на территории бывшей деревни Бозино Ратицкого территориального отдела, на воинское захоронение, расположенное в д. Дерглец Ратицкого территориал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ного отдела Волотовского муниципального округа и захоронить с воинскими почестями.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Проведение эксгумации захоронений д. Лухино и д. Бозино поручить поисковому отряду «Рубин» НООО «Поисковая экспедиция «Долина» (по согл</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сованию).</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 Проведение работ по переносу и перезахоронению эксгумированных останков воинов РККА поручить ИП Ивановой Татьяне Михайловне (по соглас</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 xml:space="preserve">ванию). </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5. </w:t>
      </w:r>
      <w:proofErr w:type="gramStart"/>
      <w:r w:rsidRPr="006F0D50">
        <w:rPr>
          <w:rFonts w:ascii="Times New Roman" w:eastAsia="Times New Roman" w:hAnsi="Times New Roman"/>
          <w:color w:val="000000" w:themeColor="text1"/>
          <w:sz w:val="14"/>
          <w:szCs w:val="14"/>
          <w:lang w:eastAsia="ru-RU"/>
        </w:rPr>
        <w:t>Провести захоронение останков воина Советской Армии Яцун Николая Захаровича, 1912 года рождения, стрелка 901сп 245сд, погибшего в августе 1941 года на территории Славитинского сельсовета, обнаруженных в ходе поисковых работ поисковиками НООО «Поисковая экспедиция «Долина» на терр</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тории Славитинского территориального отдела, по месту гибели – в братском захоронении д. Славитино Волотовского муниципального округа (по согл</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сованию с родственниками) с отданием воинских почестей.</w:t>
      </w:r>
      <w:proofErr w:type="gramEnd"/>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6. </w:t>
      </w:r>
      <w:proofErr w:type="gramStart"/>
      <w:r w:rsidRPr="006F0D50">
        <w:rPr>
          <w:rFonts w:ascii="Times New Roman" w:eastAsia="Times New Roman" w:hAnsi="Times New Roman"/>
          <w:color w:val="000000" w:themeColor="text1"/>
          <w:sz w:val="14"/>
          <w:szCs w:val="14"/>
          <w:lang w:eastAsia="ru-RU"/>
        </w:rPr>
        <w:t>Контроль за</w:t>
      </w:r>
      <w:proofErr w:type="gramEnd"/>
      <w:r w:rsidRPr="006F0D50">
        <w:rPr>
          <w:rFonts w:ascii="Times New Roman" w:eastAsia="Times New Roman" w:hAnsi="Times New Roman"/>
          <w:color w:val="000000" w:themeColor="text1"/>
          <w:sz w:val="14"/>
          <w:szCs w:val="14"/>
          <w:lang w:eastAsia="ru-RU"/>
        </w:rPr>
        <w:t xml:space="preserve"> исполнением настоящего постановления оставляю за собой.</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7. Опубликовать настоящее постановление в муниципальной газете «Волотовские ведомости» и разместить на официальном сайте Администрации мун</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ципального округа в информационно-телекоммуникационной сети «Интернет».</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Заместитель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Главы Администрации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  В.И. Пыталева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                                        </w:t>
      </w: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Российская Федерация</w:t>
      </w:r>
      <w:r w:rsidR="00EA7ADE">
        <w:rPr>
          <w:rFonts w:ascii="Times New Roman" w:eastAsia="Times New Roman" w:hAnsi="Times New Roman"/>
          <w:color w:val="000000" w:themeColor="text1"/>
          <w:sz w:val="14"/>
          <w:szCs w:val="14"/>
          <w:lang w:eastAsia="ru-RU"/>
        </w:rPr>
        <w:t xml:space="preserve"> </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Новгородская область</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
          <w:bCs/>
          <w:color w:val="000000" w:themeColor="text1"/>
          <w:sz w:val="14"/>
          <w:szCs w:val="14"/>
          <w:lang w:eastAsia="ru-RU"/>
        </w:rPr>
        <w:t>Р</w:t>
      </w:r>
      <w:proofErr w:type="gramEnd"/>
      <w:r w:rsidRPr="006F0D50">
        <w:rPr>
          <w:rFonts w:ascii="Times New Roman" w:eastAsia="Times New Roman" w:hAnsi="Times New Roman"/>
          <w:b/>
          <w:bCs/>
          <w:color w:val="000000" w:themeColor="text1"/>
          <w:sz w:val="14"/>
          <w:szCs w:val="14"/>
          <w:lang w:eastAsia="ru-RU"/>
        </w:rPr>
        <w:t xml:space="preserve"> А С П О Р Я Ж Е Н И Е</w:t>
      </w:r>
      <w:r w:rsidR="00EA7ADE" w:rsidRPr="00EA7ADE">
        <w:rPr>
          <w:rFonts w:ascii="Times New Roman" w:eastAsia="Times New Roman" w:hAnsi="Times New Roman"/>
          <w:color w:val="000000" w:themeColor="text1"/>
          <w:sz w:val="14"/>
          <w:szCs w:val="14"/>
          <w:lang w:eastAsia="ru-RU"/>
        </w:rPr>
        <w:t xml:space="preserve"> </w:t>
      </w:r>
      <w:r w:rsidR="00EA7ADE">
        <w:rPr>
          <w:rFonts w:ascii="Times New Roman" w:eastAsia="Times New Roman" w:hAnsi="Times New Roman"/>
          <w:color w:val="000000" w:themeColor="text1"/>
          <w:sz w:val="14"/>
          <w:szCs w:val="14"/>
          <w:lang w:eastAsia="ru-RU"/>
        </w:rPr>
        <w:t xml:space="preserve"> от 21.09.2023    </w:t>
      </w:r>
      <w:r w:rsidR="00EA7ADE" w:rsidRPr="006F0D50">
        <w:rPr>
          <w:rFonts w:ascii="Times New Roman" w:eastAsia="Times New Roman" w:hAnsi="Times New Roman"/>
          <w:color w:val="000000" w:themeColor="text1"/>
          <w:sz w:val="14"/>
          <w:szCs w:val="14"/>
          <w:lang w:eastAsia="ru-RU"/>
        </w:rPr>
        <w:t>№ 151-рз</w:t>
      </w:r>
      <w:r w:rsidR="00EA7ADE" w:rsidRPr="00EA7ADE">
        <w:rPr>
          <w:rFonts w:ascii="Times New Roman" w:eastAsia="Times New Roman" w:hAnsi="Times New Roman"/>
          <w:bCs/>
          <w:color w:val="000000" w:themeColor="text1"/>
          <w:sz w:val="14"/>
          <w:szCs w:val="14"/>
          <w:lang w:eastAsia="ru-RU"/>
        </w:rPr>
        <w:t xml:space="preserve"> </w:t>
      </w:r>
      <w:r w:rsidR="00EA7ADE">
        <w:rPr>
          <w:rFonts w:ascii="Times New Roman" w:eastAsia="Times New Roman" w:hAnsi="Times New Roman"/>
          <w:bCs/>
          <w:color w:val="000000" w:themeColor="text1"/>
          <w:sz w:val="14"/>
          <w:szCs w:val="14"/>
          <w:lang w:eastAsia="ru-RU"/>
        </w:rPr>
        <w:t xml:space="preserve"> </w:t>
      </w:r>
      <w:r w:rsidR="00EA7ADE" w:rsidRPr="006F0D50">
        <w:rPr>
          <w:rFonts w:ascii="Times New Roman" w:eastAsia="Times New Roman" w:hAnsi="Times New Roman"/>
          <w:bCs/>
          <w:color w:val="000000" w:themeColor="text1"/>
          <w:sz w:val="14"/>
          <w:szCs w:val="14"/>
          <w:lang w:eastAsia="ru-RU"/>
        </w:rPr>
        <w:t>п. Волот</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 внесении изменений в распоряжение Администрации Волотовского муниципального округа от 19.09.2023 № 149-рз</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r>
      <w:proofErr w:type="gramStart"/>
      <w:r w:rsidRPr="006F0D50">
        <w:rPr>
          <w:rFonts w:ascii="Times New Roman" w:eastAsia="Times New Roman" w:hAnsi="Times New Roman"/>
          <w:color w:val="000000" w:themeColor="text1"/>
          <w:sz w:val="14"/>
          <w:szCs w:val="14"/>
          <w:lang w:eastAsia="ru-RU"/>
        </w:rPr>
        <w:t xml:space="preserve">В соответствии с Федеральным </w:t>
      </w:r>
      <w:hyperlink r:id="rId98" w:history="1">
        <w:r w:rsidRPr="006F0D50">
          <w:rPr>
            <w:rStyle w:val="aa"/>
            <w:rFonts w:ascii="Times New Roman" w:eastAsia="Times New Roman" w:hAnsi="Times New Roman"/>
            <w:sz w:val="14"/>
            <w:szCs w:val="14"/>
            <w:lang w:eastAsia="ru-RU"/>
          </w:rPr>
          <w:t>законом</w:t>
        </w:r>
      </w:hyperlink>
      <w:r w:rsidRPr="006F0D50">
        <w:rPr>
          <w:rFonts w:ascii="Times New Roman" w:eastAsia="Times New Roman" w:hAnsi="Times New Roman"/>
          <w:color w:val="000000" w:themeColor="text1"/>
          <w:sz w:val="14"/>
          <w:szCs w:val="14"/>
          <w:lang w:eastAsia="ru-RU"/>
        </w:rPr>
        <w:t xml:space="preserve"> от 06.10.2003 N 131-ФЗ "Об общих принципах организации местного самоуправления в Российской Федерации", пунктом 5 раздела </w:t>
      </w:r>
      <w:r w:rsidRPr="006F0D50">
        <w:rPr>
          <w:rFonts w:ascii="Times New Roman" w:eastAsia="Times New Roman" w:hAnsi="Times New Roman"/>
          <w:color w:val="000000" w:themeColor="text1"/>
          <w:sz w:val="14"/>
          <w:szCs w:val="14"/>
          <w:lang w:val="en-US" w:eastAsia="ru-RU"/>
        </w:rPr>
        <w:t>II</w:t>
      </w:r>
      <w:r w:rsidRPr="006F0D50">
        <w:rPr>
          <w:rFonts w:ascii="Times New Roman" w:eastAsia="Times New Roman" w:hAnsi="Times New Roman"/>
          <w:color w:val="000000" w:themeColor="text1"/>
          <w:sz w:val="14"/>
          <w:szCs w:val="14"/>
          <w:lang w:eastAsia="ru-RU"/>
        </w:rPr>
        <w:t xml:space="preserve"> Правил предоставления коммунальных услуг собственникам и пользователям помещений в многоквартирных домах и жилых домов, утвержденных </w:t>
      </w:r>
      <w:hyperlink r:id="rId99" w:history="1">
        <w:r w:rsidRPr="006F0D50">
          <w:rPr>
            <w:rStyle w:val="aa"/>
            <w:rFonts w:ascii="Times New Roman" w:eastAsia="Times New Roman" w:hAnsi="Times New Roman"/>
            <w:sz w:val="14"/>
            <w:szCs w:val="14"/>
            <w:lang w:eastAsia="ru-RU"/>
          </w:rPr>
          <w:t>постановлением</w:t>
        </w:r>
      </w:hyperlink>
      <w:r w:rsidRPr="006F0D50">
        <w:rPr>
          <w:rFonts w:ascii="Times New Roman" w:eastAsia="Times New Roman" w:hAnsi="Times New Roman"/>
          <w:color w:val="000000" w:themeColor="text1"/>
          <w:sz w:val="14"/>
          <w:szCs w:val="14"/>
          <w:lang w:eastAsia="ru-RU"/>
        </w:rPr>
        <w:t xml:space="preserve"> Правительства Российской Федерации от 06.05.2011 N 354, Уставом Волотовского муниципального округа, в целях обеспечения своевременного запуска систем теплоснабж</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ния и начала отопительного сезона</w:t>
      </w:r>
      <w:proofErr w:type="gramEnd"/>
      <w:r w:rsidRPr="006F0D50">
        <w:rPr>
          <w:rFonts w:ascii="Times New Roman" w:eastAsia="Times New Roman" w:hAnsi="Times New Roman"/>
          <w:color w:val="000000" w:themeColor="text1"/>
          <w:sz w:val="14"/>
          <w:szCs w:val="14"/>
          <w:lang w:eastAsia="ru-RU"/>
        </w:rPr>
        <w:t xml:space="preserve"> 2023 - 2024 года: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1. Внести в распоряжение Администрации Волотовского муниципального округа от 19.09.2023 № 149-рз «О начале отопительного сезона 2023 - 2024 года» (далее – распоряжение) изменения, заменив слова «25 сентября» в пункте 1 и далее по тексту словами «27 сентября».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Опубликовать распоряжение в муниципальной газете «Волотовские ведомости» и разместить на официальном сайте Администрации муниципального округа в информац</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онно – телекоммуникационной сети «Интернет».</w:t>
      </w: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Первый заместитель</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Главы Администрации</w:t>
      </w:r>
      <w:r w:rsidR="00EA7ADE">
        <w:rPr>
          <w:rFonts w:ascii="Times New Roman" w:eastAsia="Times New Roman" w:hAnsi="Times New Roman"/>
          <w:color w:val="000000" w:themeColor="text1"/>
          <w:sz w:val="14"/>
          <w:szCs w:val="14"/>
          <w:lang w:eastAsia="ru-RU"/>
        </w:rPr>
        <w:tab/>
        <w:t xml:space="preserve">                      </w:t>
      </w:r>
      <w:r w:rsidRPr="006F0D50">
        <w:rPr>
          <w:rFonts w:ascii="Times New Roman" w:eastAsia="Times New Roman" w:hAnsi="Times New Roman"/>
          <w:color w:val="000000" w:themeColor="text1"/>
          <w:sz w:val="14"/>
          <w:szCs w:val="14"/>
          <w:lang w:eastAsia="ru-RU"/>
        </w:rPr>
        <w:t xml:space="preserve">   С. В. Федоров</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B267F" w:rsidRPr="006B267F" w:rsidRDefault="006F0D50" w:rsidP="006B267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r>
      <w:r w:rsidRPr="006F0D50">
        <w:rPr>
          <w:rFonts w:ascii="Times New Roman" w:eastAsia="Times New Roman" w:hAnsi="Times New Roman"/>
          <w:color w:val="000000" w:themeColor="text1"/>
          <w:sz w:val="14"/>
          <w:szCs w:val="14"/>
          <w:lang w:eastAsia="ru-RU"/>
        </w:rPr>
        <w:tab/>
      </w:r>
      <w:r w:rsidR="006B267F" w:rsidRPr="006B267F">
        <w:rPr>
          <w:rFonts w:ascii="Times New Roman" w:eastAsia="Times New Roman" w:hAnsi="Times New Roman"/>
          <w:color w:val="000000" w:themeColor="text1"/>
          <w:sz w:val="14"/>
          <w:szCs w:val="14"/>
          <w:lang w:eastAsia="ru-RU"/>
        </w:rPr>
        <w:t xml:space="preserve">                               </w:t>
      </w: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Российская Федерация</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Новгородская область</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
          <w:color w:val="000000" w:themeColor="text1"/>
          <w:sz w:val="14"/>
          <w:szCs w:val="14"/>
          <w:lang w:eastAsia="ru-RU"/>
        </w:rPr>
        <w:t>Р</w:t>
      </w:r>
      <w:proofErr w:type="gramEnd"/>
      <w:r w:rsidRPr="006F0D50">
        <w:rPr>
          <w:rFonts w:ascii="Times New Roman" w:eastAsia="Times New Roman" w:hAnsi="Times New Roman"/>
          <w:b/>
          <w:color w:val="000000" w:themeColor="text1"/>
          <w:sz w:val="14"/>
          <w:szCs w:val="14"/>
          <w:lang w:eastAsia="ru-RU"/>
        </w:rPr>
        <w:t xml:space="preserve"> А С П О Р Я Ж Е Н И Е</w:t>
      </w:r>
      <w:r w:rsidR="00EA7ADE" w:rsidRPr="00EA7ADE">
        <w:rPr>
          <w:rFonts w:ascii="Times New Roman" w:eastAsia="Times New Roman" w:hAnsi="Times New Roman"/>
          <w:color w:val="000000" w:themeColor="text1"/>
          <w:sz w:val="14"/>
          <w:szCs w:val="14"/>
          <w:lang w:eastAsia="ru-RU"/>
        </w:rPr>
        <w:t xml:space="preserve"> </w:t>
      </w:r>
      <w:r w:rsidR="00EA7ADE">
        <w:rPr>
          <w:rFonts w:ascii="Times New Roman" w:eastAsia="Times New Roman" w:hAnsi="Times New Roman"/>
          <w:color w:val="000000" w:themeColor="text1"/>
          <w:sz w:val="14"/>
          <w:szCs w:val="14"/>
          <w:lang w:eastAsia="ru-RU"/>
        </w:rPr>
        <w:t xml:space="preserve"> от 25.09.2023    </w:t>
      </w:r>
      <w:r w:rsidR="00EA7ADE" w:rsidRPr="006F0D50">
        <w:rPr>
          <w:rFonts w:ascii="Times New Roman" w:eastAsia="Times New Roman" w:hAnsi="Times New Roman"/>
          <w:color w:val="000000" w:themeColor="text1"/>
          <w:sz w:val="14"/>
          <w:szCs w:val="14"/>
          <w:lang w:eastAsia="ru-RU"/>
        </w:rPr>
        <w:t xml:space="preserve">  № 154-рг</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п. Волот</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Об организации и проведении общественных обсуждений по проекту распоряжения Администрации Волотовского муниципального округа «Об </w:t>
      </w:r>
      <w:r w:rsidRPr="006F0D50">
        <w:rPr>
          <w:rFonts w:ascii="Times New Roman" w:eastAsia="Times New Roman" w:hAnsi="Times New Roman"/>
          <w:bCs/>
          <w:color w:val="000000" w:themeColor="text1"/>
          <w:sz w:val="14"/>
          <w:szCs w:val="14"/>
          <w:lang w:eastAsia="ru-RU"/>
        </w:rPr>
        <w:t>утверждении Программы пр</w:t>
      </w:r>
      <w:r w:rsidRPr="006F0D50">
        <w:rPr>
          <w:rFonts w:ascii="Times New Roman" w:eastAsia="Times New Roman" w:hAnsi="Times New Roman"/>
          <w:bCs/>
          <w:color w:val="000000" w:themeColor="text1"/>
          <w:sz w:val="14"/>
          <w:szCs w:val="14"/>
          <w:lang w:eastAsia="ru-RU"/>
        </w:rPr>
        <w:t>о</w:t>
      </w:r>
      <w:r w:rsidRPr="006F0D50">
        <w:rPr>
          <w:rFonts w:ascii="Times New Roman" w:eastAsia="Times New Roman" w:hAnsi="Times New Roman"/>
          <w:bCs/>
          <w:color w:val="000000" w:themeColor="text1"/>
          <w:sz w:val="14"/>
          <w:szCs w:val="14"/>
          <w:lang w:eastAsia="ru-RU"/>
        </w:rPr>
        <w:t xml:space="preserve">филактики рисков </w:t>
      </w:r>
      <w:r w:rsidRPr="006F0D50">
        <w:rPr>
          <w:rFonts w:ascii="Times New Roman" w:eastAsia="Times New Roman" w:hAnsi="Times New Roman"/>
          <w:color w:val="000000" w:themeColor="text1"/>
          <w:sz w:val="14"/>
          <w:szCs w:val="14"/>
          <w:lang w:eastAsia="ru-RU"/>
        </w:rPr>
        <w:t xml:space="preserve">причинения вреда (ущерба) охраняемым законом ценностям в сфере муниципального </w:t>
      </w:r>
      <w:proofErr w:type="gramStart"/>
      <w:r w:rsidRPr="006F0D50">
        <w:rPr>
          <w:rFonts w:ascii="Times New Roman" w:eastAsia="Times New Roman" w:hAnsi="Times New Roman"/>
          <w:color w:val="000000" w:themeColor="text1"/>
          <w:sz w:val="14"/>
          <w:szCs w:val="14"/>
          <w:lang w:eastAsia="ru-RU"/>
        </w:rPr>
        <w:t>контроля за</w:t>
      </w:r>
      <w:proofErr w:type="gramEnd"/>
      <w:r w:rsidRPr="006F0D50">
        <w:rPr>
          <w:rFonts w:ascii="Times New Roman" w:eastAsia="Times New Roman" w:hAnsi="Times New Roman"/>
          <w:color w:val="000000" w:themeColor="text1"/>
          <w:sz w:val="14"/>
          <w:szCs w:val="14"/>
          <w:lang w:eastAsia="ru-RU"/>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2024 год»</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r>
      <w:proofErr w:type="gramStart"/>
      <w:r w:rsidRPr="006F0D50">
        <w:rPr>
          <w:rFonts w:ascii="Times New Roman" w:eastAsia="Times New Roman" w:hAnsi="Times New Roman"/>
          <w:color w:val="000000" w:themeColor="text1"/>
          <w:sz w:val="14"/>
          <w:szCs w:val="14"/>
          <w:lang w:eastAsia="ru-RU"/>
        </w:rPr>
        <w:t>В соответствии со статьей 5.1 Градостроительного кодекса Российской Федерации, Федеральным законом от 06.10.2003 № 131-ФЗ «Об общих принципах организ</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ции местного самоуправления в Российской Федерации», Уставом Волотовского муниципального округа, решением Думы Волото</w:t>
      </w:r>
      <w:r w:rsidRPr="006F0D50">
        <w:rPr>
          <w:rFonts w:ascii="Times New Roman" w:eastAsia="Times New Roman" w:hAnsi="Times New Roman"/>
          <w:color w:val="000000" w:themeColor="text1"/>
          <w:sz w:val="14"/>
          <w:szCs w:val="14"/>
          <w:lang w:eastAsia="ru-RU"/>
        </w:rPr>
        <w:t>в</w:t>
      </w:r>
      <w:r w:rsidRPr="006F0D50">
        <w:rPr>
          <w:rFonts w:ascii="Times New Roman" w:eastAsia="Times New Roman" w:hAnsi="Times New Roman"/>
          <w:color w:val="000000" w:themeColor="text1"/>
          <w:sz w:val="14"/>
          <w:szCs w:val="14"/>
          <w:lang w:eastAsia="ru-RU"/>
        </w:rPr>
        <w:t>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w:t>
      </w:r>
      <w:r w:rsidRPr="006F0D50">
        <w:rPr>
          <w:rFonts w:ascii="Times New Roman" w:eastAsia="Times New Roman" w:hAnsi="Times New Roman"/>
          <w:color w:val="000000" w:themeColor="text1"/>
          <w:sz w:val="14"/>
          <w:szCs w:val="14"/>
          <w:lang w:eastAsia="ru-RU"/>
        </w:rPr>
        <w:t>я</w:t>
      </w:r>
      <w:r w:rsidRPr="006F0D50">
        <w:rPr>
          <w:rFonts w:ascii="Times New Roman" w:eastAsia="Times New Roman" w:hAnsi="Times New Roman"/>
          <w:color w:val="000000" w:themeColor="text1"/>
          <w:sz w:val="14"/>
          <w:szCs w:val="14"/>
          <w:lang w:eastAsia="ru-RU"/>
        </w:rPr>
        <w:t>тельности:</w:t>
      </w:r>
      <w:proofErr w:type="gramEnd"/>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1. Назначить общественные обсуждения по проекту распоряжения Администрации Волотовского муниципального округа «Об </w:t>
      </w:r>
      <w:r w:rsidRPr="006F0D50">
        <w:rPr>
          <w:rFonts w:ascii="Times New Roman" w:eastAsia="Times New Roman" w:hAnsi="Times New Roman"/>
          <w:bCs/>
          <w:color w:val="000000" w:themeColor="text1"/>
          <w:sz w:val="14"/>
          <w:szCs w:val="14"/>
          <w:lang w:eastAsia="ru-RU"/>
        </w:rPr>
        <w:t>утверждении Программы профила</w:t>
      </w:r>
      <w:r w:rsidRPr="006F0D50">
        <w:rPr>
          <w:rFonts w:ascii="Times New Roman" w:eastAsia="Times New Roman" w:hAnsi="Times New Roman"/>
          <w:bCs/>
          <w:color w:val="000000" w:themeColor="text1"/>
          <w:sz w:val="14"/>
          <w:szCs w:val="14"/>
          <w:lang w:eastAsia="ru-RU"/>
        </w:rPr>
        <w:t>к</w:t>
      </w:r>
      <w:r w:rsidRPr="006F0D50">
        <w:rPr>
          <w:rFonts w:ascii="Times New Roman" w:eastAsia="Times New Roman" w:hAnsi="Times New Roman"/>
          <w:bCs/>
          <w:color w:val="000000" w:themeColor="text1"/>
          <w:sz w:val="14"/>
          <w:szCs w:val="14"/>
          <w:lang w:eastAsia="ru-RU"/>
        </w:rPr>
        <w:t xml:space="preserve">тики рисков </w:t>
      </w:r>
      <w:r w:rsidRPr="006F0D50">
        <w:rPr>
          <w:rFonts w:ascii="Times New Roman" w:eastAsia="Times New Roman" w:hAnsi="Times New Roman"/>
          <w:color w:val="000000" w:themeColor="text1"/>
          <w:sz w:val="14"/>
          <w:szCs w:val="14"/>
          <w:lang w:eastAsia="ru-RU"/>
        </w:rPr>
        <w:t xml:space="preserve">причинения вреда (ущерба) охраняемым законом ценностям в сфере муниципального </w:t>
      </w:r>
      <w:proofErr w:type="gramStart"/>
      <w:r w:rsidRPr="006F0D50">
        <w:rPr>
          <w:rFonts w:ascii="Times New Roman" w:eastAsia="Times New Roman" w:hAnsi="Times New Roman"/>
          <w:color w:val="000000" w:themeColor="text1"/>
          <w:sz w:val="14"/>
          <w:szCs w:val="14"/>
          <w:lang w:eastAsia="ru-RU"/>
        </w:rPr>
        <w:t>контроля за</w:t>
      </w:r>
      <w:proofErr w:type="gramEnd"/>
      <w:r w:rsidRPr="006F0D50">
        <w:rPr>
          <w:rFonts w:ascii="Times New Roman" w:eastAsia="Times New Roman" w:hAnsi="Times New Roman"/>
          <w:color w:val="000000" w:themeColor="text1"/>
          <w:sz w:val="14"/>
          <w:szCs w:val="14"/>
          <w:lang w:eastAsia="ru-RU"/>
        </w:rPr>
        <w:t xml:space="preserve"> исполнением единой теплоснабжающей организацией обяз</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тельств по строительству, реконструкции и (или) модернизации объектов теплоснабжения на 2024 год».</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2. </w:t>
      </w:r>
      <w:proofErr w:type="gramStart"/>
      <w:r w:rsidRPr="006F0D50">
        <w:rPr>
          <w:rFonts w:ascii="Times New Roman" w:eastAsia="Times New Roman" w:hAnsi="Times New Roman"/>
          <w:color w:val="000000" w:themeColor="text1"/>
          <w:sz w:val="14"/>
          <w:szCs w:val="14"/>
          <w:lang w:eastAsia="ru-RU"/>
        </w:rPr>
        <w:t>Опубликовать оповещение о начале общественных обсуждений проекта распоряжения Администрации Волотовского муниципального округа «Об утверждении Программы профилактики рисков причинения вреда (ущерба) охраняемым законом ценностям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2024 год» (далее – проект) в муниципальной газете «Волото</w:t>
      </w:r>
      <w:r w:rsidRPr="006F0D50">
        <w:rPr>
          <w:rFonts w:ascii="Times New Roman" w:eastAsia="Times New Roman" w:hAnsi="Times New Roman"/>
          <w:color w:val="000000" w:themeColor="text1"/>
          <w:sz w:val="14"/>
          <w:szCs w:val="14"/>
          <w:lang w:eastAsia="ru-RU"/>
        </w:rPr>
        <w:t>в</w:t>
      </w:r>
      <w:r w:rsidRPr="006F0D50">
        <w:rPr>
          <w:rFonts w:ascii="Times New Roman" w:eastAsia="Times New Roman" w:hAnsi="Times New Roman"/>
          <w:color w:val="000000" w:themeColor="text1"/>
          <w:sz w:val="14"/>
          <w:szCs w:val="14"/>
          <w:lang w:eastAsia="ru-RU"/>
        </w:rPr>
        <w:t>ские ведомости» и разместить на официальном сайте в информационно – телекоммуник</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ционной сети</w:t>
      </w:r>
      <w:proofErr w:type="gramEnd"/>
      <w:r w:rsidRPr="006F0D50">
        <w:rPr>
          <w:rFonts w:ascii="Times New Roman" w:eastAsia="Times New Roman" w:hAnsi="Times New Roman"/>
          <w:color w:val="000000" w:themeColor="text1"/>
          <w:sz w:val="14"/>
          <w:szCs w:val="14"/>
          <w:lang w:eastAsia="ru-RU"/>
        </w:rPr>
        <w:t xml:space="preserve"> «Интернет».</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3. Предложения, замечания, дополнения по вынесенному на общественные обсуждения проекту с 01.10.2023 по 31.10.2023 года с 8 час. 30 мин. до 17 час. 00 мин. могут быть представлены заинтересованными лицами в комиссию по подготовке проекта по адресу: </w:t>
      </w:r>
      <w:proofErr w:type="gramStart"/>
      <w:r w:rsidRPr="006F0D50">
        <w:rPr>
          <w:rFonts w:ascii="Times New Roman" w:eastAsia="Times New Roman" w:hAnsi="Times New Roman"/>
          <w:color w:val="000000" w:themeColor="text1"/>
          <w:sz w:val="14"/>
          <w:szCs w:val="14"/>
          <w:lang w:eastAsia="ru-RU"/>
        </w:rPr>
        <w:t>Новгородская область, п. Волот, ул. Комсомольская, д. 38, в Администр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цию Волотовского муниципального округа, тел. 8-816-62-61-212, тел. 8-816-62-61-047.</w:t>
      </w:r>
      <w:proofErr w:type="gramEnd"/>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4. Назначить </w:t>
      </w:r>
      <w:proofErr w:type="gramStart"/>
      <w:r w:rsidRPr="006F0D50">
        <w:rPr>
          <w:rFonts w:ascii="Times New Roman" w:eastAsia="Times New Roman" w:hAnsi="Times New Roman"/>
          <w:color w:val="000000" w:themeColor="text1"/>
          <w:sz w:val="14"/>
          <w:szCs w:val="14"/>
          <w:lang w:eastAsia="ru-RU"/>
        </w:rPr>
        <w:t>ответственным</w:t>
      </w:r>
      <w:proofErr w:type="gramEnd"/>
      <w:r w:rsidRPr="006F0D50">
        <w:rPr>
          <w:rFonts w:ascii="Times New Roman" w:eastAsia="Times New Roman" w:hAnsi="Times New Roman"/>
          <w:color w:val="000000" w:themeColor="text1"/>
          <w:sz w:val="14"/>
          <w:szCs w:val="14"/>
          <w:lang w:eastAsia="ru-RU"/>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Волотовского муниципального округа Семенову Светлану Федоровну.</w:t>
      </w:r>
    </w:p>
    <w:p w:rsid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lastRenderedPageBreak/>
        <w:t>5.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ного округа в информационно-телекоммуникационной сети «Интернет».</w:t>
      </w:r>
    </w:p>
    <w:p w:rsidR="00EA7ADE" w:rsidRPr="006F0D50" w:rsidRDefault="00EA7ADE"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Глава Волотовского</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муниципального округа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   А.И Лыжов</w:t>
      </w: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ПРОЕКТ</w:t>
      </w: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Российская Федерация</w:t>
      </w:r>
      <w:r w:rsidR="00EA7ADE" w:rsidRPr="00EA7ADE">
        <w:rPr>
          <w:rFonts w:ascii="Times New Roman" w:eastAsia="Times New Roman" w:hAnsi="Times New Roman"/>
          <w:color w:val="000000" w:themeColor="text1"/>
          <w:sz w:val="14"/>
          <w:szCs w:val="14"/>
          <w:lang w:eastAsia="ru-RU"/>
        </w:rPr>
        <w:t xml:space="preserve"> </w:t>
      </w:r>
      <w:r w:rsid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Новгородская область</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
          <w:color w:val="000000" w:themeColor="text1"/>
          <w:sz w:val="14"/>
          <w:szCs w:val="14"/>
          <w:lang w:eastAsia="ru-RU"/>
        </w:rPr>
        <w:t>Р</w:t>
      </w:r>
      <w:proofErr w:type="gramEnd"/>
      <w:r w:rsidRPr="006F0D50">
        <w:rPr>
          <w:rFonts w:ascii="Times New Roman" w:eastAsia="Times New Roman" w:hAnsi="Times New Roman"/>
          <w:b/>
          <w:color w:val="000000" w:themeColor="text1"/>
          <w:sz w:val="14"/>
          <w:szCs w:val="14"/>
          <w:lang w:eastAsia="ru-RU"/>
        </w:rPr>
        <w:t xml:space="preserve"> А С П О Р Я Ж Е Н И Е</w:t>
      </w:r>
      <w:r w:rsidR="00EA7ADE">
        <w:rPr>
          <w:rFonts w:ascii="Times New Roman" w:eastAsia="Times New Roman" w:hAnsi="Times New Roman"/>
          <w:b/>
          <w:color w:val="000000" w:themeColor="text1"/>
          <w:sz w:val="14"/>
          <w:szCs w:val="14"/>
          <w:lang w:eastAsia="ru-RU"/>
        </w:rPr>
        <w:t xml:space="preserve"> </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 xml:space="preserve">от            №  </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 Волот</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bl>
      <w:tblPr>
        <w:tblW w:w="14216" w:type="dxa"/>
        <w:tblLook w:val="04A0" w:firstRow="1" w:lastRow="0" w:firstColumn="1" w:lastColumn="0" w:noHBand="0" w:noVBand="1"/>
      </w:tblPr>
      <w:tblGrid>
        <w:gridCol w:w="9430"/>
        <w:gridCol w:w="4786"/>
      </w:tblGrid>
      <w:tr w:rsidR="006F0D50" w:rsidRPr="006F0D50" w:rsidTr="00EA7ADE">
        <w:tc>
          <w:tcPr>
            <w:tcW w:w="9430" w:type="dxa"/>
            <w:shd w:val="clear" w:color="auto" w:fill="auto"/>
          </w:tcPr>
          <w:p w:rsidR="006F0D50" w:rsidRPr="006F0D50" w:rsidRDefault="006F0D50" w:rsidP="00EA7AD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Об </w:t>
            </w:r>
            <w:r w:rsidRPr="006F0D50">
              <w:rPr>
                <w:rFonts w:ascii="Times New Roman" w:eastAsia="Times New Roman" w:hAnsi="Times New Roman"/>
                <w:bCs/>
                <w:color w:val="000000" w:themeColor="text1"/>
                <w:sz w:val="14"/>
                <w:szCs w:val="14"/>
                <w:lang w:eastAsia="ru-RU"/>
              </w:rPr>
              <w:t xml:space="preserve">утверждении Программы   профилактики рисков </w:t>
            </w:r>
            <w:r w:rsidR="00EA7ADE">
              <w:rPr>
                <w:rFonts w:ascii="Times New Roman" w:eastAsia="Times New Roman" w:hAnsi="Times New Roman"/>
                <w:color w:val="000000" w:themeColor="text1"/>
                <w:sz w:val="14"/>
                <w:szCs w:val="14"/>
                <w:lang w:eastAsia="ru-RU"/>
              </w:rPr>
              <w:t xml:space="preserve">причинения вред </w:t>
            </w:r>
            <w:r w:rsidRPr="006F0D50">
              <w:rPr>
                <w:rFonts w:ascii="Times New Roman" w:eastAsia="Times New Roman" w:hAnsi="Times New Roman"/>
                <w:color w:val="000000" w:themeColor="text1"/>
                <w:sz w:val="14"/>
                <w:szCs w:val="14"/>
                <w:lang w:eastAsia="ru-RU"/>
              </w:rPr>
              <w:t xml:space="preserve">(ущерба) охраняемым законом   ценностям в сфере муниципального </w:t>
            </w:r>
            <w:proofErr w:type="gramStart"/>
            <w:r w:rsidRPr="006F0D50">
              <w:rPr>
                <w:rFonts w:ascii="Times New Roman" w:eastAsia="Times New Roman" w:hAnsi="Times New Roman"/>
                <w:color w:val="000000" w:themeColor="text1"/>
                <w:sz w:val="14"/>
                <w:szCs w:val="14"/>
                <w:lang w:eastAsia="ru-RU"/>
              </w:rPr>
              <w:t>контроля за</w:t>
            </w:r>
            <w:proofErr w:type="gramEnd"/>
            <w:r w:rsidRPr="006F0D50">
              <w:rPr>
                <w:rFonts w:ascii="Times New Roman" w:eastAsia="Times New Roman" w:hAnsi="Times New Roman"/>
                <w:color w:val="000000" w:themeColor="text1"/>
                <w:sz w:val="14"/>
                <w:szCs w:val="14"/>
                <w:lang w:eastAsia="ru-RU"/>
              </w:rPr>
              <w:t xml:space="preserve"> исполнением единой теплоснабжающей организацией обяз</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тельств по строительству, реконструкции и (или) модернизации объектов теплоснабжения на 2024 год</w:t>
            </w:r>
          </w:p>
        </w:tc>
        <w:tc>
          <w:tcPr>
            <w:tcW w:w="4786" w:type="dxa"/>
            <w:shd w:val="clear" w:color="auto" w:fill="auto"/>
          </w:tcPr>
          <w:p w:rsidR="006F0D50" w:rsidRPr="006F0D50" w:rsidRDefault="006F0D50" w:rsidP="00EA7ADE">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tc>
      </w:tr>
    </w:tbl>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ном от 27.07.2010 № 190-ФЗ «О теплоснабжении», Федеральным законом от 31.07.2020 № 248-ФЗ «О государственном контроле (надзоре) и муниципальном контроле в Ро</w:t>
      </w:r>
      <w:r w:rsidRPr="006F0D50">
        <w:rPr>
          <w:rFonts w:ascii="Times New Roman" w:eastAsia="Times New Roman" w:hAnsi="Times New Roman"/>
          <w:color w:val="000000" w:themeColor="text1"/>
          <w:sz w:val="14"/>
          <w:szCs w:val="14"/>
          <w:lang w:eastAsia="ru-RU"/>
        </w:rPr>
        <w:t>с</w:t>
      </w:r>
      <w:r w:rsidRPr="006F0D50">
        <w:rPr>
          <w:rFonts w:ascii="Times New Roman" w:eastAsia="Times New Roman" w:hAnsi="Times New Roman"/>
          <w:color w:val="000000" w:themeColor="text1"/>
          <w:sz w:val="14"/>
          <w:szCs w:val="14"/>
          <w:lang w:eastAsia="ru-RU"/>
        </w:rPr>
        <w:t>сийской Федерации», постановлением Правительства Российской Федерации от 25.06.2021 № 990 «Об утверждении Правил разработки и утверждения контрольными (надзо</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ными) органами программы профилактики рисков причинения вреда</w:t>
      </w:r>
      <w:proofErr w:type="gramEnd"/>
      <w:r w:rsidRPr="006F0D50">
        <w:rPr>
          <w:rFonts w:ascii="Times New Roman" w:eastAsia="Times New Roman" w:hAnsi="Times New Roman"/>
          <w:color w:val="000000" w:themeColor="text1"/>
          <w:sz w:val="14"/>
          <w:szCs w:val="14"/>
          <w:lang w:eastAsia="ru-RU"/>
        </w:rPr>
        <w:t xml:space="preserve"> (ущерба) охраняемым зак</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ном ценностям»:</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1. Утвердить прилагаемую Программу профилактики рисков причинения вреда (ущерба) охраняемым законом ценностям в сфере муниципального </w:t>
      </w:r>
      <w:proofErr w:type="gramStart"/>
      <w:r w:rsidRPr="006F0D50">
        <w:rPr>
          <w:rFonts w:ascii="Times New Roman" w:eastAsia="Times New Roman" w:hAnsi="Times New Roman"/>
          <w:color w:val="000000" w:themeColor="text1"/>
          <w:sz w:val="14"/>
          <w:szCs w:val="14"/>
          <w:lang w:eastAsia="ru-RU"/>
        </w:rPr>
        <w:t>ко</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троля за</w:t>
      </w:r>
      <w:proofErr w:type="gramEnd"/>
      <w:r w:rsidRPr="006F0D50">
        <w:rPr>
          <w:rFonts w:ascii="Times New Roman" w:eastAsia="Times New Roman" w:hAnsi="Times New Roman"/>
          <w:color w:val="000000" w:themeColor="text1"/>
          <w:sz w:val="14"/>
          <w:szCs w:val="14"/>
          <w:lang w:eastAsia="ru-RU"/>
        </w:rPr>
        <w:t xml:space="preserve"> исполнением единой теплоснабжающей организацией обязательств по строительству, реконструкции и (или) модернизации объектов теплосна</w:t>
      </w:r>
      <w:r w:rsidRPr="006F0D50">
        <w:rPr>
          <w:rFonts w:ascii="Times New Roman" w:eastAsia="Times New Roman" w:hAnsi="Times New Roman"/>
          <w:color w:val="000000" w:themeColor="text1"/>
          <w:sz w:val="14"/>
          <w:szCs w:val="14"/>
          <w:lang w:eastAsia="ru-RU"/>
        </w:rPr>
        <w:t>б</w:t>
      </w:r>
      <w:r w:rsidRPr="006F0D50">
        <w:rPr>
          <w:rFonts w:ascii="Times New Roman" w:eastAsia="Times New Roman" w:hAnsi="Times New Roman"/>
          <w:color w:val="000000" w:themeColor="text1"/>
          <w:sz w:val="14"/>
          <w:szCs w:val="14"/>
          <w:lang w:eastAsia="ru-RU"/>
        </w:rPr>
        <w:t>жения на 2024 год.</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2. Опубликовать настоящее распоряжение в газете «Волотовские ведомости» и разместить на официальном сайте в информационно-телекоммуникационной сети «Интернет».</w:t>
      </w: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Глава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муниципального округа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 А.И. Лыжов</w:t>
      </w:r>
    </w:p>
    <w:p w:rsidR="00EA7ADE" w:rsidRDefault="00EA7ADE"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6F0D50" w:rsidRPr="006F0D50" w:rsidRDefault="00EA7ADE"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roofErr w:type="gramStart"/>
      <w:r>
        <w:rPr>
          <w:rFonts w:ascii="Times New Roman" w:eastAsia="Times New Roman" w:hAnsi="Times New Roman"/>
          <w:color w:val="000000" w:themeColor="text1"/>
          <w:sz w:val="14"/>
          <w:szCs w:val="14"/>
          <w:lang w:eastAsia="ru-RU"/>
        </w:rPr>
        <w:t>Утверждена</w:t>
      </w:r>
      <w:proofErr w:type="gramEnd"/>
      <w:r>
        <w:rPr>
          <w:rFonts w:ascii="Times New Roman" w:eastAsia="Times New Roman" w:hAnsi="Times New Roman"/>
          <w:color w:val="000000" w:themeColor="text1"/>
          <w:sz w:val="14"/>
          <w:szCs w:val="14"/>
          <w:lang w:eastAsia="ru-RU"/>
        </w:rPr>
        <w:t xml:space="preserve"> </w:t>
      </w:r>
      <w:r w:rsidR="006F0D50" w:rsidRPr="006F0D50">
        <w:rPr>
          <w:rFonts w:ascii="Times New Roman" w:eastAsia="Times New Roman" w:hAnsi="Times New Roman"/>
          <w:color w:val="000000" w:themeColor="text1"/>
          <w:sz w:val="14"/>
          <w:szCs w:val="14"/>
          <w:lang w:eastAsia="ru-RU"/>
        </w:rPr>
        <w:t>распоряжением Администрации</w:t>
      </w:r>
    </w:p>
    <w:p w:rsidR="00EA7ADE"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Волотовского муниципального округа</w:t>
      </w:r>
      <w:r w:rsidR="00EA7ADE">
        <w:rPr>
          <w:rFonts w:ascii="Times New Roman" w:eastAsia="Times New Roman" w:hAnsi="Times New Roman"/>
          <w:color w:val="000000" w:themeColor="text1"/>
          <w:sz w:val="14"/>
          <w:szCs w:val="14"/>
          <w:lang w:eastAsia="ru-RU"/>
        </w:rPr>
        <w:t xml:space="preserve"> </w:t>
      </w:r>
      <w:proofErr w:type="gramStart"/>
      <w:r w:rsidR="00EA7ADE" w:rsidRPr="006F0D50">
        <w:rPr>
          <w:rFonts w:ascii="Times New Roman" w:eastAsia="Times New Roman" w:hAnsi="Times New Roman"/>
          <w:color w:val="000000" w:themeColor="text1"/>
          <w:sz w:val="14"/>
          <w:szCs w:val="14"/>
          <w:lang w:eastAsia="ru-RU"/>
        </w:rPr>
        <w:t>от</w:t>
      </w:r>
      <w:proofErr w:type="gramEnd"/>
      <w:r w:rsidR="00EA7ADE" w:rsidRPr="006F0D50">
        <w:rPr>
          <w:rFonts w:ascii="Times New Roman" w:eastAsia="Times New Roman" w:hAnsi="Times New Roman"/>
          <w:color w:val="000000" w:themeColor="text1"/>
          <w:sz w:val="14"/>
          <w:szCs w:val="14"/>
          <w:lang w:eastAsia="ru-RU"/>
        </w:rPr>
        <w:t xml:space="preserve">        № </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 xml:space="preserve">Программа профилактики рисков причинения вреда (ущерба) охраняемым законом ценностям в сфере </w:t>
      </w:r>
      <w:r w:rsidRPr="006F0D50">
        <w:rPr>
          <w:rFonts w:ascii="Times New Roman" w:eastAsia="Times New Roman" w:hAnsi="Times New Roman"/>
          <w:b/>
          <w:bCs/>
          <w:color w:val="000000" w:themeColor="text1"/>
          <w:sz w:val="14"/>
          <w:szCs w:val="14"/>
          <w:lang w:eastAsia="ru-RU"/>
        </w:rPr>
        <w:t xml:space="preserve">муниципального </w:t>
      </w:r>
      <w:proofErr w:type="gramStart"/>
      <w:r w:rsidRPr="006F0D50">
        <w:rPr>
          <w:rFonts w:ascii="Times New Roman" w:eastAsia="Times New Roman" w:hAnsi="Times New Roman"/>
          <w:b/>
          <w:bCs/>
          <w:color w:val="000000" w:themeColor="text1"/>
          <w:sz w:val="14"/>
          <w:szCs w:val="14"/>
          <w:lang w:eastAsia="ru-RU"/>
        </w:rPr>
        <w:t>контроля за</w:t>
      </w:r>
      <w:proofErr w:type="gramEnd"/>
      <w:r w:rsidRPr="006F0D50">
        <w:rPr>
          <w:rFonts w:ascii="Times New Roman" w:eastAsia="Times New Roman" w:hAnsi="Times New Roman"/>
          <w:b/>
          <w:bCs/>
          <w:color w:val="000000" w:themeColor="text1"/>
          <w:sz w:val="14"/>
          <w:szCs w:val="14"/>
          <w:lang w:eastAsia="ru-RU"/>
        </w:rPr>
        <w:t xml:space="preserve"> исполнением единой тепл</w:t>
      </w:r>
      <w:r w:rsidRPr="006F0D50">
        <w:rPr>
          <w:rFonts w:ascii="Times New Roman" w:eastAsia="Times New Roman" w:hAnsi="Times New Roman"/>
          <w:b/>
          <w:bCs/>
          <w:color w:val="000000" w:themeColor="text1"/>
          <w:sz w:val="14"/>
          <w:szCs w:val="14"/>
          <w:lang w:eastAsia="ru-RU"/>
        </w:rPr>
        <w:t>о</w:t>
      </w:r>
      <w:r w:rsidRPr="006F0D50">
        <w:rPr>
          <w:rFonts w:ascii="Times New Roman" w:eastAsia="Times New Roman" w:hAnsi="Times New Roman"/>
          <w:b/>
          <w:bCs/>
          <w:color w:val="000000" w:themeColor="text1"/>
          <w:sz w:val="14"/>
          <w:szCs w:val="14"/>
          <w:lang w:eastAsia="ru-RU"/>
        </w:rPr>
        <w:t>снабжающей организацией обязательств по строительству, реконструкции и (или) модернизации объектов теплоснабжения на 2024 год</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 xml:space="preserve">1. Общие положения </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Программа профилактики рисков причинения вреда (ущерба) охраняемым законом ценностям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(далее – Программа) устанавливает порядок проведения проф</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лактических мероприятий, направленных на предупреждение нарушений обязательных требований и (или) причинения вреда (ущерба) охраняемым законом ценностям, собл</w:t>
      </w:r>
      <w:r w:rsidRPr="006F0D50">
        <w:rPr>
          <w:rFonts w:ascii="Times New Roman" w:eastAsia="Times New Roman" w:hAnsi="Times New Roman"/>
          <w:color w:val="000000" w:themeColor="text1"/>
          <w:sz w:val="14"/>
          <w:szCs w:val="14"/>
          <w:lang w:eastAsia="ru-RU"/>
        </w:rPr>
        <w:t>ю</w:t>
      </w:r>
      <w:r w:rsidRPr="006F0D50">
        <w:rPr>
          <w:rFonts w:ascii="Times New Roman" w:eastAsia="Times New Roman" w:hAnsi="Times New Roman"/>
          <w:color w:val="000000" w:themeColor="text1"/>
          <w:sz w:val="14"/>
          <w:szCs w:val="14"/>
          <w:lang w:eastAsia="ru-RU"/>
        </w:rPr>
        <w:t>дение которых оценивается при осуществлении муниципального контроля за исполнением единой теплоснабжающей организацией</w:t>
      </w:r>
      <w:proofErr w:type="gramEnd"/>
      <w:r w:rsidRPr="006F0D50">
        <w:rPr>
          <w:rFonts w:ascii="Times New Roman" w:eastAsia="Times New Roman" w:hAnsi="Times New Roman"/>
          <w:color w:val="000000" w:themeColor="text1"/>
          <w:sz w:val="14"/>
          <w:szCs w:val="14"/>
          <w:lang w:eastAsia="ru-RU"/>
        </w:rPr>
        <w:t xml:space="preserve"> обязательств по строительству, реконстру</w:t>
      </w:r>
      <w:r w:rsidRPr="006F0D50">
        <w:rPr>
          <w:rFonts w:ascii="Times New Roman" w:eastAsia="Times New Roman" w:hAnsi="Times New Roman"/>
          <w:color w:val="000000" w:themeColor="text1"/>
          <w:sz w:val="14"/>
          <w:szCs w:val="14"/>
          <w:lang w:eastAsia="ru-RU"/>
        </w:rPr>
        <w:t>к</w:t>
      </w:r>
      <w:r w:rsidRPr="006F0D50">
        <w:rPr>
          <w:rFonts w:ascii="Times New Roman" w:eastAsia="Times New Roman" w:hAnsi="Times New Roman"/>
          <w:color w:val="000000" w:themeColor="text1"/>
          <w:sz w:val="14"/>
          <w:szCs w:val="14"/>
          <w:lang w:eastAsia="ru-RU"/>
        </w:rPr>
        <w:t>ции и (или) модернизации объектов теплоснабжения (далее – муниц</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пальный контроль).</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2. Аналитическая часть Программы</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2.1. Вид осуществляемого муниципального контроля.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Муниципальный контроль осуществляется Администрацией Волотовского муниципального округа (далее – орган муниципального контроля).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2.2. Обзор по виду муниципального контроля.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proofErr w:type="gramStart"/>
      <w:r w:rsidRPr="006F0D50">
        <w:rPr>
          <w:rFonts w:ascii="Times New Roman" w:eastAsia="Times New Roman" w:hAnsi="Times New Roman"/>
          <w:bCs/>
          <w:color w:val="000000" w:themeColor="text1"/>
          <w:sz w:val="14"/>
          <w:szCs w:val="14"/>
          <w:lang w:eastAsia="ru-RU"/>
        </w:rPr>
        <w:t>Предметом муниципального контроля является соблюдение единой теплоснабжающей организацией в процессе реализации мероприятий по строител</w:t>
      </w:r>
      <w:r w:rsidRPr="006F0D50">
        <w:rPr>
          <w:rFonts w:ascii="Times New Roman" w:eastAsia="Times New Roman" w:hAnsi="Times New Roman"/>
          <w:bCs/>
          <w:color w:val="000000" w:themeColor="text1"/>
          <w:sz w:val="14"/>
          <w:szCs w:val="14"/>
          <w:lang w:eastAsia="ru-RU"/>
        </w:rPr>
        <w:t>ь</w:t>
      </w:r>
      <w:r w:rsidRPr="006F0D50">
        <w:rPr>
          <w:rFonts w:ascii="Times New Roman" w:eastAsia="Times New Roman" w:hAnsi="Times New Roman"/>
          <w:bCs/>
          <w:color w:val="000000" w:themeColor="text1"/>
          <w:sz w:val="14"/>
          <w:szCs w:val="14"/>
          <w:lang w:eastAsia="ru-RU"/>
        </w:rPr>
        <w:t>ству, реконструкции и (или) модернизации объектов теплоснабжения, необходимых для развития, обеспечения надежности и энергетической эффективности системы теплоснабжения и определе</w:t>
      </w:r>
      <w:r w:rsidRPr="006F0D50">
        <w:rPr>
          <w:rFonts w:ascii="Times New Roman" w:eastAsia="Times New Roman" w:hAnsi="Times New Roman"/>
          <w:bCs/>
          <w:color w:val="000000" w:themeColor="text1"/>
          <w:sz w:val="14"/>
          <w:szCs w:val="14"/>
          <w:lang w:eastAsia="ru-RU"/>
        </w:rPr>
        <w:t>н</w:t>
      </w:r>
      <w:r w:rsidRPr="006F0D50">
        <w:rPr>
          <w:rFonts w:ascii="Times New Roman" w:eastAsia="Times New Roman" w:hAnsi="Times New Roman"/>
          <w:bCs/>
          <w:color w:val="000000" w:themeColor="text1"/>
          <w:sz w:val="14"/>
          <w:szCs w:val="14"/>
          <w:lang w:eastAsia="ru-RU"/>
        </w:rPr>
        <w:t>ных для нее в схеме теплоснабжения, требований Федерального закона № 190-ФЗ от 27.07.2010 «О теплоснабж</w:t>
      </w:r>
      <w:r w:rsidRPr="006F0D50">
        <w:rPr>
          <w:rFonts w:ascii="Times New Roman" w:eastAsia="Times New Roman" w:hAnsi="Times New Roman"/>
          <w:bCs/>
          <w:color w:val="000000" w:themeColor="text1"/>
          <w:sz w:val="14"/>
          <w:szCs w:val="14"/>
          <w:lang w:eastAsia="ru-RU"/>
        </w:rPr>
        <w:t>е</w:t>
      </w:r>
      <w:r w:rsidRPr="006F0D50">
        <w:rPr>
          <w:rFonts w:ascii="Times New Roman" w:eastAsia="Times New Roman" w:hAnsi="Times New Roman"/>
          <w:bCs/>
          <w:color w:val="000000" w:themeColor="text1"/>
          <w:sz w:val="14"/>
          <w:szCs w:val="14"/>
          <w:lang w:eastAsia="ru-RU"/>
        </w:rPr>
        <w:t>нии» и принятых в соответствии с ним иных нормативных правовых актов, в том числе соответствие таких</w:t>
      </w:r>
      <w:proofErr w:type="gramEnd"/>
      <w:r w:rsidRPr="006F0D50">
        <w:rPr>
          <w:rFonts w:ascii="Times New Roman" w:eastAsia="Times New Roman" w:hAnsi="Times New Roman"/>
          <w:bCs/>
          <w:color w:val="000000" w:themeColor="text1"/>
          <w:sz w:val="14"/>
          <w:szCs w:val="14"/>
          <w:lang w:eastAsia="ru-RU"/>
        </w:rPr>
        <w:t xml:space="preserve"> реализуемых мероприятий схеме теплоснабж</w:t>
      </w:r>
      <w:r w:rsidRPr="006F0D50">
        <w:rPr>
          <w:rFonts w:ascii="Times New Roman" w:eastAsia="Times New Roman" w:hAnsi="Times New Roman"/>
          <w:bCs/>
          <w:color w:val="000000" w:themeColor="text1"/>
          <w:sz w:val="14"/>
          <w:szCs w:val="14"/>
          <w:lang w:eastAsia="ru-RU"/>
        </w:rPr>
        <w:t>е</w:t>
      </w:r>
      <w:r w:rsidRPr="006F0D50">
        <w:rPr>
          <w:rFonts w:ascii="Times New Roman" w:eastAsia="Times New Roman" w:hAnsi="Times New Roman"/>
          <w:bCs/>
          <w:color w:val="000000" w:themeColor="text1"/>
          <w:sz w:val="14"/>
          <w:szCs w:val="14"/>
          <w:lang w:eastAsia="ru-RU"/>
        </w:rPr>
        <w:t>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2.3. Объектами муниципального контроля являются: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 деятельность, действия (бездействие) контролируемых лиц, связанные с соблюдением обязательных требований;</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 объекты </w:t>
      </w:r>
      <w:proofErr w:type="gramStart"/>
      <w:r w:rsidRPr="006F0D50">
        <w:rPr>
          <w:rFonts w:ascii="Times New Roman" w:eastAsia="Times New Roman" w:hAnsi="Times New Roman"/>
          <w:color w:val="000000" w:themeColor="text1"/>
          <w:sz w:val="14"/>
          <w:szCs w:val="14"/>
          <w:lang w:eastAsia="ru-RU"/>
        </w:rPr>
        <w:t>теплоснабжения</w:t>
      </w:r>
      <w:proofErr w:type="gramEnd"/>
      <w:r w:rsidRPr="006F0D50">
        <w:rPr>
          <w:rFonts w:ascii="Times New Roman" w:eastAsia="Times New Roman" w:hAnsi="Times New Roman"/>
          <w:color w:val="000000" w:themeColor="text1"/>
          <w:sz w:val="14"/>
          <w:szCs w:val="14"/>
          <w:lang w:eastAsia="ru-RU"/>
        </w:rPr>
        <w:t xml:space="preserve"> которыми контролируемые лицами владеют и (или) пользуются и к которым предъявляются обязательные требования.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2.4. Подконтрольные субъекты:</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 xml:space="preserve">- граждане и организации, указанные в части 1 </w:t>
      </w:r>
      <w:hyperlink r:id="rId100" w:tooltip="Федеральный закон от 31.07.2020 N 248-ФЗ (ред. от 11.06.2021) &quot;О государственном контроле (надзоре) и муниципальном контроле в Российской Федерации&quot;{КонсультантПлюс}" w:history="1">
        <w:r w:rsidRPr="006F0D50">
          <w:rPr>
            <w:rStyle w:val="aa"/>
            <w:rFonts w:ascii="Times New Roman" w:eastAsia="Times New Roman" w:hAnsi="Times New Roman"/>
            <w:bCs/>
            <w:sz w:val="14"/>
            <w:szCs w:val="14"/>
            <w:lang w:eastAsia="ru-RU"/>
          </w:rPr>
          <w:t>статьи 31</w:t>
        </w:r>
      </w:hyperlink>
      <w:r w:rsidRPr="006F0D50">
        <w:rPr>
          <w:rFonts w:ascii="Times New Roman" w:eastAsia="Times New Roman" w:hAnsi="Times New Roman"/>
          <w:bCs/>
          <w:color w:val="000000" w:themeColor="text1"/>
          <w:sz w:val="14"/>
          <w:szCs w:val="14"/>
          <w:lang w:eastAsia="ru-RU"/>
        </w:rPr>
        <w:t xml:space="preserve"> Федерального закона от 31.07.2021 № 248-ФЗ «О государственном контроле (надзоре) и муниц</w:t>
      </w:r>
      <w:r w:rsidRPr="006F0D50">
        <w:rPr>
          <w:rFonts w:ascii="Times New Roman" w:eastAsia="Times New Roman" w:hAnsi="Times New Roman"/>
          <w:bCs/>
          <w:color w:val="000000" w:themeColor="text1"/>
          <w:sz w:val="14"/>
          <w:szCs w:val="14"/>
          <w:lang w:eastAsia="ru-RU"/>
        </w:rPr>
        <w:t>и</w:t>
      </w:r>
      <w:r w:rsidRPr="006F0D50">
        <w:rPr>
          <w:rFonts w:ascii="Times New Roman" w:eastAsia="Times New Roman" w:hAnsi="Times New Roman"/>
          <w:bCs/>
          <w:color w:val="000000" w:themeColor="text1"/>
          <w:sz w:val="14"/>
          <w:szCs w:val="14"/>
          <w:lang w:eastAsia="ru-RU"/>
        </w:rPr>
        <w:t xml:space="preserve">пальном контроле в Российской Федерации», деятельность, действия или </w:t>
      </w:r>
      <w:proofErr w:type="gramStart"/>
      <w:r w:rsidRPr="006F0D50">
        <w:rPr>
          <w:rFonts w:ascii="Times New Roman" w:eastAsia="Times New Roman" w:hAnsi="Times New Roman"/>
          <w:bCs/>
          <w:color w:val="000000" w:themeColor="text1"/>
          <w:sz w:val="14"/>
          <w:szCs w:val="14"/>
          <w:lang w:eastAsia="ru-RU"/>
        </w:rPr>
        <w:t>результаты</w:t>
      </w:r>
      <w:proofErr w:type="gramEnd"/>
      <w:r w:rsidRPr="006F0D50">
        <w:rPr>
          <w:rFonts w:ascii="Times New Roman" w:eastAsia="Times New Roman" w:hAnsi="Times New Roman"/>
          <w:bCs/>
          <w:color w:val="000000" w:themeColor="text1"/>
          <w:sz w:val="14"/>
          <w:szCs w:val="14"/>
          <w:lang w:eastAsia="ru-RU"/>
        </w:rPr>
        <w:t xml:space="preserve"> деятельности которых либо производственные объекты, находящиеся во владении и (или) в пользовании кот</w:t>
      </w:r>
      <w:r w:rsidRPr="006F0D50">
        <w:rPr>
          <w:rFonts w:ascii="Times New Roman" w:eastAsia="Times New Roman" w:hAnsi="Times New Roman"/>
          <w:bCs/>
          <w:color w:val="000000" w:themeColor="text1"/>
          <w:sz w:val="14"/>
          <w:szCs w:val="14"/>
          <w:lang w:eastAsia="ru-RU"/>
        </w:rPr>
        <w:t>о</w:t>
      </w:r>
      <w:r w:rsidRPr="006F0D50">
        <w:rPr>
          <w:rFonts w:ascii="Times New Roman" w:eastAsia="Times New Roman" w:hAnsi="Times New Roman"/>
          <w:bCs/>
          <w:color w:val="000000" w:themeColor="text1"/>
          <w:sz w:val="14"/>
          <w:szCs w:val="14"/>
          <w:lang w:eastAsia="ru-RU"/>
        </w:rPr>
        <w:t>рых, подлежат муниципальному контролю.</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2.5. </w:t>
      </w:r>
      <w:proofErr w:type="gramStart"/>
      <w:r w:rsidRPr="006F0D50">
        <w:rPr>
          <w:rFonts w:ascii="Times New Roman" w:eastAsia="Times New Roman" w:hAnsi="Times New Roman"/>
          <w:color w:val="000000" w:themeColor="text1"/>
          <w:sz w:val="14"/>
          <w:szCs w:val="14"/>
          <w:lang w:eastAsia="ru-RU"/>
        </w:rPr>
        <w:t>Программа разработана в соответствии Федеральным законом от 06.10.2003 № 131-ФЗ «Об общих принципах организации местного самоуправления в Российской Федер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ции», Федеральным законом от 27.07.2010 № 190-ФЗ «О теплоснабжении», Федеральным законом от 31.07.2020 № 248-ФЗ «О государственном контроле (надзоре) и муниц</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w:t>
      </w:r>
      <w:proofErr w:type="gramEnd"/>
      <w:r w:rsidRPr="006F0D50">
        <w:rPr>
          <w:rFonts w:ascii="Times New Roman" w:eastAsia="Times New Roman" w:hAnsi="Times New Roman"/>
          <w:color w:val="000000" w:themeColor="text1"/>
          <w:sz w:val="14"/>
          <w:szCs w:val="14"/>
          <w:lang w:eastAsia="ru-RU"/>
        </w:rPr>
        <w:t xml:space="preserve"> вреда (ущерба) охраняемым законом ценностям» и предусматривает комплекс меропри</w:t>
      </w:r>
      <w:r w:rsidRPr="006F0D50">
        <w:rPr>
          <w:rFonts w:ascii="Times New Roman" w:eastAsia="Times New Roman" w:hAnsi="Times New Roman"/>
          <w:color w:val="000000" w:themeColor="text1"/>
          <w:sz w:val="14"/>
          <w:szCs w:val="14"/>
          <w:lang w:eastAsia="ru-RU"/>
        </w:rPr>
        <w:t>я</w:t>
      </w:r>
      <w:r w:rsidRPr="006F0D50">
        <w:rPr>
          <w:rFonts w:ascii="Times New Roman" w:eastAsia="Times New Roman" w:hAnsi="Times New Roman"/>
          <w:color w:val="000000" w:themeColor="text1"/>
          <w:sz w:val="14"/>
          <w:szCs w:val="14"/>
          <w:lang w:eastAsia="ru-RU"/>
        </w:rPr>
        <w:t>тий по профилактике рисков причинения вреда (ущерба) охраняемым законом ценностям при осуществлении муниципального контроля.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2.6. Текущее развитие профилактической деятельности контрольного органа осуществляется путем соблюдения подконтрольными субъектами утвержде</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ных муниципальных и региональных нормативно – правовых актов:</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Администрации Волотовского муниципального округа от 03.05.2023 № 267 «Об актуализации схемы теплоснабжения Волотовского мун</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ципального округа Новгородской области на период до 2033 года»;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комитета по ценовой и тарифной политике Новгородской области от 18.12.2018 № 65/12 «О долгосрочных параметрах регулирования, тарифах на тепловую энергию общества с ограниченной ответственностью «Тепловая компания Новгородская»;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комитета по ценовой и тарифной политике Новгородской области от 05.11.2020 № 54 «О долгосрочных параметрах регулирования, тарифах на тепловую эне</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гию (мощность) Акционерного общества «НордЭнерго» в отношении котельных расположенных на территории Новгородской области на 2021-2025 годы;</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постановление комитета по ценовой и тарифной политике Новгородской области от 04.12.2018 № 57 «О долгосрочных параметрах регулирования, тарифах на тепловую эне</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гию (мощность) Общества с ограниченной ответственностью «Тепловая компания Северная» на 2019-2021 годы.</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На территории Волотовского муниципального округа осуществляют деятельность 3 теплоснабжающих организаций (далее – ЕТО), в собственности которых имеется 9 котел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ных, из них две котельные на электроэнергии, остальные на природном и сжиженном газе.</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При реализации мероприятий по строительству, реконструкции и (или) модернизации объектов теплоснабжения, необходимые для развития, обеспечения надежности и энерг</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тической эффективности системы теплоснабжения, Орган местного самоуправления в соответствии с законодательством вправе ос</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ществлять муниципальный контроль за соблюдением ЕТО в процессе реализации мероприятий по строительству, реконструкции и (или) модернизации объектов теплоснабжения, необходимых для развития, обесп</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чения надежности и энергетической эффективности системы теплоснабжения и определенных для</w:t>
      </w:r>
      <w:proofErr w:type="gramEnd"/>
      <w:r w:rsidRPr="006F0D50">
        <w:rPr>
          <w:rFonts w:ascii="Times New Roman" w:eastAsia="Times New Roman" w:hAnsi="Times New Roman"/>
          <w:color w:val="000000" w:themeColor="text1"/>
          <w:sz w:val="14"/>
          <w:szCs w:val="14"/>
          <w:lang w:eastAsia="ru-RU"/>
        </w:rPr>
        <w:t xml:space="preserve"> нее в схеме теплоснабжения, требований Федерального закона «О тепл</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снабжении» и иных нормативных правовых актов, в том числе соотве</w:t>
      </w:r>
      <w:r w:rsidRPr="006F0D50">
        <w:rPr>
          <w:rFonts w:ascii="Times New Roman" w:eastAsia="Times New Roman" w:hAnsi="Times New Roman"/>
          <w:color w:val="000000" w:themeColor="text1"/>
          <w:sz w:val="14"/>
          <w:szCs w:val="14"/>
          <w:lang w:eastAsia="ru-RU"/>
        </w:rPr>
        <w:t>т</w:t>
      </w:r>
      <w:r w:rsidRPr="006F0D50">
        <w:rPr>
          <w:rFonts w:ascii="Times New Roman" w:eastAsia="Times New Roman" w:hAnsi="Times New Roman"/>
          <w:color w:val="000000" w:themeColor="text1"/>
          <w:sz w:val="14"/>
          <w:szCs w:val="14"/>
          <w:lang w:eastAsia="ru-RU"/>
        </w:rPr>
        <w:t>ствие таких реализуемых мероприятий схеме теплоснабжения.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2.7. Характеристика проблем, на решение которых направлена программа профилактики. </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Программа направлена на решение проблем по недопущению нарушений единой теплоснабжающей организацией в процессе реализации мероприятий по строительству, р</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конструкции и (или) модернизации объектов теплоснабжения, необходимых для развития, обеспечения надёжности и энергетической эффективности системы теплоснабжения и определённых для неё в схеме теплоснабжения, требований Федерального закона № 190-ФЗ от 27.07.2010 «О теплоснабжении» и принятых в соответствии с ним иных норм</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тивных правовых актов, в том</w:t>
      </w:r>
      <w:proofErr w:type="gramEnd"/>
      <w:r w:rsidRPr="006F0D50">
        <w:rPr>
          <w:rFonts w:ascii="Times New Roman" w:eastAsia="Times New Roman" w:hAnsi="Times New Roman"/>
          <w:color w:val="000000" w:themeColor="text1"/>
          <w:sz w:val="14"/>
          <w:szCs w:val="14"/>
          <w:lang w:eastAsia="ru-RU"/>
        </w:rPr>
        <w:t xml:space="preserve"> </w:t>
      </w:r>
      <w:proofErr w:type="gramStart"/>
      <w:r w:rsidRPr="006F0D50">
        <w:rPr>
          <w:rFonts w:ascii="Times New Roman" w:eastAsia="Times New Roman" w:hAnsi="Times New Roman"/>
          <w:color w:val="000000" w:themeColor="text1"/>
          <w:sz w:val="14"/>
          <w:szCs w:val="14"/>
          <w:lang w:eastAsia="ru-RU"/>
        </w:rPr>
        <w:t>числе</w:t>
      </w:r>
      <w:proofErr w:type="gramEnd"/>
      <w:r w:rsidRPr="006F0D50">
        <w:rPr>
          <w:rFonts w:ascii="Times New Roman" w:eastAsia="Times New Roman" w:hAnsi="Times New Roman"/>
          <w:color w:val="000000" w:themeColor="text1"/>
          <w:sz w:val="14"/>
          <w:szCs w:val="14"/>
          <w:lang w:eastAsia="ru-RU"/>
        </w:rPr>
        <w:t>, соответствие таких реализуемых мероприятий схеме теплоснабжения.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lastRenderedPageBreak/>
        <w:t>3. Цели и задачи Программы </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3.1. Цели Программы:</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стимулирование добросовестного соблюдения обязательных требований всеми контролируемыми лицами;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создание условий для доведения обязательных требований до контролируемых лиц, повышение информированности о способах их соблюдения.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3.2. Задачи Программы:</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выявление причин, факторов и условий, способствующих причинению вреда охраняемым законом ценностям и нарушению обязательных требований, определение способов устранения или снижения рисков их возникновения;</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установление зависимости видов, форм и интенсивности профилактических мероприятий от особенностей конкретных подконтрольных субъектов, и проведение профилакт</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ческих мероприятий с учетом данных факторов;</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повышение прозрачности осуществляемой органом муниципального контроля контрольной деятельности;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повышение уровня правовой грамотности подконтрольных субъектов, в том числе путем обеспечения доступности информации об обязательных треб</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ваниях и необходимых мерах по их исполнению.</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4. План профилактических мероприятий</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Мероприятия Программы представляют собой комплекс мер, направленных на достижение целей и решение основных задач Программы. Перечень мер</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приятий Программы на 2024 год, сроки (периодичность) их проведения и ответственные структурные подразделения приведены в Плане профилактич</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ских мероприятий на 2024 год (приложение).</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5. Показатели результативности и эффективности Программы</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6F0D50">
        <w:rPr>
          <w:rFonts w:ascii="Times New Roman" w:eastAsia="Times New Roman" w:hAnsi="Times New Roman"/>
          <w:iCs/>
          <w:color w:val="000000" w:themeColor="text1"/>
          <w:sz w:val="14"/>
          <w:szCs w:val="14"/>
          <w:lang w:eastAsia="ru-RU"/>
        </w:rPr>
        <w:t>Оценка результативности и эффективности Программы осуществляется по годам в течение всего срока реализации Программы и (при необходимости) после ее реализации.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6F0D50">
        <w:rPr>
          <w:rFonts w:ascii="Times New Roman" w:eastAsia="Times New Roman" w:hAnsi="Times New Roman"/>
          <w:iCs/>
          <w:color w:val="000000" w:themeColor="text1"/>
          <w:sz w:val="14"/>
          <w:szCs w:val="14"/>
          <w:lang w:eastAsia="ru-RU"/>
        </w:rPr>
        <w:t>В разделе дается описание поддающихся количественной оценке ожидаемых результатов реализации Программы, включая как непосредственные резул</w:t>
      </w:r>
      <w:r w:rsidRPr="006F0D50">
        <w:rPr>
          <w:rFonts w:ascii="Times New Roman" w:eastAsia="Times New Roman" w:hAnsi="Times New Roman"/>
          <w:iCs/>
          <w:color w:val="000000" w:themeColor="text1"/>
          <w:sz w:val="14"/>
          <w:szCs w:val="14"/>
          <w:lang w:eastAsia="ru-RU"/>
        </w:rPr>
        <w:t>ь</w:t>
      </w:r>
      <w:r w:rsidRPr="006F0D50">
        <w:rPr>
          <w:rFonts w:ascii="Times New Roman" w:eastAsia="Times New Roman" w:hAnsi="Times New Roman"/>
          <w:iCs/>
          <w:color w:val="000000" w:themeColor="text1"/>
          <w:sz w:val="14"/>
          <w:szCs w:val="14"/>
          <w:lang w:eastAsia="ru-RU"/>
        </w:rPr>
        <w:t>таты (реализованные мероприятия и их итоги), так и конечные результаты (социальный и экономический эффект от реализованных мероприятий).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Показатели по профилактическим мероприятиям информирование, объявление предостережения, консультирование и профилактический визит:</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6237"/>
        <w:gridCol w:w="2552"/>
      </w:tblGrid>
      <w:tr w:rsidR="006F0D50" w:rsidRPr="006F0D50" w:rsidTr="006F0D50">
        <w:trPr>
          <w:trHeight w:val="20"/>
        </w:trPr>
        <w:tc>
          <w:tcPr>
            <w:tcW w:w="629"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 </w:t>
            </w:r>
            <w:proofErr w:type="gramStart"/>
            <w:r w:rsidRPr="006F0D50">
              <w:rPr>
                <w:rFonts w:ascii="Times New Roman" w:eastAsia="Times New Roman" w:hAnsi="Times New Roman"/>
                <w:color w:val="000000" w:themeColor="text1"/>
                <w:sz w:val="14"/>
                <w:szCs w:val="14"/>
                <w:lang w:eastAsia="ru-RU"/>
              </w:rPr>
              <w:t>п</w:t>
            </w:r>
            <w:proofErr w:type="gramEnd"/>
            <w:r w:rsidRPr="006F0D50">
              <w:rPr>
                <w:rFonts w:ascii="Times New Roman" w:eastAsia="Times New Roman" w:hAnsi="Times New Roman"/>
                <w:color w:val="000000" w:themeColor="text1"/>
                <w:sz w:val="14"/>
                <w:szCs w:val="14"/>
                <w:lang w:eastAsia="ru-RU"/>
              </w:rPr>
              <w:t>/п</w:t>
            </w:r>
          </w:p>
        </w:tc>
        <w:tc>
          <w:tcPr>
            <w:tcW w:w="6237"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Наименование показателя</w:t>
            </w:r>
          </w:p>
        </w:tc>
        <w:tc>
          <w:tcPr>
            <w:tcW w:w="2552"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Величина</w:t>
            </w:r>
          </w:p>
        </w:tc>
      </w:tr>
      <w:tr w:rsidR="006F0D50" w:rsidRPr="006F0D50" w:rsidTr="006F0D50">
        <w:trPr>
          <w:trHeight w:val="20"/>
        </w:trPr>
        <w:tc>
          <w:tcPr>
            <w:tcW w:w="629"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w:t>
            </w:r>
          </w:p>
        </w:tc>
        <w:tc>
          <w:tcPr>
            <w:tcW w:w="6237"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2552"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100 %</w:t>
            </w:r>
          </w:p>
        </w:tc>
      </w:tr>
      <w:tr w:rsidR="006F0D50" w:rsidRPr="006F0D50" w:rsidTr="006F0D50">
        <w:trPr>
          <w:trHeight w:val="20"/>
        </w:trPr>
        <w:tc>
          <w:tcPr>
            <w:tcW w:w="629"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w:t>
            </w:r>
          </w:p>
        </w:tc>
        <w:tc>
          <w:tcPr>
            <w:tcW w:w="6237"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Количество объявленных предостережений</w:t>
            </w:r>
          </w:p>
        </w:tc>
        <w:tc>
          <w:tcPr>
            <w:tcW w:w="2552"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0</w:t>
            </w:r>
          </w:p>
        </w:tc>
      </w:tr>
      <w:tr w:rsidR="006F0D50" w:rsidRPr="006F0D50" w:rsidTr="006F0D50">
        <w:trPr>
          <w:trHeight w:val="20"/>
        </w:trPr>
        <w:tc>
          <w:tcPr>
            <w:tcW w:w="629"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w:t>
            </w:r>
          </w:p>
        </w:tc>
        <w:tc>
          <w:tcPr>
            <w:tcW w:w="6237"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Удовлетворенность контролируемых лиц и их представителей консультированием контрольного органа</w:t>
            </w:r>
          </w:p>
        </w:tc>
        <w:tc>
          <w:tcPr>
            <w:tcW w:w="2552"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обращения в 2023 году не поступали</w:t>
            </w:r>
          </w:p>
        </w:tc>
      </w:tr>
      <w:tr w:rsidR="006F0D50" w:rsidRPr="006F0D50" w:rsidTr="006F0D50">
        <w:trPr>
          <w:trHeight w:val="20"/>
        </w:trPr>
        <w:tc>
          <w:tcPr>
            <w:tcW w:w="629"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w:t>
            </w:r>
          </w:p>
        </w:tc>
        <w:tc>
          <w:tcPr>
            <w:tcW w:w="6237"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Количество проведенных профилактических мероприятий</w:t>
            </w:r>
          </w:p>
        </w:tc>
        <w:tc>
          <w:tcPr>
            <w:tcW w:w="2552" w:type="dxa"/>
            <w:tcBorders>
              <w:top w:val="single" w:sz="4" w:space="0" w:color="auto"/>
              <w:left w:val="single" w:sz="4" w:space="0" w:color="auto"/>
              <w:bottom w:val="single" w:sz="4" w:space="0" w:color="auto"/>
              <w:right w:val="single" w:sz="4" w:space="0" w:color="auto"/>
            </w:tcBorders>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w:t>
            </w:r>
          </w:p>
        </w:tc>
      </w:tr>
    </w:tbl>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F0D50">
        <w:rPr>
          <w:rFonts w:ascii="Times New Roman" w:eastAsia="Times New Roman" w:hAnsi="Times New Roman"/>
          <w:bCs/>
          <w:iCs/>
          <w:color w:val="000000" w:themeColor="text1"/>
          <w:sz w:val="14"/>
          <w:szCs w:val="14"/>
          <w:lang w:eastAsia="ru-RU"/>
        </w:rPr>
        <w:t>Приложение</w:t>
      </w:r>
    </w:p>
    <w:p w:rsidR="006F0D50" w:rsidRPr="006F0D50" w:rsidRDefault="006F0D50" w:rsidP="00EA7ADE">
      <w:pPr>
        <w:widowControl w:val="0"/>
        <w:autoSpaceDE w:val="0"/>
        <w:autoSpaceDN w:val="0"/>
        <w:adjustRightInd w:val="0"/>
        <w:spacing w:after="0" w:line="240" w:lineRule="auto"/>
        <w:jc w:val="center"/>
        <w:rPr>
          <w:rFonts w:ascii="Times New Roman" w:eastAsia="Times New Roman" w:hAnsi="Times New Roman"/>
          <w:bCs/>
          <w:iCs/>
          <w:color w:val="000000" w:themeColor="text1"/>
          <w:sz w:val="14"/>
          <w:szCs w:val="14"/>
          <w:lang w:eastAsia="ru-RU"/>
        </w:rPr>
      </w:pPr>
      <w:r w:rsidRPr="006F0D50">
        <w:rPr>
          <w:rFonts w:ascii="Times New Roman" w:eastAsia="Times New Roman" w:hAnsi="Times New Roman"/>
          <w:bCs/>
          <w:iCs/>
          <w:color w:val="000000" w:themeColor="text1"/>
          <w:sz w:val="14"/>
          <w:szCs w:val="14"/>
          <w:lang w:eastAsia="ru-RU"/>
        </w:rPr>
        <w:t xml:space="preserve">к Программе </w:t>
      </w:r>
      <w:r w:rsidRPr="006F0D50">
        <w:rPr>
          <w:rFonts w:ascii="Times New Roman" w:eastAsia="Times New Roman" w:hAnsi="Times New Roman"/>
          <w:bCs/>
          <w:color w:val="000000" w:themeColor="text1"/>
          <w:sz w:val="14"/>
          <w:szCs w:val="14"/>
          <w:lang w:eastAsia="ru-RU"/>
        </w:rPr>
        <w:t xml:space="preserve">профилактики рисков </w:t>
      </w:r>
      <w:r w:rsidRPr="006F0D50">
        <w:rPr>
          <w:rFonts w:ascii="Times New Roman" w:eastAsia="Times New Roman" w:hAnsi="Times New Roman"/>
          <w:color w:val="000000" w:themeColor="text1"/>
          <w:sz w:val="14"/>
          <w:szCs w:val="14"/>
          <w:lang w:eastAsia="ru-RU"/>
        </w:rPr>
        <w:t xml:space="preserve">причинения вреда (ущерба) охраняемым законом ценностям в сфере муниципального </w:t>
      </w:r>
      <w:proofErr w:type="gramStart"/>
      <w:r w:rsidRPr="006F0D50">
        <w:rPr>
          <w:rFonts w:ascii="Times New Roman" w:eastAsia="Times New Roman" w:hAnsi="Times New Roman"/>
          <w:color w:val="000000" w:themeColor="text1"/>
          <w:sz w:val="14"/>
          <w:szCs w:val="14"/>
          <w:lang w:eastAsia="ru-RU"/>
        </w:rPr>
        <w:t>контроля за</w:t>
      </w:r>
      <w:proofErr w:type="gramEnd"/>
      <w:r w:rsidRPr="006F0D50">
        <w:rPr>
          <w:rFonts w:ascii="Times New Roman" w:eastAsia="Times New Roman" w:hAnsi="Times New Roman"/>
          <w:color w:val="000000" w:themeColor="text1"/>
          <w:sz w:val="14"/>
          <w:szCs w:val="14"/>
          <w:lang w:eastAsia="ru-RU"/>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2024 год</w:t>
      </w:r>
    </w:p>
    <w:p w:rsidR="006F0D50"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 xml:space="preserve">План мероприятий по профилактике нарушений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6F0D50">
        <w:rPr>
          <w:rFonts w:ascii="Times New Roman" w:eastAsia="Times New Roman" w:hAnsi="Times New Roman"/>
          <w:b/>
          <w:bCs/>
          <w:color w:val="000000" w:themeColor="text1"/>
          <w:sz w:val="14"/>
          <w:szCs w:val="14"/>
          <w:lang w:eastAsia="ru-RU"/>
        </w:rPr>
        <w:t>законодательства на 2024 год</w:t>
      </w:r>
    </w:p>
    <w:tbl>
      <w:tblPr>
        <w:tblW w:w="97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3"/>
        <w:gridCol w:w="1594"/>
        <w:gridCol w:w="3969"/>
        <w:gridCol w:w="2134"/>
        <w:gridCol w:w="1552"/>
      </w:tblGrid>
      <w:tr w:rsidR="006F0D50" w:rsidRPr="006F0D50" w:rsidTr="006F0D50">
        <w:trPr>
          <w:trHeight w:val="20"/>
        </w:trPr>
        <w:tc>
          <w:tcPr>
            <w:tcW w:w="533"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Cs/>
                <w:color w:val="000000" w:themeColor="text1"/>
                <w:sz w:val="14"/>
                <w:szCs w:val="14"/>
                <w:lang w:eastAsia="ru-RU"/>
              </w:rPr>
              <w:t>п</w:t>
            </w:r>
            <w:proofErr w:type="gramEnd"/>
            <w:r w:rsidRPr="006F0D50">
              <w:rPr>
                <w:rFonts w:ascii="Times New Roman" w:eastAsia="Times New Roman" w:hAnsi="Times New Roman"/>
                <w:bCs/>
                <w:color w:val="000000" w:themeColor="text1"/>
                <w:sz w:val="14"/>
                <w:szCs w:val="14"/>
                <w:lang w:eastAsia="ru-RU"/>
              </w:rPr>
              <w:t>/п</w:t>
            </w:r>
          </w:p>
        </w:tc>
        <w:tc>
          <w:tcPr>
            <w:tcW w:w="159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Наименование меропри</w:t>
            </w:r>
            <w:r w:rsidRPr="006F0D50">
              <w:rPr>
                <w:rFonts w:ascii="Times New Roman" w:eastAsia="Times New Roman" w:hAnsi="Times New Roman"/>
                <w:bCs/>
                <w:color w:val="000000" w:themeColor="text1"/>
                <w:sz w:val="14"/>
                <w:szCs w:val="14"/>
                <w:lang w:eastAsia="ru-RU"/>
              </w:rPr>
              <w:t>я</w:t>
            </w:r>
            <w:r w:rsidRPr="006F0D50">
              <w:rPr>
                <w:rFonts w:ascii="Times New Roman" w:eastAsia="Times New Roman" w:hAnsi="Times New Roman"/>
                <w:bCs/>
                <w:color w:val="000000" w:themeColor="text1"/>
                <w:sz w:val="14"/>
                <w:szCs w:val="14"/>
                <w:lang w:eastAsia="ru-RU"/>
              </w:rPr>
              <w:t>тия</w:t>
            </w:r>
          </w:p>
        </w:tc>
        <w:tc>
          <w:tcPr>
            <w:tcW w:w="3969"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Сведения о мероприятии</w:t>
            </w:r>
          </w:p>
        </w:tc>
        <w:tc>
          <w:tcPr>
            <w:tcW w:w="213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Ответственный исполнитель</w:t>
            </w:r>
          </w:p>
        </w:tc>
        <w:tc>
          <w:tcPr>
            <w:tcW w:w="1552"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bCs/>
                <w:color w:val="000000" w:themeColor="text1"/>
                <w:sz w:val="14"/>
                <w:szCs w:val="14"/>
                <w:lang w:eastAsia="ru-RU"/>
              </w:rPr>
              <w:t>Срок исполнения</w:t>
            </w:r>
          </w:p>
        </w:tc>
      </w:tr>
      <w:tr w:rsidR="006F0D50" w:rsidRPr="006F0D50" w:rsidTr="006F0D50">
        <w:trPr>
          <w:trHeight w:val="20"/>
        </w:trPr>
        <w:tc>
          <w:tcPr>
            <w:tcW w:w="533"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w:t>
            </w:r>
          </w:p>
        </w:tc>
        <w:tc>
          <w:tcPr>
            <w:tcW w:w="159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Информирование</w:t>
            </w:r>
          </w:p>
        </w:tc>
        <w:tc>
          <w:tcPr>
            <w:tcW w:w="3969"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Орган муниципального контроля осуществляет информирование контролируемых лиц и иных заинтересованных лиц по вопросам соблюдения обязательных требований.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Информирование осуществляется посредством размещения соответствующих сведений на официальном сайте Администр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ции муниципального округа и в иных формах.</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Должностные лица Администрации муниципального округа размещают и поддерживают в актуальном состоянии на офиц</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 xml:space="preserve">альном сайте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 тексты нормативных правовых актов, регулирующих ос</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ществление муниципального контроля;</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руководства по соблюдению обязательных требований;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программу профилактики рисков причинения вреда;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 сведения о способах получения консультаций по вопросам соблюдения обязательных требований;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5) доклады, содержащие результаты обобщения правопримен</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тельной практики;</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6) иные сведения, предусмотренные нормативными правовыми актами Российской Федерации, нормативными правовыми акт</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ми субъекта Российской Федерации, муниципальными правов</w:t>
            </w:r>
            <w:r w:rsidRPr="006F0D50">
              <w:rPr>
                <w:rFonts w:ascii="Times New Roman" w:eastAsia="Times New Roman" w:hAnsi="Times New Roman"/>
                <w:color w:val="000000" w:themeColor="text1"/>
                <w:sz w:val="14"/>
                <w:szCs w:val="14"/>
                <w:lang w:eastAsia="ru-RU"/>
              </w:rPr>
              <w:t>ы</w:t>
            </w:r>
            <w:r w:rsidRPr="006F0D50">
              <w:rPr>
                <w:rFonts w:ascii="Times New Roman" w:eastAsia="Times New Roman" w:hAnsi="Times New Roman"/>
                <w:color w:val="000000" w:themeColor="text1"/>
                <w:sz w:val="14"/>
                <w:szCs w:val="14"/>
                <w:lang w:eastAsia="ru-RU"/>
              </w:rPr>
              <w:t>ми актами.</w:t>
            </w:r>
          </w:p>
        </w:tc>
        <w:tc>
          <w:tcPr>
            <w:tcW w:w="213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Должностные лица Администр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 xml:space="preserve">ции муниципального округа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Должностные лица Администр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ции муниципального округа</w:t>
            </w:r>
          </w:p>
        </w:tc>
        <w:tc>
          <w:tcPr>
            <w:tcW w:w="1552"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 течение года (норм</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 xml:space="preserve">тивно правовые акты </w:t>
            </w:r>
            <w:proofErr w:type="gramStart"/>
            <w:r w:rsidRPr="006F0D50">
              <w:rPr>
                <w:rFonts w:ascii="Times New Roman" w:eastAsia="Times New Roman" w:hAnsi="Times New Roman"/>
                <w:color w:val="000000" w:themeColor="text1"/>
                <w:sz w:val="14"/>
                <w:szCs w:val="14"/>
                <w:lang w:eastAsia="ru-RU"/>
              </w:rPr>
              <w:t>поддерживаются в акт</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альном состоянии обно</w:t>
            </w:r>
            <w:r w:rsidRPr="006F0D50">
              <w:rPr>
                <w:rFonts w:ascii="Times New Roman" w:eastAsia="Times New Roman" w:hAnsi="Times New Roman"/>
                <w:color w:val="000000" w:themeColor="text1"/>
                <w:sz w:val="14"/>
                <w:szCs w:val="14"/>
                <w:lang w:eastAsia="ru-RU"/>
              </w:rPr>
              <w:t>в</w:t>
            </w:r>
            <w:r w:rsidRPr="006F0D50">
              <w:rPr>
                <w:rFonts w:ascii="Times New Roman" w:eastAsia="Times New Roman" w:hAnsi="Times New Roman"/>
                <w:color w:val="000000" w:themeColor="text1"/>
                <w:sz w:val="14"/>
                <w:szCs w:val="14"/>
                <w:lang w:eastAsia="ru-RU"/>
              </w:rPr>
              <w:t>ляются</w:t>
            </w:r>
            <w:proofErr w:type="gramEnd"/>
            <w:r w:rsidRPr="006F0D50">
              <w:rPr>
                <w:rFonts w:ascii="Times New Roman" w:eastAsia="Times New Roman" w:hAnsi="Times New Roman"/>
                <w:color w:val="000000" w:themeColor="text1"/>
                <w:sz w:val="14"/>
                <w:szCs w:val="14"/>
                <w:lang w:eastAsia="ru-RU"/>
              </w:rPr>
              <w:t xml:space="preserve"> в срок не позднее 5 рабочих дней с моме</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та их изменения)</w:t>
            </w:r>
          </w:p>
        </w:tc>
      </w:tr>
      <w:tr w:rsidR="006F0D50" w:rsidRPr="006F0D50" w:rsidTr="006F0D50">
        <w:trPr>
          <w:trHeight w:val="20"/>
        </w:trPr>
        <w:tc>
          <w:tcPr>
            <w:tcW w:w="533"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w:t>
            </w:r>
          </w:p>
        </w:tc>
        <w:tc>
          <w:tcPr>
            <w:tcW w:w="159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Объявление предостер</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жения</w:t>
            </w:r>
          </w:p>
        </w:tc>
        <w:tc>
          <w:tcPr>
            <w:tcW w:w="3969"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При наличии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орган объявляет контролируемому лицу предостережение о недопустимости нарушения обязательных требований и предлагает принять меры по</w:t>
            </w:r>
            <w:proofErr w:type="gramEnd"/>
            <w:r w:rsidRPr="006F0D50">
              <w:rPr>
                <w:rFonts w:ascii="Times New Roman" w:eastAsia="Times New Roman" w:hAnsi="Times New Roman"/>
                <w:color w:val="000000" w:themeColor="text1"/>
                <w:sz w:val="14"/>
                <w:szCs w:val="14"/>
                <w:lang w:eastAsia="ru-RU"/>
              </w:rPr>
              <w:t xml:space="preserve"> обеспечению собл</w:t>
            </w:r>
            <w:r w:rsidRPr="006F0D50">
              <w:rPr>
                <w:rFonts w:ascii="Times New Roman" w:eastAsia="Times New Roman" w:hAnsi="Times New Roman"/>
                <w:color w:val="000000" w:themeColor="text1"/>
                <w:sz w:val="14"/>
                <w:szCs w:val="14"/>
                <w:lang w:eastAsia="ru-RU"/>
              </w:rPr>
              <w:t>ю</w:t>
            </w:r>
            <w:r w:rsidRPr="006F0D50">
              <w:rPr>
                <w:rFonts w:ascii="Times New Roman" w:eastAsia="Times New Roman" w:hAnsi="Times New Roman"/>
                <w:color w:val="000000" w:themeColor="text1"/>
                <w:sz w:val="14"/>
                <w:szCs w:val="14"/>
                <w:lang w:eastAsia="ru-RU"/>
              </w:rPr>
              <w:t>дения обязательных требований.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Предостережение составляется по форме, утвержденной прик</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зом Министерства экономического развития Российской Федер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ции от 31.03.2021 № 151 «О типовых формах документов, и</w:t>
            </w:r>
            <w:r w:rsidRPr="006F0D50">
              <w:rPr>
                <w:rFonts w:ascii="Times New Roman" w:eastAsia="Times New Roman" w:hAnsi="Times New Roman"/>
                <w:color w:val="000000" w:themeColor="text1"/>
                <w:sz w:val="14"/>
                <w:szCs w:val="14"/>
                <w:lang w:eastAsia="ru-RU"/>
              </w:rPr>
              <w:t>с</w:t>
            </w:r>
            <w:r w:rsidRPr="006F0D50">
              <w:rPr>
                <w:rFonts w:ascii="Times New Roman" w:eastAsia="Times New Roman" w:hAnsi="Times New Roman"/>
                <w:color w:val="000000" w:themeColor="text1"/>
                <w:sz w:val="14"/>
                <w:szCs w:val="14"/>
                <w:lang w:eastAsia="ru-RU"/>
              </w:rPr>
              <w:t>пользуемых контрольным (надзорным) органом» и направляется в адрес контролируемого лица.</w:t>
            </w:r>
          </w:p>
        </w:tc>
        <w:tc>
          <w:tcPr>
            <w:tcW w:w="213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Должностные лица Администр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ции муниципального округа</w:t>
            </w:r>
          </w:p>
        </w:tc>
        <w:tc>
          <w:tcPr>
            <w:tcW w:w="1552"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 течение года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 мере необходимости)</w:t>
            </w:r>
          </w:p>
        </w:tc>
      </w:tr>
      <w:tr w:rsidR="006F0D50" w:rsidRPr="006F0D50" w:rsidTr="006F0D50">
        <w:trPr>
          <w:trHeight w:val="20"/>
        </w:trPr>
        <w:tc>
          <w:tcPr>
            <w:tcW w:w="533"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lastRenderedPageBreak/>
              <w:t>3.</w:t>
            </w:r>
          </w:p>
        </w:tc>
        <w:tc>
          <w:tcPr>
            <w:tcW w:w="159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Консультирование</w:t>
            </w:r>
          </w:p>
        </w:tc>
        <w:tc>
          <w:tcPr>
            <w:tcW w:w="3969"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Консультирование осуществляется должностными лицами Орг</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на муниципального контроля при письменном обращении, по телефону, посредством видео-конференц-связи, на личном при</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ме либо в ходе проведения профилактического мероприятия, контрольного мероприятия.</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Время консультирования при личном обращении не может пр</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вышать 15 минут.</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Консультирование, осуществляется по следующим вопросам:</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 порядок организации и осуществления муниципального ко</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троля;</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предмет муниципального контроля;</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состав и порядок осуществления профилактических меропри</w:t>
            </w:r>
            <w:r w:rsidRPr="006F0D50">
              <w:rPr>
                <w:rFonts w:ascii="Times New Roman" w:eastAsia="Times New Roman" w:hAnsi="Times New Roman"/>
                <w:color w:val="000000" w:themeColor="text1"/>
                <w:sz w:val="14"/>
                <w:szCs w:val="14"/>
                <w:lang w:eastAsia="ru-RU"/>
              </w:rPr>
              <w:t>я</w:t>
            </w:r>
            <w:r w:rsidRPr="006F0D50">
              <w:rPr>
                <w:rFonts w:ascii="Times New Roman" w:eastAsia="Times New Roman" w:hAnsi="Times New Roman"/>
                <w:color w:val="000000" w:themeColor="text1"/>
                <w:sz w:val="14"/>
                <w:szCs w:val="14"/>
                <w:lang w:eastAsia="ru-RU"/>
              </w:rPr>
              <w:t>тий;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 порядок проведения контрольных мероприятий;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5) порядок подачи возражений на предостережение о недопуст</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 xml:space="preserve">мости нарушений обязательных требований;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6) порядок обжалования решений Органа муниципального ко</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троля, действий (бездействий) его должностных лиц. Консульт</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рование по однотипным обращениям контролируемых лиц и их представителей осуществляется посредством размещения на официальном сайте Администрации муниципального округа письменного разъяснения, подписанного должностным лицом Администрации муниципального округа.</w:t>
            </w:r>
          </w:p>
        </w:tc>
        <w:tc>
          <w:tcPr>
            <w:tcW w:w="2134"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Должностные лица Администр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 xml:space="preserve">ции муниципального округа </w:t>
            </w:r>
          </w:p>
        </w:tc>
        <w:tc>
          <w:tcPr>
            <w:tcW w:w="1552" w:type="dxa"/>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 течение года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 мере необходимости)</w:t>
            </w:r>
          </w:p>
        </w:tc>
      </w:tr>
    </w:tbl>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Российская Федерация</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Новгородская область</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
          <w:color w:val="000000" w:themeColor="text1"/>
          <w:sz w:val="14"/>
          <w:szCs w:val="14"/>
          <w:lang w:eastAsia="ru-RU"/>
        </w:rPr>
        <w:t>Р</w:t>
      </w:r>
      <w:proofErr w:type="gramEnd"/>
      <w:r w:rsidRPr="006F0D50">
        <w:rPr>
          <w:rFonts w:ascii="Times New Roman" w:eastAsia="Times New Roman" w:hAnsi="Times New Roman"/>
          <w:b/>
          <w:color w:val="000000" w:themeColor="text1"/>
          <w:sz w:val="14"/>
          <w:szCs w:val="14"/>
          <w:lang w:eastAsia="ru-RU"/>
        </w:rPr>
        <w:t xml:space="preserve"> А С П О Р Я Ж Е Н И Е</w:t>
      </w:r>
      <w:r w:rsidR="00EA7ADE" w:rsidRPr="00EA7ADE">
        <w:rPr>
          <w:rFonts w:ascii="Times New Roman" w:eastAsia="Times New Roman" w:hAnsi="Times New Roman"/>
          <w:color w:val="000000" w:themeColor="text1"/>
          <w:sz w:val="14"/>
          <w:szCs w:val="14"/>
          <w:lang w:eastAsia="ru-RU"/>
        </w:rPr>
        <w:t xml:space="preserve"> </w:t>
      </w:r>
      <w:r w:rsidR="00EA7ADE">
        <w:rPr>
          <w:rFonts w:ascii="Times New Roman" w:eastAsia="Times New Roman" w:hAnsi="Times New Roman"/>
          <w:color w:val="000000" w:themeColor="text1"/>
          <w:sz w:val="14"/>
          <w:szCs w:val="14"/>
          <w:lang w:eastAsia="ru-RU"/>
        </w:rPr>
        <w:t xml:space="preserve">от 25.09.2023  </w:t>
      </w:r>
      <w:r w:rsidR="00EA7ADE" w:rsidRPr="006F0D50">
        <w:rPr>
          <w:rFonts w:ascii="Times New Roman" w:eastAsia="Times New Roman" w:hAnsi="Times New Roman"/>
          <w:color w:val="000000" w:themeColor="text1"/>
          <w:sz w:val="14"/>
          <w:szCs w:val="14"/>
          <w:lang w:eastAsia="ru-RU"/>
        </w:rPr>
        <w:t>№ 155-рз</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п. Волот</w:t>
      </w:r>
    </w:p>
    <w:p w:rsidR="00EA7ADE" w:rsidRPr="006F0D50" w:rsidRDefault="00EA7ADE"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 лимитах на потребляемую электроэнергию в бюджетной сфере</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1. В целях упорядочения расхода электрической энергии в бюджетной сфере довести общие лимиты по учреждениям муниципального округа на 2024 год в следу</w:t>
      </w:r>
      <w:r w:rsidRPr="006F0D50">
        <w:rPr>
          <w:rFonts w:ascii="Times New Roman" w:eastAsia="Times New Roman" w:hAnsi="Times New Roman"/>
          <w:color w:val="000000" w:themeColor="text1"/>
          <w:sz w:val="14"/>
          <w:szCs w:val="14"/>
          <w:lang w:eastAsia="ru-RU"/>
        </w:rPr>
        <w:t>ю</w:t>
      </w:r>
      <w:r w:rsidRPr="006F0D50">
        <w:rPr>
          <w:rFonts w:ascii="Times New Roman" w:eastAsia="Times New Roman" w:hAnsi="Times New Roman"/>
          <w:color w:val="000000" w:themeColor="text1"/>
          <w:sz w:val="14"/>
          <w:szCs w:val="14"/>
          <w:lang w:eastAsia="ru-RU"/>
        </w:rPr>
        <w:t>щих объемах:</w:t>
      </w:r>
    </w:p>
    <w:tbl>
      <w:tblPr>
        <w:tblW w:w="0" w:type="auto"/>
        <w:tblLayout w:type="fixed"/>
        <w:tblLook w:val="01E0" w:firstRow="1" w:lastRow="1" w:firstColumn="1" w:lastColumn="1" w:noHBand="0" w:noVBand="0"/>
      </w:tblPr>
      <w:tblGrid>
        <w:gridCol w:w="6627"/>
        <w:gridCol w:w="2943"/>
      </w:tblGrid>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1.1. Муниципальное бюджетное учреждение культуры «Волотовский межпоселенческий социально – культурный комплекс»;</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120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1.2. Муниципальное бюджетное учреждение культуры «Волотовская межпоселенческая централизованная библиотечная система»;</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6.8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1.3. Муниципальное бюджетное учреждение дополнительного образования «Волотовская детская школа искусств»;</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1,7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1.4. Муниципальное автономное общеобразовательное учреждение «Волотовская средняя школа»;</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58,0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1.5. Муниципальное бюджетное дошкольное образовательное учреждение «Детский сад № 1 «Солнышко» п. Волот»;</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90.0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1.6. Ратицкий территориальный отдел;</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2.3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1.7. Славитинский территориальный отдел;</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1,1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1.8. Муниципальное автономное учреждение «Сервисный центр» Волотовского муниципального района;</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38.0 тыс. кВт/час</w:t>
            </w:r>
          </w:p>
        </w:tc>
      </w:tr>
      <w:tr w:rsidR="006F0D50" w:rsidRPr="006F0D50" w:rsidTr="006F0D50">
        <w:tc>
          <w:tcPr>
            <w:tcW w:w="6627"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1.9. Муниципальное бюджетное учреждение «Физкультурно-спортивный комплекс имени Якова Иван</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ва».</w:t>
            </w:r>
          </w:p>
        </w:tc>
        <w:tc>
          <w:tcPr>
            <w:tcW w:w="2943" w:type="dxa"/>
            <w:tcBorders>
              <w:top w:val="none" w:sz="0" w:space="0" w:color="000000"/>
              <w:left w:val="none" w:sz="0" w:space="0" w:color="000000"/>
              <w:bottom w:val="none" w:sz="0" w:space="0" w:color="000000"/>
              <w:right w:val="none" w:sz="0" w:space="0" w:color="000000"/>
            </w:tcBorders>
          </w:tcPr>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10.0 тыс. кВт/час</w:t>
            </w:r>
          </w:p>
        </w:tc>
      </w:tr>
    </w:tbl>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2. Руководителям учреждений:</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2.1. при заключении договоров с ресурсоснабжающей организацией строго придерживаться доведенных лимитов по электроэнергии;</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2.2. осуществлять расходование средств по оплате за электрическую энергию с учетом установленных лимитов бюджетных обязательств;</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2.3. принять меры по экономному использованию электроэнергии по каждому потребителю.</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3. Комитету финансов Администрации муниципального округа при формировании проекта бюджета муниципального округа на 2024 год и плановый период 2025 года затраты на оплату электроэнергии планировать согласно доведенных лимитов.</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4. Признать утратившим силу распоряжение Администрации муниципального округа от 17.10.2022 № 225-рз «О лимитах на потребляемую электроэнергию в бю</w:t>
      </w:r>
      <w:r w:rsidRPr="006F0D50">
        <w:rPr>
          <w:rFonts w:ascii="Times New Roman" w:eastAsia="Times New Roman" w:hAnsi="Times New Roman"/>
          <w:color w:val="000000" w:themeColor="text1"/>
          <w:sz w:val="14"/>
          <w:szCs w:val="14"/>
          <w:lang w:eastAsia="ru-RU"/>
        </w:rPr>
        <w:t>д</w:t>
      </w:r>
      <w:r w:rsidRPr="006F0D50">
        <w:rPr>
          <w:rFonts w:ascii="Times New Roman" w:eastAsia="Times New Roman" w:hAnsi="Times New Roman"/>
          <w:color w:val="000000" w:themeColor="text1"/>
          <w:sz w:val="14"/>
          <w:szCs w:val="14"/>
          <w:lang w:eastAsia="ru-RU"/>
        </w:rPr>
        <w:t>жетной сфере».</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5. </w:t>
      </w:r>
      <w:proofErr w:type="gramStart"/>
      <w:r w:rsidRPr="006F0D50">
        <w:rPr>
          <w:rFonts w:ascii="Times New Roman" w:eastAsia="Times New Roman" w:hAnsi="Times New Roman"/>
          <w:color w:val="000000" w:themeColor="text1"/>
          <w:sz w:val="14"/>
          <w:szCs w:val="14"/>
          <w:lang w:eastAsia="ru-RU"/>
        </w:rPr>
        <w:t>Контроль за</w:t>
      </w:r>
      <w:proofErr w:type="gramEnd"/>
      <w:r w:rsidRPr="006F0D50">
        <w:rPr>
          <w:rFonts w:ascii="Times New Roman" w:eastAsia="Times New Roman" w:hAnsi="Times New Roman"/>
          <w:color w:val="000000" w:themeColor="text1"/>
          <w:sz w:val="14"/>
          <w:szCs w:val="14"/>
          <w:lang w:eastAsia="ru-RU"/>
        </w:rPr>
        <w:t xml:space="preserve"> исполнением распоряжения возложить на первого заместителя Главы Администрации С.В. Федорова.</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6. Опубликовать настоящее распоряжение в муниципальной газете «Волотовские ведомости» и разместить на официальном сайте Админ</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страции Волотовского муниципального округа в информационно-телекоммуникационной сети «Интернет».</w:t>
      </w:r>
    </w:p>
    <w:p w:rsidR="006F0D50" w:rsidRPr="006F0D50" w:rsidRDefault="006F0D50" w:rsidP="00EA7AD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EA7AD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Заместитель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Главы Администрации                                     </w:t>
      </w:r>
      <w:r w:rsidR="00EA7ADE">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В.И. Пыталева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         Российская Федерация</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Новгородская область</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EA7ADE"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6F0D50"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A7ADE"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
          <w:color w:val="000000" w:themeColor="text1"/>
          <w:sz w:val="14"/>
          <w:szCs w:val="14"/>
          <w:lang w:eastAsia="ru-RU"/>
        </w:rPr>
        <w:t>Р</w:t>
      </w:r>
      <w:proofErr w:type="gramEnd"/>
      <w:r w:rsidRPr="006F0D50">
        <w:rPr>
          <w:rFonts w:ascii="Times New Roman" w:eastAsia="Times New Roman" w:hAnsi="Times New Roman"/>
          <w:b/>
          <w:color w:val="000000" w:themeColor="text1"/>
          <w:sz w:val="14"/>
          <w:szCs w:val="14"/>
          <w:lang w:eastAsia="ru-RU"/>
        </w:rPr>
        <w:t xml:space="preserve"> А С П О Р Я Ж Е Н И Е</w:t>
      </w:r>
      <w:r w:rsidR="00EA7ADE" w:rsidRPr="00EA7ADE">
        <w:rPr>
          <w:rFonts w:ascii="Times New Roman" w:eastAsia="Times New Roman" w:hAnsi="Times New Roman"/>
          <w:color w:val="000000" w:themeColor="text1"/>
          <w:sz w:val="14"/>
          <w:szCs w:val="14"/>
          <w:lang w:eastAsia="ru-RU"/>
        </w:rPr>
        <w:t xml:space="preserve"> </w:t>
      </w:r>
      <w:r w:rsidR="00EA7ADE">
        <w:rPr>
          <w:rFonts w:ascii="Times New Roman" w:eastAsia="Times New Roman" w:hAnsi="Times New Roman"/>
          <w:color w:val="000000" w:themeColor="text1"/>
          <w:sz w:val="14"/>
          <w:szCs w:val="14"/>
          <w:lang w:eastAsia="ru-RU"/>
        </w:rPr>
        <w:t xml:space="preserve"> от 27.09.2023    </w:t>
      </w:r>
      <w:r w:rsidR="00EA7ADE" w:rsidRPr="006F0D50">
        <w:rPr>
          <w:rFonts w:ascii="Times New Roman" w:eastAsia="Times New Roman" w:hAnsi="Times New Roman"/>
          <w:color w:val="000000" w:themeColor="text1"/>
          <w:sz w:val="14"/>
          <w:szCs w:val="14"/>
          <w:lang w:eastAsia="ru-RU"/>
        </w:rPr>
        <w:t>№ 156-рг</w:t>
      </w:r>
      <w:r w:rsidR="00EA7ADE" w:rsidRPr="00EA7ADE">
        <w:rPr>
          <w:rFonts w:ascii="Times New Roman" w:eastAsia="Times New Roman" w:hAnsi="Times New Roman"/>
          <w:color w:val="000000" w:themeColor="text1"/>
          <w:sz w:val="14"/>
          <w:szCs w:val="14"/>
          <w:lang w:eastAsia="ru-RU"/>
        </w:rPr>
        <w:t xml:space="preserve"> </w:t>
      </w:r>
      <w:r w:rsidR="00EA7ADE" w:rsidRPr="006F0D50">
        <w:rPr>
          <w:rFonts w:ascii="Times New Roman" w:eastAsia="Times New Roman" w:hAnsi="Times New Roman"/>
          <w:color w:val="000000" w:themeColor="text1"/>
          <w:sz w:val="14"/>
          <w:szCs w:val="14"/>
          <w:lang w:eastAsia="ru-RU"/>
        </w:rPr>
        <w:t>п. Волот</w:t>
      </w:r>
    </w:p>
    <w:p w:rsidR="00EA7ADE" w:rsidRPr="006F0D50" w:rsidRDefault="00EA7ADE"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Об организации и проведении общественных обсуждений по проекту распоряжения Администрации Волотовского муниципального округа «Об утверждении Программы пр</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филактики рисков причинения вреда (ущерба) охраняемым законом ценностям по муниципальному земельному контролю на 2024 год»</w:t>
      </w:r>
    </w:p>
    <w:p w:rsidR="006F0D50" w:rsidRPr="006F0D50" w:rsidRDefault="006F0D50" w:rsidP="00EA7AD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3E0A31">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7 «Об утверждении Положения о публичных слушаниях в Вол</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товском муниципальном округе», в целях соблюдения прав человека на благоприятные условия жизнедеятел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ности:</w:t>
      </w:r>
    </w:p>
    <w:p w:rsidR="006F0D50" w:rsidRPr="006F0D50" w:rsidRDefault="006F0D50" w:rsidP="003E0A31">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1. Назначить общественные обсуждения по проекту распоряжения Администрации Волотовского муниципального округа «Об утверждении Программы профила</w:t>
      </w:r>
      <w:r w:rsidRPr="006F0D50">
        <w:rPr>
          <w:rFonts w:ascii="Times New Roman" w:eastAsia="Times New Roman" w:hAnsi="Times New Roman"/>
          <w:color w:val="000000" w:themeColor="text1"/>
          <w:sz w:val="14"/>
          <w:szCs w:val="14"/>
          <w:lang w:eastAsia="ru-RU"/>
        </w:rPr>
        <w:t>к</w:t>
      </w:r>
      <w:r w:rsidRPr="006F0D50">
        <w:rPr>
          <w:rFonts w:ascii="Times New Roman" w:eastAsia="Times New Roman" w:hAnsi="Times New Roman"/>
          <w:color w:val="000000" w:themeColor="text1"/>
          <w:sz w:val="14"/>
          <w:szCs w:val="14"/>
          <w:lang w:eastAsia="ru-RU"/>
        </w:rPr>
        <w:t>тики рисков причинения вреда (ущерба) охраняемым законом ценностям по муниципальному земельному контролю на 2024 год».</w:t>
      </w:r>
    </w:p>
    <w:p w:rsidR="006F0D50" w:rsidRPr="006F0D50" w:rsidRDefault="006F0D50" w:rsidP="003E0A31">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2. Опубликовать извещение о начале общественных обсуждений, проект распоряжения Администрации Волотовского муниципального округа «Об утверждении Программы профилактики рисков причинения вреда (ущерба) охраняемым законом ценностям по муниципальному земельному контролю на 2024 год» (далее – проект) в мун</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ципальной газете «Волотовские ведомости» и разместить на официальном сайте в информационно – телекоммун</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кационной сети «Интернет».</w:t>
      </w:r>
    </w:p>
    <w:p w:rsidR="006F0D50" w:rsidRPr="006F0D50" w:rsidRDefault="006F0D50" w:rsidP="003E0A31">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3. Предложения, замечания, дополнения по вынесенному на общественные обсуждения проекту с 01.10.2023 по 01.11.2023 года с 8 час. 30 мин. до 17 час. 00 мин. могут быть представлены заинтересованными лицами в комиссию по подготовке проекта по адресу: </w:t>
      </w:r>
      <w:proofErr w:type="gramStart"/>
      <w:r w:rsidRPr="006F0D50">
        <w:rPr>
          <w:rFonts w:ascii="Times New Roman" w:eastAsia="Times New Roman" w:hAnsi="Times New Roman"/>
          <w:color w:val="000000" w:themeColor="text1"/>
          <w:sz w:val="14"/>
          <w:szCs w:val="14"/>
          <w:lang w:eastAsia="ru-RU"/>
        </w:rPr>
        <w:t>Новгородская область, п. Волот, ул. Комсомольская, д. 38, в Администр</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цию Волотовского муниципального округа, тел. 8-816-62-61-061.</w:t>
      </w:r>
      <w:proofErr w:type="gramEnd"/>
    </w:p>
    <w:p w:rsidR="006F0D50" w:rsidRPr="006F0D50" w:rsidRDefault="006F0D50" w:rsidP="003E0A31">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4. Назначить ответственным за проведение общественных обсуждений по вышеуказанному проекту председателя комитета по управлению муниципальным имущ</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lastRenderedPageBreak/>
        <w:t>ством и земельным вопросам Администрации Волотовского муниципального округа Щинову Екатерину Владимировну.</w:t>
      </w:r>
    </w:p>
    <w:p w:rsidR="006F0D50" w:rsidRPr="006F0D50" w:rsidRDefault="006F0D50" w:rsidP="003E0A31">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5.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ного округа в информационно-телекоммуникационной сети «Интернет».</w:t>
      </w:r>
    </w:p>
    <w:p w:rsidR="006F0D50" w:rsidRPr="006F0D50" w:rsidRDefault="006F0D50" w:rsidP="003E0A31">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Глава Волотовского</w:t>
      </w:r>
      <w:r w:rsidR="003E0A31">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муниципального округа                                  </w:t>
      </w:r>
      <w:r w:rsidR="003E0A31">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   А.И. Лыжов</w:t>
      </w:r>
    </w:p>
    <w:p w:rsidR="002840A6" w:rsidRDefault="002840A6"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ПРОЕКТ</w:t>
      </w:r>
    </w:p>
    <w:p w:rsidR="006F0D50" w:rsidRPr="006F0D50" w:rsidRDefault="002840A6"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6F0D50" w:rsidRPr="006F0D50">
        <w:rPr>
          <w:rFonts w:ascii="Times New Roman" w:eastAsia="Times New Roman" w:hAnsi="Times New Roman"/>
          <w:color w:val="000000" w:themeColor="text1"/>
          <w:sz w:val="14"/>
          <w:szCs w:val="14"/>
          <w:lang w:eastAsia="ru-RU"/>
        </w:rPr>
        <w:t>Новгородская область</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840A6" w:rsidRPr="006F0D50" w:rsidRDefault="006F0D50"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b/>
          <w:color w:val="000000" w:themeColor="text1"/>
          <w:sz w:val="14"/>
          <w:szCs w:val="14"/>
          <w:lang w:eastAsia="ru-RU"/>
        </w:rPr>
        <w:t>Р</w:t>
      </w:r>
      <w:proofErr w:type="gramEnd"/>
      <w:r w:rsidRPr="006F0D50">
        <w:rPr>
          <w:rFonts w:ascii="Times New Roman" w:eastAsia="Times New Roman" w:hAnsi="Times New Roman"/>
          <w:b/>
          <w:color w:val="000000" w:themeColor="text1"/>
          <w:sz w:val="14"/>
          <w:szCs w:val="14"/>
          <w:lang w:eastAsia="ru-RU"/>
        </w:rPr>
        <w:t xml:space="preserve"> А С П О Р Я Ж Е Н И Е</w:t>
      </w:r>
      <w:r w:rsidR="002840A6" w:rsidRPr="002840A6">
        <w:rPr>
          <w:rFonts w:ascii="Times New Roman" w:eastAsia="Times New Roman" w:hAnsi="Times New Roman"/>
          <w:color w:val="000000" w:themeColor="text1"/>
          <w:sz w:val="14"/>
          <w:szCs w:val="14"/>
          <w:lang w:eastAsia="ru-RU"/>
        </w:rPr>
        <w:t xml:space="preserve"> </w:t>
      </w:r>
      <w:r w:rsidR="002840A6">
        <w:rPr>
          <w:rFonts w:ascii="Times New Roman" w:eastAsia="Times New Roman" w:hAnsi="Times New Roman"/>
          <w:color w:val="000000" w:themeColor="text1"/>
          <w:sz w:val="14"/>
          <w:szCs w:val="14"/>
          <w:lang w:eastAsia="ru-RU"/>
        </w:rPr>
        <w:t xml:space="preserve"> от      </w:t>
      </w:r>
      <w:r w:rsidR="002840A6" w:rsidRPr="006F0D50">
        <w:rPr>
          <w:rFonts w:ascii="Times New Roman" w:eastAsia="Times New Roman" w:hAnsi="Times New Roman"/>
          <w:color w:val="000000" w:themeColor="text1"/>
          <w:sz w:val="14"/>
          <w:szCs w:val="14"/>
          <w:lang w:eastAsia="ru-RU"/>
        </w:rPr>
        <w:t>№  п. Волот</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Об утверждении Программы профилактики рисков причинения вреда (ущерба) охраняемым законом ценностям по муниципальному земельному контролю на 2024 год</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В соответствии со статьей 44 Федерального закона от 31.07.2021 № 248-ФЗ «О государственном контроле (надзоре) и муниципальном контроле в Российской Фед</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рации», постановлением Правительства Российской Федерации от 25.06.2021 № 990 «Об утверждении Правил разработки и утве</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ждения контрольными (надзорными) органами программы профилактики рисков причинения вреда (ущерба) охраняемым законом ценностям»:</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1. Утвердить прилагаемую Программу профилактики рисков причинения вреда (ущерба) охраняемым законом ценностям по муниципальному земельному контр</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 xml:space="preserve">лю на 2024 год (далее – Программа).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2. Комитету по управлению муниципальным имуществом и земельным вопросам Администрации Волотовского муниципального округа, упо</w:t>
      </w:r>
      <w:r w:rsidRPr="006F0D50">
        <w:rPr>
          <w:rFonts w:ascii="Times New Roman" w:eastAsia="Times New Roman" w:hAnsi="Times New Roman"/>
          <w:color w:val="000000" w:themeColor="text1"/>
          <w:sz w:val="14"/>
          <w:szCs w:val="14"/>
          <w:lang w:eastAsia="ru-RU"/>
        </w:rPr>
        <w:t>л</w:t>
      </w:r>
      <w:r w:rsidRPr="006F0D50">
        <w:rPr>
          <w:rFonts w:ascii="Times New Roman" w:eastAsia="Times New Roman" w:hAnsi="Times New Roman"/>
          <w:color w:val="000000" w:themeColor="text1"/>
          <w:sz w:val="14"/>
          <w:szCs w:val="14"/>
          <w:lang w:eastAsia="ru-RU"/>
        </w:rPr>
        <w:t>номоченному на осуществление муниципального земельного контроля, обеспечить выполнение Программы в пределах своей компетенции.</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3.</w:t>
      </w:r>
      <w:r w:rsidRPr="006F0D50">
        <w:rPr>
          <w:rFonts w:ascii="Times New Roman" w:eastAsia="Times New Roman" w:hAnsi="Times New Roman"/>
          <w:bCs/>
          <w:color w:val="000000" w:themeColor="text1"/>
          <w:sz w:val="14"/>
          <w:szCs w:val="14"/>
          <w:lang w:eastAsia="ru-RU"/>
        </w:rPr>
        <w:t xml:space="preserve"> Опубликовать настоящее распоряжение в муниципальной газете «Волотовские ведомости» и разместить на официальном сайте в информ</w:t>
      </w:r>
      <w:r w:rsidRPr="006F0D50">
        <w:rPr>
          <w:rFonts w:ascii="Times New Roman" w:eastAsia="Times New Roman" w:hAnsi="Times New Roman"/>
          <w:bCs/>
          <w:color w:val="000000" w:themeColor="text1"/>
          <w:sz w:val="14"/>
          <w:szCs w:val="14"/>
          <w:lang w:eastAsia="ru-RU"/>
        </w:rPr>
        <w:t>а</w:t>
      </w:r>
      <w:r w:rsidRPr="006F0D50">
        <w:rPr>
          <w:rFonts w:ascii="Times New Roman" w:eastAsia="Times New Roman" w:hAnsi="Times New Roman"/>
          <w:bCs/>
          <w:color w:val="000000" w:themeColor="text1"/>
          <w:sz w:val="14"/>
          <w:szCs w:val="14"/>
          <w:lang w:eastAsia="ru-RU"/>
        </w:rPr>
        <w:t>ционно-телекоммуникационной сети «Интернет».</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ab/>
        <w:t xml:space="preserve">4. </w:t>
      </w:r>
      <w:proofErr w:type="gramStart"/>
      <w:r w:rsidRPr="006F0D50">
        <w:rPr>
          <w:rFonts w:ascii="Times New Roman" w:eastAsia="Times New Roman" w:hAnsi="Times New Roman"/>
          <w:color w:val="000000" w:themeColor="text1"/>
          <w:sz w:val="14"/>
          <w:szCs w:val="14"/>
          <w:lang w:eastAsia="ru-RU"/>
        </w:rPr>
        <w:t>Контроль за</w:t>
      </w:r>
      <w:proofErr w:type="gramEnd"/>
      <w:r w:rsidRPr="006F0D50">
        <w:rPr>
          <w:rFonts w:ascii="Times New Roman" w:eastAsia="Times New Roman" w:hAnsi="Times New Roman"/>
          <w:color w:val="000000" w:themeColor="text1"/>
          <w:sz w:val="14"/>
          <w:szCs w:val="14"/>
          <w:lang w:eastAsia="ru-RU"/>
        </w:rPr>
        <w:t xml:space="preserve"> исполнением распоряжения оставляю за собой.</w:t>
      </w:r>
    </w:p>
    <w:p w:rsidR="002840A6" w:rsidRDefault="002840A6" w:rsidP="002840A6">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6F0D50" w:rsidRPr="006F0D50" w:rsidRDefault="006F0D50" w:rsidP="002840A6">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Первый заместитель  </w:t>
      </w:r>
      <w:r w:rsidR="002840A6">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Главы Администрации   </w:t>
      </w:r>
      <w:r w:rsidR="002840A6">
        <w:rPr>
          <w:rFonts w:ascii="Times New Roman" w:eastAsia="Times New Roman" w:hAnsi="Times New Roman"/>
          <w:color w:val="000000" w:themeColor="text1"/>
          <w:sz w:val="14"/>
          <w:szCs w:val="14"/>
          <w:lang w:eastAsia="ru-RU"/>
        </w:rPr>
        <w:t xml:space="preserve">                             </w:t>
      </w:r>
      <w:r w:rsidRPr="006F0D50">
        <w:rPr>
          <w:rFonts w:ascii="Times New Roman" w:eastAsia="Times New Roman" w:hAnsi="Times New Roman"/>
          <w:color w:val="000000" w:themeColor="text1"/>
          <w:sz w:val="14"/>
          <w:szCs w:val="14"/>
          <w:lang w:eastAsia="ru-RU"/>
        </w:rPr>
        <w:t xml:space="preserve">   С.В. Федоров</w:t>
      </w:r>
    </w:p>
    <w:p w:rsidR="006F0D50" w:rsidRPr="006F0D50" w:rsidRDefault="006F0D50" w:rsidP="002840A6">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2840A6" w:rsidRPr="006F0D50" w:rsidRDefault="006F0D50"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Утверждена</w:t>
      </w:r>
      <w:r w:rsidR="002840A6" w:rsidRPr="002840A6">
        <w:rPr>
          <w:rFonts w:ascii="Times New Roman" w:eastAsia="Times New Roman" w:hAnsi="Times New Roman"/>
          <w:color w:val="000000" w:themeColor="text1"/>
          <w:sz w:val="14"/>
          <w:szCs w:val="14"/>
          <w:lang w:eastAsia="ru-RU"/>
        </w:rPr>
        <w:t xml:space="preserve"> </w:t>
      </w:r>
      <w:r w:rsidR="002840A6" w:rsidRPr="006F0D50">
        <w:rPr>
          <w:rFonts w:ascii="Times New Roman" w:eastAsia="Times New Roman" w:hAnsi="Times New Roman"/>
          <w:color w:val="000000" w:themeColor="text1"/>
          <w:sz w:val="14"/>
          <w:szCs w:val="14"/>
          <w:lang w:eastAsia="ru-RU"/>
        </w:rPr>
        <w:t>распоряжением Администрации</w:t>
      </w:r>
      <w:r w:rsidR="002840A6" w:rsidRPr="002840A6">
        <w:rPr>
          <w:rFonts w:ascii="Times New Roman" w:eastAsia="Times New Roman" w:hAnsi="Times New Roman"/>
          <w:color w:val="000000" w:themeColor="text1"/>
          <w:sz w:val="14"/>
          <w:szCs w:val="14"/>
          <w:lang w:eastAsia="ru-RU"/>
        </w:rPr>
        <w:t xml:space="preserve"> </w:t>
      </w:r>
      <w:r w:rsidR="002840A6" w:rsidRPr="006F0D50">
        <w:rPr>
          <w:rFonts w:ascii="Times New Roman" w:eastAsia="Times New Roman" w:hAnsi="Times New Roman"/>
          <w:color w:val="000000" w:themeColor="text1"/>
          <w:sz w:val="14"/>
          <w:szCs w:val="14"/>
          <w:lang w:eastAsia="ru-RU"/>
        </w:rPr>
        <w:t>Волотовского муниципального округа</w:t>
      </w:r>
      <w:r w:rsidR="002840A6" w:rsidRPr="002840A6">
        <w:rPr>
          <w:rFonts w:ascii="Times New Roman" w:eastAsia="Times New Roman" w:hAnsi="Times New Roman"/>
          <w:color w:val="000000" w:themeColor="text1"/>
          <w:sz w:val="14"/>
          <w:szCs w:val="14"/>
          <w:lang w:eastAsia="ru-RU"/>
        </w:rPr>
        <w:t xml:space="preserve"> </w:t>
      </w:r>
      <w:proofErr w:type="gramStart"/>
      <w:r w:rsidR="002840A6" w:rsidRPr="006F0D50">
        <w:rPr>
          <w:rFonts w:ascii="Times New Roman" w:eastAsia="Times New Roman" w:hAnsi="Times New Roman"/>
          <w:color w:val="000000" w:themeColor="text1"/>
          <w:sz w:val="14"/>
          <w:szCs w:val="14"/>
          <w:lang w:eastAsia="ru-RU"/>
        </w:rPr>
        <w:t>от</w:t>
      </w:r>
      <w:proofErr w:type="gramEnd"/>
      <w:r w:rsidR="002840A6" w:rsidRPr="006F0D50">
        <w:rPr>
          <w:rFonts w:ascii="Times New Roman" w:eastAsia="Times New Roman" w:hAnsi="Times New Roman"/>
          <w:color w:val="000000" w:themeColor="text1"/>
          <w:sz w:val="14"/>
          <w:szCs w:val="14"/>
          <w:lang w:eastAsia="ru-RU"/>
        </w:rPr>
        <w:t xml:space="preserve">        № </w:t>
      </w:r>
    </w:p>
    <w:p w:rsidR="002840A6" w:rsidRPr="006F0D50" w:rsidRDefault="002840A6"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ПРОГРАММА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профилактики рисков причинения вреда (ущерба) охраняемым законом ценностям по муниципальному земельному контролю на 2024 год</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1. Общие положения</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Программа </w:t>
      </w:r>
      <w:r w:rsidRPr="006F0D50">
        <w:rPr>
          <w:rFonts w:ascii="Times New Roman" w:eastAsia="Times New Roman" w:hAnsi="Times New Roman"/>
          <w:bCs/>
          <w:color w:val="000000" w:themeColor="text1"/>
          <w:sz w:val="14"/>
          <w:szCs w:val="14"/>
          <w:lang w:eastAsia="ru-RU"/>
        </w:rPr>
        <w:t>профилактики рисков причинения вреда (ущерба) устанавливает порядок проведения профилактических мероприятий, направленных на предупреждение наруш</w:t>
      </w:r>
      <w:r w:rsidRPr="006F0D50">
        <w:rPr>
          <w:rFonts w:ascii="Times New Roman" w:eastAsia="Times New Roman" w:hAnsi="Times New Roman"/>
          <w:bCs/>
          <w:color w:val="000000" w:themeColor="text1"/>
          <w:sz w:val="14"/>
          <w:szCs w:val="14"/>
          <w:lang w:eastAsia="ru-RU"/>
        </w:rPr>
        <w:t>е</w:t>
      </w:r>
      <w:r w:rsidRPr="006F0D50">
        <w:rPr>
          <w:rFonts w:ascii="Times New Roman" w:eastAsia="Times New Roman" w:hAnsi="Times New Roman"/>
          <w:bCs/>
          <w:color w:val="000000" w:themeColor="text1"/>
          <w:sz w:val="14"/>
          <w:szCs w:val="14"/>
          <w:lang w:eastAsia="ru-RU"/>
        </w:rPr>
        <w:t>ний обязательных требований и (или) причинения вреда (ущерба) охраняемым законом ценностям, соблюдение которых оценивается при осуществлении комитетом по упра</w:t>
      </w:r>
      <w:r w:rsidRPr="006F0D50">
        <w:rPr>
          <w:rFonts w:ascii="Times New Roman" w:eastAsia="Times New Roman" w:hAnsi="Times New Roman"/>
          <w:bCs/>
          <w:color w:val="000000" w:themeColor="text1"/>
          <w:sz w:val="14"/>
          <w:szCs w:val="14"/>
          <w:lang w:eastAsia="ru-RU"/>
        </w:rPr>
        <w:t>в</w:t>
      </w:r>
      <w:r w:rsidRPr="006F0D50">
        <w:rPr>
          <w:rFonts w:ascii="Times New Roman" w:eastAsia="Times New Roman" w:hAnsi="Times New Roman"/>
          <w:bCs/>
          <w:color w:val="000000" w:themeColor="text1"/>
          <w:sz w:val="14"/>
          <w:szCs w:val="14"/>
          <w:lang w:eastAsia="ru-RU"/>
        </w:rPr>
        <w:t>лению муниципальным имуществом и земельным вопросам (далее – комитет) муниципального земельного ко</w:t>
      </w:r>
      <w:r w:rsidRPr="006F0D50">
        <w:rPr>
          <w:rFonts w:ascii="Times New Roman" w:eastAsia="Times New Roman" w:hAnsi="Times New Roman"/>
          <w:bCs/>
          <w:color w:val="000000" w:themeColor="text1"/>
          <w:sz w:val="14"/>
          <w:szCs w:val="14"/>
          <w:lang w:eastAsia="ru-RU"/>
        </w:rPr>
        <w:t>н</w:t>
      </w:r>
      <w:r w:rsidRPr="006F0D50">
        <w:rPr>
          <w:rFonts w:ascii="Times New Roman" w:eastAsia="Times New Roman" w:hAnsi="Times New Roman"/>
          <w:bCs/>
          <w:color w:val="000000" w:themeColor="text1"/>
          <w:sz w:val="14"/>
          <w:szCs w:val="14"/>
          <w:lang w:eastAsia="ru-RU"/>
        </w:rPr>
        <w:t>троля в границах Волотовского муниципального округа (далее – Программа).</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2. Анализ текущего состояния осуществления муниципального земельного контроля, описание текущего развития профилактической деятельн</w:t>
      </w:r>
      <w:r w:rsidRPr="006F0D50">
        <w:rPr>
          <w:rFonts w:ascii="Times New Roman" w:eastAsia="Times New Roman" w:hAnsi="Times New Roman"/>
          <w:b/>
          <w:color w:val="000000" w:themeColor="text1"/>
          <w:sz w:val="14"/>
          <w:szCs w:val="14"/>
          <w:lang w:eastAsia="ru-RU"/>
        </w:rPr>
        <w:t>о</w:t>
      </w:r>
      <w:r w:rsidRPr="006F0D50">
        <w:rPr>
          <w:rFonts w:ascii="Times New Roman" w:eastAsia="Times New Roman" w:hAnsi="Times New Roman"/>
          <w:b/>
          <w:color w:val="000000" w:themeColor="text1"/>
          <w:sz w:val="14"/>
          <w:szCs w:val="14"/>
          <w:lang w:eastAsia="ru-RU"/>
        </w:rPr>
        <w:t>сти контрольного (надзорного) органа, характеристика проблем, на решение которых направлена программа профилактики</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2.1. Анализ текущего состояния осуществления муниципального земельного контроля (по данным 2022 года):</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 связи с принятием постановления Правительства РФ от 10.03.2022 N 336 "Об особенностях организации и осуществления государственного контроля (надзора), муниципал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ного контроля" плановые и внеплановые проверки в отношении юридических лиц, индивидуальных предпринимателей и граждан не проводились.</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В 2022 году проведено 26 выездных обследований, из них: 20 в границах населенных пунктов, 6 на землях сельскохозяйственного назначения. По резул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 xml:space="preserve">татам проведенных выездных обследований выдано 2 предостережения о недопустимости нарушения обязательных требований.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2.2. Анализ и оценка рисков причинения вреда охраняемым законом ценностям.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Наиболее значимым риском является бездействие граждан по оплате земельного налога, а также неиспользование земельных участков сельскохозяйстве</w:t>
      </w:r>
      <w:r w:rsidRPr="006F0D50">
        <w:rPr>
          <w:rFonts w:ascii="Times New Roman" w:eastAsia="Times New Roman" w:hAnsi="Times New Roman"/>
          <w:color w:val="000000" w:themeColor="text1"/>
          <w:sz w:val="14"/>
          <w:szCs w:val="14"/>
          <w:lang w:eastAsia="ru-RU"/>
        </w:rPr>
        <w:t>н</w:t>
      </w:r>
      <w:r w:rsidRPr="006F0D50">
        <w:rPr>
          <w:rFonts w:ascii="Times New Roman" w:eastAsia="Times New Roman" w:hAnsi="Times New Roman"/>
          <w:color w:val="000000" w:themeColor="text1"/>
          <w:sz w:val="14"/>
          <w:szCs w:val="14"/>
          <w:lang w:eastAsia="ru-RU"/>
        </w:rPr>
        <w:t>ного назначения для сельскохозяйственного производства,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ющих качественное состояние земель, использование земельных участков не по целевому назначению в</w:t>
      </w:r>
      <w:proofErr w:type="gramEnd"/>
      <w:r w:rsidRPr="006F0D50">
        <w:rPr>
          <w:rFonts w:ascii="Times New Roman" w:eastAsia="Times New Roman" w:hAnsi="Times New Roman"/>
          <w:color w:val="000000" w:themeColor="text1"/>
          <w:sz w:val="14"/>
          <w:szCs w:val="14"/>
          <w:lang w:eastAsia="ru-RU"/>
        </w:rPr>
        <w:t xml:space="preserve"> </w:t>
      </w:r>
      <w:proofErr w:type="gramStart"/>
      <w:r w:rsidRPr="006F0D50">
        <w:rPr>
          <w:rFonts w:ascii="Times New Roman" w:eastAsia="Times New Roman" w:hAnsi="Times New Roman"/>
          <w:color w:val="000000" w:themeColor="text1"/>
          <w:sz w:val="14"/>
          <w:szCs w:val="14"/>
          <w:lang w:eastAsia="ru-RU"/>
        </w:rPr>
        <w:t>соответствии</w:t>
      </w:r>
      <w:proofErr w:type="gramEnd"/>
      <w:r w:rsidRPr="006F0D50">
        <w:rPr>
          <w:rFonts w:ascii="Times New Roman" w:eastAsia="Times New Roman" w:hAnsi="Times New Roman"/>
          <w:color w:val="000000" w:themeColor="text1"/>
          <w:sz w:val="14"/>
          <w:szCs w:val="14"/>
          <w:lang w:eastAsia="ru-RU"/>
        </w:rPr>
        <w:t xml:space="preserve"> с его принадлежностью к той или иной категории земель и (или) разрешенным использованием.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Проведение профилактических мероприятий, направленных на соблюдение поднадзорными субъектами обязательных требований в области земельных отношений будет сп</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собствовать повышению их ответственности, а также снижению количества совершаемых нарушений.</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3. Цели и задачи реализации программы профилактики</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3.1. Цели Программы профилактики:</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 стимулирование добросовестного соблюдения обязательных требований всеми контролируемыми лицами;</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3.2. Задачи Программы профилактики:</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1) укрепление </w:t>
      </w:r>
      <w:proofErr w:type="gramStart"/>
      <w:r w:rsidRPr="006F0D50">
        <w:rPr>
          <w:rFonts w:ascii="Times New Roman" w:eastAsia="Times New Roman" w:hAnsi="Times New Roman"/>
          <w:color w:val="000000" w:themeColor="text1"/>
          <w:sz w:val="14"/>
          <w:szCs w:val="14"/>
          <w:lang w:eastAsia="ru-RU"/>
        </w:rPr>
        <w:t>системы профилактики нарушений рисков причинения</w:t>
      </w:r>
      <w:proofErr w:type="gramEnd"/>
      <w:r w:rsidRPr="006F0D50">
        <w:rPr>
          <w:rFonts w:ascii="Times New Roman" w:eastAsia="Times New Roman" w:hAnsi="Times New Roman"/>
          <w:color w:val="000000" w:themeColor="text1"/>
          <w:sz w:val="14"/>
          <w:szCs w:val="14"/>
          <w:lang w:eastAsia="ru-RU"/>
        </w:rPr>
        <w:t xml:space="preserve"> вреда (ущерба) охраняемым законом ценностям;</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2) повышение правосознания и правовой культуры юридических лиц, индивидуальных предпринимателей и граждан;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 оценка возможной угрозы причинения, либо причинения вреда жизни, здоровью граждан, выработка и реализация профилактических мер, способств</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 xml:space="preserve">ющих ее снижению;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 выявление факторов угрозы причинения, либо причинения вреда жизни, здоровью граждан, причин и условий, способствующих нарушению обязательных требований, опр</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 xml:space="preserve">деление способов устранения или снижения угрозы;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5) оценка состояния подконтрольной среды и определение видов и интенсивности профилактических мероприятий. </w:t>
      </w: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6F0D50" w:rsidRPr="006F0D50" w:rsidRDefault="006F0D50" w:rsidP="002840A6">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4. Перечень профилактических мероприятий, сроки (периодичность) их проведения</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bl>
      <w:tblPr>
        <w:tblW w:w="9714"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547"/>
        <w:gridCol w:w="3001"/>
        <w:gridCol w:w="3724"/>
        <w:gridCol w:w="2442"/>
      </w:tblGrid>
      <w:tr w:rsidR="006F0D50" w:rsidRPr="006F0D50" w:rsidTr="006F0D50">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п</w:t>
            </w:r>
            <w:proofErr w:type="gramEnd"/>
            <w:r w:rsidRPr="006F0D50">
              <w:rPr>
                <w:rFonts w:ascii="Times New Roman" w:eastAsia="Times New Roman" w:hAnsi="Times New Roman"/>
                <w:color w:val="000000" w:themeColor="text1"/>
                <w:sz w:val="14"/>
                <w:szCs w:val="14"/>
                <w:lang w:eastAsia="ru-RU"/>
              </w:rPr>
              <w:t>/п</w:t>
            </w:r>
          </w:p>
        </w:tc>
        <w:tc>
          <w:tcPr>
            <w:tcW w:w="300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Наименование мероприятия</w:t>
            </w:r>
          </w:p>
        </w:tc>
        <w:tc>
          <w:tcPr>
            <w:tcW w:w="372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Сроки проведения</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Ответственные</w:t>
            </w:r>
            <w:proofErr w:type="gramEnd"/>
            <w:r w:rsidRPr="006F0D50">
              <w:rPr>
                <w:rFonts w:ascii="Times New Roman" w:eastAsia="Times New Roman" w:hAnsi="Times New Roman"/>
                <w:color w:val="000000" w:themeColor="text1"/>
                <w:sz w:val="14"/>
                <w:szCs w:val="14"/>
                <w:lang w:eastAsia="ru-RU"/>
              </w:rPr>
              <w:t xml:space="preserve"> за мероприятие</w:t>
            </w:r>
          </w:p>
        </w:tc>
      </w:tr>
      <w:tr w:rsidR="006F0D50" w:rsidRPr="006F0D50" w:rsidTr="006F0D50">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w:t>
            </w:r>
          </w:p>
        </w:tc>
        <w:tc>
          <w:tcPr>
            <w:tcW w:w="300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Информирование</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72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 мере принятия новых нормативных правовых актов или внесения изменений в действующие нормативные прав</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вые акты</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Комитет обеспечивает размещение и поддерживание в актуальном состоянии на своем официальном сайте в сети «Интернет»:</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w:t>
            </w:r>
            <w:r w:rsidRPr="006F0D50">
              <w:rPr>
                <w:rFonts w:ascii="Times New Roman" w:eastAsia="Times New Roman" w:hAnsi="Times New Roman"/>
                <w:color w:val="000000" w:themeColor="text1"/>
                <w:sz w:val="14"/>
                <w:szCs w:val="14"/>
                <w:lang w:eastAsia="ru-RU"/>
              </w:rPr>
              <w:tab/>
              <w:t>тексты нормативных правовых актов, регул</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 xml:space="preserve">рующих осуществление муниципального земельного </w:t>
            </w:r>
            <w:r w:rsidRPr="006F0D50">
              <w:rPr>
                <w:rFonts w:ascii="Times New Roman" w:eastAsia="Times New Roman" w:hAnsi="Times New Roman"/>
                <w:color w:val="000000" w:themeColor="text1"/>
                <w:sz w:val="14"/>
                <w:szCs w:val="14"/>
                <w:lang w:eastAsia="ru-RU"/>
              </w:rPr>
              <w:lastRenderedPageBreak/>
              <w:t>контроля;</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w:t>
            </w:r>
            <w:r w:rsidRPr="006F0D50">
              <w:rPr>
                <w:rFonts w:ascii="Times New Roman" w:eastAsia="Times New Roman" w:hAnsi="Times New Roman"/>
                <w:color w:val="000000" w:themeColor="text1"/>
                <w:sz w:val="14"/>
                <w:szCs w:val="14"/>
                <w:lang w:eastAsia="ru-RU"/>
              </w:rPr>
              <w:tab/>
              <w:t>сведения об изменениях, внесенных в норм</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тивные правовые акты, регулирующие осуществление муниципального контроля, о сроках и порядке их вступл</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ния в силу;</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w:t>
            </w:r>
            <w:r w:rsidRPr="006F0D50">
              <w:rPr>
                <w:rFonts w:ascii="Times New Roman" w:eastAsia="Times New Roman" w:hAnsi="Times New Roman"/>
                <w:color w:val="000000" w:themeColor="text1"/>
                <w:sz w:val="14"/>
                <w:szCs w:val="14"/>
                <w:lang w:eastAsia="ru-RU"/>
              </w:rPr>
              <w:tab/>
              <w:t>перечень нормативных правовых актов с ук</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занием структурных единиц этих актов, содержащих об</w:t>
            </w:r>
            <w:r w:rsidRPr="006F0D50">
              <w:rPr>
                <w:rFonts w:ascii="Times New Roman" w:eastAsia="Times New Roman" w:hAnsi="Times New Roman"/>
                <w:color w:val="000000" w:themeColor="text1"/>
                <w:sz w:val="14"/>
                <w:szCs w:val="14"/>
                <w:lang w:eastAsia="ru-RU"/>
              </w:rPr>
              <w:t>я</w:t>
            </w:r>
            <w:r w:rsidRPr="006F0D50">
              <w:rPr>
                <w:rFonts w:ascii="Times New Roman" w:eastAsia="Times New Roman" w:hAnsi="Times New Roman"/>
                <w:color w:val="000000" w:themeColor="text1"/>
                <w:sz w:val="14"/>
                <w:szCs w:val="14"/>
                <w:lang w:eastAsia="ru-RU"/>
              </w:rPr>
              <w:t>зательные требования, оценка соблюдения которых явл</w:t>
            </w:r>
            <w:r w:rsidRPr="006F0D50">
              <w:rPr>
                <w:rFonts w:ascii="Times New Roman" w:eastAsia="Times New Roman" w:hAnsi="Times New Roman"/>
                <w:color w:val="000000" w:themeColor="text1"/>
                <w:sz w:val="14"/>
                <w:szCs w:val="14"/>
                <w:lang w:eastAsia="ru-RU"/>
              </w:rPr>
              <w:t>я</w:t>
            </w:r>
            <w:r w:rsidRPr="006F0D50">
              <w:rPr>
                <w:rFonts w:ascii="Times New Roman" w:eastAsia="Times New Roman" w:hAnsi="Times New Roman"/>
                <w:color w:val="000000" w:themeColor="text1"/>
                <w:sz w:val="14"/>
                <w:szCs w:val="14"/>
                <w:lang w:eastAsia="ru-RU"/>
              </w:rPr>
              <w:t>ется предметом контроля, а также информацию о мерах ответственности, применяемых при нарушении обязател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ных требований, с текстами в действующей редакции;</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w:t>
            </w:r>
            <w:r w:rsidRPr="006F0D50">
              <w:rPr>
                <w:rFonts w:ascii="Times New Roman" w:eastAsia="Times New Roman" w:hAnsi="Times New Roman"/>
                <w:color w:val="000000" w:themeColor="text1"/>
                <w:sz w:val="14"/>
                <w:szCs w:val="14"/>
                <w:lang w:eastAsia="ru-RU"/>
              </w:rPr>
              <w:tab/>
              <w:t>руководства по соблюдению обязательных требований, разработанные и утвержденные в соотве</w:t>
            </w:r>
            <w:r w:rsidRPr="006F0D50">
              <w:rPr>
                <w:rFonts w:ascii="Times New Roman" w:eastAsia="Times New Roman" w:hAnsi="Times New Roman"/>
                <w:color w:val="000000" w:themeColor="text1"/>
                <w:sz w:val="14"/>
                <w:szCs w:val="14"/>
                <w:lang w:eastAsia="ru-RU"/>
              </w:rPr>
              <w:t>т</w:t>
            </w:r>
            <w:r w:rsidRPr="006F0D50">
              <w:rPr>
                <w:rFonts w:ascii="Times New Roman" w:eastAsia="Times New Roman" w:hAnsi="Times New Roman"/>
                <w:color w:val="000000" w:themeColor="text1"/>
                <w:sz w:val="14"/>
                <w:szCs w:val="14"/>
                <w:lang w:eastAsia="ru-RU"/>
              </w:rPr>
              <w:t>ствии с Федеральным законом «Об обязательных требов</w:t>
            </w:r>
            <w:r w:rsidRPr="006F0D50">
              <w:rPr>
                <w:rFonts w:ascii="Times New Roman" w:eastAsia="Times New Roman" w:hAnsi="Times New Roman"/>
                <w:color w:val="000000" w:themeColor="text1"/>
                <w:sz w:val="14"/>
                <w:szCs w:val="14"/>
                <w:lang w:eastAsia="ru-RU"/>
              </w:rPr>
              <w:t>а</w:t>
            </w:r>
            <w:r w:rsidRPr="006F0D50">
              <w:rPr>
                <w:rFonts w:ascii="Times New Roman" w:eastAsia="Times New Roman" w:hAnsi="Times New Roman"/>
                <w:color w:val="000000" w:themeColor="text1"/>
                <w:sz w:val="14"/>
                <w:szCs w:val="14"/>
                <w:lang w:eastAsia="ru-RU"/>
              </w:rPr>
              <w:t>ниях в Российской Федерации»;</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5.</w:t>
            </w:r>
            <w:r w:rsidRPr="006F0D50">
              <w:rPr>
                <w:rFonts w:ascii="Times New Roman" w:eastAsia="Times New Roman" w:hAnsi="Times New Roman"/>
                <w:color w:val="000000" w:themeColor="text1"/>
                <w:sz w:val="14"/>
                <w:szCs w:val="14"/>
                <w:lang w:eastAsia="ru-RU"/>
              </w:rPr>
              <w:tab/>
              <w:t>перечень критериев и индикаторов риска нарушения обязательных требований, порядок отнесения объектов контроля к категориям риска;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6.</w:t>
            </w:r>
            <w:r w:rsidRPr="006F0D50">
              <w:rPr>
                <w:rFonts w:ascii="Times New Roman" w:eastAsia="Times New Roman" w:hAnsi="Times New Roman"/>
                <w:color w:val="000000" w:themeColor="text1"/>
                <w:sz w:val="14"/>
                <w:szCs w:val="14"/>
                <w:lang w:eastAsia="ru-RU"/>
              </w:rPr>
              <w:tab/>
              <w:t>перечень объектов контроля с указанием кат</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гории риска;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7.</w:t>
            </w:r>
            <w:r w:rsidRPr="006F0D50">
              <w:rPr>
                <w:rFonts w:ascii="Times New Roman" w:eastAsia="Times New Roman" w:hAnsi="Times New Roman"/>
                <w:color w:val="000000" w:themeColor="text1"/>
                <w:sz w:val="14"/>
                <w:szCs w:val="14"/>
                <w:lang w:eastAsia="ru-RU"/>
              </w:rPr>
              <w:tab/>
              <w:t>программа профилактики рисков причинения вреда и план проведения плановых контрольных меропр</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ятий комитета;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8.</w:t>
            </w:r>
            <w:r w:rsidRPr="006F0D50">
              <w:rPr>
                <w:rFonts w:ascii="Times New Roman" w:eastAsia="Times New Roman" w:hAnsi="Times New Roman"/>
                <w:color w:val="000000" w:themeColor="text1"/>
                <w:sz w:val="14"/>
                <w:szCs w:val="14"/>
                <w:lang w:eastAsia="ru-RU"/>
              </w:rPr>
              <w:tab/>
              <w:t>исчерпывающий перечень сведений, которые могут запрашиваться контрольным органом у контролир</w:t>
            </w:r>
            <w:r w:rsidRPr="006F0D50">
              <w:rPr>
                <w:rFonts w:ascii="Times New Roman" w:eastAsia="Times New Roman" w:hAnsi="Times New Roman"/>
                <w:color w:val="000000" w:themeColor="text1"/>
                <w:sz w:val="14"/>
                <w:szCs w:val="14"/>
                <w:lang w:eastAsia="ru-RU"/>
              </w:rPr>
              <w:t>у</w:t>
            </w:r>
            <w:r w:rsidRPr="006F0D50">
              <w:rPr>
                <w:rFonts w:ascii="Times New Roman" w:eastAsia="Times New Roman" w:hAnsi="Times New Roman"/>
                <w:color w:val="000000" w:themeColor="text1"/>
                <w:sz w:val="14"/>
                <w:szCs w:val="14"/>
                <w:lang w:eastAsia="ru-RU"/>
              </w:rPr>
              <w:t>емого лица;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9.</w:t>
            </w:r>
            <w:r w:rsidRPr="006F0D50">
              <w:rPr>
                <w:rFonts w:ascii="Times New Roman" w:eastAsia="Times New Roman" w:hAnsi="Times New Roman"/>
                <w:color w:val="000000" w:themeColor="text1"/>
                <w:sz w:val="14"/>
                <w:szCs w:val="14"/>
                <w:lang w:eastAsia="ru-RU"/>
              </w:rPr>
              <w:tab/>
              <w:t>сведения о способах получения консультаций по вопросам соблюдения обязательных требований;</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10.</w:t>
            </w:r>
            <w:r w:rsidRPr="006F0D50">
              <w:rPr>
                <w:rFonts w:ascii="Times New Roman" w:eastAsia="Times New Roman" w:hAnsi="Times New Roman"/>
                <w:color w:val="000000" w:themeColor="text1"/>
                <w:sz w:val="14"/>
                <w:szCs w:val="14"/>
                <w:lang w:eastAsia="ru-RU"/>
              </w:rPr>
              <w:tab/>
              <w:t>сведения о порядке досудебного обжалования решений контрольного органа, действий (бездействия) его должностных лиц;</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11.</w:t>
            </w:r>
            <w:r w:rsidRPr="006F0D50">
              <w:rPr>
                <w:rFonts w:ascii="Times New Roman" w:eastAsia="Times New Roman" w:hAnsi="Times New Roman"/>
                <w:color w:val="000000" w:themeColor="text1"/>
                <w:sz w:val="14"/>
                <w:szCs w:val="14"/>
                <w:lang w:eastAsia="ru-RU"/>
              </w:rPr>
              <w:tab/>
              <w:t>доклады, содержащие результаты обобщения правоприменительной практики комитета;</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12.</w:t>
            </w:r>
            <w:r w:rsidRPr="006F0D50">
              <w:rPr>
                <w:rFonts w:ascii="Times New Roman" w:eastAsia="Times New Roman" w:hAnsi="Times New Roman"/>
                <w:color w:val="000000" w:themeColor="text1"/>
                <w:sz w:val="14"/>
                <w:szCs w:val="14"/>
                <w:lang w:eastAsia="ru-RU"/>
              </w:rPr>
              <w:tab/>
              <w:t>доклады о государственном контроле;</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13.</w:t>
            </w:r>
            <w:r w:rsidRPr="006F0D50">
              <w:rPr>
                <w:rFonts w:ascii="Times New Roman" w:eastAsia="Times New Roman" w:hAnsi="Times New Roman"/>
                <w:color w:val="000000" w:themeColor="text1"/>
                <w:sz w:val="14"/>
                <w:szCs w:val="14"/>
                <w:lang w:eastAsia="ru-RU"/>
              </w:rPr>
              <w:tab/>
              <w:t>иные сведения, предусмотренные НПА РФ, НПА субъектов РФ, муниципальными правовыми актами и (или) программами профилактики рисков причинения вреда.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lastRenderedPageBreak/>
              <w:t>комитет по управлению муниципал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ным имуществом и земельным в</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 xml:space="preserve">просам </w:t>
            </w:r>
          </w:p>
        </w:tc>
      </w:tr>
      <w:tr w:rsidR="006F0D50" w:rsidRPr="006F0D50" w:rsidTr="006F0D50">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lastRenderedPageBreak/>
              <w:t>2</w:t>
            </w:r>
          </w:p>
        </w:tc>
        <w:tc>
          <w:tcPr>
            <w:tcW w:w="300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Обобщение правоприменительной практики</w:t>
            </w:r>
          </w:p>
        </w:tc>
        <w:tc>
          <w:tcPr>
            <w:tcW w:w="372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Доклад о правоприменительной практике контроля гот</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 xml:space="preserve">вится ежегодно до 1 июня года, следующего за </w:t>
            </w:r>
            <w:proofErr w:type="gramStart"/>
            <w:r w:rsidRPr="006F0D50">
              <w:rPr>
                <w:rFonts w:ascii="Times New Roman" w:eastAsia="Times New Roman" w:hAnsi="Times New Roman"/>
                <w:color w:val="000000" w:themeColor="text1"/>
                <w:sz w:val="14"/>
                <w:szCs w:val="14"/>
                <w:lang w:eastAsia="ru-RU"/>
              </w:rPr>
              <w:t>отчетным</w:t>
            </w:r>
            <w:proofErr w:type="gramEnd"/>
            <w:r w:rsidRPr="006F0D50">
              <w:rPr>
                <w:rFonts w:ascii="Times New Roman" w:eastAsia="Times New Roman" w:hAnsi="Times New Roman"/>
                <w:color w:val="000000" w:themeColor="text1"/>
                <w:sz w:val="14"/>
                <w:szCs w:val="14"/>
                <w:lang w:eastAsia="ru-RU"/>
              </w:rPr>
              <w:t>. Доклад о правоприменительной практике размещается на официальном сайте Администрации, в сети «Интернет» до 1 июля года, следующего за отчетным годом.</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комитет по управлению муниципал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ным имуществом и земельным в</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 xml:space="preserve">просам </w:t>
            </w:r>
          </w:p>
        </w:tc>
      </w:tr>
      <w:tr w:rsidR="006F0D50" w:rsidRPr="006F0D50" w:rsidTr="006F0D50">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3</w:t>
            </w:r>
          </w:p>
        </w:tc>
        <w:tc>
          <w:tcPr>
            <w:tcW w:w="300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Объявление предостережения</w:t>
            </w:r>
          </w:p>
        </w:tc>
        <w:tc>
          <w:tcPr>
            <w:tcW w:w="372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 мере поступления информации (сведения) о готов</w:t>
            </w:r>
            <w:r w:rsidRPr="006F0D50">
              <w:rPr>
                <w:rFonts w:ascii="Times New Roman" w:eastAsia="Times New Roman" w:hAnsi="Times New Roman"/>
                <w:color w:val="000000" w:themeColor="text1"/>
                <w:sz w:val="14"/>
                <w:szCs w:val="14"/>
                <w:lang w:eastAsia="ru-RU"/>
              </w:rPr>
              <w:t>я</w:t>
            </w:r>
            <w:r w:rsidRPr="006F0D50">
              <w:rPr>
                <w:rFonts w:ascii="Times New Roman" w:eastAsia="Times New Roman" w:hAnsi="Times New Roman"/>
                <w:color w:val="000000" w:themeColor="text1"/>
                <w:sz w:val="14"/>
                <w:szCs w:val="14"/>
                <w:lang w:eastAsia="ru-RU"/>
              </w:rPr>
              <w:t xml:space="preserve">щихся нарушениях обязательных требований земельного законодательства или признаках нарушений обязательных требований земельного </w:t>
            </w:r>
            <w:proofErr w:type="gramStart"/>
            <w:r w:rsidRPr="006F0D50">
              <w:rPr>
                <w:rFonts w:ascii="Times New Roman" w:eastAsia="Times New Roman" w:hAnsi="Times New Roman"/>
                <w:color w:val="000000" w:themeColor="text1"/>
                <w:sz w:val="14"/>
                <w:szCs w:val="14"/>
                <w:lang w:eastAsia="ru-RU"/>
              </w:rPr>
              <w:t>зако-нодательства</w:t>
            </w:r>
            <w:proofErr w:type="gramEnd"/>
            <w:r w:rsidRPr="006F0D50">
              <w:rPr>
                <w:rFonts w:ascii="Times New Roman" w:eastAsia="Times New Roman" w:hAnsi="Times New Roman"/>
                <w:color w:val="000000" w:themeColor="text1"/>
                <w:sz w:val="14"/>
                <w:szCs w:val="14"/>
                <w:lang w:eastAsia="ru-RU"/>
              </w:rPr>
              <w:t xml:space="preserve"> и (или) в случае отсутствия подтвержденных данных о том, что нарушение обязательных требований земельного законодательства причинило вред (ущерб) охраняемым законом ценностям либо создало угрозу причинения вреда (ущерба) охраня</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мым законом ценностям.</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комитет по управлению муниципал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ным имуществом и земельным в</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 xml:space="preserve">просам </w:t>
            </w:r>
          </w:p>
        </w:tc>
      </w:tr>
      <w:tr w:rsidR="006F0D50" w:rsidRPr="006F0D50" w:rsidTr="006F0D50">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w:t>
            </w:r>
          </w:p>
        </w:tc>
        <w:tc>
          <w:tcPr>
            <w:tcW w:w="300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Консультирование</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(ссылка на сведения о способах получения консультаций:</w:t>
            </w:r>
            <w:proofErr w:type="gramEnd"/>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72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По мере поступления обращения контролируемого лица или его представителя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Консультирование осуществляется должностными лицами комитета по телефону, посредством видео-конференц связи, на личном приеме еженедельно, либо в ходе пров</w:t>
            </w:r>
            <w:r w:rsidRPr="006F0D50">
              <w:rPr>
                <w:rFonts w:ascii="Times New Roman" w:eastAsia="Times New Roman" w:hAnsi="Times New Roman"/>
                <w:color w:val="000000" w:themeColor="text1"/>
                <w:sz w:val="14"/>
                <w:szCs w:val="14"/>
                <w:lang w:eastAsia="ru-RU"/>
              </w:rPr>
              <w:t>е</w:t>
            </w:r>
            <w:r w:rsidRPr="006F0D50">
              <w:rPr>
                <w:rFonts w:ascii="Times New Roman" w:eastAsia="Times New Roman" w:hAnsi="Times New Roman"/>
                <w:color w:val="000000" w:themeColor="text1"/>
                <w:sz w:val="14"/>
                <w:szCs w:val="14"/>
                <w:lang w:eastAsia="ru-RU"/>
              </w:rPr>
              <w:t>дения профилактического мероприятия, контрольных мероприятий. Время консультирования по телефону, п</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 xml:space="preserve">средством видео-конференц связи, на личном приеме одного контролируемого лица (его представителя) не может превышать 15 минут. </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bidi="ru-RU"/>
              </w:rPr>
              <w:t>Консультирование, в том числе письменное, осуществл</w:t>
            </w:r>
            <w:r w:rsidRPr="006F0D50">
              <w:rPr>
                <w:rFonts w:ascii="Times New Roman" w:eastAsia="Times New Roman" w:hAnsi="Times New Roman"/>
                <w:color w:val="000000" w:themeColor="text1"/>
                <w:sz w:val="14"/>
                <w:szCs w:val="14"/>
                <w:lang w:eastAsia="ru-RU" w:bidi="ru-RU"/>
              </w:rPr>
              <w:t>я</w:t>
            </w:r>
            <w:r w:rsidRPr="006F0D50">
              <w:rPr>
                <w:rFonts w:ascii="Times New Roman" w:eastAsia="Times New Roman" w:hAnsi="Times New Roman"/>
                <w:color w:val="000000" w:themeColor="text1"/>
                <w:sz w:val="14"/>
                <w:szCs w:val="14"/>
                <w:lang w:eastAsia="ru-RU" w:bidi="ru-RU"/>
              </w:rPr>
              <w:t>ется по вопросам соблюдения обязательных требований в области земельных отношений. В случае поступления 3 и более однотипных обращений контролируемых лиц и их представителей консультирование осуществляется посре</w:t>
            </w:r>
            <w:r w:rsidRPr="006F0D50">
              <w:rPr>
                <w:rFonts w:ascii="Times New Roman" w:eastAsia="Times New Roman" w:hAnsi="Times New Roman"/>
                <w:color w:val="000000" w:themeColor="text1"/>
                <w:sz w:val="14"/>
                <w:szCs w:val="14"/>
                <w:lang w:eastAsia="ru-RU" w:bidi="ru-RU"/>
              </w:rPr>
              <w:t>д</w:t>
            </w:r>
            <w:r w:rsidRPr="006F0D50">
              <w:rPr>
                <w:rFonts w:ascii="Times New Roman" w:eastAsia="Times New Roman" w:hAnsi="Times New Roman"/>
                <w:color w:val="000000" w:themeColor="text1"/>
                <w:sz w:val="14"/>
                <w:szCs w:val="14"/>
                <w:lang w:eastAsia="ru-RU" w:bidi="ru-RU"/>
              </w:rPr>
              <w:t>ством размещения на официальном сайте в сети «Инте</w:t>
            </w:r>
            <w:r w:rsidRPr="006F0D50">
              <w:rPr>
                <w:rFonts w:ascii="Times New Roman" w:eastAsia="Times New Roman" w:hAnsi="Times New Roman"/>
                <w:color w:val="000000" w:themeColor="text1"/>
                <w:sz w:val="14"/>
                <w:szCs w:val="14"/>
                <w:lang w:eastAsia="ru-RU" w:bidi="ru-RU"/>
              </w:rPr>
              <w:t>р</w:t>
            </w:r>
            <w:r w:rsidRPr="006F0D50">
              <w:rPr>
                <w:rFonts w:ascii="Times New Roman" w:eastAsia="Times New Roman" w:hAnsi="Times New Roman"/>
                <w:color w:val="000000" w:themeColor="text1"/>
                <w:sz w:val="14"/>
                <w:szCs w:val="14"/>
                <w:lang w:eastAsia="ru-RU" w:bidi="ru-RU"/>
              </w:rPr>
              <w:t>нет» письменного разъяснения, подписанного уполном</w:t>
            </w:r>
            <w:r w:rsidRPr="006F0D50">
              <w:rPr>
                <w:rFonts w:ascii="Times New Roman" w:eastAsia="Times New Roman" w:hAnsi="Times New Roman"/>
                <w:color w:val="000000" w:themeColor="text1"/>
                <w:sz w:val="14"/>
                <w:szCs w:val="14"/>
                <w:lang w:eastAsia="ru-RU" w:bidi="ru-RU"/>
              </w:rPr>
              <w:t>о</w:t>
            </w:r>
            <w:r w:rsidRPr="006F0D50">
              <w:rPr>
                <w:rFonts w:ascii="Times New Roman" w:eastAsia="Times New Roman" w:hAnsi="Times New Roman"/>
                <w:color w:val="000000" w:themeColor="text1"/>
                <w:sz w:val="14"/>
                <w:szCs w:val="14"/>
                <w:lang w:eastAsia="ru-RU" w:bidi="ru-RU"/>
              </w:rPr>
              <w:t>ченным должностным лицом комитета.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комитет по управлению муниципал</w:t>
            </w:r>
            <w:r w:rsidRPr="006F0D50">
              <w:rPr>
                <w:rFonts w:ascii="Times New Roman" w:eastAsia="Times New Roman" w:hAnsi="Times New Roman"/>
                <w:color w:val="000000" w:themeColor="text1"/>
                <w:sz w:val="14"/>
                <w:szCs w:val="14"/>
                <w:lang w:eastAsia="ru-RU"/>
              </w:rPr>
              <w:t>ь</w:t>
            </w:r>
            <w:r w:rsidRPr="006F0D50">
              <w:rPr>
                <w:rFonts w:ascii="Times New Roman" w:eastAsia="Times New Roman" w:hAnsi="Times New Roman"/>
                <w:color w:val="000000" w:themeColor="text1"/>
                <w:sz w:val="14"/>
                <w:szCs w:val="14"/>
                <w:lang w:eastAsia="ru-RU"/>
              </w:rPr>
              <w:t>ным имуществом и земельным в</w:t>
            </w:r>
            <w:r w:rsidRPr="006F0D50">
              <w:rPr>
                <w:rFonts w:ascii="Times New Roman" w:eastAsia="Times New Roman" w:hAnsi="Times New Roman"/>
                <w:color w:val="000000" w:themeColor="text1"/>
                <w:sz w:val="14"/>
                <w:szCs w:val="14"/>
                <w:lang w:eastAsia="ru-RU"/>
              </w:rPr>
              <w:t>о</w:t>
            </w:r>
            <w:r w:rsidRPr="006F0D50">
              <w:rPr>
                <w:rFonts w:ascii="Times New Roman" w:eastAsia="Times New Roman" w:hAnsi="Times New Roman"/>
                <w:color w:val="000000" w:themeColor="text1"/>
                <w:sz w:val="14"/>
                <w:szCs w:val="14"/>
                <w:lang w:eastAsia="ru-RU"/>
              </w:rPr>
              <w:t>просам</w:t>
            </w:r>
          </w:p>
        </w:tc>
      </w:tr>
    </w:tbl>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6F0D50">
        <w:rPr>
          <w:rFonts w:ascii="Times New Roman" w:eastAsia="Times New Roman" w:hAnsi="Times New Roman"/>
          <w:b/>
          <w:color w:val="000000" w:themeColor="text1"/>
          <w:sz w:val="14"/>
          <w:szCs w:val="14"/>
          <w:lang w:eastAsia="ru-RU"/>
        </w:rPr>
        <w:t>5. Показатели результативности и эффективности Программы профилактики</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714"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554"/>
        <w:gridCol w:w="6384"/>
        <w:gridCol w:w="2776"/>
      </w:tblGrid>
      <w:tr w:rsidR="006F0D50" w:rsidRPr="006F0D50" w:rsidTr="006F0D50">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w:t>
            </w: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6F0D50">
              <w:rPr>
                <w:rFonts w:ascii="Times New Roman" w:eastAsia="Times New Roman" w:hAnsi="Times New Roman"/>
                <w:color w:val="000000" w:themeColor="text1"/>
                <w:sz w:val="14"/>
                <w:szCs w:val="14"/>
                <w:lang w:eastAsia="ru-RU"/>
              </w:rPr>
              <w:t>п</w:t>
            </w:r>
            <w:proofErr w:type="gramEnd"/>
            <w:r w:rsidRPr="006F0D50">
              <w:rPr>
                <w:rFonts w:ascii="Times New Roman" w:eastAsia="Times New Roman" w:hAnsi="Times New Roman"/>
                <w:color w:val="000000" w:themeColor="text1"/>
                <w:sz w:val="14"/>
                <w:szCs w:val="14"/>
                <w:lang w:eastAsia="ru-RU"/>
              </w:rPr>
              <w:t>/п</w:t>
            </w:r>
          </w:p>
        </w:tc>
        <w:tc>
          <w:tcPr>
            <w:tcW w:w="638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Наименование показателя</w:t>
            </w:r>
          </w:p>
        </w:tc>
        <w:tc>
          <w:tcPr>
            <w:tcW w:w="277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Результат</w:t>
            </w:r>
          </w:p>
        </w:tc>
      </w:tr>
      <w:tr w:rsidR="006F0D50" w:rsidRPr="006F0D50" w:rsidTr="006F0D50">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w:t>
            </w:r>
          </w:p>
        </w:tc>
        <w:tc>
          <w:tcPr>
            <w:tcW w:w="638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Количество подконтрольных субъектов, в отношении которых проведены профилактические меропр</w:t>
            </w:r>
            <w:r w:rsidRPr="006F0D50">
              <w:rPr>
                <w:rFonts w:ascii="Times New Roman" w:eastAsia="Times New Roman" w:hAnsi="Times New Roman"/>
                <w:color w:val="000000" w:themeColor="text1"/>
                <w:sz w:val="14"/>
                <w:szCs w:val="14"/>
                <w:lang w:eastAsia="ru-RU"/>
              </w:rPr>
              <w:t>и</w:t>
            </w:r>
            <w:r w:rsidRPr="006F0D50">
              <w:rPr>
                <w:rFonts w:ascii="Times New Roman" w:eastAsia="Times New Roman" w:hAnsi="Times New Roman"/>
                <w:color w:val="000000" w:themeColor="text1"/>
                <w:sz w:val="14"/>
                <w:szCs w:val="14"/>
                <w:lang w:eastAsia="ru-RU"/>
              </w:rPr>
              <w:t>ятия</w:t>
            </w:r>
          </w:p>
        </w:tc>
        <w:tc>
          <w:tcPr>
            <w:tcW w:w="277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Не менее 5</w:t>
            </w:r>
          </w:p>
        </w:tc>
      </w:tr>
      <w:tr w:rsidR="006F0D50" w:rsidRPr="006F0D50" w:rsidTr="006F0D50">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2</w:t>
            </w:r>
          </w:p>
        </w:tc>
        <w:tc>
          <w:tcPr>
            <w:tcW w:w="638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Количество проведенных профилактических мероприятий</w:t>
            </w:r>
          </w:p>
        </w:tc>
        <w:tc>
          <w:tcPr>
            <w:tcW w:w="277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Не менее 5</w:t>
            </w:r>
          </w:p>
        </w:tc>
      </w:tr>
      <w:tr w:rsidR="006F0D50" w:rsidRPr="006F0D50" w:rsidTr="006F0D50">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lastRenderedPageBreak/>
              <w:t>3</w:t>
            </w:r>
          </w:p>
        </w:tc>
        <w:tc>
          <w:tcPr>
            <w:tcW w:w="638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Полнота информации, размещаемая на официальном сайте контрольного (надзорного) органа в инфо</w:t>
            </w:r>
            <w:r w:rsidRPr="006F0D50">
              <w:rPr>
                <w:rFonts w:ascii="Times New Roman" w:eastAsia="Times New Roman" w:hAnsi="Times New Roman"/>
                <w:color w:val="000000" w:themeColor="text1"/>
                <w:sz w:val="14"/>
                <w:szCs w:val="14"/>
                <w:lang w:eastAsia="ru-RU"/>
              </w:rPr>
              <w:t>р</w:t>
            </w:r>
            <w:r w:rsidRPr="006F0D50">
              <w:rPr>
                <w:rFonts w:ascii="Times New Roman" w:eastAsia="Times New Roman" w:hAnsi="Times New Roman"/>
                <w:color w:val="000000" w:themeColor="text1"/>
                <w:sz w:val="14"/>
                <w:szCs w:val="14"/>
                <w:lang w:eastAsia="ru-RU"/>
              </w:rPr>
              <w:t>мационно-телекоммуникационной сети «Интернет» в соответствии                   с частью 3 статьи 46 Федерального закона от 31 июля 2021 года № 248-ФЗ «О государственном контроле (надзоре)                        и муниципальном контроле в Российской Федерации»</w:t>
            </w:r>
          </w:p>
        </w:tc>
        <w:tc>
          <w:tcPr>
            <w:tcW w:w="277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100 %</w:t>
            </w:r>
          </w:p>
        </w:tc>
      </w:tr>
      <w:tr w:rsidR="006F0D50" w:rsidRPr="006F0D50" w:rsidTr="006F0D50">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4</w:t>
            </w:r>
          </w:p>
        </w:tc>
        <w:tc>
          <w:tcPr>
            <w:tcW w:w="638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Удовлетворенность контролируемых лиц и их представителями консультированием контрольного (надзорного) органа</w:t>
            </w:r>
          </w:p>
        </w:tc>
        <w:tc>
          <w:tcPr>
            <w:tcW w:w="277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100 %</w:t>
            </w:r>
          </w:p>
        </w:tc>
      </w:tr>
    </w:tbl>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6F0D50">
        <w:rPr>
          <w:rFonts w:ascii="Times New Roman" w:eastAsia="Times New Roman" w:hAnsi="Times New Roman"/>
          <w:color w:val="000000" w:themeColor="text1"/>
          <w:sz w:val="14"/>
          <w:szCs w:val="14"/>
          <w:lang w:eastAsia="ru-RU"/>
        </w:rPr>
        <w:t xml:space="preserve">                                </w:t>
      </w:r>
    </w:p>
    <w:p w:rsidR="002840A6" w:rsidRDefault="002840A6"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840A6" w:rsidRPr="00E56A17" w:rsidRDefault="00E56A17"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Российская Федерация</w:t>
      </w:r>
      <w:r w:rsidR="002840A6" w:rsidRPr="002840A6">
        <w:rPr>
          <w:rFonts w:ascii="Times New Roman" w:eastAsia="Times New Roman" w:hAnsi="Times New Roman"/>
          <w:color w:val="000000" w:themeColor="text1"/>
          <w:sz w:val="14"/>
          <w:szCs w:val="14"/>
          <w:lang w:eastAsia="ru-RU"/>
        </w:rPr>
        <w:t xml:space="preserve"> </w:t>
      </w:r>
      <w:r w:rsidR="002840A6" w:rsidRPr="00E56A17">
        <w:rPr>
          <w:rFonts w:ascii="Times New Roman" w:eastAsia="Times New Roman" w:hAnsi="Times New Roman"/>
          <w:color w:val="000000" w:themeColor="text1"/>
          <w:sz w:val="14"/>
          <w:szCs w:val="14"/>
          <w:lang w:eastAsia="ru-RU"/>
        </w:rPr>
        <w:t>Новгородская область</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840A6" w:rsidRPr="00E56A17" w:rsidRDefault="00E56A17"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b/>
          <w:bCs/>
          <w:color w:val="000000" w:themeColor="text1"/>
          <w:sz w:val="14"/>
          <w:szCs w:val="14"/>
          <w:lang w:eastAsia="ru-RU"/>
        </w:rPr>
        <w:t>Р</w:t>
      </w:r>
      <w:proofErr w:type="gramEnd"/>
      <w:r w:rsidRPr="00E56A17">
        <w:rPr>
          <w:rFonts w:ascii="Times New Roman" w:eastAsia="Times New Roman" w:hAnsi="Times New Roman"/>
          <w:b/>
          <w:bCs/>
          <w:color w:val="000000" w:themeColor="text1"/>
          <w:sz w:val="14"/>
          <w:szCs w:val="14"/>
          <w:lang w:eastAsia="ru-RU"/>
        </w:rPr>
        <w:t xml:space="preserve"> А С П О Р Я Ж Е Н И Е</w:t>
      </w:r>
      <w:r w:rsidR="002840A6" w:rsidRPr="002840A6">
        <w:rPr>
          <w:rFonts w:ascii="Times New Roman" w:eastAsia="Times New Roman" w:hAnsi="Times New Roman"/>
          <w:color w:val="000000" w:themeColor="text1"/>
          <w:sz w:val="14"/>
          <w:szCs w:val="14"/>
          <w:lang w:eastAsia="ru-RU"/>
        </w:rPr>
        <w:t xml:space="preserve"> </w:t>
      </w:r>
      <w:r w:rsidR="002840A6">
        <w:rPr>
          <w:rFonts w:ascii="Times New Roman" w:eastAsia="Times New Roman" w:hAnsi="Times New Roman"/>
          <w:color w:val="000000" w:themeColor="text1"/>
          <w:sz w:val="14"/>
          <w:szCs w:val="14"/>
          <w:lang w:eastAsia="ru-RU"/>
        </w:rPr>
        <w:t xml:space="preserve">от 29.09.2023    </w:t>
      </w:r>
      <w:r w:rsidR="002840A6" w:rsidRPr="00E56A17">
        <w:rPr>
          <w:rFonts w:ascii="Times New Roman" w:eastAsia="Times New Roman" w:hAnsi="Times New Roman"/>
          <w:color w:val="000000" w:themeColor="text1"/>
          <w:sz w:val="14"/>
          <w:szCs w:val="14"/>
          <w:lang w:eastAsia="ru-RU"/>
        </w:rPr>
        <w:t>№ 158-рг</w:t>
      </w:r>
      <w:r w:rsidR="002840A6" w:rsidRPr="002840A6">
        <w:rPr>
          <w:rFonts w:ascii="Times New Roman" w:eastAsia="Times New Roman" w:hAnsi="Times New Roman"/>
          <w:color w:val="000000" w:themeColor="text1"/>
          <w:sz w:val="14"/>
          <w:szCs w:val="14"/>
          <w:lang w:eastAsia="ru-RU"/>
        </w:rPr>
        <w:t xml:space="preserve"> </w:t>
      </w:r>
      <w:r w:rsidR="002840A6" w:rsidRPr="00E56A17">
        <w:rPr>
          <w:rFonts w:ascii="Times New Roman" w:eastAsia="Times New Roman" w:hAnsi="Times New Roman"/>
          <w:color w:val="000000" w:themeColor="text1"/>
          <w:sz w:val="14"/>
          <w:szCs w:val="14"/>
          <w:lang w:eastAsia="ru-RU"/>
        </w:rPr>
        <w:t>п. Волот</w:t>
      </w:r>
    </w:p>
    <w:p w:rsidR="002840A6" w:rsidRPr="00E56A17" w:rsidRDefault="002840A6"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 проведении конкурса на замещение вакантных должностей муниципальной службы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соответствии с Положения о порядке проведения конкурса на замещение вакантной должности муниципальной службы Волотовского муниципального округа, утвержденным решением Думы Волотовского муниципального округа от 28.01.2021 № 76:</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 Объявить конкурс на замещение вакантных должностей муниципальной службы:</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1.1. Главный специалист организационного отдела Администрации муниципального округа;</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1.2. Главный специалист отдела муниципальной службы и кадровой работы Администрации муниципального округа;</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1.3. Главный специалист, главный бухгалтер комитета финансов Администрации муниципального округа;</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1.4. Главный специалист комитета финансов Администрации муниципального округа;</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1.5. Главный специалист Волотовского территориального отдела Администрации муниципального округа;</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1.6. Заместитель Главы Ратицкого территориального отдела Администрации муниципального округа;</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1.7. Главный специалист Ратицкого территориального отдела Администрации муниципального округа.</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 Утвердить прилагаемый состав конкурсной комиссии.</w:t>
      </w:r>
    </w:p>
    <w:p w:rsidR="00E56A17" w:rsidRPr="00E56A17" w:rsidRDefault="00E56A17" w:rsidP="002840A6">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3. Опубликовать объявление о приеме документов с 02 октября 2023 года по 13 октября 2023 года для участия в конкурсном отборе кандидатов в муниципальной газете «Вол</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2840A6" w:rsidRPr="00E56A17" w:rsidRDefault="00E56A17" w:rsidP="002840A6">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Глава муниципального</w:t>
      </w:r>
      <w:r w:rsidR="002840A6" w:rsidRPr="002840A6">
        <w:rPr>
          <w:rFonts w:ascii="Times New Roman" w:eastAsia="Times New Roman" w:hAnsi="Times New Roman"/>
          <w:color w:val="000000" w:themeColor="text1"/>
          <w:sz w:val="14"/>
          <w:szCs w:val="14"/>
          <w:lang w:eastAsia="ru-RU"/>
        </w:rPr>
        <w:t xml:space="preserve"> </w:t>
      </w:r>
      <w:r w:rsidR="002840A6">
        <w:rPr>
          <w:rFonts w:ascii="Times New Roman" w:eastAsia="Times New Roman" w:hAnsi="Times New Roman"/>
          <w:color w:val="000000" w:themeColor="text1"/>
          <w:sz w:val="14"/>
          <w:szCs w:val="14"/>
          <w:lang w:eastAsia="ru-RU"/>
        </w:rPr>
        <w:t>округа</w:t>
      </w:r>
      <w:r w:rsidR="002840A6">
        <w:rPr>
          <w:rFonts w:ascii="Times New Roman" w:eastAsia="Times New Roman" w:hAnsi="Times New Roman"/>
          <w:color w:val="000000" w:themeColor="text1"/>
          <w:sz w:val="14"/>
          <w:szCs w:val="14"/>
          <w:lang w:eastAsia="ru-RU"/>
        </w:rPr>
        <w:tab/>
      </w:r>
      <w:r w:rsidR="002840A6">
        <w:rPr>
          <w:rFonts w:ascii="Times New Roman" w:eastAsia="Times New Roman" w:hAnsi="Times New Roman"/>
          <w:color w:val="000000" w:themeColor="text1"/>
          <w:sz w:val="14"/>
          <w:szCs w:val="14"/>
          <w:lang w:eastAsia="ru-RU"/>
        </w:rPr>
        <w:tab/>
      </w:r>
      <w:r w:rsidR="002840A6" w:rsidRPr="00E56A17">
        <w:rPr>
          <w:rFonts w:ascii="Times New Roman" w:eastAsia="Times New Roman" w:hAnsi="Times New Roman"/>
          <w:color w:val="000000" w:themeColor="text1"/>
          <w:sz w:val="14"/>
          <w:szCs w:val="14"/>
          <w:lang w:eastAsia="ru-RU"/>
        </w:rPr>
        <w:t>А.И. Лыжов</w:t>
      </w:r>
    </w:p>
    <w:p w:rsidR="002840A6" w:rsidRPr="00E56A17" w:rsidRDefault="002840A6" w:rsidP="002840A6">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840A6" w:rsidRPr="00E56A17" w:rsidRDefault="00E56A17"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color w:val="000000" w:themeColor="text1"/>
          <w:sz w:val="14"/>
          <w:szCs w:val="14"/>
          <w:lang w:eastAsia="ru-RU"/>
        </w:rPr>
        <w:t>Утвержден</w:t>
      </w:r>
      <w:proofErr w:type="gramEnd"/>
      <w:r w:rsidRPr="00E56A17">
        <w:rPr>
          <w:rFonts w:ascii="Times New Roman" w:eastAsia="Times New Roman" w:hAnsi="Times New Roman"/>
          <w:color w:val="000000" w:themeColor="text1"/>
          <w:sz w:val="14"/>
          <w:szCs w:val="14"/>
          <w:lang w:eastAsia="ru-RU"/>
        </w:rPr>
        <w:t xml:space="preserve"> </w:t>
      </w:r>
      <w:r w:rsidR="002840A6" w:rsidRPr="00E56A17">
        <w:rPr>
          <w:rFonts w:ascii="Times New Roman" w:eastAsia="Times New Roman" w:hAnsi="Times New Roman"/>
          <w:color w:val="000000" w:themeColor="text1"/>
          <w:sz w:val="14"/>
          <w:szCs w:val="14"/>
          <w:lang w:eastAsia="ru-RU"/>
        </w:rPr>
        <w:t xml:space="preserve">распоряжением Администрации Волотовского муниципального округа </w:t>
      </w:r>
    </w:p>
    <w:p w:rsidR="002840A6" w:rsidRPr="00E56A17" w:rsidRDefault="002840A6" w:rsidP="002840A6">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от 29.09.2023      № 158-рг</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Состав </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конкурсной комиссии для проведения конкурса на замещение вакантной должности муниципальной службы Волотовского муниципального округа</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tbl>
      <w:tblPr>
        <w:tblW w:w="0" w:type="auto"/>
        <w:tblLook w:val="01E0" w:firstRow="1" w:lastRow="1" w:firstColumn="1" w:lastColumn="1" w:noHBand="0" w:noVBand="0"/>
      </w:tblPr>
      <w:tblGrid>
        <w:gridCol w:w="3190"/>
        <w:gridCol w:w="518"/>
        <w:gridCol w:w="5862"/>
      </w:tblGrid>
      <w:tr w:rsidR="00E56A17" w:rsidRPr="00E56A17" w:rsidTr="00E56A17">
        <w:tc>
          <w:tcPr>
            <w:tcW w:w="3190" w:type="dxa"/>
            <w:hideMark/>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Лыжов А.И.</w:t>
            </w:r>
          </w:p>
        </w:tc>
        <w:tc>
          <w:tcPr>
            <w:tcW w:w="518" w:type="dxa"/>
            <w:hideMark/>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w:t>
            </w:r>
          </w:p>
        </w:tc>
        <w:tc>
          <w:tcPr>
            <w:tcW w:w="5862" w:type="dxa"/>
            <w:hideMark/>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Глава Администрации муниципального округа, председатель комиссии;</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Федоров С.В.</w:t>
            </w:r>
          </w:p>
        </w:tc>
        <w:tc>
          <w:tcPr>
            <w:tcW w:w="518" w:type="dxa"/>
            <w:hideMark/>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w:t>
            </w:r>
          </w:p>
        </w:tc>
        <w:tc>
          <w:tcPr>
            <w:tcW w:w="5862" w:type="dxa"/>
            <w:hideMark/>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Первый заместитель Главы Администрации, заместитель председателя комиссии;</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Васильева Е.В.</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начальник отдела муниципальной службы и кадровой работы, секретарь комиссии;</w:t>
            </w:r>
          </w:p>
        </w:tc>
      </w:tr>
      <w:tr w:rsidR="00E56A17" w:rsidRPr="00E56A17" w:rsidTr="00E56A17">
        <w:tc>
          <w:tcPr>
            <w:tcW w:w="3190" w:type="dxa"/>
            <w:hideMark/>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Члены комиссии:</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Морозова Л.Е. </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управляющий Делами Администрации муниципального округа;</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Кириллова Н.В.</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председатель комитета финансов Администрации муниципального округа;</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Орлова Л.А.</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Глава Волотовского территориального отдела (по согласованию);</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Матвеева И.Н.</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Глава Ратицкого территориального отдела (по согласованию);</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Урицкая С.В.</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начальник организационного отдела;</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Лебедева Г.А.</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Председатель Думы Волотовского муниципального округа, независимый эксперт (по согл</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сованию);</w:t>
            </w:r>
          </w:p>
        </w:tc>
      </w:tr>
      <w:tr w:rsidR="00E56A17" w:rsidRPr="00E56A17" w:rsidTr="00E56A17">
        <w:tc>
          <w:tcPr>
            <w:tcW w:w="3190"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Набиуллина М.В.</w:t>
            </w:r>
          </w:p>
        </w:tc>
        <w:tc>
          <w:tcPr>
            <w:tcW w:w="518"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w:t>
            </w:r>
          </w:p>
        </w:tc>
        <w:tc>
          <w:tcPr>
            <w:tcW w:w="5862" w:type="dxa"/>
          </w:tcPr>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член Общественного Совета Администрации муниципального округа, независимый эксперт (по согласованию)</w:t>
            </w:r>
          </w:p>
        </w:tc>
      </w:tr>
    </w:tbl>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511760"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E56A17" w:rsidRPr="00E56A17">
        <w:rPr>
          <w:rFonts w:ascii="Times New Roman" w:eastAsia="Times New Roman" w:hAnsi="Times New Roman"/>
          <w:color w:val="000000" w:themeColor="text1"/>
          <w:sz w:val="14"/>
          <w:szCs w:val="14"/>
          <w:lang w:eastAsia="ru-RU"/>
        </w:rPr>
        <w:t>Новгородская область</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11760" w:rsidRPr="00E56A17" w:rsidRDefault="00E56A17"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b/>
          <w:color w:val="000000" w:themeColor="text1"/>
          <w:sz w:val="14"/>
          <w:szCs w:val="14"/>
          <w:lang w:eastAsia="ru-RU"/>
        </w:rPr>
        <w:t>Р</w:t>
      </w:r>
      <w:proofErr w:type="gramEnd"/>
      <w:r w:rsidRPr="00E56A17">
        <w:rPr>
          <w:rFonts w:ascii="Times New Roman" w:eastAsia="Times New Roman" w:hAnsi="Times New Roman"/>
          <w:b/>
          <w:color w:val="000000" w:themeColor="text1"/>
          <w:sz w:val="14"/>
          <w:szCs w:val="14"/>
          <w:lang w:eastAsia="ru-RU"/>
        </w:rPr>
        <w:t xml:space="preserve"> А С П О Р Я Ж Е Н И Е</w:t>
      </w:r>
      <w:r w:rsidR="00511760">
        <w:rPr>
          <w:rFonts w:ascii="Times New Roman" w:eastAsia="Times New Roman" w:hAnsi="Times New Roman"/>
          <w:b/>
          <w:color w:val="000000" w:themeColor="text1"/>
          <w:sz w:val="14"/>
          <w:szCs w:val="14"/>
          <w:lang w:eastAsia="ru-RU"/>
        </w:rPr>
        <w:t xml:space="preserve"> </w:t>
      </w:r>
      <w:r w:rsidR="00511760" w:rsidRPr="00511760">
        <w:rPr>
          <w:rFonts w:ascii="Times New Roman" w:eastAsia="Times New Roman" w:hAnsi="Times New Roman"/>
          <w:color w:val="000000" w:themeColor="text1"/>
          <w:sz w:val="14"/>
          <w:szCs w:val="14"/>
          <w:lang w:eastAsia="ru-RU"/>
        </w:rPr>
        <w:t xml:space="preserve"> </w:t>
      </w:r>
      <w:r w:rsidR="00511760" w:rsidRPr="00E56A17">
        <w:rPr>
          <w:rFonts w:ascii="Times New Roman" w:eastAsia="Times New Roman" w:hAnsi="Times New Roman"/>
          <w:color w:val="000000" w:themeColor="text1"/>
          <w:sz w:val="14"/>
          <w:szCs w:val="14"/>
          <w:lang w:eastAsia="ru-RU"/>
        </w:rPr>
        <w:t>от 29.09.20</w:t>
      </w:r>
      <w:r w:rsidR="00511760">
        <w:rPr>
          <w:rFonts w:ascii="Times New Roman" w:eastAsia="Times New Roman" w:hAnsi="Times New Roman"/>
          <w:color w:val="000000" w:themeColor="text1"/>
          <w:sz w:val="14"/>
          <w:szCs w:val="14"/>
          <w:lang w:eastAsia="ru-RU"/>
        </w:rPr>
        <w:t>23</w:t>
      </w:r>
      <w:r w:rsidR="00511760" w:rsidRPr="00E56A17">
        <w:rPr>
          <w:rFonts w:ascii="Times New Roman" w:eastAsia="Times New Roman" w:hAnsi="Times New Roman"/>
          <w:color w:val="000000" w:themeColor="text1"/>
          <w:sz w:val="14"/>
          <w:szCs w:val="14"/>
          <w:lang w:eastAsia="ru-RU"/>
        </w:rPr>
        <w:t xml:space="preserve">  № 160-рг</w:t>
      </w:r>
      <w:r w:rsidR="00511760" w:rsidRPr="00511760">
        <w:rPr>
          <w:rFonts w:ascii="Times New Roman" w:eastAsia="Times New Roman" w:hAnsi="Times New Roman"/>
          <w:color w:val="000000" w:themeColor="text1"/>
          <w:sz w:val="14"/>
          <w:szCs w:val="14"/>
          <w:lang w:eastAsia="ru-RU"/>
        </w:rPr>
        <w:t xml:space="preserve"> </w:t>
      </w:r>
      <w:r w:rsidR="00511760" w:rsidRPr="00E56A17">
        <w:rPr>
          <w:rFonts w:ascii="Times New Roman" w:eastAsia="Times New Roman" w:hAnsi="Times New Roman"/>
          <w:color w:val="000000" w:themeColor="text1"/>
          <w:sz w:val="14"/>
          <w:szCs w:val="14"/>
          <w:lang w:eastAsia="ru-RU"/>
        </w:rPr>
        <w:t>п. Волот</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Об организации и проведении общественных обсуждений по проекту распоряжения Администрации Волотовского муниципального округа «Об утверждении Программы пр</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филактики рисков причинения вреда (ущерба) охраняемым законом ценностям на 2024 год в сфере муниципального контроля на авт</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мобильном транспорте и в дорожном хозяйстве в границах Волотовского муниципального округа»</w:t>
      </w:r>
    </w:p>
    <w:p w:rsidR="00E56A17" w:rsidRPr="00E56A17" w:rsidRDefault="00E56A17"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r>
      <w:proofErr w:type="gramStart"/>
      <w:r w:rsidRPr="00E56A17">
        <w:rPr>
          <w:rFonts w:ascii="Times New Roman" w:eastAsia="Times New Roman" w:hAnsi="Times New Roman"/>
          <w:color w:val="000000" w:themeColor="text1"/>
          <w:sz w:val="14"/>
          <w:szCs w:val="14"/>
          <w:lang w:eastAsia="ru-RU"/>
        </w:rPr>
        <w:t>В соответствии со статьей 5.1 Градостроительного кодекса Российской Федерации, Федеральным законом от 06.10.2003 № 131-ФЗ «Об общих принципах организ</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ции местного самоуправления в Российской Федерации», Уставом Волотовского муниципального округа, решением Думы Волото</w:t>
      </w:r>
      <w:r w:rsidRPr="00E56A17">
        <w:rPr>
          <w:rFonts w:ascii="Times New Roman" w:eastAsia="Times New Roman" w:hAnsi="Times New Roman"/>
          <w:color w:val="000000" w:themeColor="text1"/>
          <w:sz w:val="14"/>
          <w:szCs w:val="14"/>
          <w:lang w:eastAsia="ru-RU"/>
        </w:rPr>
        <w:t>в</w:t>
      </w:r>
      <w:r w:rsidRPr="00E56A17">
        <w:rPr>
          <w:rFonts w:ascii="Times New Roman" w:eastAsia="Times New Roman" w:hAnsi="Times New Roman"/>
          <w:color w:val="000000" w:themeColor="text1"/>
          <w:sz w:val="14"/>
          <w:szCs w:val="14"/>
          <w:lang w:eastAsia="ru-RU"/>
        </w:rPr>
        <w:t>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w:t>
      </w:r>
      <w:r w:rsidRPr="00E56A17">
        <w:rPr>
          <w:rFonts w:ascii="Times New Roman" w:eastAsia="Times New Roman" w:hAnsi="Times New Roman"/>
          <w:color w:val="000000" w:themeColor="text1"/>
          <w:sz w:val="14"/>
          <w:szCs w:val="14"/>
          <w:lang w:eastAsia="ru-RU"/>
        </w:rPr>
        <w:t>я</w:t>
      </w:r>
      <w:r w:rsidRPr="00E56A17">
        <w:rPr>
          <w:rFonts w:ascii="Times New Roman" w:eastAsia="Times New Roman" w:hAnsi="Times New Roman"/>
          <w:color w:val="000000" w:themeColor="text1"/>
          <w:sz w:val="14"/>
          <w:szCs w:val="14"/>
          <w:lang w:eastAsia="ru-RU"/>
        </w:rPr>
        <w:t>тельности:</w:t>
      </w:r>
      <w:proofErr w:type="gramEnd"/>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1. Назначить общественные обсуждения по проекту распоряжения Администрации Волотовского муниципального округа «Об утверждении Программы профила</w:t>
      </w:r>
      <w:r w:rsidRPr="00E56A17">
        <w:rPr>
          <w:rFonts w:ascii="Times New Roman" w:eastAsia="Times New Roman" w:hAnsi="Times New Roman"/>
          <w:color w:val="000000" w:themeColor="text1"/>
          <w:sz w:val="14"/>
          <w:szCs w:val="14"/>
          <w:lang w:eastAsia="ru-RU"/>
        </w:rPr>
        <w:t>к</w:t>
      </w:r>
      <w:r w:rsidRPr="00E56A17">
        <w:rPr>
          <w:rFonts w:ascii="Times New Roman" w:eastAsia="Times New Roman" w:hAnsi="Times New Roman"/>
          <w:color w:val="000000" w:themeColor="text1"/>
          <w:sz w:val="14"/>
          <w:szCs w:val="14"/>
          <w:lang w:eastAsia="ru-RU"/>
        </w:rPr>
        <w:t>тики рисков причинения вреда (ущерба) охраняемым законом ценностям на 2024 год в сфере муниципального контроля на автом</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бильном транспорте и в дорожном хозяйстве в границах Волотовского муниципального округа».</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 xml:space="preserve">2. </w:t>
      </w:r>
      <w:proofErr w:type="gramStart"/>
      <w:r w:rsidRPr="00E56A17">
        <w:rPr>
          <w:rFonts w:ascii="Times New Roman" w:eastAsia="Times New Roman" w:hAnsi="Times New Roman"/>
          <w:color w:val="000000" w:themeColor="text1"/>
          <w:sz w:val="14"/>
          <w:szCs w:val="14"/>
          <w:lang w:eastAsia="ru-RU"/>
        </w:rPr>
        <w:t>Опубликовать извещение о начале общественных обсуждений, проект распоряжения Администрации Волотовского муниципального округа «Об утверждении Программы профилактики рисков причинения вреда (ущерба) охраняемым законом ценностям на 2024 год в сфере муниципального контроля на автомобильном транспорте и в дорожном хозяйстве в границах Волотовского муниципального округа» (далее – проект) в муниципальной газете «Волотовские ведомости» и разместить на официальном сайте в информационно – телекоммуникационной сети «Интернет».</w:t>
      </w:r>
      <w:proofErr w:type="gramEnd"/>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 xml:space="preserve">3. Предложения, замечания, дополнения по вынесенному на общественные обсуждения проекту с 01.10.2023 по 01.11.2023 года с 8 час. 30 мин. до 17 час. 00 мин. могут быть представлены заинтересованными лицами в комиссию по подготовке проекта по адресу: </w:t>
      </w:r>
      <w:proofErr w:type="gramStart"/>
      <w:r w:rsidRPr="00E56A17">
        <w:rPr>
          <w:rFonts w:ascii="Times New Roman" w:eastAsia="Times New Roman" w:hAnsi="Times New Roman"/>
          <w:color w:val="000000" w:themeColor="text1"/>
          <w:sz w:val="14"/>
          <w:szCs w:val="14"/>
          <w:lang w:eastAsia="ru-RU"/>
        </w:rPr>
        <w:t>Новгородская область, п. Волот, ул. Комсомольская, д. 38, в Администр</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цию Волотовского муниципального округа, тел. 8-816-62-61-047.</w:t>
      </w:r>
      <w:proofErr w:type="gramEnd"/>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4. Назначить ответственным за проведение общественных обсуждений по вышеуказанному проекту председателя комитета ЖКХ, строител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ства и архитектуры Администрации Волотовского муниципального округа Семенову Светлану Федоровну.</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lastRenderedPageBreak/>
        <w:t>5.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округа в информационно-телекоммуникационной сети «Интернет».</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E56A17" w:rsidRPr="00E56A17" w:rsidRDefault="00E56A17" w:rsidP="0051176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Глава Волотовского</w:t>
      </w:r>
      <w:r w:rsidR="00511760">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 xml:space="preserve">муниципального округа                                  </w:t>
      </w:r>
      <w:r w:rsidR="00511760">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 xml:space="preserve">   А.И. Лыжов</w:t>
      </w:r>
    </w:p>
    <w:p w:rsidR="00E56A17" w:rsidRPr="00E56A17" w:rsidRDefault="00E56A17" w:rsidP="0051176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ПРОЕКТ</w:t>
      </w:r>
    </w:p>
    <w:p w:rsidR="00511760" w:rsidRPr="00E56A17" w:rsidRDefault="00E56A17"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Российская Федерация</w:t>
      </w:r>
      <w:r w:rsidR="00511760" w:rsidRPr="00511760">
        <w:rPr>
          <w:rFonts w:ascii="Times New Roman" w:eastAsia="Times New Roman" w:hAnsi="Times New Roman"/>
          <w:color w:val="000000" w:themeColor="text1"/>
          <w:sz w:val="14"/>
          <w:szCs w:val="14"/>
          <w:lang w:eastAsia="ru-RU"/>
        </w:rPr>
        <w:t xml:space="preserve"> </w:t>
      </w:r>
      <w:r w:rsidR="00511760" w:rsidRPr="00E56A17">
        <w:rPr>
          <w:rFonts w:ascii="Times New Roman" w:eastAsia="Times New Roman" w:hAnsi="Times New Roman"/>
          <w:color w:val="000000" w:themeColor="text1"/>
          <w:sz w:val="14"/>
          <w:szCs w:val="14"/>
          <w:lang w:eastAsia="ru-RU"/>
        </w:rPr>
        <w:t>Новгородская область</w:t>
      </w:r>
    </w:p>
    <w:p w:rsidR="00511760" w:rsidRPr="00E56A17" w:rsidRDefault="00511760"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11760" w:rsidRPr="00E56A17" w:rsidRDefault="00E56A17"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b/>
          <w:color w:val="000000" w:themeColor="text1"/>
          <w:sz w:val="14"/>
          <w:szCs w:val="14"/>
          <w:lang w:eastAsia="ru-RU"/>
        </w:rPr>
        <w:t>Р</w:t>
      </w:r>
      <w:proofErr w:type="gramEnd"/>
      <w:r w:rsidRPr="00E56A17">
        <w:rPr>
          <w:rFonts w:ascii="Times New Roman" w:eastAsia="Times New Roman" w:hAnsi="Times New Roman"/>
          <w:b/>
          <w:color w:val="000000" w:themeColor="text1"/>
          <w:sz w:val="14"/>
          <w:szCs w:val="14"/>
          <w:lang w:eastAsia="ru-RU"/>
        </w:rPr>
        <w:t xml:space="preserve"> А С П О Р Я Ж Е Н И Е</w:t>
      </w:r>
      <w:r w:rsidR="00511760">
        <w:rPr>
          <w:rFonts w:ascii="Times New Roman" w:eastAsia="Times New Roman" w:hAnsi="Times New Roman"/>
          <w:b/>
          <w:color w:val="000000" w:themeColor="text1"/>
          <w:sz w:val="14"/>
          <w:szCs w:val="14"/>
          <w:lang w:eastAsia="ru-RU"/>
        </w:rPr>
        <w:t xml:space="preserve"> </w:t>
      </w:r>
      <w:r w:rsidR="00511760" w:rsidRPr="00511760">
        <w:rPr>
          <w:rFonts w:ascii="Times New Roman" w:eastAsia="Times New Roman" w:hAnsi="Times New Roman"/>
          <w:color w:val="000000" w:themeColor="text1"/>
          <w:sz w:val="14"/>
          <w:szCs w:val="14"/>
          <w:lang w:eastAsia="ru-RU"/>
        </w:rPr>
        <w:t xml:space="preserve"> </w:t>
      </w:r>
      <w:r w:rsidR="00511760" w:rsidRPr="00E56A17">
        <w:rPr>
          <w:rFonts w:ascii="Times New Roman" w:eastAsia="Times New Roman" w:hAnsi="Times New Roman"/>
          <w:color w:val="000000" w:themeColor="text1"/>
          <w:sz w:val="14"/>
          <w:szCs w:val="14"/>
          <w:lang w:eastAsia="ru-RU"/>
        </w:rPr>
        <w:t>от            №  п. Волот</w:t>
      </w:r>
    </w:p>
    <w:p w:rsidR="00511760" w:rsidRPr="00E56A17" w:rsidRDefault="00511760" w:rsidP="0051176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Об утверждении Программы профилактики рисков причинения вреда (ущерба) охраняемым законом ценностям на 2024 год в сфере муниципального контроля на автомобил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ном транспорте и в дорожном хозяйстве в границах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соответствии с постановлением Правительства Российской Федерации от 25.06.2021 № 990 «Об утверждении Правил разработки и утверждения ко</w:t>
      </w:r>
      <w:r w:rsidRPr="00E56A17">
        <w:rPr>
          <w:rFonts w:ascii="Times New Roman" w:eastAsia="Times New Roman" w:hAnsi="Times New Roman"/>
          <w:color w:val="000000" w:themeColor="text1"/>
          <w:sz w:val="14"/>
          <w:szCs w:val="14"/>
          <w:lang w:eastAsia="ru-RU"/>
        </w:rPr>
        <w:t>н</w:t>
      </w:r>
      <w:r w:rsidRPr="00E56A17">
        <w:rPr>
          <w:rFonts w:ascii="Times New Roman" w:eastAsia="Times New Roman" w:hAnsi="Times New Roman"/>
          <w:color w:val="000000" w:themeColor="text1"/>
          <w:sz w:val="14"/>
          <w:szCs w:val="14"/>
          <w:lang w:eastAsia="ru-RU"/>
        </w:rPr>
        <w:t>трольными (надзорными) органами программы профилактики рисков причинения вреда (ущерба) охраняемым законом ценностям», Уставом Волотовского муниципального округа:</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 Утвердить Программу профилактики рисков причинения вреда (ущерба) охраняемым законом ценностям на 2024 год в сфере муниципального контроля на автомобильном транспорте и в дорожном хозяйстве в границах Волотовского муниципального округа</w:t>
      </w:r>
      <w:r w:rsidRPr="00E56A17">
        <w:rPr>
          <w:rFonts w:ascii="Times New Roman" w:eastAsia="Times New Roman" w:hAnsi="Times New Roman"/>
          <w:i/>
          <w:iCs/>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(далее – Программа).</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 Опубликовать настоящее распоряжение в муниципальной газете «Волотовские ведомости» и разместить на официальном сайте в информационн</w:t>
      </w:r>
      <w:proofErr w:type="gramStart"/>
      <w:r w:rsidRPr="00E56A17">
        <w:rPr>
          <w:rFonts w:ascii="Times New Roman" w:eastAsia="Times New Roman" w:hAnsi="Times New Roman"/>
          <w:color w:val="000000" w:themeColor="text1"/>
          <w:sz w:val="14"/>
          <w:szCs w:val="14"/>
          <w:lang w:eastAsia="ru-RU"/>
        </w:rPr>
        <w:t>о-</w:t>
      </w:r>
      <w:proofErr w:type="gramEnd"/>
      <w:r w:rsidRPr="00E56A17">
        <w:rPr>
          <w:rFonts w:ascii="Times New Roman" w:eastAsia="Times New Roman" w:hAnsi="Times New Roman"/>
          <w:color w:val="000000" w:themeColor="text1"/>
          <w:sz w:val="14"/>
          <w:szCs w:val="14"/>
          <w:lang w:eastAsia="ru-RU"/>
        </w:rPr>
        <w:t xml:space="preserve"> тел</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коммуникационной сети «Интернет».</w:t>
      </w:r>
    </w:p>
    <w:p w:rsidR="00E56A17" w:rsidRPr="00E56A17" w:rsidRDefault="00E56A17" w:rsidP="00511760">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511760" w:rsidRPr="00E56A17" w:rsidRDefault="00E56A17" w:rsidP="0051176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Первый заместитель  </w:t>
      </w:r>
      <w:r w:rsidR="00511760" w:rsidRPr="00E56A17">
        <w:rPr>
          <w:rFonts w:ascii="Times New Roman" w:eastAsia="Times New Roman" w:hAnsi="Times New Roman"/>
          <w:color w:val="000000" w:themeColor="text1"/>
          <w:sz w:val="14"/>
          <w:szCs w:val="14"/>
          <w:lang w:eastAsia="ru-RU"/>
        </w:rPr>
        <w:t xml:space="preserve">Главы Администрации  </w:t>
      </w:r>
      <w:r w:rsidR="00511760">
        <w:rPr>
          <w:rFonts w:ascii="Times New Roman" w:eastAsia="Times New Roman" w:hAnsi="Times New Roman"/>
          <w:color w:val="000000" w:themeColor="text1"/>
          <w:sz w:val="14"/>
          <w:szCs w:val="14"/>
          <w:lang w:eastAsia="ru-RU"/>
        </w:rPr>
        <w:t xml:space="preserve">            </w:t>
      </w:r>
      <w:r w:rsidR="00511760" w:rsidRPr="00E56A17">
        <w:rPr>
          <w:rFonts w:ascii="Times New Roman" w:eastAsia="Times New Roman" w:hAnsi="Times New Roman"/>
          <w:color w:val="000000" w:themeColor="text1"/>
          <w:sz w:val="14"/>
          <w:szCs w:val="14"/>
          <w:lang w:eastAsia="ru-RU"/>
        </w:rPr>
        <w:t xml:space="preserve">    С.В. Федоров</w:t>
      </w:r>
    </w:p>
    <w:p w:rsidR="00E56A17" w:rsidRPr="00E56A17" w:rsidRDefault="00E56A17" w:rsidP="00511760">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                                       </w:t>
      </w: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Утверждена</w:t>
      </w:r>
      <w:r w:rsidR="00511760" w:rsidRPr="00511760">
        <w:rPr>
          <w:rFonts w:ascii="Times New Roman" w:eastAsia="Times New Roman" w:hAnsi="Times New Roman"/>
          <w:color w:val="000000" w:themeColor="text1"/>
          <w:sz w:val="14"/>
          <w:szCs w:val="14"/>
          <w:lang w:eastAsia="ru-RU"/>
        </w:rPr>
        <w:t xml:space="preserve"> </w:t>
      </w:r>
      <w:r w:rsidR="00511760" w:rsidRPr="00E56A17">
        <w:rPr>
          <w:rFonts w:ascii="Times New Roman" w:eastAsia="Times New Roman" w:hAnsi="Times New Roman"/>
          <w:color w:val="000000" w:themeColor="text1"/>
          <w:sz w:val="14"/>
          <w:szCs w:val="14"/>
          <w:lang w:eastAsia="ru-RU"/>
        </w:rPr>
        <w:t>распоряжением Администрации</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Волотовского муниципального округа</w:t>
      </w:r>
      <w:r w:rsidR="001C5458" w:rsidRPr="001C5458">
        <w:rPr>
          <w:rFonts w:ascii="Times New Roman" w:eastAsia="Times New Roman" w:hAnsi="Times New Roman"/>
          <w:color w:val="000000" w:themeColor="text1"/>
          <w:sz w:val="14"/>
          <w:szCs w:val="14"/>
          <w:lang w:eastAsia="ru-RU"/>
        </w:rPr>
        <w:t xml:space="preserve"> </w:t>
      </w:r>
      <w:proofErr w:type="gramStart"/>
      <w:r w:rsidR="001C5458" w:rsidRPr="00E56A17">
        <w:rPr>
          <w:rFonts w:ascii="Times New Roman" w:eastAsia="Times New Roman" w:hAnsi="Times New Roman"/>
          <w:color w:val="000000" w:themeColor="text1"/>
          <w:sz w:val="14"/>
          <w:szCs w:val="14"/>
          <w:lang w:eastAsia="ru-RU"/>
        </w:rPr>
        <w:t>от</w:t>
      </w:r>
      <w:proofErr w:type="gramEnd"/>
      <w:r w:rsidR="001C5458" w:rsidRPr="00E56A17">
        <w:rPr>
          <w:rFonts w:ascii="Times New Roman" w:eastAsia="Times New Roman" w:hAnsi="Times New Roman"/>
          <w:color w:val="000000" w:themeColor="text1"/>
          <w:sz w:val="14"/>
          <w:szCs w:val="14"/>
          <w:lang w:eastAsia="ru-RU"/>
        </w:rPr>
        <w:t xml:space="preserve">        № </w:t>
      </w:r>
    </w:p>
    <w:p w:rsidR="001C5458" w:rsidRPr="00E56A17" w:rsidRDefault="001C5458"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Программа</w:t>
      </w:r>
    </w:p>
    <w:p w:rsidR="00E56A17" w:rsidRPr="00E56A17" w:rsidRDefault="00E56A17" w:rsidP="001C545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профилактики рисков причинения вреда (ущерба) охраняемым законом ценностям на 2024 год в сфере муниципального контроля на автом</w:t>
      </w:r>
      <w:r w:rsidRPr="00E56A17">
        <w:rPr>
          <w:rFonts w:ascii="Times New Roman" w:eastAsia="Times New Roman" w:hAnsi="Times New Roman"/>
          <w:b/>
          <w:color w:val="000000" w:themeColor="text1"/>
          <w:sz w:val="14"/>
          <w:szCs w:val="14"/>
          <w:lang w:eastAsia="ru-RU"/>
        </w:rPr>
        <w:t>о</w:t>
      </w:r>
      <w:r w:rsidRPr="00E56A17">
        <w:rPr>
          <w:rFonts w:ascii="Times New Roman" w:eastAsia="Times New Roman" w:hAnsi="Times New Roman"/>
          <w:b/>
          <w:color w:val="000000" w:themeColor="text1"/>
          <w:sz w:val="14"/>
          <w:szCs w:val="14"/>
          <w:lang w:eastAsia="ru-RU"/>
        </w:rPr>
        <w:t>бильном транспорте и в дорожном хозяйстве в границах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color w:val="000000" w:themeColor="text1"/>
          <w:sz w:val="14"/>
          <w:szCs w:val="14"/>
          <w:lang w:eastAsia="ru-RU"/>
        </w:rPr>
        <w:t>Настоящая Программа профилактики рисков причинения вреда (ущерба) охраняемым законом ценностям на 2024 год в сфере муниципального контроля на автомобильном транспорте и в дорожном хозяйстве в границах Волотовского муниципального округа</w:t>
      </w:r>
      <w:r w:rsidRPr="00E56A17">
        <w:rPr>
          <w:rFonts w:ascii="Times New Roman" w:eastAsia="Times New Roman" w:hAnsi="Times New Roman"/>
          <w:i/>
          <w:iCs/>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(далее – Программа) разработана в целях стим</w:t>
      </w:r>
      <w:r w:rsidRPr="00E56A17">
        <w:rPr>
          <w:rFonts w:ascii="Times New Roman" w:eastAsia="Times New Roman" w:hAnsi="Times New Roman"/>
          <w:color w:val="000000" w:themeColor="text1"/>
          <w:sz w:val="14"/>
          <w:szCs w:val="14"/>
          <w:lang w:eastAsia="ru-RU"/>
        </w:rPr>
        <w:t>у</w:t>
      </w:r>
      <w:r w:rsidRPr="00E56A17">
        <w:rPr>
          <w:rFonts w:ascii="Times New Roman" w:eastAsia="Times New Roman" w:hAnsi="Times New Roman"/>
          <w:color w:val="000000" w:themeColor="text1"/>
          <w:sz w:val="14"/>
          <w:szCs w:val="14"/>
          <w:lang w:eastAsia="ru-RU"/>
        </w:rPr>
        <w:t>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нению вреда (ущерба) охраняемым законом</w:t>
      </w:r>
      <w:proofErr w:type="gramEnd"/>
      <w:r w:rsidRPr="00E56A17">
        <w:rPr>
          <w:rFonts w:ascii="Times New Roman" w:eastAsia="Times New Roman" w:hAnsi="Times New Roman"/>
          <w:color w:val="000000" w:themeColor="text1"/>
          <w:sz w:val="14"/>
          <w:szCs w:val="14"/>
          <w:lang w:eastAsia="ru-RU"/>
        </w:rPr>
        <w:t xml:space="preserve">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Настоящая Программа разработана и подлежит исполнению Администрацией Волотовского муниципального округа (далее по тексту – Администрация).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w:t>
      </w:r>
      <w:r w:rsidRPr="00E56A17">
        <w:rPr>
          <w:rFonts w:ascii="Times New Roman" w:eastAsia="Times New Roman" w:hAnsi="Times New Roman"/>
          <w:b/>
          <w:color w:val="000000" w:themeColor="text1"/>
          <w:sz w:val="14"/>
          <w:szCs w:val="14"/>
          <w:lang w:eastAsia="ru-RU"/>
        </w:rPr>
        <w:t>к</w:t>
      </w:r>
      <w:r w:rsidRPr="00E56A17">
        <w:rPr>
          <w:rFonts w:ascii="Times New Roman" w:eastAsia="Times New Roman" w:hAnsi="Times New Roman"/>
          <w:b/>
          <w:color w:val="000000" w:themeColor="text1"/>
          <w:sz w:val="14"/>
          <w:szCs w:val="14"/>
          <w:lang w:eastAsia="ru-RU"/>
        </w:rPr>
        <w:t>теристика проблем, на решение которых направлена Программа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1.1. Вид муниципального контроля: муниципальный контроль на автомобильном транспорте и в дорожном хозяйстве в границах Волотовского муниц</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пального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1.2. Предметом муниципального контроля на автомобильном транспорте является соблюдение юридическими лицами, индивидуальными предпринимат</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лями, гражданами (далее – контролируемые лица)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 в области автомобильных дорог и дорожной деятельности, установленных в отношении автомобильных дорог местного значения Волотовского мун</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ципального округа (далее – автомобильные дороги местного значения или автомобильные дороги общего пользования местного значения):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w:t>
      </w:r>
      <w:r w:rsidRPr="00E56A17">
        <w:rPr>
          <w:rFonts w:ascii="Times New Roman" w:eastAsia="Times New Roman" w:hAnsi="Times New Roman"/>
          <w:color w:val="000000" w:themeColor="text1"/>
          <w:sz w:val="14"/>
          <w:szCs w:val="14"/>
          <w:lang w:eastAsia="ru-RU"/>
        </w:rPr>
        <w:t>ю</w:t>
      </w:r>
      <w:r w:rsidRPr="00E56A17">
        <w:rPr>
          <w:rFonts w:ascii="Times New Roman" w:eastAsia="Times New Roman" w:hAnsi="Times New Roman"/>
          <w:color w:val="000000" w:themeColor="text1"/>
          <w:sz w:val="14"/>
          <w:szCs w:val="14"/>
          <w:lang w:eastAsia="ru-RU"/>
        </w:rPr>
        <w:t>чая требования к дорожно-строительным материалам и изделиям) в части обеспечения сохранности автомобильных дорог;</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1.3. Анализ и оценка рисков причинения вреда охраняемым законом ценностям.</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Ключевыми и наиболее значимыми рисками при реализации программы профилактики нарушений обязательных требований в сфере муниципального контроля на автомобил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ном транспорте и в дорожном хозяйстве в границах Волотовского муниципального округа Новгородской области:</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различное толкование содержания обязательных требований подконтрольными субъектами, которое может привести к нарушению ими отдельных обяз</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нарушение подконтрольными субъектами обязательных требований, что может повлечь за собой совершение дорожно-транспортных происшествий, причинение вреда жизни и здоровью граждан, причинение материального вреда автотранспортным средствам.</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color w:val="000000" w:themeColor="text1"/>
          <w:sz w:val="14"/>
          <w:szCs w:val="14"/>
          <w:lang w:eastAsia="ru-RU"/>
        </w:rPr>
        <w:t>Проведение профилактических мероприятий, направленных на соблюдение подконтрольными субъектами обязательных требований в области автомобильных дорог и доро</w:t>
      </w:r>
      <w:r w:rsidRPr="00E56A17">
        <w:rPr>
          <w:rFonts w:ascii="Times New Roman" w:eastAsia="Times New Roman" w:hAnsi="Times New Roman"/>
          <w:color w:val="000000" w:themeColor="text1"/>
          <w:sz w:val="14"/>
          <w:szCs w:val="14"/>
          <w:lang w:eastAsia="ru-RU"/>
        </w:rPr>
        <w:t>ж</w:t>
      </w:r>
      <w:r w:rsidRPr="00E56A17">
        <w:rPr>
          <w:rFonts w:ascii="Times New Roman" w:eastAsia="Times New Roman" w:hAnsi="Times New Roman"/>
          <w:color w:val="000000" w:themeColor="text1"/>
          <w:sz w:val="14"/>
          <w:szCs w:val="14"/>
          <w:lang w:eastAsia="ru-RU"/>
        </w:rPr>
        <w:t>ной деятельности, установленных в отношении автомобильных дорог и перевозок по муниципальным маршрутам регулярных перевозок, не относящихся к предмету федерал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государственного контроля на автомобильном транспорте и в дорожном хозяйстве в области организации регулярных перевозок, на побуждение подконтрольных субъе</w:t>
      </w:r>
      <w:r w:rsidRPr="00E56A17">
        <w:rPr>
          <w:rFonts w:ascii="Times New Roman" w:eastAsia="Times New Roman" w:hAnsi="Times New Roman"/>
          <w:color w:val="000000" w:themeColor="text1"/>
          <w:sz w:val="14"/>
          <w:szCs w:val="14"/>
          <w:lang w:eastAsia="ru-RU"/>
        </w:rPr>
        <w:t>к</w:t>
      </w:r>
      <w:r w:rsidRPr="00E56A17">
        <w:rPr>
          <w:rFonts w:ascii="Times New Roman" w:eastAsia="Times New Roman" w:hAnsi="Times New Roman"/>
          <w:color w:val="000000" w:themeColor="text1"/>
          <w:sz w:val="14"/>
          <w:szCs w:val="14"/>
          <w:lang w:eastAsia="ru-RU"/>
        </w:rPr>
        <w:t>тов к добросовестности, будет способствовать улучшению в целом ситуации</w:t>
      </w:r>
      <w:proofErr w:type="gramEnd"/>
      <w:r w:rsidRPr="00E56A17">
        <w:rPr>
          <w:rFonts w:ascii="Times New Roman" w:eastAsia="Times New Roman" w:hAnsi="Times New Roman"/>
          <w:color w:val="000000" w:themeColor="text1"/>
          <w:sz w:val="14"/>
          <w:szCs w:val="14"/>
          <w:lang w:eastAsia="ru-RU"/>
        </w:rPr>
        <w:t>, пов</w:t>
      </w:r>
      <w:r w:rsidRPr="00E56A17">
        <w:rPr>
          <w:rFonts w:ascii="Times New Roman" w:eastAsia="Times New Roman" w:hAnsi="Times New Roman"/>
          <w:color w:val="000000" w:themeColor="text1"/>
          <w:sz w:val="14"/>
          <w:szCs w:val="14"/>
          <w:lang w:eastAsia="ru-RU"/>
        </w:rPr>
        <w:t>ы</w:t>
      </w:r>
      <w:r w:rsidRPr="00E56A17">
        <w:rPr>
          <w:rFonts w:ascii="Times New Roman" w:eastAsia="Times New Roman" w:hAnsi="Times New Roman"/>
          <w:color w:val="000000" w:themeColor="text1"/>
          <w:sz w:val="14"/>
          <w:szCs w:val="14"/>
          <w:lang w:eastAsia="ru-RU"/>
        </w:rPr>
        <w:t>шению ответственности подконтрольных субъектов, снижению количества выявляемых нарушений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t>1.4. Данные о проведенных мероприятиях.</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В 2023 году</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профилактические мероприятия на территории муниципального округа не осуществлялись, запланированные мероприятия по проверке мун</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ципального контроля не состоялись в связи с отменой плановых проверок.</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2. Цели и задачи реализации Программы</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2.1. Целями профилактической работы являются: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1) стимулирование добросовестного соблюдения обязательных требований всеми контролируемыми лицами; </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4) предупреждение </w:t>
      </w:r>
      <w:proofErr w:type="gramStart"/>
      <w:r w:rsidRPr="00E56A17">
        <w:rPr>
          <w:rFonts w:ascii="Times New Roman" w:eastAsia="Times New Roman" w:hAnsi="Times New Roman"/>
          <w:color w:val="000000" w:themeColor="text1"/>
          <w:sz w:val="14"/>
          <w:szCs w:val="14"/>
          <w:lang w:eastAsia="ru-RU"/>
        </w:rPr>
        <w:t>нарушений</w:t>
      </w:r>
      <w:proofErr w:type="gramEnd"/>
      <w:r w:rsidRPr="00E56A17">
        <w:rPr>
          <w:rFonts w:ascii="Times New Roman" w:eastAsia="Times New Roman" w:hAnsi="Times New Roman"/>
          <w:color w:val="000000" w:themeColor="text1"/>
          <w:sz w:val="14"/>
          <w:szCs w:val="14"/>
          <w:lang w:eastAsia="ru-RU"/>
        </w:rPr>
        <w:t xml:space="preserve"> контролируемыми лицами обязательных требований, включая устранение причин, факторов и условий, способствующих возможному наруш</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нию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5) снижение административной нагрузки на контролируемых лиц;</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6) снижение размера ущерба, причиняемого охраняемым законом ценностям.</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2.2. Задачами профилактической работы являются: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 укрепление системы профилактики нарушений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3) повышение правосознания и правовой культуры организаций и граждан в сфере рассматриваемых правоотношений.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w:t>
      </w:r>
      <w:r w:rsidRPr="00E56A17">
        <w:rPr>
          <w:rFonts w:ascii="Times New Roman" w:eastAsia="Times New Roman" w:hAnsi="Times New Roman"/>
          <w:color w:val="000000" w:themeColor="text1"/>
          <w:sz w:val="14"/>
          <w:szCs w:val="14"/>
          <w:lang w:eastAsia="ru-RU"/>
        </w:rPr>
        <w:t>у</w:t>
      </w:r>
      <w:r w:rsidRPr="00E56A17">
        <w:rPr>
          <w:rFonts w:ascii="Times New Roman" w:eastAsia="Times New Roman" w:hAnsi="Times New Roman"/>
          <w:color w:val="000000" w:themeColor="text1"/>
          <w:sz w:val="14"/>
          <w:szCs w:val="14"/>
          <w:lang w:eastAsia="ru-RU"/>
        </w:rPr>
        <w:t>лирования добросовестности в программе не предусмотрены.</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положении о виде контроля самостоятельная оценка соблюдения обязательных требований (самообследование) не предусмотрена, следовательно, в программе способы сам</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обследования в автоматизированном режиме не определены (ч.1 ст.51 №248-ФЗ).</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3. План мероприятий по профилактике нарушений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Мероприятия Программы представляют собой комплекс мер, направленных на достижение целей и решение основных задач Программы. Перечень мер</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приятий Программы на 2024 год, сроки (периодичность) их проведения и ответственные структурные подразделения приведены в Плане мероприятий по профилактике нарушений на автомобильном транспорте, и в дорожном хозяйстве в границах Волотовского муниципального округа на 2024 год (Прилож</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ние).</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 xml:space="preserve">4. Показатели результативности и эффективности Программы. </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доля нарушений, выявленных в ходе проведения контрольных мероприятий, от общего числа контрольных мероприятий, осуществленных в отношении подконтрольных субъектов;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доля профилактических мероприятий в объеме контрольных мероприятий;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w:t>
      </w:r>
      <w:r w:rsidRPr="00E56A17">
        <w:rPr>
          <w:rFonts w:ascii="Times New Roman" w:eastAsia="Times New Roman" w:hAnsi="Times New Roman"/>
          <w:color w:val="000000" w:themeColor="text1"/>
          <w:sz w:val="14"/>
          <w:szCs w:val="14"/>
          <w:lang w:eastAsia="ru-RU"/>
        </w:rPr>
        <w:t>д</w:t>
      </w:r>
      <w:r w:rsidRPr="00E56A17">
        <w:rPr>
          <w:rFonts w:ascii="Times New Roman" w:eastAsia="Times New Roman" w:hAnsi="Times New Roman"/>
          <w:color w:val="000000" w:themeColor="text1"/>
          <w:sz w:val="14"/>
          <w:szCs w:val="14"/>
          <w:lang w:eastAsia="ru-RU"/>
        </w:rPr>
        <w:t>ный рост указанного показателя.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Экономический эффект от реализованных мероприятий: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минимизация ресурсных затрат всех участников контрольной деятельности за счет дифференцирования случаев, в которых возможно направление юридическим лицам, инд</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видуальным предпринимателям предостережении о недопустимости нарушения обязательных требований, а не проведение внепл</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новой проверки;</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повышение уровня доверия подконтрольных субъектов к Администрации.</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1C5458" w:rsidRDefault="001C5458" w:rsidP="001C545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1C5458">
        <w:rPr>
          <w:rFonts w:ascii="Times New Roman" w:eastAsia="Times New Roman" w:hAnsi="Times New Roman"/>
          <w:b/>
          <w:color w:val="000000" w:themeColor="text1"/>
          <w:sz w:val="14"/>
          <w:szCs w:val="14"/>
          <w:lang w:eastAsia="ru-RU"/>
        </w:rPr>
        <w:t xml:space="preserve">Приложение к Программе </w:t>
      </w:r>
      <w:r w:rsidR="00E56A17" w:rsidRPr="001C5458">
        <w:rPr>
          <w:rFonts w:ascii="Times New Roman" w:eastAsia="Times New Roman" w:hAnsi="Times New Roman"/>
          <w:b/>
          <w:color w:val="000000" w:themeColor="text1"/>
          <w:sz w:val="14"/>
          <w:szCs w:val="14"/>
          <w:lang w:eastAsia="ru-RU"/>
        </w:rPr>
        <w:t>профилактики р</w:t>
      </w:r>
      <w:r w:rsidRPr="001C5458">
        <w:rPr>
          <w:rFonts w:ascii="Times New Roman" w:eastAsia="Times New Roman" w:hAnsi="Times New Roman"/>
          <w:b/>
          <w:color w:val="000000" w:themeColor="text1"/>
          <w:sz w:val="14"/>
          <w:szCs w:val="14"/>
          <w:lang w:eastAsia="ru-RU"/>
        </w:rPr>
        <w:t xml:space="preserve">исков причинения вреда (ущерба) </w:t>
      </w:r>
      <w:r w:rsidR="00E56A17" w:rsidRPr="001C5458">
        <w:rPr>
          <w:rFonts w:ascii="Times New Roman" w:eastAsia="Times New Roman" w:hAnsi="Times New Roman"/>
          <w:b/>
          <w:color w:val="000000" w:themeColor="text1"/>
          <w:sz w:val="14"/>
          <w:szCs w:val="14"/>
          <w:lang w:eastAsia="ru-RU"/>
        </w:rPr>
        <w:t>охраняемым законом ценностям на 2024 год</w:t>
      </w:r>
    </w:p>
    <w:p w:rsidR="00E56A17" w:rsidRPr="001C5458" w:rsidRDefault="00E56A17" w:rsidP="001C545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1C5458">
        <w:rPr>
          <w:rFonts w:ascii="Times New Roman" w:eastAsia="Times New Roman" w:hAnsi="Times New Roman"/>
          <w:b/>
          <w:color w:val="000000" w:themeColor="text1"/>
          <w:sz w:val="14"/>
          <w:szCs w:val="14"/>
          <w:lang w:eastAsia="ru-RU"/>
        </w:rPr>
        <w:t>в сфере муниципального контроля на автомобильно</w:t>
      </w:r>
      <w:r w:rsidR="001C5458" w:rsidRPr="001C5458">
        <w:rPr>
          <w:rFonts w:ascii="Times New Roman" w:eastAsia="Times New Roman" w:hAnsi="Times New Roman"/>
          <w:b/>
          <w:color w:val="000000" w:themeColor="text1"/>
          <w:sz w:val="14"/>
          <w:szCs w:val="14"/>
          <w:lang w:eastAsia="ru-RU"/>
        </w:rPr>
        <w:t xml:space="preserve">м </w:t>
      </w:r>
      <w:r w:rsidRPr="001C5458">
        <w:rPr>
          <w:rFonts w:ascii="Times New Roman" w:eastAsia="Times New Roman" w:hAnsi="Times New Roman"/>
          <w:b/>
          <w:color w:val="000000" w:themeColor="text1"/>
          <w:sz w:val="14"/>
          <w:szCs w:val="14"/>
          <w:lang w:eastAsia="ru-RU"/>
        </w:rPr>
        <w:t xml:space="preserve">транспорте и </w:t>
      </w:r>
      <w:r w:rsidR="001C5458" w:rsidRPr="001C5458">
        <w:rPr>
          <w:rFonts w:ascii="Times New Roman" w:eastAsia="Times New Roman" w:hAnsi="Times New Roman"/>
          <w:b/>
          <w:color w:val="000000" w:themeColor="text1"/>
          <w:sz w:val="14"/>
          <w:szCs w:val="14"/>
          <w:lang w:eastAsia="ru-RU"/>
        </w:rPr>
        <w:t xml:space="preserve">в дорожном хозяйстве в границах </w:t>
      </w:r>
      <w:r w:rsidRPr="001C5458">
        <w:rPr>
          <w:rFonts w:ascii="Times New Roman" w:eastAsia="Times New Roman" w:hAnsi="Times New Roman"/>
          <w:b/>
          <w:color w:val="000000" w:themeColor="text1"/>
          <w:sz w:val="14"/>
          <w:szCs w:val="14"/>
          <w:lang w:eastAsia="ru-RU"/>
        </w:rPr>
        <w:t>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План мероприятий по профилактике нарушений</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bl>
      <w:tblPr>
        <w:tblW w:w="9508" w:type="dxa"/>
        <w:tblLayout w:type="fixed"/>
        <w:tblCellMar>
          <w:left w:w="10" w:type="dxa"/>
          <w:right w:w="10" w:type="dxa"/>
        </w:tblCellMar>
        <w:tblLook w:val="0000" w:firstRow="0" w:lastRow="0" w:firstColumn="0" w:lastColumn="0" w:noHBand="0" w:noVBand="0"/>
      </w:tblPr>
      <w:tblGrid>
        <w:gridCol w:w="590"/>
        <w:gridCol w:w="4523"/>
        <w:gridCol w:w="2268"/>
        <w:gridCol w:w="2127"/>
      </w:tblGrid>
      <w:tr w:rsidR="00E56A17" w:rsidRPr="00E56A17" w:rsidTr="00E56A17">
        <w:trPr>
          <w:trHeight w:val="20"/>
        </w:trPr>
        <w:tc>
          <w:tcPr>
            <w:tcW w:w="590" w:type="dxa"/>
            <w:tcBorders>
              <w:top w:val="single" w:sz="4" w:space="0" w:color="auto"/>
              <w:left w:val="single" w:sz="4" w:space="0" w:color="auto"/>
            </w:tcBorders>
            <w:shd w:val="clear" w:color="auto" w:fill="FFFFFF"/>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 xml:space="preserve">№ </w:t>
            </w:r>
            <w:proofErr w:type="gramStart"/>
            <w:r w:rsidRPr="00E56A17">
              <w:rPr>
                <w:rFonts w:ascii="Times New Roman" w:eastAsia="Times New Roman" w:hAnsi="Times New Roman"/>
                <w:b/>
                <w:color w:val="000000" w:themeColor="text1"/>
                <w:sz w:val="14"/>
                <w:szCs w:val="14"/>
                <w:lang w:eastAsia="ru-RU"/>
              </w:rPr>
              <w:t>п</w:t>
            </w:r>
            <w:proofErr w:type="gramEnd"/>
            <w:r w:rsidRPr="00E56A17">
              <w:rPr>
                <w:rFonts w:ascii="Times New Roman" w:eastAsia="Times New Roman" w:hAnsi="Times New Roman"/>
                <w:b/>
                <w:color w:val="000000" w:themeColor="text1"/>
                <w:sz w:val="14"/>
                <w:szCs w:val="14"/>
                <w:lang w:eastAsia="ru-RU"/>
              </w:rPr>
              <w:t xml:space="preserve">/п </w:t>
            </w:r>
          </w:p>
        </w:tc>
        <w:tc>
          <w:tcPr>
            <w:tcW w:w="4523" w:type="dxa"/>
            <w:tcBorders>
              <w:top w:val="single" w:sz="4" w:space="0" w:color="auto"/>
              <w:left w:val="single" w:sz="4" w:space="0" w:color="auto"/>
            </w:tcBorders>
            <w:shd w:val="clear" w:color="auto" w:fill="FFFFFF"/>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Наименование мероприятия</w:t>
            </w:r>
          </w:p>
        </w:tc>
        <w:tc>
          <w:tcPr>
            <w:tcW w:w="2268" w:type="dxa"/>
            <w:tcBorders>
              <w:top w:val="single" w:sz="4" w:space="0" w:color="auto"/>
              <w:left w:val="single" w:sz="4" w:space="0" w:color="auto"/>
            </w:tcBorders>
            <w:shd w:val="clear" w:color="auto" w:fill="FFFFFF"/>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Сроки реализации</w:t>
            </w:r>
          </w:p>
        </w:tc>
        <w:tc>
          <w:tcPr>
            <w:tcW w:w="2127" w:type="dxa"/>
            <w:tcBorders>
              <w:top w:val="single" w:sz="4" w:space="0" w:color="auto"/>
              <w:left w:val="single" w:sz="4" w:space="0" w:color="auto"/>
              <w:right w:val="single" w:sz="4" w:space="0" w:color="auto"/>
            </w:tcBorders>
            <w:shd w:val="clear" w:color="auto" w:fill="FFFFFF"/>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Ответственный</w:t>
            </w:r>
          </w:p>
        </w:tc>
      </w:tr>
      <w:tr w:rsidR="00E56A17" w:rsidRPr="00E56A17" w:rsidTr="00E56A17">
        <w:trPr>
          <w:trHeight w:val="20"/>
        </w:trPr>
        <w:tc>
          <w:tcPr>
            <w:tcW w:w="590" w:type="dxa"/>
            <w:tcBorders>
              <w:top w:val="single" w:sz="4" w:space="0" w:color="auto"/>
              <w:lef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w:t>
            </w:r>
          </w:p>
        </w:tc>
        <w:tc>
          <w:tcPr>
            <w:tcW w:w="4523" w:type="dxa"/>
            <w:tcBorders>
              <w:top w:val="single" w:sz="4" w:space="0" w:color="auto"/>
              <w:lef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Информирование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Информирование осуществляется администрацией по вопросам соблюд</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w:t>
            </w:r>
          </w:p>
        </w:tc>
        <w:tc>
          <w:tcPr>
            <w:tcW w:w="2268" w:type="dxa"/>
            <w:tcBorders>
              <w:top w:val="single" w:sz="4" w:space="0" w:color="auto"/>
              <w:lef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течение года</w:t>
            </w:r>
          </w:p>
        </w:tc>
        <w:tc>
          <w:tcPr>
            <w:tcW w:w="2127" w:type="dxa"/>
            <w:tcBorders>
              <w:top w:val="single" w:sz="4" w:space="0" w:color="auto"/>
              <w:left w:val="single" w:sz="4" w:space="0" w:color="auto"/>
              <w:righ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Специалист Администрации, к должностным обязанностям кот</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рого относится осуществление муниципального контроля </w:t>
            </w:r>
          </w:p>
        </w:tc>
      </w:tr>
      <w:tr w:rsidR="00E56A17" w:rsidRPr="00E56A17" w:rsidTr="00E56A17">
        <w:trPr>
          <w:trHeight w:val="20"/>
        </w:trPr>
        <w:tc>
          <w:tcPr>
            <w:tcW w:w="590"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w:t>
            </w:r>
          </w:p>
        </w:tc>
        <w:tc>
          <w:tcPr>
            <w:tcW w:w="4523"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Обобщение правоприменительной практики</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Обобщение правоприменительной практики осуществляется администр</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цией посредством сбора и анализа данных о проведенных контрольных мероприятиях и их результатах по итогам обобщения правоприменител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ной практики Администрация готовит доклад, содержащий результаты обобщения правоприменительной практики по осуществлению муниц</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пального контроля, который утверждается руководителем контрольного органа</w:t>
            </w:r>
          </w:p>
        </w:tc>
        <w:tc>
          <w:tcPr>
            <w:tcW w:w="2268"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val="x-none" w:eastAsia="ru-RU"/>
              </w:rPr>
              <w:t>дин раз в год</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размещается на официальном сайте Волотовского муниципального округа в сети «Интернет» в срок не позднее 1 июня года, следующего </w:t>
            </w:r>
            <w:proofErr w:type="gramStart"/>
            <w:r w:rsidRPr="00E56A17">
              <w:rPr>
                <w:rFonts w:ascii="Times New Roman" w:eastAsia="Times New Roman" w:hAnsi="Times New Roman"/>
                <w:color w:val="000000" w:themeColor="text1"/>
                <w:sz w:val="14"/>
                <w:szCs w:val="14"/>
                <w:lang w:eastAsia="ru-RU"/>
              </w:rPr>
              <w:t>за</w:t>
            </w:r>
            <w:proofErr w:type="gramEnd"/>
            <w:r w:rsidRPr="00E56A17">
              <w:rPr>
                <w:rFonts w:ascii="Times New Roman" w:eastAsia="Times New Roman" w:hAnsi="Times New Roman"/>
                <w:color w:val="000000" w:themeColor="text1"/>
                <w:sz w:val="14"/>
                <w:szCs w:val="14"/>
                <w:lang w:eastAsia="ru-RU"/>
              </w:rPr>
              <w:t xml:space="preserve"> отчетным.</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Специалист Администрации, к должностным обязанностям кот</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рого относится осуществление муниципального контроля </w:t>
            </w:r>
          </w:p>
        </w:tc>
      </w:tr>
      <w:tr w:rsidR="00E56A17" w:rsidRPr="00E56A17" w:rsidTr="00E56A17">
        <w:trPr>
          <w:trHeight w:val="20"/>
        </w:trPr>
        <w:tc>
          <w:tcPr>
            <w:tcW w:w="590"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3</w:t>
            </w:r>
          </w:p>
        </w:tc>
        <w:tc>
          <w:tcPr>
            <w:tcW w:w="4523"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Объявление предостережения</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тельных требований причинило вред (ущерб) охраняемым законом ценн</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стям либо создало угрозу причинения вреда (ущерба) охраняемым зак</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ном ценностям </w:t>
            </w:r>
          </w:p>
        </w:tc>
        <w:tc>
          <w:tcPr>
            <w:tcW w:w="2268"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 появления оснований, предусмотренных законодател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ством</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Специалист Администрации, к должностным обязанностям кот</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рого относится осуществление муниципального контроля </w:t>
            </w:r>
          </w:p>
        </w:tc>
      </w:tr>
      <w:tr w:rsidR="00E56A17" w:rsidRPr="00E56A17" w:rsidTr="00E56A17">
        <w:trPr>
          <w:trHeight w:val="20"/>
        </w:trPr>
        <w:tc>
          <w:tcPr>
            <w:tcW w:w="590"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4</w:t>
            </w:r>
          </w:p>
        </w:tc>
        <w:tc>
          <w:tcPr>
            <w:tcW w:w="4523"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Консультирование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Постоянно по обращениям контр</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лируемых лиц и их представителей</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Специалист Администрации, к должностным обязанностям кот</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рого относится осуществление муниципального контроля </w:t>
            </w:r>
          </w:p>
        </w:tc>
      </w:tr>
      <w:tr w:rsidR="00E56A17" w:rsidRPr="00E56A17" w:rsidTr="00E56A17">
        <w:trPr>
          <w:trHeight w:val="20"/>
        </w:trPr>
        <w:tc>
          <w:tcPr>
            <w:tcW w:w="590"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5</w:t>
            </w:r>
          </w:p>
        </w:tc>
        <w:tc>
          <w:tcPr>
            <w:tcW w:w="4523"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 xml:space="preserve">Профилактический визит </w:t>
            </w:r>
            <w:r w:rsidRPr="00E56A17">
              <w:rPr>
                <w:rFonts w:ascii="Times New Roman" w:eastAsia="Times New Roman" w:hAnsi="Times New Roman"/>
                <w:color w:val="000000" w:themeColor="text1"/>
                <w:sz w:val="14"/>
                <w:szCs w:val="14"/>
                <w:lang w:eastAsia="ru-RU"/>
              </w:rPr>
              <w:t>проводится в отношении объектов контроля, отнесенных к категории значительного риска и в отношении контролир</w:t>
            </w:r>
            <w:r w:rsidRPr="00E56A17">
              <w:rPr>
                <w:rFonts w:ascii="Times New Roman" w:eastAsia="Times New Roman" w:hAnsi="Times New Roman"/>
                <w:color w:val="000000" w:themeColor="text1"/>
                <w:sz w:val="14"/>
                <w:szCs w:val="14"/>
                <w:lang w:eastAsia="ru-RU"/>
              </w:rPr>
              <w:t>у</w:t>
            </w:r>
            <w:r w:rsidRPr="00E56A17">
              <w:rPr>
                <w:rFonts w:ascii="Times New Roman" w:eastAsia="Times New Roman" w:hAnsi="Times New Roman"/>
                <w:color w:val="000000" w:themeColor="text1"/>
                <w:sz w:val="14"/>
                <w:szCs w:val="14"/>
                <w:lang w:eastAsia="ru-RU"/>
              </w:rPr>
              <w:t>емых лиц, впервые</w:t>
            </w:r>
            <w:r w:rsidRPr="00E56A17">
              <w:rPr>
                <w:rFonts w:ascii="Times New Roman" w:eastAsia="Times New Roman" w:hAnsi="Times New Roman"/>
                <w:b/>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приступающих к осуществлению деятельности в обл</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сти автомобильных дорог.</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 проведении профилактического визита контролируемое лицо уведомл</w:t>
            </w:r>
            <w:r w:rsidRPr="00E56A17">
              <w:rPr>
                <w:rFonts w:ascii="Times New Roman" w:eastAsia="Times New Roman" w:hAnsi="Times New Roman"/>
                <w:color w:val="000000" w:themeColor="text1"/>
                <w:sz w:val="14"/>
                <w:szCs w:val="14"/>
                <w:lang w:eastAsia="ru-RU"/>
              </w:rPr>
              <w:t>я</w:t>
            </w:r>
            <w:r w:rsidRPr="00E56A17">
              <w:rPr>
                <w:rFonts w:ascii="Times New Roman" w:eastAsia="Times New Roman" w:hAnsi="Times New Roman"/>
                <w:color w:val="000000" w:themeColor="text1"/>
                <w:sz w:val="14"/>
                <w:szCs w:val="14"/>
                <w:lang w:eastAsia="ru-RU"/>
              </w:rPr>
              <w:t xml:space="preserve">ется органом муниципального контроля не </w:t>
            </w:r>
            <w:proofErr w:type="gramStart"/>
            <w:r w:rsidRPr="00E56A17">
              <w:rPr>
                <w:rFonts w:ascii="Times New Roman" w:eastAsia="Times New Roman" w:hAnsi="Times New Roman"/>
                <w:color w:val="000000" w:themeColor="text1"/>
                <w:sz w:val="14"/>
                <w:szCs w:val="14"/>
                <w:lang w:eastAsia="ru-RU"/>
              </w:rPr>
              <w:t>позднее</w:t>
            </w:r>
            <w:proofErr w:type="gramEnd"/>
            <w:r w:rsidRPr="00E56A17">
              <w:rPr>
                <w:rFonts w:ascii="Times New Roman" w:eastAsia="Times New Roman" w:hAnsi="Times New Roman"/>
                <w:color w:val="000000" w:themeColor="text1"/>
                <w:sz w:val="14"/>
                <w:szCs w:val="14"/>
                <w:lang w:eastAsia="ru-RU"/>
              </w:rPr>
              <w:t xml:space="preserve"> чем за 5 рабочих дней до дня его проведения в письменной форме на бумажном носителе почт</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вым отправлением либо в форме электронного документа, подписанного электронной подписью, в порядке, установленном частью 4 статьи 21 Федерального закона от 31.07.2020 № 248-ФЗ</w:t>
            </w:r>
          </w:p>
        </w:tc>
        <w:tc>
          <w:tcPr>
            <w:tcW w:w="2268" w:type="dxa"/>
            <w:tcBorders>
              <w:top w:val="single" w:sz="4" w:space="0" w:color="auto"/>
              <w:left w:val="single" w:sz="4" w:space="0" w:color="auto"/>
              <w:bottom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Ежеквартально</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Специалист Администрации, к должностным обязанностям кот</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рого относится осуществление муниципального контроля </w:t>
            </w:r>
          </w:p>
        </w:tc>
      </w:tr>
    </w:tbl>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Pr="006F0D50" w:rsidRDefault="006F0D50" w:rsidP="006F0D5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Default="006F0D5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Российская Федерация</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Новгородская область</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b/>
          <w:color w:val="000000" w:themeColor="text1"/>
          <w:sz w:val="14"/>
          <w:szCs w:val="14"/>
          <w:lang w:eastAsia="ru-RU"/>
        </w:rPr>
        <w:t>Р</w:t>
      </w:r>
      <w:proofErr w:type="gramEnd"/>
      <w:r w:rsidRPr="00E56A17">
        <w:rPr>
          <w:rFonts w:ascii="Times New Roman" w:eastAsia="Times New Roman" w:hAnsi="Times New Roman"/>
          <w:b/>
          <w:color w:val="000000" w:themeColor="text1"/>
          <w:sz w:val="14"/>
          <w:szCs w:val="14"/>
          <w:lang w:eastAsia="ru-RU"/>
        </w:rPr>
        <w:t xml:space="preserve"> А С П О Р Я Ж Е Н И Е</w:t>
      </w:r>
      <w:r w:rsidR="001C5458" w:rsidRPr="001C5458">
        <w:rPr>
          <w:rFonts w:ascii="Times New Roman" w:eastAsia="Times New Roman" w:hAnsi="Times New Roman"/>
          <w:color w:val="000000" w:themeColor="text1"/>
          <w:sz w:val="14"/>
          <w:szCs w:val="14"/>
          <w:lang w:eastAsia="ru-RU"/>
        </w:rPr>
        <w:t xml:space="preserve"> </w:t>
      </w:r>
      <w:r w:rsidR="001C5458">
        <w:rPr>
          <w:rFonts w:ascii="Times New Roman" w:eastAsia="Times New Roman" w:hAnsi="Times New Roman"/>
          <w:color w:val="000000" w:themeColor="text1"/>
          <w:sz w:val="14"/>
          <w:szCs w:val="14"/>
          <w:lang w:eastAsia="ru-RU"/>
        </w:rPr>
        <w:t xml:space="preserve">от 29.09.2023 </w:t>
      </w:r>
      <w:r w:rsidR="001C5458" w:rsidRPr="00E56A17">
        <w:rPr>
          <w:rFonts w:ascii="Times New Roman" w:eastAsia="Times New Roman" w:hAnsi="Times New Roman"/>
          <w:color w:val="000000" w:themeColor="text1"/>
          <w:sz w:val="14"/>
          <w:szCs w:val="14"/>
          <w:lang w:eastAsia="ru-RU"/>
        </w:rPr>
        <w:t>№ 161-рг</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п. Волот</w:t>
      </w:r>
    </w:p>
    <w:p w:rsidR="001C5458" w:rsidRPr="00E56A17" w:rsidRDefault="001C5458" w:rsidP="001C545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Об организации и проведении общественных обсуждений по проекту распоряжения Администрации Волотовского муниципального округа «Об утверждении </w:t>
      </w:r>
      <w:r w:rsidRPr="00E56A17">
        <w:rPr>
          <w:rFonts w:ascii="Times New Roman" w:eastAsia="Times New Roman" w:hAnsi="Times New Roman"/>
          <w:color w:val="000000" w:themeColor="text1"/>
          <w:sz w:val="14"/>
          <w:szCs w:val="14"/>
          <w:lang w:eastAsia="ru-RU" w:bidi="ru-RU"/>
        </w:rPr>
        <w:t>Программы пр</w:t>
      </w:r>
      <w:r w:rsidRPr="00E56A17">
        <w:rPr>
          <w:rFonts w:ascii="Times New Roman" w:eastAsia="Times New Roman" w:hAnsi="Times New Roman"/>
          <w:color w:val="000000" w:themeColor="text1"/>
          <w:sz w:val="14"/>
          <w:szCs w:val="14"/>
          <w:lang w:eastAsia="ru-RU" w:bidi="ru-RU"/>
        </w:rPr>
        <w:t>о</w:t>
      </w:r>
      <w:r w:rsidRPr="00E56A17">
        <w:rPr>
          <w:rFonts w:ascii="Times New Roman" w:eastAsia="Times New Roman" w:hAnsi="Times New Roman"/>
          <w:color w:val="000000" w:themeColor="text1"/>
          <w:sz w:val="14"/>
          <w:szCs w:val="14"/>
          <w:lang w:eastAsia="ru-RU" w:bidi="ru-RU"/>
        </w:rPr>
        <w:t>филактики рисков причинения вреда (ущерба) охраняемым законом ценностям на 2024 год в сфере муниципального жилищного контроля на территории Волотовского мун</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ципального округа</w:t>
      </w:r>
      <w:r w:rsidRPr="00E56A17">
        <w:rPr>
          <w:rFonts w:ascii="Times New Roman" w:eastAsia="Times New Roman" w:hAnsi="Times New Roman"/>
          <w:color w:val="000000" w:themeColor="text1"/>
          <w:sz w:val="14"/>
          <w:szCs w:val="14"/>
          <w:lang w:eastAsia="ru-RU"/>
        </w:rPr>
        <w:t>»</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r>
      <w:proofErr w:type="gramStart"/>
      <w:r w:rsidRPr="00E56A17">
        <w:rPr>
          <w:rFonts w:ascii="Times New Roman" w:eastAsia="Times New Roman" w:hAnsi="Times New Roman"/>
          <w:color w:val="000000" w:themeColor="text1"/>
          <w:sz w:val="14"/>
          <w:szCs w:val="14"/>
          <w:lang w:eastAsia="ru-RU"/>
        </w:rPr>
        <w:t>В соответствии со статьей 5.1 Градостроительного кодекса Российской Федерации, Федеральным законом от 06.10.2003 № 131-ФЗ «Об общих принципах организ</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ции местного самоуправления в Российской Федерации», Уставом Волотовского муниципального округа, решением Думы Волото</w:t>
      </w:r>
      <w:r w:rsidRPr="00E56A17">
        <w:rPr>
          <w:rFonts w:ascii="Times New Roman" w:eastAsia="Times New Roman" w:hAnsi="Times New Roman"/>
          <w:color w:val="000000" w:themeColor="text1"/>
          <w:sz w:val="14"/>
          <w:szCs w:val="14"/>
          <w:lang w:eastAsia="ru-RU"/>
        </w:rPr>
        <w:t>в</w:t>
      </w:r>
      <w:r w:rsidRPr="00E56A17">
        <w:rPr>
          <w:rFonts w:ascii="Times New Roman" w:eastAsia="Times New Roman" w:hAnsi="Times New Roman"/>
          <w:color w:val="000000" w:themeColor="text1"/>
          <w:sz w:val="14"/>
          <w:szCs w:val="14"/>
          <w:lang w:eastAsia="ru-RU"/>
        </w:rPr>
        <w:t>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w:t>
      </w:r>
      <w:r w:rsidRPr="00E56A17">
        <w:rPr>
          <w:rFonts w:ascii="Times New Roman" w:eastAsia="Times New Roman" w:hAnsi="Times New Roman"/>
          <w:color w:val="000000" w:themeColor="text1"/>
          <w:sz w:val="14"/>
          <w:szCs w:val="14"/>
          <w:lang w:eastAsia="ru-RU"/>
        </w:rPr>
        <w:t>я</w:t>
      </w:r>
      <w:r w:rsidRPr="00E56A17">
        <w:rPr>
          <w:rFonts w:ascii="Times New Roman" w:eastAsia="Times New Roman" w:hAnsi="Times New Roman"/>
          <w:color w:val="000000" w:themeColor="text1"/>
          <w:sz w:val="14"/>
          <w:szCs w:val="14"/>
          <w:lang w:eastAsia="ru-RU"/>
        </w:rPr>
        <w:t>тельности:</w:t>
      </w:r>
      <w:proofErr w:type="gramEnd"/>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 xml:space="preserve">1. Назначить общественные обсуждения по проекту распоряжения Администрации Волотовского муниципального округа «Об утверждении </w:t>
      </w:r>
      <w:r w:rsidRPr="00E56A17">
        <w:rPr>
          <w:rFonts w:ascii="Times New Roman" w:eastAsia="Times New Roman" w:hAnsi="Times New Roman"/>
          <w:color w:val="000000" w:themeColor="text1"/>
          <w:sz w:val="14"/>
          <w:szCs w:val="14"/>
          <w:lang w:eastAsia="ru-RU" w:bidi="ru-RU"/>
        </w:rPr>
        <w:t>Программы профила</w:t>
      </w:r>
      <w:r w:rsidRPr="00E56A17">
        <w:rPr>
          <w:rFonts w:ascii="Times New Roman" w:eastAsia="Times New Roman" w:hAnsi="Times New Roman"/>
          <w:color w:val="000000" w:themeColor="text1"/>
          <w:sz w:val="14"/>
          <w:szCs w:val="14"/>
          <w:lang w:eastAsia="ru-RU" w:bidi="ru-RU"/>
        </w:rPr>
        <w:t>к</w:t>
      </w:r>
      <w:r w:rsidRPr="00E56A17">
        <w:rPr>
          <w:rFonts w:ascii="Times New Roman" w:eastAsia="Times New Roman" w:hAnsi="Times New Roman"/>
          <w:color w:val="000000" w:themeColor="text1"/>
          <w:sz w:val="14"/>
          <w:szCs w:val="14"/>
          <w:lang w:eastAsia="ru-RU" w:bidi="ru-RU"/>
        </w:rPr>
        <w:t>тики рисков причинения вреда (ущерба) охраняемым законом ценностям на 2024 год в сфере муниципального жилищного контроля на территории Волотовского муниципал</w:t>
      </w:r>
      <w:r w:rsidRPr="00E56A17">
        <w:rPr>
          <w:rFonts w:ascii="Times New Roman" w:eastAsia="Times New Roman" w:hAnsi="Times New Roman"/>
          <w:color w:val="000000" w:themeColor="text1"/>
          <w:sz w:val="14"/>
          <w:szCs w:val="14"/>
          <w:lang w:eastAsia="ru-RU" w:bidi="ru-RU"/>
        </w:rPr>
        <w:t>ь</w:t>
      </w:r>
      <w:r w:rsidRPr="00E56A17">
        <w:rPr>
          <w:rFonts w:ascii="Times New Roman" w:eastAsia="Times New Roman" w:hAnsi="Times New Roman"/>
          <w:color w:val="000000" w:themeColor="text1"/>
          <w:sz w:val="14"/>
          <w:szCs w:val="14"/>
          <w:lang w:eastAsia="ru-RU" w:bidi="ru-RU"/>
        </w:rPr>
        <w:t>ного округа</w:t>
      </w:r>
      <w:r w:rsidRPr="00E56A17">
        <w:rPr>
          <w:rFonts w:ascii="Times New Roman" w:eastAsia="Times New Roman" w:hAnsi="Times New Roman"/>
          <w:color w:val="000000" w:themeColor="text1"/>
          <w:sz w:val="14"/>
          <w:szCs w:val="14"/>
          <w:lang w:eastAsia="ru-RU"/>
        </w:rPr>
        <w:t>».</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 xml:space="preserve">2. </w:t>
      </w:r>
      <w:proofErr w:type="gramStart"/>
      <w:r w:rsidRPr="00E56A17">
        <w:rPr>
          <w:rFonts w:ascii="Times New Roman" w:eastAsia="Times New Roman" w:hAnsi="Times New Roman"/>
          <w:color w:val="000000" w:themeColor="text1"/>
          <w:sz w:val="14"/>
          <w:szCs w:val="14"/>
          <w:lang w:eastAsia="ru-RU"/>
        </w:rPr>
        <w:t xml:space="preserve">Опубликовать извещение о начале общественных обсуждений, проект распоряжения Администрации Волотовского муниципального округа «Об утверждении </w:t>
      </w:r>
      <w:r w:rsidRPr="00E56A17">
        <w:rPr>
          <w:rFonts w:ascii="Times New Roman" w:eastAsia="Times New Roman" w:hAnsi="Times New Roman"/>
          <w:color w:val="000000" w:themeColor="text1"/>
          <w:sz w:val="14"/>
          <w:szCs w:val="14"/>
          <w:lang w:eastAsia="ru-RU" w:bidi="ru-RU"/>
        </w:rPr>
        <w:t>Программы профилактики рисков причинения вреда (ущерба) охраняемым законом ценностям на 2024 год в сфере муниципального жилищного контроля на территории Вол</w:t>
      </w:r>
      <w:r w:rsidRPr="00E56A17">
        <w:rPr>
          <w:rFonts w:ascii="Times New Roman" w:eastAsia="Times New Roman" w:hAnsi="Times New Roman"/>
          <w:color w:val="000000" w:themeColor="text1"/>
          <w:sz w:val="14"/>
          <w:szCs w:val="14"/>
          <w:lang w:eastAsia="ru-RU" w:bidi="ru-RU"/>
        </w:rPr>
        <w:t>о</w:t>
      </w:r>
      <w:r w:rsidRPr="00E56A17">
        <w:rPr>
          <w:rFonts w:ascii="Times New Roman" w:eastAsia="Times New Roman" w:hAnsi="Times New Roman"/>
          <w:color w:val="000000" w:themeColor="text1"/>
          <w:sz w:val="14"/>
          <w:szCs w:val="14"/>
          <w:lang w:eastAsia="ru-RU" w:bidi="ru-RU"/>
        </w:rPr>
        <w:lastRenderedPageBreak/>
        <w:t>товского муниципального округа</w:t>
      </w:r>
      <w:r w:rsidRPr="00E56A17">
        <w:rPr>
          <w:rFonts w:ascii="Times New Roman" w:eastAsia="Times New Roman" w:hAnsi="Times New Roman"/>
          <w:color w:val="000000" w:themeColor="text1"/>
          <w:sz w:val="14"/>
          <w:szCs w:val="14"/>
          <w:lang w:eastAsia="ru-RU"/>
        </w:rPr>
        <w:t>» (далее – проект) в муниципальной газете «Волотовские ведомости» и разместить на официальном сайте в информационно – телекоммуник</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ционной сети «Интернет».</w:t>
      </w:r>
      <w:proofErr w:type="gramEnd"/>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 xml:space="preserve">3. Предложения, замечания, дополнения по вынесенному на общественные обсуждения проекту с 01.10.2023 по 01.11.2023 года с 8 час. 30 мин. до 17 час. 00 мин. могут быть представлены заинтересованными лицами в комиссию по подготовке проекта по адресу: </w:t>
      </w:r>
      <w:proofErr w:type="gramStart"/>
      <w:r w:rsidRPr="00E56A17">
        <w:rPr>
          <w:rFonts w:ascii="Times New Roman" w:eastAsia="Times New Roman" w:hAnsi="Times New Roman"/>
          <w:color w:val="000000" w:themeColor="text1"/>
          <w:sz w:val="14"/>
          <w:szCs w:val="14"/>
          <w:lang w:eastAsia="ru-RU"/>
        </w:rPr>
        <w:t>Новгородская область, п. Волот, ул. Комсомольская, д. 38, в Администр</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цию Волотовского муниципального округа, тел. 8-816-62-61-047.</w:t>
      </w:r>
      <w:proofErr w:type="gramEnd"/>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4. Назначить ответственным за проведение общественных обсуждений по вышеуказанному проекту председателя комитета ЖКХ, строител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ства и архитектуры Администрации Волотовского муниципального округа Семенову Светлану Федоровну.</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5.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округа в информационно-телекоммуникационной сети «Интернет».</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Глава Волотовского</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 xml:space="preserve">муниципального округа                                     </w:t>
      </w:r>
      <w:r w:rsid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А.И. Лыжов</w:t>
      </w:r>
    </w:p>
    <w:p w:rsidR="001C5458" w:rsidRPr="00E56A17" w:rsidRDefault="001C5458" w:rsidP="001C5458">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1C5458" w:rsidRPr="00E56A17" w:rsidRDefault="001C5458" w:rsidP="001C5458">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ПРОЕКТ</w:t>
      </w:r>
    </w:p>
    <w:p w:rsidR="00E56A17" w:rsidRPr="00E56A17" w:rsidRDefault="001C5458"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E56A17" w:rsidRPr="00E56A17">
        <w:rPr>
          <w:rFonts w:ascii="Times New Roman" w:eastAsia="Times New Roman" w:hAnsi="Times New Roman"/>
          <w:color w:val="000000" w:themeColor="text1"/>
          <w:sz w:val="14"/>
          <w:szCs w:val="14"/>
          <w:lang w:eastAsia="ru-RU"/>
        </w:rPr>
        <w:t>Новгородская область</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b/>
          <w:color w:val="000000" w:themeColor="text1"/>
          <w:sz w:val="14"/>
          <w:szCs w:val="14"/>
          <w:lang w:eastAsia="ru-RU"/>
        </w:rPr>
        <w:t>Р</w:t>
      </w:r>
      <w:proofErr w:type="gramEnd"/>
      <w:r w:rsidRPr="00E56A17">
        <w:rPr>
          <w:rFonts w:ascii="Times New Roman" w:eastAsia="Times New Roman" w:hAnsi="Times New Roman"/>
          <w:b/>
          <w:color w:val="000000" w:themeColor="text1"/>
          <w:sz w:val="14"/>
          <w:szCs w:val="14"/>
          <w:lang w:eastAsia="ru-RU"/>
        </w:rPr>
        <w:t xml:space="preserve"> А С П О Р Я Ж Е Н И Е</w:t>
      </w:r>
      <w:r w:rsidR="001C5458" w:rsidRPr="001C5458">
        <w:rPr>
          <w:rFonts w:ascii="Times New Roman" w:eastAsia="Times New Roman" w:hAnsi="Times New Roman"/>
          <w:color w:val="000000" w:themeColor="text1"/>
          <w:sz w:val="14"/>
          <w:szCs w:val="14"/>
          <w:lang w:eastAsia="ru-RU"/>
        </w:rPr>
        <w:t xml:space="preserve"> </w:t>
      </w:r>
      <w:r w:rsid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от            №  п. Волот</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rPr>
        <w:t>Об утверждении</w:t>
      </w:r>
      <w:r w:rsidRPr="00E56A17">
        <w:rPr>
          <w:rFonts w:ascii="Times New Roman" w:eastAsia="Times New Roman" w:hAnsi="Times New Roman"/>
          <w:color w:val="000000" w:themeColor="text1"/>
          <w:sz w:val="14"/>
          <w:szCs w:val="14"/>
          <w:lang w:eastAsia="ru-RU" w:bidi="ru-RU"/>
        </w:rPr>
        <w:t xml:space="preserve"> Программы профилактики рисков причинения вреда (ущерба) охраняемым законом ценностям на 2024 год в сфере муниципального жилищного контроля на территории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В соответствии с пунктом 19 части 1 статьи 14 Федерального закона от 06.10.2003 N 131-ФЗ «Об общих принципах организации местного самоуправления в Ро</w:t>
      </w:r>
      <w:r w:rsidRPr="00E56A17">
        <w:rPr>
          <w:rFonts w:ascii="Times New Roman" w:eastAsia="Times New Roman" w:hAnsi="Times New Roman"/>
          <w:color w:val="000000" w:themeColor="text1"/>
          <w:sz w:val="14"/>
          <w:szCs w:val="14"/>
          <w:lang w:eastAsia="ru-RU"/>
        </w:rPr>
        <w:t>с</w:t>
      </w:r>
      <w:r w:rsidRPr="00E56A17">
        <w:rPr>
          <w:rFonts w:ascii="Times New Roman" w:eastAsia="Times New Roman" w:hAnsi="Times New Roman"/>
          <w:color w:val="000000" w:themeColor="text1"/>
          <w:sz w:val="14"/>
          <w:szCs w:val="14"/>
          <w:lang w:eastAsia="ru-RU"/>
        </w:rPr>
        <w:t>сийской Федерации», Федеральным законом от 31.07.2020 № 248-ФЗ «О государственном контроле (надзоре) и муниципальном контроле в Российской Федерации», Уставом Волотовского муниципального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rPr>
        <w:tab/>
        <w:t xml:space="preserve">1. Утвердить прилагаемую </w:t>
      </w:r>
      <w:r w:rsidRPr="00E56A17">
        <w:rPr>
          <w:rFonts w:ascii="Times New Roman" w:eastAsia="Times New Roman" w:hAnsi="Times New Roman"/>
          <w:color w:val="000000" w:themeColor="text1"/>
          <w:sz w:val="14"/>
          <w:szCs w:val="14"/>
          <w:lang w:eastAsia="ru-RU" w:bidi="ru-RU"/>
        </w:rPr>
        <w:t>Программу профилактики рисков причинения вреда (ущерба) охраняемым законом ценностям на 2024 год в сфере муниципального жилищного контроля на территории Волотовского муниципального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 Опубликовать настоящее распоряжение в муниципальной газете «Волотовские ведомости» и разместить на официальном сайте в информационн</w:t>
      </w:r>
      <w:proofErr w:type="gramStart"/>
      <w:r w:rsidRPr="00E56A17">
        <w:rPr>
          <w:rFonts w:ascii="Times New Roman" w:eastAsia="Times New Roman" w:hAnsi="Times New Roman"/>
          <w:color w:val="000000" w:themeColor="text1"/>
          <w:sz w:val="14"/>
          <w:szCs w:val="14"/>
          <w:lang w:eastAsia="ru-RU"/>
        </w:rPr>
        <w:t>о-</w:t>
      </w:r>
      <w:proofErr w:type="gramEnd"/>
      <w:r w:rsidRPr="00E56A17">
        <w:rPr>
          <w:rFonts w:ascii="Times New Roman" w:eastAsia="Times New Roman" w:hAnsi="Times New Roman"/>
          <w:color w:val="000000" w:themeColor="text1"/>
          <w:sz w:val="14"/>
          <w:szCs w:val="14"/>
          <w:lang w:eastAsia="ru-RU"/>
        </w:rPr>
        <w:t xml:space="preserve"> тел</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коммуникационной сети «Интернет».</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Первый заместитель  </w:t>
      </w:r>
      <w:r w:rsidR="001C5458" w:rsidRPr="00E56A17">
        <w:rPr>
          <w:rFonts w:ascii="Times New Roman" w:eastAsia="Times New Roman" w:hAnsi="Times New Roman"/>
          <w:color w:val="000000" w:themeColor="text1"/>
          <w:sz w:val="14"/>
          <w:szCs w:val="14"/>
          <w:lang w:eastAsia="ru-RU"/>
        </w:rPr>
        <w:t xml:space="preserve">Главы Администрации  </w:t>
      </w:r>
      <w:r w:rsid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 xml:space="preserve">    С.В. Федоров</w:t>
      </w:r>
    </w:p>
    <w:p w:rsidR="00E56A17" w:rsidRPr="00E56A17" w:rsidRDefault="00E56A17" w:rsidP="001C5458">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                                       </w:t>
      </w:r>
    </w:p>
    <w:p w:rsidR="001C5458" w:rsidRPr="00E56A17" w:rsidRDefault="001C5458" w:rsidP="001C5458">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Утверждена </w:t>
      </w:r>
      <w:r w:rsidR="00E56A17" w:rsidRPr="00E56A17">
        <w:rPr>
          <w:rFonts w:ascii="Times New Roman" w:eastAsia="Times New Roman" w:hAnsi="Times New Roman"/>
          <w:color w:val="000000" w:themeColor="text1"/>
          <w:sz w:val="14"/>
          <w:szCs w:val="14"/>
          <w:lang w:eastAsia="ru-RU"/>
        </w:rPr>
        <w:t>распоряжением Администрации</w:t>
      </w:r>
      <w:r w:rsidRPr="001C5458">
        <w:rPr>
          <w:rFonts w:ascii="Times New Roman" w:eastAsia="Times New Roman" w:hAnsi="Times New Roman"/>
          <w:color w:val="000000" w:themeColor="text1"/>
          <w:sz w:val="14"/>
          <w:szCs w:val="14"/>
          <w:lang w:eastAsia="ru-RU"/>
        </w:rPr>
        <w:t xml:space="preserve"> </w:t>
      </w:r>
      <w:r>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Волотовского муниципального округа</w:t>
      </w:r>
      <w:r w:rsidRPr="001C5458">
        <w:rPr>
          <w:rFonts w:ascii="Times New Roman" w:eastAsia="Times New Roman" w:hAnsi="Times New Roman"/>
          <w:color w:val="000000" w:themeColor="text1"/>
          <w:sz w:val="14"/>
          <w:szCs w:val="14"/>
          <w:lang w:eastAsia="ru-RU"/>
        </w:rPr>
        <w:t xml:space="preserve"> </w:t>
      </w:r>
      <w:r>
        <w:rPr>
          <w:rFonts w:ascii="Times New Roman" w:eastAsia="Times New Roman" w:hAnsi="Times New Roman"/>
          <w:color w:val="000000" w:themeColor="text1"/>
          <w:sz w:val="14"/>
          <w:szCs w:val="14"/>
          <w:lang w:eastAsia="ru-RU"/>
        </w:rPr>
        <w:t xml:space="preserve"> </w:t>
      </w:r>
      <w:proofErr w:type="gramStart"/>
      <w:r w:rsidRPr="00E56A17">
        <w:rPr>
          <w:rFonts w:ascii="Times New Roman" w:eastAsia="Times New Roman" w:hAnsi="Times New Roman"/>
          <w:color w:val="000000" w:themeColor="text1"/>
          <w:sz w:val="14"/>
          <w:szCs w:val="14"/>
          <w:lang w:eastAsia="ru-RU"/>
        </w:rPr>
        <w:t>от</w:t>
      </w:r>
      <w:proofErr w:type="gramEnd"/>
      <w:r w:rsidRPr="00E56A17">
        <w:rPr>
          <w:rFonts w:ascii="Times New Roman" w:eastAsia="Times New Roman" w:hAnsi="Times New Roman"/>
          <w:color w:val="000000" w:themeColor="text1"/>
          <w:sz w:val="14"/>
          <w:szCs w:val="14"/>
          <w:lang w:eastAsia="ru-RU"/>
        </w:rPr>
        <w:t xml:space="preserve">        № </w:t>
      </w:r>
    </w:p>
    <w:p w:rsidR="00E56A17" w:rsidRPr="00E56A17" w:rsidRDefault="00E56A17" w:rsidP="001C5458">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ПРОГРАММА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bidi="ru-RU"/>
        </w:rPr>
      </w:pPr>
      <w:r w:rsidRPr="00E56A17">
        <w:rPr>
          <w:rFonts w:ascii="Times New Roman" w:eastAsia="Times New Roman" w:hAnsi="Times New Roman"/>
          <w:b/>
          <w:color w:val="000000" w:themeColor="text1"/>
          <w:sz w:val="14"/>
          <w:szCs w:val="14"/>
          <w:lang w:eastAsia="ru-RU" w:bidi="ru-RU"/>
        </w:rPr>
        <w:t>профилактики рисков причинения вреда (ущерба) охраняемым законом ценностям на 2024 год в сфере муниципального жилищного контроля на территории Вол</w:t>
      </w:r>
      <w:r w:rsidRPr="00E56A17">
        <w:rPr>
          <w:rFonts w:ascii="Times New Roman" w:eastAsia="Times New Roman" w:hAnsi="Times New Roman"/>
          <w:b/>
          <w:color w:val="000000" w:themeColor="text1"/>
          <w:sz w:val="14"/>
          <w:szCs w:val="14"/>
          <w:lang w:eastAsia="ru-RU" w:bidi="ru-RU"/>
        </w:rPr>
        <w:t>о</w:t>
      </w:r>
      <w:r w:rsidRPr="00E56A17">
        <w:rPr>
          <w:rFonts w:ascii="Times New Roman" w:eastAsia="Times New Roman" w:hAnsi="Times New Roman"/>
          <w:b/>
          <w:color w:val="000000" w:themeColor="text1"/>
          <w:sz w:val="14"/>
          <w:szCs w:val="14"/>
          <w:lang w:eastAsia="ru-RU" w:bidi="ru-RU"/>
        </w:rPr>
        <w:t>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1. Аналитическая часть</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proofErr w:type="gramStart"/>
      <w:r w:rsidRPr="00E56A17">
        <w:rPr>
          <w:rFonts w:ascii="Times New Roman" w:eastAsia="Times New Roman" w:hAnsi="Times New Roman"/>
          <w:color w:val="000000" w:themeColor="text1"/>
          <w:sz w:val="14"/>
          <w:szCs w:val="14"/>
          <w:lang w:eastAsia="ru-RU" w:bidi="ru-RU"/>
        </w:rPr>
        <w:t>Под муниципальным жилищным контролем понимается деятельность органов местного самоуправления Волотовского муниципального округа, уполномоченных на организ</w:t>
      </w:r>
      <w:r w:rsidRPr="00E56A17">
        <w:rPr>
          <w:rFonts w:ascii="Times New Roman" w:eastAsia="Times New Roman" w:hAnsi="Times New Roman"/>
          <w:color w:val="000000" w:themeColor="text1"/>
          <w:sz w:val="14"/>
          <w:szCs w:val="14"/>
          <w:lang w:eastAsia="ru-RU" w:bidi="ru-RU"/>
        </w:rPr>
        <w:t>а</w:t>
      </w:r>
      <w:r w:rsidRPr="00E56A17">
        <w:rPr>
          <w:rFonts w:ascii="Times New Roman" w:eastAsia="Times New Roman" w:hAnsi="Times New Roman"/>
          <w:color w:val="000000" w:themeColor="text1"/>
          <w:sz w:val="14"/>
          <w:szCs w:val="14"/>
          <w:lang w:eastAsia="ru-RU" w:bidi="ru-RU"/>
        </w:rPr>
        <w:t>цию и проведение на территории Волотовского муниципального округа проверок соблюдения юридическими лицами, индивидуал</w:t>
      </w:r>
      <w:r w:rsidRPr="00E56A17">
        <w:rPr>
          <w:rFonts w:ascii="Times New Roman" w:eastAsia="Times New Roman" w:hAnsi="Times New Roman"/>
          <w:color w:val="000000" w:themeColor="text1"/>
          <w:sz w:val="14"/>
          <w:szCs w:val="14"/>
          <w:lang w:eastAsia="ru-RU" w:bidi="ru-RU"/>
        </w:rPr>
        <w:t>ь</w:t>
      </w:r>
      <w:r w:rsidRPr="00E56A17">
        <w:rPr>
          <w:rFonts w:ascii="Times New Roman" w:eastAsia="Times New Roman" w:hAnsi="Times New Roman"/>
          <w:color w:val="000000" w:themeColor="text1"/>
          <w:sz w:val="14"/>
          <w:szCs w:val="14"/>
          <w:lang w:eastAsia="ru-RU" w:bidi="ru-RU"/>
        </w:rPr>
        <w:t>ными предпринимателями и гражданами обязательных требований, установленных в отношении муниципального жилищного фонда федеральными зак</w:t>
      </w:r>
      <w:r w:rsidRPr="00E56A17">
        <w:rPr>
          <w:rFonts w:ascii="Times New Roman" w:eastAsia="Times New Roman" w:hAnsi="Times New Roman"/>
          <w:color w:val="000000" w:themeColor="text1"/>
          <w:sz w:val="14"/>
          <w:szCs w:val="14"/>
          <w:lang w:eastAsia="ru-RU" w:bidi="ru-RU"/>
        </w:rPr>
        <w:t>о</w:t>
      </w:r>
      <w:r w:rsidRPr="00E56A17">
        <w:rPr>
          <w:rFonts w:ascii="Times New Roman" w:eastAsia="Times New Roman" w:hAnsi="Times New Roman"/>
          <w:color w:val="000000" w:themeColor="text1"/>
          <w:sz w:val="14"/>
          <w:szCs w:val="14"/>
          <w:lang w:eastAsia="ru-RU" w:bidi="ru-RU"/>
        </w:rPr>
        <w:t>нами и законами субъектов Российской Федерации в области жилищных правоотношений, а также муниципальными правовыми актами (далее - обяз</w:t>
      </w:r>
      <w:r w:rsidRPr="00E56A17">
        <w:rPr>
          <w:rFonts w:ascii="Times New Roman" w:eastAsia="Times New Roman" w:hAnsi="Times New Roman"/>
          <w:color w:val="000000" w:themeColor="text1"/>
          <w:sz w:val="14"/>
          <w:szCs w:val="14"/>
          <w:lang w:eastAsia="ru-RU" w:bidi="ru-RU"/>
        </w:rPr>
        <w:t>а</w:t>
      </w:r>
      <w:r w:rsidRPr="00E56A17">
        <w:rPr>
          <w:rFonts w:ascii="Times New Roman" w:eastAsia="Times New Roman" w:hAnsi="Times New Roman"/>
          <w:color w:val="000000" w:themeColor="text1"/>
          <w:sz w:val="14"/>
          <w:szCs w:val="14"/>
          <w:lang w:eastAsia="ru-RU" w:bidi="ru-RU"/>
        </w:rPr>
        <w:t>тельные требования).</w:t>
      </w:r>
      <w:proofErr w:type="gramEnd"/>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ab/>
        <w:t>Муниципальный жилищный контроль осуществляется посредством профилактики нарушений обязательных требований, организации и пров</w:t>
      </w:r>
      <w:r w:rsidRPr="00E56A17">
        <w:rPr>
          <w:rFonts w:ascii="Times New Roman" w:eastAsia="Times New Roman" w:hAnsi="Times New Roman"/>
          <w:color w:val="000000" w:themeColor="text1"/>
          <w:sz w:val="14"/>
          <w:szCs w:val="14"/>
          <w:lang w:eastAsia="ru-RU" w:bidi="ru-RU"/>
        </w:rPr>
        <w:t>е</w:t>
      </w:r>
      <w:r w:rsidRPr="00E56A17">
        <w:rPr>
          <w:rFonts w:ascii="Times New Roman" w:eastAsia="Times New Roman" w:hAnsi="Times New Roman"/>
          <w:color w:val="000000" w:themeColor="text1"/>
          <w:sz w:val="14"/>
          <w:szCs w:val="14"/>
          <w:lang w:eastAsia="ru-RU" w:bidi="ru-RU"/>
        </w:rPr>
        <w:t>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w:t>
      </w:r>
      <w:r w:rsidRPr="00E56A17">
        <w:rPr>
          <w:rFonts w:ascii="Times New Roman" w:eastAsia="Times New Roman" w:hAnsi="Times New Roman"/>
          <w:color w:val="000000" w:themeColor="text1"/>
          <w:sz w:val="14"/>
          <w:szCs w:val="14"/>
          <w:lang w:eastAsia="ru-RU" w:bidi="ru-RU"/>
        </w:rPr>
        <w:t>в</w:t>
      </w:r>
      <w:r w:rsidRPr="00E56A17">
        <w:rPr>
          <w:rFonts w:ascii="Times New Roman" w:eastAsia="Times New Roman" w:hAnsi="Times New Roman"/>
          <w:color w:val="000000" w:themeColor="text1"/>
          <w:sz w:val="14"/>
          <w:szCs w:val="14"/>
          <w:lang w:eastAsia="ru-RU" w:bidi="ru-RU"/>
        </w:rPr>
        <w:t>ленных нарушений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tab/>
        <w:t xml:space="preserve">Муниципальный жилищный контроль на территории Волотовского муниципального округа начиная с 01 января 2022 года </w:t>
      </w:r>
      <w:r w:rsidRPr="00E56A17">
        <w:rPr>
          <w:rFonts w:ascii="Times New Roman" w:eastAsia="Times New Roman" w:hAnsi="Times New Roman"/>
          <w:color w:val="000000" w:themeColor="text1"/>
          <w:sz w:val="14"/>
          <w:szCs w:val="14"/>
          <w:lang w:eastAsia="ru-RU"/>
        </w:rPr>
        <w:t>осуществляется должностными лицами Администрации Волотовского муниципального округа (далее – Администрация), уполномоченными на осуществление муниципального жилищного контроля (далее - уполн</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моченное должностное лицо), перечень </w:t>
      </w:r>
      <w:proofErr w:type="gramStart"/>
      <w:r w:rsidRPr="00E56A17">
        <w:rPr>
          <w:rFonts w:ascii="Times New Roman" w:eastAsia="Times New Roman" w:hAnsi="Times New Roman"/>
          <w:color w:val="000000" w:themeColor="text1"/>
          <w:sz w:val="14"/>
          <w:szCs w:val="14"/>
          <w:lang w:eastAsia="ru-RU"/>
        </w:rPr>
        <w:t>которых</w:t>
      </w:r>
      <w:proofErr w:type="gramEnd"/>
      <w:r w:rsidRPr="00E56A17">
        <w:rPr>
          <w:rFonts w:ascii="Times New Roman" w:eastAsia="Times New Roman" w:hAnsi="Times New Roman"/>
          <w:color w:val="000000" w:themeColor="text1"/>
          <w:sz w:val="14"/>
          <w:szCs w:val="14"/>
          <w:lang w:eastAsia="ru-RU"/>
        </w:rPr>
        <w:t xml:space="preserve"> устанавливается постановлением Администрации Волото</w:t>
      </w:r>
      <w:r w:rsidRPr="00E56A17">
        <w:rPr>
          <w:rFonts w:ascii="Times New Roman" w:eastAsia="Times New Roman" w:hAnsi="Times New Roman"/>
          <w:color w:val="000000" w:themeColor="text1"/>
          <w:sz w:val="14"/>
          <w:szCs w:val="14"/>
          <w:lang w:eastAsia="ru-RU"/>
        </w:rPr>
        <w:t>в</w:t>
      </w:r>
      <w:r w:rsidRPr="00E56A17">
        <w:rPr>
          <w:rFonts w:ascii="Times New Roman" w:eastAsia="Times New Roman" w:hAnsi="Times New Roman"/>
          <w:color w:val="000000" w:themeColor="text1"/>
          <w:sz w:val="14"/>
          <w:szCs w:val="14"/>
          <w:lang w:eastAsia="ru-RU"/>
        </w:rPr>
        <w:t>ского муниципального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Должностными лицами Администрации, уполномоченными осуществлять муниципальный контроль от имени Администрации, являются: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первый заместитель Главы Администрации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председатель комитета Администрации муниципального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заместитель председателя комитета Администрации муниципального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главный специалист;</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ведущий специалист.</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Должностными лицами Администрации, уполномоченными на принятие решения о проведении контрольных (надзорных) мероприятий, являются: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первый заместитель Главы Администрации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ab/>
        <w:t>Субъектами подконтрольной деятельности при осуществлении муниципального жилищного контроля являются юридические лица, индивидуальные предприним</w:t>
      </w:r>
      <w:r w:rsidRPr="00E56A17">
        <w:rPr>
          <w:rFonts w:ascii="Times New Roman" w:eastAsia="Times New Roman" w:hAnsi="Times New Roman"/>
          <w:color w:val="000000" w:themeColor="text1"/>
          <w:sz w:val="14"/>
          <w:szCs w:val="14"/>
          <w:lang w:eastAsia="ru-RU" w:bidi="ru-RU"/>
        </w:rPr>
        <w:t>а</w:t>
      </w:r>
      <w:r w:rsidRPr="00E56A17">
        <w:rPr>
          <w:rFonts w:ascii="Times New Roman" w:eastAsia="Times New Roman" w:hAnsi="Times New Roman"/>
          <w:color w:val="000000" w:themeColor="text1"/>
          <w:sz w:val="14"/>
          <w:szCs w:val="14"/>
          <w:lang w:eastAsia="ru-RU" w:bidi="ru-RU"/>
        </w:rPr>
        <w:t>тели, граждане, занимающие муниципальные жилые помещения на территории Волотовского муниципального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Настоящая Программа профилактики рисков причинения вреда (ущерба) охраняемым законом ценностям на 2024 год в сфере муниципального жилищного контроля на терр</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тории Волотовского муниципального округа</w:t>
      </w:r>
      <w:proofErr w:type="gramStart"/>
      <w:r w:rsidRPr="00E56A17">
        <w:rPr>
          <w:rFonts w:ascii="Times New Roman" w:eastAsia="Times New Roman" w:hAnsi="Times New Roman"/>
          <w:color w:val="000000" w:themeColor="text1"/>
          <w:sz w:val="14"/>
          <w:szCs w:val="14"/>
          <w:lang w:eastAsia="ru-RU" w:bidi="ru-RU"/>
        </w:rPr>
        <w:t>.</w:t>
      </w:r>
      <w:proofErr w:type="gramEnd"/>
      <w:r w:rsidRPr="00E56A17">
        <w:rPr>
          <w:rFonts w:ascii="Times New Roman" w:eastAsia="Times New Roman" w:hAnsi="Times New Roman"/>
          <w:color w:val="000000" w:themeColor="text1"/>
          <w:sz w:val="14"/>
          <w:szCs w:val="14"/>
          <w:lang w:eastAsia="ru-RU" w:bidi="ru-RU"/>
        </w:rPr>
        <w:t xml:space="preserve"> (</w:t>
      </w:r>
      <w:proofErr w:type="gramStart"/>
      <w:r w:rsidRPr="00E56A17">
        <w:rPr>
          <w:rFonts w:ascii="Times New Roman" w:eastAsia="Times New Roman" w:hAnsi="Times New Roman"/>
          <w:color w:val="000000" w:themeColor="text1"/>
          <w:sz w:val="14"/>
          <w:szCs w:val="14"/>
          <w:lang w:eastAsia="ru-RU" w:bidi="ru-RU"/>
        </w:rPr>
        <w:t>д</w:t>
      </w:r>
      <w:proofErr w:type="gramEnd"/>
      <w:r w:rsidRPr="00E56A17">
        <w:rPr>
          <w:rFonts w:ascii="Times New Roman" w:eastAsia="Times New Roman" w:hAnsi="Times New Roman"/>
          <w:color w:val="000000" w:themeColor="text1"/>
          <w:sz w:val="14"/>
          <w:szCs w:val="14"/>
          <w:lang w:eastAsia="ru-RU" w:bidi="ru-RU"/>
        </w:rPr>
        <w:t>алее – программа) разработана в целях организации проведения комитетом ЖКХ, строительства и архитектуры профилактич</w:t>
      </w:r>
      <w:r w:rsidRPr="00E56A17">
        <w:rPr>
          <w:rFonts w:ascii="Times New Roman" w:eastAsia="Times New Roman" w:hAnsi="Times New Roman"/>
          <w:color w:val="000000" w:themeColor="text1"/>
          <w:sz w:val="14"/>
          <w:szCs w:val="14"/>
          <w:lang w:eastAsia="ru-RU" w:bidi="ru-RU"/>
        </w:rPr>
        <w:t>е</w:t>
      </w:r>
      <w:r w:rsidRPr="00E56A17">
        <w:rPr>
          <w:rFonts w:ascii="Times New Roman" w:eastAsia="Times New Roman" w:hAnsi="Times New Roman"/>
          <w:color w:val="000000" w:themeColor="text1"/>
          <w:sz w:val="14"/>
          <w:szCs w:val="14"/>
          <w:lang w:eastAsia="ru-RU" w:bidi="ru-RU"/>
        </w:rPr>
        <w:t>ских мероприятий, направленных на предупреждение нарушений юридическими лицами, индивидуальными пре</w:t>
      </w:r>
      <w:r w:rsidRPr="00E56A17">
        <w:rPr>
          <w:rFonts w:ascii="Times New Roman" w:eastAsia="Times New Roman" w:hAnsi="Times New Roman"/>
          <w:color w:val="000000" w:themeColor="text1"/>
          <w:sz w:val="14"/>
          <w:szCs w:val="14"/>
          <w:lang w:eastAsia="ru-RU" w:bidi="ru-RU"/>
        </w:rPr>
        <w:t>д</w:t>
      </w:r>
      <w:r w:rsidRPr="00E56A17">
        <w:rPr>
          <w:rFonts w:ascii="Times New Roman" w:eastAsia="Times New Roman" w:hAnsi="Times New Roman"/>
          <w:color w:val="000000" w:themeColor="text1"/>
          <w:sz w:val="14"/>
          <w:szCs w:val="14"/>
          <w:lang w:eastAsia="ru-RU" w:bidi="ru-RU"/>
        </w:rPr>
        <w:t>принимателями, гражданами, занимающими муниципальные жилые помещения на территории Волотовского муниципального округа (далее – подко</w:t>
      </w:r>
      <w:r w:rsidRPr="00E56A17">
        <w:rPr>
          <w:rFonts w:ascii="Times New Roman" w:eastAsia="Times New Roman" w:hAnsi="Times New Roman"/>
          <w:color w:val="000000" w:themeColor="text1"/>
          <w:sz w:val="14"/>
          <w:szCs w:val="14"/>
          <w:lang w:eastAsia="ru-RU" w:bidi="ru-RU"/>
        </w:rPr>
        <w:t>н</w:t>
      </w:r>
      <w:r w:rsidRPr="00E56A17">
        <w:rPr>
          <w:rFonts w:ascii="Times New Roman" w:eastAsia="Times New Roman" w:hAnsi="Times New Roman"/>
          <w:color w:val="000000" w:themeColor="text1"/>
          <w:sz w:val="14"/>
          <w:szCs w:val="14"/>
          <w:lang w:eastAsia="ru-RU" w:bidi="ru-RU"/>
        </w:rPr>
        <w:t>трольные субъекты)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Целями программы являются: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xml:space="preserve">- предупреждение </w:t>
      </w:r>
      <w:proofErr w:type="gramStart"/>
      <w:r w:rsidRPr="00E56A17">
        <w:rPr>
          <w:rFonts w:ascii="Times New Roman" w:eastAsia="Times New Roman" w:hAnsi="Times New Roman"/>
          <w:color w:val="000000" w:themeColor="text1"/>
          <w:sz w:val="14"/>
          <w:szCs w:val="14"/>
          <w:lang w:eastAsia="ru-RU" w:bidi="ru-RU"/>
        </w:rPr>
        <w:t>нарушений</w:t>
      </w:r>
      <w:proofErr w:type="gramEnd"/>
      <w:r w:rsidRPr="00E56A17">
        <w:rPr>
          <w:rFonts w:ascii="Times New Roman" w:eastAsia="Times New Roman" w:hAnsi="Times New Roman"/>
          <w:color w:val="000000" w:themeColor="text1"/>
          <w:sz w:val="14"/>
          <w:szCs w:val="14"/>
          <w:lang w:eastAsia="ru-RU" w:bidi="ru-RU"/>
        </w:rPr>
        <w:t xml:space="preserve"> подконтрольными субъектами обязательных требований законодательства, включая устранение причин, факторов и усл</w:t>
      </w:r>
      <w:r w:rsidRPr="00E56A17">
        <w:rPr>
          <w:rFonts w:ascii="Times New Roman" w:eastAsia="Times New Roman" w:hAnsi="Times New Roman"/>
          <w:color w:val="000000" w:themeColor="text1"/>
          <w:sz w:val="14"/>
          <w:szCs w:val="14"/>
          <w:lang w:eastAsia="ru-RU" w:bidi="ru-RU"/>
        </w:rPr>
        <w:t>о</w:t>
      </w:r>
      <w:r w:rsidRPr="00E56A17">
        <w:rPr>
          <w:rFonts w:ascii="Times New Roman" w:eastAsia="Times New Roman" w:hAnsi="Times New Roman"/>
          <w:color w:val="000000" w:themeColor="text1"/>
          <w:sz w:val="14"/>
          <w:szCs w:val="14"/>
          <w:lang w:eastAsia="ru-RU" w:bidi="ru-RU"/>
        </w:rPr>
        <w:t>вий, способствующих возможному нарушению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разъяснение субъектам необходимости соблюдения обязательных требований.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Задачами программы являются: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укрепление системы профилактики нарушений обязательных требований путем активизации профилактической деятельности;</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выявление причин, факторов и условий, способствующих нарушениям обязательных требований, разработка мероприятий, направленных на устранение обязательных треб</w:t>
      </w:r>
      <w:r w:rsidRPr="00E56A17">
        <w:rPr>
          <w:rFonts w:ascii="Times New Roman" w:eastAsia="Times New Roman" w:hAnsi="Times New Roman"/>
          <w:color w:val="000000" w:themeColor="text1"/>
          <w:sz w:val="14"/>
          <w:szCs w:val="14"/>
          <w:lang w:eastAsia="ru-RU" w:bidi="ru-RU"/>
        </w:rPr>
        <w:t>о</w:t>
      </w:r>
      <w:r w:rsidRPr="00E56A17">
        <w:rPr>
          <w:rFonts w:ascii="Times New Roman" w:eastAsia="Times New Roman" w:hAnsi="Times New Roman"/>
          <w:color w:val="000000" w:themeColor="text1"/>
          <w:sz w:val="14"/>
          <w:szCs w:val="14"/>
          <w:lang w:eastAsia="ru-RU" w:bidi="ru-RU"/>
        </w:rPr>
        <w:t>ваний;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повышение правосознания и правовой культуры руководителей подконтрольных субъектов.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Реализация программы планируется путем осуществления профилактических мероприятий в разделе 2 настоящей программы.</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bidi="ru-RU"/>
        </w:rPr>
      </w:pPr>
      <w:r w:rsidRPr="00E56A17">
        <w:rPr>
          <w:rFonts w:ascii="Times New Roman" w:eastAsia="Times New Roman" w:hAnsi="Times New Roman"/>
          <w:b/>
          <w:color w:val="000000" w:themeColor="text1"/>
          <w:sz w:val="14"/>
          <w:szCs w:val="14"/>
          <w:lang w:eastAsia="ru-RU" w:bidi="ru-RU"/>
        </w:rPr>
        <w:t>2. План мероприятий по профилактике нарушений на 2024 год</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p>
    <w:tbl>
      <w:tblPr>
        <w:tblStyle w:val="afc"/>
        <w:tblW w:w="0" w:type="auto"/>
        <w:tblLayout w:type="fixed"/>
        <w:tblLook w:val="04A0" w:firstRow="1" w:lastRow="0" w:firstColumn="1" w:lastColumn="0" w:noHBand="0" w:noVBand="1"/>
      </w:tblPr>
      <w:tblGrid>
        <w:gridCol w:w="675"/>
        <w:gridCol w:w="5245"/>
        <w:gridCol w:w="1843"/>
        <w:gridCol w:w="1807"/>
      </w:tblGrid>
      <w:tr w:rsidR="00E56A17" w:rsidRPr="00E56A17" w:rsidTr="00E56A17">
        <w:tc>
          <w:tcPr>
            <w:tcW w:w="675" w:type="dxa"/>
            <w:vAlign w:val="bottom"/>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t>№</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color w:val="000000" w:themeColor="text1"/>
                <w:sz w:val="14"/>
                <w:szCs w:val="14"/>
                <w:lang w:eastAsia="ru-RU" w:bidi="ru-RU"/>
              </w:rPr>
              <w:lastRenderedPageBreak/>
              <w:t>п</w:t>
            </w:r>
            <w:proofErr w:type="gramEnd"/>
            <w:r w:rsidRPr="00E56A17">
              <w:rPr>
                <w:rFonts w:ascii="Times New Roman" w:eastAsia="Times New Roman" w:hAnsi="Times New Roman"/>
                <w:color w:val="000000" w:themeColor="text1"/>
                <w:sz w:val="14"/>
                <w:szCs w:val="14"/>
                <w:lang w:eastAsia="ru-RU" w:bidi="ru-RU"/>
              </w:rPr>
              <w:t>/п</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lastRenderedPageBreak/>
              <w:t>Мероприятие</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t>Сроки реализации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t>Ответственный</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lastRenderedPageBreak/>
              <w:t>1.</w:t>
            </w:r>
          </w:p>
        </w:tc>
        <w:tc>
          <w:tcPr>
            <w:tcW w:w="5245" w:type="dxa"/>
            <w:vAlign w:val="bottom"/>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color w:val="000000" w:themeColor="text1"/>
                <w:sz w:val="14"/>
                <w:szCs w:val="14"/>
                <w:lang w:eastAsia="ru-RU" w:bidi="ru-RU"/>
              </w:rPr>
              <w:t>Размещение на официальном сайте «Интернет» (</w:t>
            </w:r>
            <w:hyperlink r:id="rId101" w:history="1">
              <w:r w:rsidRPr="00E56A17">
                <w:rPr>
                  <w:rStyle w:val="aa"/>
                  <w:rFonts w:ascii="Times New Roman" w:eastAsia="Times New Roman" w:hAnsi="Times New Roman"/>
                  <w:sz w:val="14"/>
                  <w:szCs w:val="14"/>
                  <w:lang w:eastAsia="ru-RU"/>
                </w:rPr>
                <w:t>https://volotovskij-r49.gosweb.gosuslugi.ru/</w:t>
              </w:r>
            </w:hyperlink>
            <w:proofErr w:type="gramEnd"/>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t>о содержании обязательных требований и о порядке осуществления муниципал</w:t>
            </w:r>
            <w:r w:rsidRPr="00E56A17">
              <w:rPr>
                <w:rFonts w:ascii="Times New Roman" w:eastAsia="Times New Roman" w:hAnsi="Times New Roman"/>
                <w:color w:val="000000" w:themeColor="text1"/>
                <w:sz w:val="14"/>
                <w:szCs w:val="14"/>
                <w:lang w:eastAsia="ru-RU" w:bidi="ru-RU"/>
              </w:rPr>
              <w:t>ь</w:t>
            </w:r>
            <w:r w:rsidRPr="00E56A17">
              <w:rPr>
                <w:rFonts w:ascii="Times New Roman" w:eastAsia="Times New Roman" w:hAnsi="Times New Roman"/>
                <w:color w:val="000000" w:themeColor="text1"/>
                <w:sz w:val="14"/>
                <w:szCs w:val="14"/>
                <w:lang w:eastAsia="ru-RU" w:bidi="ru-RU"/>
              </w:rPr>
              <w:t>ного жилищного контроля, в том числе:</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bidi="ru-RU"/>
              </w:rPr>
              <w:t>в течение года (по мере 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строительства и архите</w:t>
            </w:r>
            <w:r w:rsidRPr="00E56A17">
              <w:rPr>
                <w:rFonts w:ascii="Times New Roman" w:eastAsia="Times New Roman" w:hAnsi="Times New Roman"/>
                <w:color w:val="000000" w:themeColor="text1"/>
                <w:sz w:val="14"/>
                <w:szCs w:val="14"/>
                <w:lang w:eastAsia="ru-RU" w:bidi="ru-RU"/>
              </w:rPr>
              <w:t>к</w:t>
            </w:r>
            <w:r w:rsidRPr="00E56A17">
              <w:rPr>
                <w:rFonts w:ascii="Times New Roman" w:eastAsia="Times New Roman" w:hAnsi="Times New Roman"/>
                <w:color w:val="000000" w:themeColor="text1"/>
                <w:sz w:val="14"/>
                <w:szCs w:val="14"/>
                <w:lang w:eastAsia="ru-RU" w:bidi="ru-RU"/>
              </w:rPr>
              <w:t xml:space="preserve">туры  </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1.1.</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перечней нормативных правовых актов или их отдельных частей, содержащих обязательные требования, оценка соблюдения которых является предметом мун</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ципального жилищного контроля, а также текстов соответствующих нормативных правовых актов;</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строительства и архите</w:t>
            </w:r>
            <w:r w:rsidRPr="00E56A17">
              <w:rPr>
                <w:rFonts w:ascii="Times New Roman" w:eastAsia="Times New Roman" w:hAnsi="Times New Roman"/>
                <w:color w:val="000000" w:themeColor="text1"/>
                <w:sz w:val="14"/>
                <w:szCs w:val="14"/>
                <w:lang w:eastAsia="ru-RU" w:bidi="ru-RU"/>
              </w:rPr>
              <w:t>к</w:t>
            </w:r>
            <w:r w:rsidRPr="00E56A17">
              <w:rPr>
                <w:rFonts w:ascii="Times New Roman" w:eastAsia="Times New Roman" w:hAnsi="Times New Roman"/>
                <w:color w:val="000000" w:themeColor="text1"/>
                <w:sz w:val="14"/>
                <w:szCs w:val="14"/>
                <w:lang w:eastAsia="ru-RU" w:bidi="ru-RU"/>
              </w:rPr>
              <w:t xml:space="preserve">туры  </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1.2.</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сведений об осуществлении муниципального жилищного контроля;</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 раз в год</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1.3</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перечня наиболее часто встречающихся нарушений жилищного законодательства;</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2.</w:t>
            </w:r>
          </w:p>
        </w:tc>
        <w:tc>
          <w:tcPr>
            <w:tcW w:w="5245" w:type="dxa"/>
            <w:vAlign w:val="bottom"/>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Актуализация информации, размещенной на официальном сайте в сети «Интернет» </w:t>
            </w:r>
            <w:r w:rsidRPr="00E56A17">
              <w:rPr>
                <w:rFonts w:ascii="Times New Roman" w:eastAsia="Times New Roman" w:hAnsi="Times New Roman"/>
                <w:color w:val="000000" w:themeColor="text1"/>
                <w:sz w:val="14"/>
                <w:szCs w:val="14"/>
                <w:lang w:eastAsia="ru-RU" w:bidi="ru-RU"/>
              </w:rPr>
              <w:t>(</w:t>
            </w:r>
            <w:hyperlink r:id="rId102" w:history="1">
              <w:r w:rsidRPr="00E56A17">
                <w:rPr>
                  <w:rStyle w:val="aa"/>
                  <w:rFonts w:ascii="Times New Roman" w:eastAsia="Times New Roman" w:hAnsi="Times New Roman"/>
                  <w:sz w:val="14"/>
                  <w:szCs w:val="14"/>
                  <w:lang w:eastAsia="ru-RU"/>
                </w:rPr>
                <w:t>https://volotovskij-r49.gosweb.gosuslugi.ru/</w:t>
              </w:r>
            </w:hyperlink>
            <w:r w:rsidRPr="00E56A17">
              <w:rPr>
                <w:rFonts w:ascii="Times New Roman" w:eastAsia="Times New Roman" w:hAnsi="Times New Roman"/>
                <w:color w:val="000000" w:themeColor="text1"/>
                <w:sz w:val="14"/>
                <w:szCs w:val="14"/>
                <w:lang w:eastAsia="ru-RU"/>
              </w:rPr>
              <w:t>);</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3.</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Информирование юридических лиц и индивидуальных предпринимателей по вопросам соблюдения обязательных требований, в том числе посредством:</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3.1.</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проведения совещаний с представителями управляющих организаций, ТСЖ. ЖСК;</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 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rPr>
          <w:trHeight w:val="529"/>
        </w:trPr>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3.2.</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устного консультирования при обращениях;</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3.3.</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письменных ответов на поступающие обращения;</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в сроки, установленные </w:t>
            </w:r>
            <w:proofErr w:type="gramStart"/>
            <w:r w:rsidRPr="00E56A17">
              <w:rPr>
                <w:rFonts w:ascii="Times New Roman" w:eastAsia="Times New Roman" w:hAnsi="Times New Roman"/>
                <w:color w:val="000000" w:themeColor="text1"/>
                <w:sz w:val="14"/>
                <w:szCs w:val="14"/>
                <w:lang w:eastAsia="ru-RU"/>
              </w:rPr>
              <w:t>законодатель-ством</w:t>
            </w:r>
            <w:proofErr w:type="gramEnd"/>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3.4.</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разъяснительной работы (публикация статей, комментариев, интервью) в средствах массовой информации (печатные</w:t>
            </w:r>
            <w:r w:rsidRPr="00E56A17">
              <w:rPr>
                <w:rFonts w:ascii="Times New Roman" w:eastAsia="Times New Roman" w:hAnsi="Times New Roman"/>
                <w:color w:val="000000" w:themeColor="text1"/>
                <w:sz w:val="14"/>
                <w:szCs w:val="14"/>
                <w:lang w:eastAsia="ru-RU"/>
              </w:rPr>
              <w:tab/>
              <w:t>издания, социальные сети);</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 мере</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необходимости</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 xml:space="preserve">тельства и архитектуры  </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4.</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Выдача предостережений о недопустимости нарушений обязательных требований</w:t>
            </w:r>
          </w:p>
        </w:tc>
        <w:tc>
          <w:tcPr>
            <w:tcW w:w="1843" w:type="dxa"/>
            <w:vAlign w:val="bottom"/>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при наличии сведений о готовящихся нарушениях или о приз-наках наруше-ний обязатель-ных треб</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ваний </w:t>
            </w:r>
            <w:proofErr w:type="gramStart"/>
            <w:r w:rsidRPr="00E56A17">
              <w:rPr>
                <w:rFonts w:ascii="Times New Roman" w:eastAsia="Times New Roman" w:hAnsi="Times New Roman"/>
                <w:color w:val="000000" w:themeColor="text1"/>
                <w:sz w:val="14"/>
                <w:szCs w:val="14"/>
                <w:lang w:eastAsia="ru-RU"/>
              </w:rPr>
              <w:t>действующего</w:t>
            </w:r>
            <w:proofErr w:type="gramEnd"/>
            <w:r w:rsidRPr="00E56A17">
              <w:rPr>
                <w:rFonts w:ascii="Times New Roman" w:eastAsia="Times New Roman" w:hAnsi="Times New Roman"/>
                <w:color w:val="000000" w:themeColor="text1"/>
                <w:sz w:val="14"/>
                <w:szCs w:val="14"/>
                <w:lang w:eastAsia="ru-RU"/>
              </w:rPr>
              <w:t xml:space="preserve"> законодатель-ства</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5.</w:t>
            </w:r>
          </w:p>
        </w:tc>
        <w:tc>
          <w:tcPr>
            <w:tcW w:w="5245" w:type="dxa"/>
            <w:vAlign w:val="bottom"/>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Разъяснения, в ходе проверок юридических лиц и индивидуальных предприним</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телей, обязательных требований, прав и обязанностей подконтрольного субъекта и должностных лиц комитета ЖКХ;</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при проведении проверок</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r w:rsidR="00E56A17" w:rsidRPr="00E56A17" w:rsidTr="00E56A17">
        <w:tc>
          <w:tcPr>
            <w:tcW w:w="67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6.</w:t>
            </w:r>
          </w:p>
        </w:tc>
        <w:tc>
          <w:tcPr>
            <w:tcW w:w="5245"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Разработка и утверждение </w:t>
            </w:r>
            <w:proofErr w:type="gramStart"/>
            <w:r w:rsidRPr="00E56A17">
              <w:rPr>
                <w:rFonts w:ascii="Times New Roman" w:eastAsia="Times New Roman" w:hAnsi="Times New Roman"/>
                <w:color w:val="000000" w:themeColor="text1"/>
                <w:sz w:val="14"/>
                <w:szCs w:val="14"/>
                <w:lang w:eastAsia="ru-RU"/>
              </w:rPr>
              <w:t>программы профилактики нарушений обязательных требований органа муниципального жилищного контроля</w:t>
            </w:r>
            <w:proofErr w:type="gramEnd"/>
            <w:r w:rsidRPr="00E56A17">
              <w:rPr>
                <w:rFonts w:ascii="Times New Roman" w:eastAsia="Times New Roman" w:hAnsi="Times New Roman"/>
                <w:color w:val="000000" w:themeColor="text1"/>
                <w:sz w:val="14"/>
                <w:szCs w:val="14"/>
                <w:lang w:eastAsia="ru-RU"/>
              </w:rPr>
              <w:t xml:space="preserve"> на 2024год;</w:t>
            </w:r>
          </w:p>
        </w:tc>
        <w:tc>
          <w:tcPr>
            <w:tcW w:w="1843"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20.12.2024</w:t>
            </w:r>
          </w:p>
        </w:tc>
        <w:tc>
          <w:tcPr>
            <w:tcW w:w="1807" w:type="dxa"/>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Комитет ЖКХ,</w:t>
            </w:r>
            <w:r w:rsidRPr="00E56A17">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bidi="ru-RU"/>
              </w:rPr>
              <w:t>стро</w:t>
            </w:r>
            <w:r w:rsidRPr="00E56A17">
              <w:rPr>
                <w:rFonts w:ascii="Times New Roman" w:eastAsia="Times New Roman" w:hAnsi="Times New Roman"/>
                <w:color w:val="000000" w:themeColor="text1"/>
                <w:sz w:val="14"/>
                <w:szCs w:val="14"/>
                <w:lang w:eastAsia="ru-RU" w:bidi="ru-RU"/>
              </w:rPr>
              <w:t>и</w:t>
            </w:r>
            <w:r w:rsidRPr="00E56A17">
              <w:rPr>
                <w:rFonts w:ascii="Times New Roman" w:eastAsia="Times New Roman" w:hAnsi="Times New Roman"/>
                <w:color w:val="000000" w:themeColor="text1"/>
                <w:sz w:val="14"/>
                <w:szCs w:val="14"/>
                <w:lang w:eastAsia="ru-RU" w:bidi="ru-RU"/>
              </w:rPr>
              <w:t>тельства и архитектуры</w:t>
            </w:r>
          </w:p>
        </w:tc>
      </w:tr>
    </w:tbl>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bidi="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3. Отчетные показатели результативности мероприятий программы профилактики на 2024 год</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xml:space="preserve">Отчетными показателями качества и результативности </w:t>
      </w:r>
      <w:proofErr w:type="gramStart"/>
      <w:r w:rsidRPr="00E56A17">
        <w:rPr>
          <w:rFonts w:ascii="Times New Roman" w:eastAsia="Times New Roman" w:hAnsi="Times New Roman"/>
          <w:color w:val="000000" w:themeColor="text1"/>
          <w:sz w:val="14"/>
          <w:szCs w:val="14"/>
          <w:lang w:eastAsia="ru-RU" w:bidi="ru-RU"/>
        </w:rPr>
        <w:t>мероприятий программы профилактики нарушений обязательных требований органа муниципального жилищного ко</w:t>
      </w:r>
      <w:r w:rsidRPr="00E56A17">
        <w:rPr>
          <w:rFonts w:ascii="Times New Roman" w:eastAsia="Times New Roman" w:hAnsi="Times New Roman"/>
          <w:color w:val="000000" w:themeColor="text1"/>
          <w:sz w:val="14"/>
          <w:szCs w:val="14"/>
          <w:lang w:eastAsia="ru-RU" w:bidi="ru-RU"/>
        </w:rPr>
        <w:t>н</w:t>
      </w:r>
      <w:r w:rsidRPr="00E56A17">
        <w:rPr>
          <w:rFonts w:ascii="Times New Roman" w:eastAsia="Times New Roman" w:hAnsi="Times New Roman"/>
          <w:color w:val="000000" w:themeColor="text1"/>
          <w:sz w:val="14"/>
          <w:szCs w:val="14"/>
          <w:lang w:eastAsia="ru-RU" w:bidi="ru-RU"/>
        </w:rPr>
        <w:t>троля</w:t>
      </w:r>
      <w:proofErr w:type="gramEnd"/>
      <w:r w:rsidRPr="00E56A17">
        <w:rPr>
          <w:rFonts w:ascii="Times New Roman" w:eastAsia="Times New Roman" w:hAnsi="Times New Roman"/>
          <w:color w:val="000000" w:themeColor="text1"/>
          <w:sz w:val="14"/>
          <w:szCs w:val="14"/>
          <w:lang w:eastAsia="ru-RU" w:bidi="ru-RU"/>
        </w:rPr>
        <w:t xml:space="preserve"> в 2024 году являются: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количество выявленных нарушений, шт.;</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 количество проведенных в 2024 году профилактических мероприятий (публикации в СМИ, в интернет-изданиях, совещаниях с поднадзорными субъектами, публичные мер</w:t>
      </w:r>
      <w:r w:rsidRPr="00E56A17">
        <w:rPr>
          <w:rFonts w:ascii="Times New Roman" w:eastAsia="Times New Roman" w:hAnsi="Times New Roman"/>
          <w:color w:val="000000" w:themeColor="text1"/>
          <w:sz w:val="14"/>
          <w:szCs w:val="14"/>
          <w:lang w:eastAsia="ru-RU" w:bidi="ru-RU"/>
        </w:rPr>
        <w:t>о</w:t>
      </w:r>
      <w:r w:rsidRPr="00E56A17">
        <w:rPr>
          <w:rFonts w:ascii="Times New Roman" w:eastAsia="Times New Roman" w:hAnsi="Times New Roman"/>
          <w:color w:val="000000" w:themeColor="text1"/>
          <w:sz w:val="14"/>
          <w:szCs w:val="14"/>
          <w:lang w:eastAsia="ru-RU" w:bidi="ru-RU"/>
        </w:rPr>
        <w:t>приятия, консультации и пр.).</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r w:rsidRPr="00E56A17">
        <w:rPr>
          <w:rFonts w:ascii="Times New Roman" w:eastAsia="Times New Roman" w:hAnsi="Times New Roman"/>
          <w:color w:val="000000" w:themeColor="text1"/>
          <w:sz w:val="14"/>
          <w:szCs w:val="14"/>
          <w:lang w:eastAsia="ru-RU" w:bidi="ru-RU"/>
        </w:rPr>
        <w:t>Ожидаемый результат: снижение количества выявленных в 2024 году нарушений требований законодательства в жилищной сфере при увеличении количества и качества пр</w:t>
      </w:r>
      <w:r w:rsidRPr="00E56A17">
        <w:rPr>
          <w:rFonts w:ascii="Times New Roman" w:eastAsia="Times New Roman" w:hAnsi="Times New Roman"/>
          <w:color w:val="000000" w:themeColor="text1"/>
          <w:sz w:val="14"/>
          <w:szCs w:val="14"/>
          <w:lang w:eastAsia="ru-RU" w:bidi="ru-RU"/>
        </w:rPr>
        <w:t>о</w:t>
      </w:r>
      <w:r w:rsidRPr="00E56A17">
        <w:rPr>
          <w:rFonts w:ascii="Times New Roman" w:eastAsia="Times New Roman" w:hAnsi="Times New Roman"/>
          <w:color w:val="000000" w:themeColor="text1"/>
          <w:sz w:val="14"/>
          <w:szCs w:val="14"/>
          <w:lang w:eastAsia="ru-RU" w:bidi="ru-RU"/>
        </w:rPr>
        <w:t>водимых профилактических мероприятий.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bidi="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Российская Федерация</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Новгородская область</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E56A17">
        <w:rPr>
          <w:rFonts w:ascii="Times New Roman" w:eastAsia="Times New Roman" w:hAnsi="Times New Roman"/>
          <w:b/>
          <w:bCs/>
          <w:color w:val="000000" w:themeColor="text1"/>
          <w:sz w:val="14"/>
          <w:szCs w:val="14"/>
          <w:lang w:eastAsia="ru-RU"/>
        </w:rPr>
        <w:t>Р</w:t>
      </w:r>
      <w:proofErr w:type="gramEnd"/>
      <w:r w:rsidRPr="00E56A17">
        <w:rPr>
          <w:rFonts w:ascii="Times New Roman" w:eastAsia="Times New Roman" w:hAnsi="Times New Roman"/>
          <w:b/>
          <w:bCs/>
          <w:color w:val="000000" w:themeColor="text1"/>
          <w:sz w:val="14"/>
          <w:szCs w:val="14"/>
          <w:lang w:eastAsia="ru-RU"/>
        </w:rPr>
        <w:t xml:space="preserve"> А С П О Р Я Ж Е Н И Е</w:t>
      </w:r>
      <w:r w:rsidR="001C5458" w:rsidRPr="001C5458">
        <w:rPr>
          <w:rFonts w:ascii="Times New Roman" w:eastAsia="Times New Roman" w:hAnsi="Times New Roman"/>
          <w:color w:val="000000" w:themeColor="text1"/>
          <w:sz w:val="14"/>
          <w:szCs w:val="14"/>
          <w:lang w:eastAsia="ru-RU"/>
        </w:rPr>
        <w:t xml:space="preserve"> </w:t>
      </w:r>
      <w:r w:rsidR="001C5458">
        <w:rPr>
          <w:rFonts w:ascii="Times New Roman" w:eastAsia="Times New Roman" w:hAnsi="Times New Roman"/>
          <w:color w:val="000000" w:themeColor="text1"/>
          <w:sz w:val="14"/>
          <w:szCs w:val="14"/>
          <w:lang w:eastAsia="ru-RU"/>
        </w:rPr>
        <w:t xml:space="preserve">от 03.10.2023 </w:t>
      </w:r>
      <w:r w:rsidR="001C5458" w:rsidRPr="00E56A17">
        <w:rPr>
          <w:rFonts w:ascii="Times New Roman" w:eastAsia="Times New Roman" w:hAnsi="Times New Roman"/>
          <w:color w:val="000000" w:themeColor="text1"/>
          <w:sz w:val="14"/>
          <w:szCs w:val="14"/>
          <w:lang w:eastAsia="ru-RU"/>
        </w:rPr>
        <w:t xml:space="preserve"> № 163-рг</w:t>
      </w:r>
      <w:r w:rsidR="001C5458" w:rsidRPr="001C5458">
        <w:rPr>
          <w:rFonts w:ascii="Times New Roman" w:eastAsia="Times New Roman" w:hAnsi="Times New Roman"/>
          <w:bCs/>
          <w:color w:val="000000" w:themeColor="text1"/>
          <w:sz w:val="14"/>
          <w:szCs w:val="14"/>
          <w:lang w:eastAsia="ru-RU"/>
        </w:rPr>
        <w:t xml:space="preserve"> </w:t>
      </w:r>
      <w:r w:rsidR="001C5458" w:rsidRPr="00E56A17">
        <w:rPr>
          <w:rFonts w:ascii="Times New Roman" w:eastAsia="Times New Roman" w:hAnsi="Times New Roman"/>
          <w:bCs/>
          <w:color w:val="000000" w:themeColor="text1"/>
          <w:sz w:val="14"/>
          <w:szCs w:val="14"/>
          <w:lang w:eastAsia="ru-RU"/>
        </w:rPr>
        <w:t>п. Волот</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 внесении изменений в распоряжение Администрации Волотовского муниципального округа от 25.09.2023 № 154-рг</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r>
      <w:proofErr w:type="gramStart"/>
      <w:r w:rsidRPr="00E56A17">
        <w:rPr>
          <w:rFonts w:ascii="Times New Roman" w:eastAsia="Times New Roman" w:hAnsi="Times New Roman"/>
          <w:color w:val="000000" w:themeColor="text1"/>
          <w:sz w:val="14"/>
          <w:szCs w:val="14"/>
          <w:lang w:eastAsia="ru-RU"/>
        </w:rPr>
        <w:t>В соответствии со статьей 5.1 Градостроительного кодекса Российской Федерации, Федеральным законом от 06.10.2003 № 131-ФЗ «Об общих принципах организ</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ции местного самоуправления в Российской Федерации», Уставом Волотовского муниципального округа, решением Думы Волото</w:t>
      </w:r>
      <w:r w:rsidRPr="00E56A17">
        <w:rPr>
          <w:rFonts w:ascii="Times New Roman" w:eastAsia="Times New Roman" w:hAnsi="Times New Roman"/>
          <w:color w:val="000000" w:themeColor="text1"/>
          <w:sz w:val="14"/>
          <w:szCs w:val="14"/>
          <w:lang w:eastAsia="ru-RU"/>
        </w:rPr>
        <w:t>в</w:t>
      </w:r>
      <w:r w:rsidRPr="00E56A17">
        <w:rPr>
          <w:rFonts w:ascii="Times New Roman" w:eastAsia="Times New Roman" w:hAnsi="Times New Roman"/>
          <w:color w:val="000000" w:themeColor="text1"/>
          <w:sz w:val="14"/>
          <w:szCs w:val="14"/>
          <w:lang w:eastAsia="ru-RU"/>
        </w:rPr>
        <w:t>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w:t>
      </w:r>
      <w:r w:rsidRPr="00E56A17">
        <w:rPr>
          <w:rFonts w:ascii="Times New Roman" w:eastAsia="Times New Roman" w:hAnsi="Times New Roman"/>
          <w:color w:val="000000" w:themeColor="text1"/>
          <w:sz w:val="14"/>
          <w:szCs w:val="14"/>
          <w:lang w:eastAsia="ru-RU"/>
        </w:rPr>
        <w:t>я</w:t>
      </w:r>
      <w:r w:rsidRPr="00E56A17">
        <w:rPr>
          <w:rFonts w:ascii="Times New Roman" w:eastAsia="Times New Roman" w:hAnsi="Times New Roman"/>
          <w:color w:val="000000" w:themeColor="text1"/>
          <w:sz w:val="14"/>
          <w:szCs w:val="14"/>
          <w:lang w:eastAsia="ru-RU"/>
        </w:rPr>
        <w:t>тельности:</w:t>
      </w:r>
      <w:proofErr w:type="gramEnd"/>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1. </w:t>
      </w:r>
      <w:proofErr w:type="gramStart"/>
      <w:r w:rsidRPr="00E56A17">
        <w:rPr>
          <w:rFonts w:ascii="Times New Roman" w:eastAsia="Times New Roman" w:hAnsi="Times New Roman"/>
          <w:color w:val="000000" w:themeColor="text1"/>
          <w:sz w:val="14"/>
          <w:szCs w:val="14"/>
          <w:lang w:eastAsia="ru-RU"/>
        </w:rPr>
        <w:t>Внести изменения в распоряжение Администрации Волотовского муниципального округа от 25.09.2023 № 154-рг «Об организации и проведении общ</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 xml:space="preserve">ственных обсуждений по проекту распоряжения Администрации Волотовского муниципального округа «Об </w:t>
      </w:r>
      <w:r w:rsidRPr="00E56A17">
        <w:rPr>
          <w:rFonts w:ascii="Times New Roman" w:eastAsia="Times New Roman" w:hAnsi="Times New Roman"/>
          <w:bCs/>
          <w:color w:val="000000" w:themeColor="text1"/>
          <w:sz w:val="14"/>
          <w:szCs w:val="14"/>
          <w:lang w:eastAsia="ru-RU"/>
        </w:rPr>
        <w:t xml:space="preserve">утверждении Программы профилактики рисков </w:t>
      </w:r>
      <w:r w:rsidRPr="00E56A17">
        <w:rPr>
          <w:rFonts w:ascii="Times New Roman" w:eastAsia="Times New Roman" w:hAnsi="Times New Roman"/>
          <w:color w:val="000000" w:themeColor="text1"/>
          <w:sz w:val="14"/>
          <w:szCs w:val="14"/>
          <w:lang w:eastAsia="ru-RU"/>
        </w:rPr>
        <w:t>причинения вреда (ущерба) охраняемым законом ценностям в сфере муниципального контроля за исполнением единой теплоснабжающей организацией обязательств по строительству, реконструкции и (или) модерн</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зации объектов теплоснабжения на 2024 год», изложив пункт 3 распоряжения</w:t>
      </w:r>
      <w:proofErr w:type="gramEnd"/>
      <w:r w:rsidRPr="00E56A17">
        <w:rPr>
          <w:rFonts w:ascii="Times New Roman" w:eastAsia="Times New Roman" w:hAnsi="Times New Roman"/>
          <w:color w:val="000000" w:themeColor="text1"/>
          <w:sz w:val="14"/>
          <w:szCs w:val="14"/>
          <w:lang w:eastAsia="ru-RU"/>
        </w:rPr>
        <w:t xml:space="preserve"> в следующей редакции:</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ab/>
        <w:t xml:space="preserve">«3. Предложения, замечания, дополнения по вынесенному на общественные обсуждения проекту с 01.10.2023 по 01.11.2023 года с 8 час. 30 мин. до 17 час. 00 мин. могут быть представлены заинтересованными лицами в комиссию по подготовке проекта по адресу: </w:t>
      </w:r>
      <w:proofErr w:type="gramStart"/>
      <w:r w:rsidRPr="00E56A17">
        <w:rPr>
          <w:rFonts w:ascii="Times New Roman" w:eastAsia="Times New Roman" w:hAnsi="Times New Roman"/>
          <w:color w:val="000000" w:themeColor="text1"/>
          <w:sz w:val="14"/>
          <w:szCs w:val="14"/>
          <w:lang w:eastAsia="ru-RU"/>
        </w:rPr>
        <w:t>Новгородская область, п. Волот, ул. Комсомольская, д. 38, в Администр</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цию Волотовского муниципального округа, тел. 8-816-62-61-212, тел. 8-816-62-61-047.»</w:t>
      </w:r>
      <w:proofErr w:type="gramEnd"/>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округа в информационно-телекоммуникационной сети «Интернет».</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Глава </w:t>
      </w:r>
      <w:r w:rsidR="001C5458" w:rsidRPr="00E56A17">
        <w:rPr>
          <w:rFonts w:ascii="Times New Roman" w:eastAsia="Times New Roman" w:hAnsi="Times New Roman"/>
          <w:color w:val="000000" w:themeColor="text1"/>
          <w:sz w:val="14"/>
          <w:szCs w:val="14"/>
          <w:lang w:eastAsia="ru-RU"/>
        </w:rPr>
        <w:t xml:space="preserve">муниципального округа                                                                     А.И. Лыжов </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Российская Федерация</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Новгородская область</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1C5458" w:rsidRPr="00E56A17" w:rsidRDefault="00E56A17"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b/>
          <w:bCs/>
          <w:color w:val="000000" w:themeColor="text1"/>
          <w:sz w:val="14"/>
          <w:szCs w:val="14"/>
          <w:lang w:eastAsia="ru-RU"/>
        </w:rPr>
        <w:t>Р</w:t>
      </w:r>
      <w:proofErr w:type="gramEnd"/>
      <w:r w:rsidRPr="00E56A17">
        <w:rPr>
          <w:rFonts w:ascii="Times New Roman" w:eastAsia="Times New Roman" w:hAnsi="Times New Roman"/>
          <w:b/>
          <w:bCs/>
          <w:color w:val="000000" w:themeColor="text1"/>
          <w:sz w:val="14"/>
          <w:szCs w:val="14"/>
          <w:lang w:eastAsia="ru-RU"/>
        </w:rPr>
        <w:t xml:space="preserve"> А С П О Р Я Ж Е Н И Е</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от</w:t>
      </w:r>
      <w:r w:rsidR="001C5458">
        <w:rPr>
          <w:rFonts w:ascii="Times New Roman" w:eastAsia="Times New Roman" w:hAnsi="Times New Roman"/>
          <w:color w:val="000000" w:themeColor="text1"/>
          <w:sz w:val="14"/>
          <w:szCs w:val="14"/>
          <w:lang w:eastAsia="ru-RU"/>
        </w:rPr>
        <w:t xml:space="preserve">  06.10.2023   </w:t>
      </w:r>
      <w:r w:rsidR="001C5458" w:rsidRPr="00E56A17">
        <w:rPr>
          <w:rFonts w:ascii="Times New Roman" w:eastAsia="Times New Roman" w:hAnsi="Times New Roman"/>
          <w:color w:val="000000" w:themeColor="text1"/>
          <w:sz w:val="14"/>
          <w:szCs w:val="14"/>
          <w:lang w:eastAsia="ru-RU"/>
        </w:rPr>
        <w:t xml:space="preserve"> № 165-рг</w:t>
      </w:r>
      <w:r w:rsidR="001C5458" w:rsidRPr="001C5458">
        <w:rPr>
          <w:rFonts w:ascii="Times New Roman" w:eastAsia="Times New Roman" w:hAnsi="Times New Roman"/>
          <w:color w:val="000000" w:themeColor="text1"/>
          <w:sz w:val="14"/>
          <w:szCs w:val="14"/>
          <w:lang w:eastAsia="ru-RU"/>
        </w:rPr>
        <w:t xml:space="preserve"> </w:t>
      </w:r>
      <w:r w:rsidR="001C5458" w:rsidRPr="00E56A17">
        <w:rPr>
          <w:rFonts w:ascii="Times New Roman" w:eastAsia="Times New Roman" w:hAnsi="Times New Roman"/>
          <w:color w:val="000000" w:themeColor="text1"/>
          <w:sz w:val="14"/>
          <w:szCs w:val="14"/>
          <w:lang w:eastAsia="ru-RU"/>
        </w:rPr>
        <w:t>п. Волот</w:t>
      </w:r>
    </w:p>
    <w:p w:rsidR="001C5458" w:rsidRPr="00E56A17" w:rsidRDefault="001C5458"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 Порядке и сроках составления проекта бюджета Волотовского муниципального округа на 2024 год и на плановый период 2025 и 2026 годов</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целях разработки проекта решения Думы Волотовского муниципального округа "О бюджете Волотовского муниципального округа на 2024 год и на плановый период 2025 и 2026 годов":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lastRenderedPageBreak/>
        <w:t>1. Комитету финансов Администрации Волотовского муниципального округа (далее – Комитет финансов):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1.1. Организовать составление и составить проект бюджета Волотовского муниципального округа на 2024 год и на плановый период 2025 и 2026 годов, включая показатели межбюджетных отношений с областным бюджетом, в соответствии с бюджетным законодательством Российской Федерации;</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1.2. В целях составления проекта бюджета Волотовского муниципального округа на 2024 год и на плановый период 2025 и 2026 годов: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1.2.1. осуществить формирование общего объёма налоговых и неналоговых доходов на 2024 год и на плановый период 2025 и 2026 годов;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1.2.2. утвердить порядок и методику планирования бюджетных ассигнований на 2024 год и на плановый период 2025 и 2026 годов;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1.2.3. осуществить планирование бюджетных ассигнований на 2024 год и на плановый период 2025 и 2026 годов в порядке и в соответствии с методикой, указанной в подпун</w:t>
      </w:r>
      <w:r w:rsidRPr="00E56A17">
        <w:rPr>
          <w:rFonts w:ascii="Times New Roman" w:eastAsia="Times New Roman" w:hAnsi="Times New Roman"/>
          <w:color w:val="000000" w:themeColor="text1"/>
          <w:sz w:val="14"/>
          <w:szCs w:val="14"/>
          <w:lang w:eastAsia="ru-RU"/>
        </w:rPr>
        <w:t>к</w:t>
      </w:r>
      <w:r w:rsidRPr="00E56A17">
        <w:rPr>
          <w:rFonts w:ascii="Times New Roman" w:eastAsia="Times New Roman" w:hAnsi="Times New Roman"/>
          <w:color w:val="000000" w:themeColor="text1"/>
          <w:sz w:val="14"/>
          <w:szCs w:val="14"/>
          <w:lang w:eastAsia="ru-RU"/>
        </w:rPr>
        <w:t>те 1.2.2 настоящего распоряжения.</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2. Утвердить прилагаемый график подготовки и представления документов и материалов, разрабатываемых при составлении проекта бюджета Волото</w:t>
      </w:r>
      <w:r w:rsidRPr="00E56A17">
        <w:rPr>
          <w:rFonts w:ascii="Times New Roman" w:eastAsia="Times New Roman" w:hAnsi="Times New Roman"/>
          <w:color w:val="000000" w:themeColor="text1"/>
          <w:sz w:val="14"/>
          <w:szCs w:val="14"/>
          <w:lang w:eastAsia="ru-RU"/>
        </w:rPr>
        <w:t>в</w:t>
      </w:r>
      <w:r w:rsidRPr="00E56A17">
        <w:rPr>
          <w:rFonts w:ascii="Times New Roman" w:eastAsia="Times New Roman" w:hAnsi="Times New Roman"/>
          <w:color w:val="000000" w:themeColor="text1"/>
          <w:sz w:val="14"/>
          <w:szCs w:val="14"/>
          <w:lang w:eastAsia="ru-RU"/>
        </w:rPr>
        <w:t>ского муниципального округа на 2024 год и на плановый период 2025 и 2026 годов.</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3. Органам местного самоуправления, структурным подразделениям Администрации муниципального округа, муниципальным учреждениям представить в Комитет финансов предложения о внесении изменений в перечень муниципальных программ, утверждённый постановлением Администрации Волото</w:t>
      </w:r>
      <w:r w:rsidRPr="00E56A17">
        <w:rPr>
          <w:rFonts w:ascii="Times New Roman" w:eastAsia="Times New Roman" w:hAnsi="Times New Roman"/>
          <w:color w:val="000000" w:themeColor="text1"/>
          <w:sz w:val="14"/>
          <w:szCs w:val="14"/>
          <w:lang w:eastAsia="ru-RU"/>
        </w:rPr>
        <w:t>в</w:t>
      </w:r>
      <w:r w:rsidRPr="00E56A17">
        <w:rPr>
          <w:rFonts w:ascii="Times New Roman" w:eastAsia="Times New Roman" w:hAnsi="Times New Roman"/>
          <w:color w:val="000000" w:themeColor="text1"/>
          <w:sz w:val="14"/>
          <w:szCs w:val="14"/>
          <w:lang w:eastAsia="ru-RU"/>
        </w:rPr>
        <w:t>ского муниципального округа от 14.12.2020 № 11, до 10 октября 2023 года.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4. Руководителям органов местного самоуправления, структурных подразделений Администрации муниципального округа представить материалы и документы в сроки, пред</w:t>
      </w:r>
      <w:r w:rsidRPr="00E56A17">
        <w:rPr>
          <w:rFonts w:ascii="Times New Roman" w:eastAsia="Times New Roman" w:hAnsi="Times New Roman"/>
          <w:color w:val="000000" w:themeColor="text1"/>
          <w:sz w:val="14"/>
          <w:szCs w:val="14"/>
          <w:lang w:eastAsia="ru-RU"/>
        </w:rPr>
        <w:t>у</w:t>
      </w:r>
      <w:r w:rsidRPr="00E56A17">
        <w:rPr>
          <w:rFonts w:ascii="Times New Roman" w:eastAsia="Times New Roman" w:hAnsi="Times New Roman"/>
          <w:color w:val="000000" w:themeColor="text1"/>
          <w:sz w:val="14"/>
          <w:szCs w:val="14"/>
          <w:lang w:eastAsia="ru-RU"/>
        </w:rPr>
        <w:t xml:space="preserve">смотренные прилагаемым графиком. </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5. Комитету финансов не позднее 15 ноября 2023 года: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5.1. разработать проект изменений бюджетного прогноза Волотовского муниципального округа на период до 2027 года;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5.2. представить проект решения Думы Волотовского муниципального округа "О бюджете Волотовского муниципального округа на 2024 год и на план</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вый период 2025 и 2026 годов" в Администрацию муниципального округа для последующего внесения на рассмотрение Думы Волотовского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округа.</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6. </w:t>
      </w:r>
      <w:proofErr w:type="gramStart"/>
      <w:r w:rsidRPr="00E56A17">
        <w:rPr>
          <w:rFonts w:ascii="Times New Roman" w:eastAsia="Times New Roman" w:hAnsi="Times New Roman"/>
          <w:color w:val="000000" w:themeColor="text1"/>
          <w:sz w:val="14"/>
          <w:szCs w:val="14"/>
          <w:lang w:eastAsia="ru-RU"/>
        </w:rPr>
        <w:t>Контроль за</w:t>
      </w:r>
      <w:proofErr w:type="gramEnd"/>
      <w:r w:rsidRPr="00E56A17">
        <w:rPr>
          <w:rFonts w:ascii="Times New Roman" w:eastAsia="Times New Roman" w:hAnsi="Times New Roman"/>
          <w:color w:val="000000" w:themeColor="text1"/>
          <w:sz w:val="14"/>
          <w:szCs w:val="14"/>
          <w:lang w:eastAsia="ru-RU"/>
        </w:rPr>
        <w:t xml:space="preserve"> выполнением распоряжения оставляю за собой.</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7.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округа в информационно-телекоммуникационной сети «Интернет».</w:t>
      </w:r>
    </w:p>
    <w:p w:rsidR="00E56A17" w:rsidRPr="00E56A17" w:rsidRDefault="00E56A17"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E56A17" w:rsidRPr="00E56A17" w:rsidRDefault="00E56A17" w:rsidP="001C5458">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Глава муниципального округа                                   </w:t>
      </w:r>
      <w:r w:rsidR="001C5458">
        <w:rPr>
          <w:rFonts w:ascii="Times New Roman" w:eastAsia="Times New Roman" w:hAnsi="Times New Roman"/>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 xml:space="preserve">  А.И. Лыжов </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56A17" w:rsidRPr="00E56A17" w:rsidRDefault="001C5458"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Pr>
          <w:rFonts w:ascii="Times New Roman" w:eastAsia="Times New Roman" w:hAnsi="Times New Roman"/>
          <w:bCs/>
          <w:color w:val="000000" w:themeColor="text1"/>
          <w:sz w:val="14"/>
          <w:szCs w:val="14"/>
          <w:lang w:eastAsia="ru-RU"/>
        </w:rPr>
        <w:t>У</w:t>
      </w:r>
      <w:r w:rsidR="00E56A17" w:rsidRPr="00E56A17">
        <w:rPr>
          <w:rFonts w:ascii="Times New Roman" w:eastAsia="Times New Roman" w:hAnsi="Times New Roman"/>
          <w:bCs/>
          <w:color w:val="000000" w:themeColor="text1"/>
          <w:sz w:val="14"/>
          <w:szCs w:val="14"/>
          <w:lang w:eastAsia="ru-RU"/>
        </w:rPr>
        <w:t>твержден</w:t>
      </w:r>
      <w:proofErr w:type="gramEnd"/>
      <w:r w:rsidR="00E56A17" w:rsidRPr="00E56A17">
        <w:rPr>
          <w:rFonts w:ascii="Times New Roman" w:eastAsia="Times New Roman" w:hAnsi="Times New Roman"/>
          <w:bCs/>
          <w:color w:val="000000" w:themeColor="text1"/>
          <w:sz w:val="14"/>
          <w:szCs w:val="14"/>
          <w:lang w:eastAsia="ru-RU"/>
        </w:rPr>
        <w:t xml:space="preserve"> распоряжением</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Администрации Волотовского</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 xml:space="preserve">муниципального округа </w:t>
      </w:r>
      <w:r w:rsidRPr="00E56A17">
        <w:rPr>
          <w:rFonts w:ascii="Times New Roman" w:eastAsia="Times New Roman" w:hAnsi="Times New Roman"/>
          <w:color w:val="000000" w:themeColor="text1"/>
          <w:sz w:val="14"/>
          <w:szCs w:val="14"/>
          <w:lang w:eastAsia="ru-RU"/>
        </w:rPr>
        <w:t>от 06.10.2023     № 165-рг</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График</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подготовки и представления документов и материалов, разрабатываемых при составлении проекта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E56A17">
        <w:rPr>
          <w:rFonts w:ascii="Times New Roman" w:eastAsia="Times New Roman" w:hAnsi="Times New Roman"/>
          <w:b/>
          <w:color w:val="000000" w:themeColor="text1"/>
          <w:sz w:val="14"/>
          <w:szCs w:val="14"/>
          <w:lang w:eastAsia="ru-RU"/>
        </w:rPr>
        <w:t xml:space="preserve"> бюджета муниципального округа на 2024 год и на плановый период 2025 и 2026 годов</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073" w:type="dxa"/>
        <w:jc w:val="center"/>
        <w:tblInd w:w="16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3096"/>
        <w:gridCol w:w="1134"/>
        <w:gridCol w:w="1843"/>
        <w:gridCol w:w="2199"/>
      </w:tblGrid>
      <w:tr w:rsidR="00E56A17" w:rsidRPr="00E56A17" w:rsidTr="001C5458">
        <w:trPr>
          <w:cantSplit/>
          <w:trHeight w:val="81"/>
          <w:tblHeader/>
          <w:jc w:val="center"/>
        </w:trPr>
        <w:tc>
          <w:tcPr>
            <w:tcW w:w="801" w:type="dxa"/>
            <w:shd w:val="clear" w:color="auto" w:fill="auto"/>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 </w:t>
            </w:r>
            <w:proofErr w:type="gramStart"/>
            <w:r w:rsidRPr="00E56A17">
              <w:rPr>
                <w:rFonts w:ascii="Times New Roman" w:eastAsia="Times New Roman" w:hAnsi="Times New Roman"/>
                <w:color w:val="000000" w:themeColor="text1"/>
                <w:sz w:val="14"/>
                <w:szCs w:val="14"/>
                <w:lang w:eastAsia="ru-RU"/>
              </w:rPr>
              <w:t>п</w:t>
            </w:r>
            <w:proofErr w:type="gramEnd"/>
            <w:r w:rsidRPr="00E56A17">
              <w:rPr>
                <w:rFonts w:ascii="Times New Roman" w:eastAsia="Times New Roman" w:hAnsi="Times New Roman"/>
                <w:color w:val="000000" w:themeColor="text1"/>
                <w:sz w:val="14"/>
                <w:szCs w:val="14"/>
                <w:lang w:eastAsia="ru-RU"/>
              </w:rPr>
              <w:t>/п</w:t>
            </w:r>
          </w:p>
        </w:tc>
        <w:tc>
          <w:tcPr>
            <w:tcW w:w="3096" w:type="dxa"/>
            <w:shd w:val="clear" w:color="auto" w:fill="auto"/>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Материалы и документы</w:t>
            </w:r>
          </w:p>
        </w:tc>
        <w:tc>
          <w:tcPr>
            <w:tcW w:w="1134" w:type="dxa"/>
            <w:shd w:val="clear" w:color="auto" w:fill="auto"/>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Срок пре</w:t>
            </w:r>
            <w:r w:rsidRPr="00E56A17">
              <w:rPr>
                <w:rFonts w:ascii="Times New Roman" w:eastAsia="Times New Roman" w:hAnsi="Times New Roman"/>
                <w:color w:val="000000" w:themeColor="text1"/>
                <w:sz w:val="14"/>
                <w:szCs w:val="14"/>
                <w:lang w:eastAsia="ru-RU"/>
              </w:rPr>
              <w:t>д</w:t>
            </w:r>
            <w:r w:rsidRPr="00E56A17">
              <w:rPr>
                <w:rFonts w:ascii="Times New Roman" w:eastAsia="Times New Roman" w:hAnsi="Times New Roman"/>
                <w:color w:val="000000" w:themeColor="text1"/>
                <w:sz w:val="14"/>
                <w:szCs w:val="14"/>
                <w:lang w:eastAsia="ru-RU"/>
              </w:rPr>
              <w:t>ставления</w:t>
            </w:r>
          </w:p>
        </w:tc>
        <w:tc>
          <w:tcPr>
            <w:tcW w:w="1843" w:type="dxa"/>
            <w:shd w:val="clear" w:color="auto" w:fill="auto"/>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color w:val="000000" w:themeColor="text1"/>
                <w:sz w:val="14"/>
                <w:szCs w:val="14"/>
                <w:lang w:eastAsia="ru-RU"/>
              </w:rPr>
              <w:t>Ответственный</w:t>
            </w:r>
            <w:proofErr w:type="gramEnd"/>
            <w:r w:rsidRPr="00E56A17">
              <w:rPr>
                <w:rFonts w:ascii="Times New Roman" w:eastAsia="Times New Roman" w:hAnsi="Times New Roman"/>
                <w:color w:val="000000" w:themeColor="text1"/>
                <w:sz w:val="14"/>
                <w:szCs w:val="14"/>
                <w:lang w:eastAsia="ru-RU"/>
              </w:rPr>
              <w:t xml:space="preserve"> за испо</w:t>
            </w:r>
            <w:r w:rsidRPr="00E56A17">
              <w:rPr>
                <w:rFonts w:ascii="Times New Roman" w:eastAsia="Times New Roman" w:hAnsi="Times New Roman"/>
                <w:color w:val="000000" w:themeColor="text1"/>
                <w:sz w:val="14"/>
                <w:szCs w:val="14"/>
                <w:lang w:eastAsia="ru-RU"/>
              </w:rPr>
              <w:t>л</w:t>
            </w:r>
            <w:r w:rsidRPr="00E56A17">
              <w:rPr>
                <w:rFonts w:ascii="Times New Roman" w:eastAsia="Times New Roman" w:hAnsi="Times New Roman"/>
                <w:color w:val="000000" w:themeColor="text1"/>
                <w:sz w:val="14"/>
                <w:szCs w:val="14"/>
                <w:lang w:eastAsia="ru-RU"/>
              </w:rPr>
              <w:t>нение</w:t>
            </w:r>
          </w:p>
        </w:tc>
        <w:tc>
          <w:tcPr>
            <w:tcW w:w="2199" w:type="dxa"/>
            <w:shd w:val="clear" w:color="auto" w:fill="auto"/>
            <w:vAlign w:val="center"/>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Куда представляется</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Сведения о прогнозе поступлений администр</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руемых доходов на 2024 - 2026</w:t>
            </w:r>
            <w:r w:rsidRPr="00E56A17">
              <w:rPr>
                <w:rFonts w:ascii="Times New Roman" w:eastAsia="Times New Roman" w:hAnsi="Times New Roman"/>
                <w:b/>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годы.</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Методики прогнозирования поступлений дох</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дов в бюджет муниципального округа.</w:t>
            </w:r>
          </w:p>
        </w:tc>
        <w:tc>
          <w:tcPr>
            <w:tcW w:w="1134" w:type="dxa"/>
            <w:shd w:val="clear" w:color="auto" w:fill="auto"/>
          </w:tcPr>
          <w:p w:rsidR="00E56A17" w:rsidRPr="00E56A17" w:rsidRDefault="00E56A17" w:rsidP="001C5458">
            <w:pPr>
              <w:widowControl w:val="0"/>
              <w:autoSpaceDE w:val="0"/>
              <w:autoSpaceDN w:val="0"/>
              <w:adjustRightInd w:val="0"/>
              <w:spacing w:after="0" w:line="240" w:lineRule="auto"/>
              <w:ind w:left="-675" w:firstLine="675"/>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10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Главные администраторы доходов бюджета муниц</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пального округа</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Комитет финансов   </w:t>
            </w:r>
          </w:p>
        </w:tc>
      </w:tr>
      <w:tr w:rsidR="00E56A17" w:rsidRPr="00E56A17" w:rsidTr="001C5458">
        <w:trPr>
          <w:cantSplit/>
          <w:trHeight w:val="221"/>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Прогноз социально-экономического развития муниципального округа на 2024-2026 годы, прогн</w:t>
            </w:r>
            <w:r w:rsidRPr="00E56A17">
              <w:rPr>
                <w:rFonts w:ascii="Times New Roman" w:eastAsia="Times New Roman" w:hAnsi="Times New Roman"/>
                <w:bCs/>
                <w:color w:val="000000" w:themeColor="text1"/>
                <w:sz w:val="14"/>
                <w:szCs w:val="14"/>
                <w:lang w:eastAsia="ru-RU"/>
              </w:rPr>
              <w:t>о</w:t>
            </w:r>
            <w:r w:rsidRPr="00E56A17">
              <w:rPr>
                <w:rFonts w:ascii="Times New Roman" w:eastAsia="Times New Roman" w:hAnsi="Times New Roman"/>
                <w:bCs/>
                <w:color w:val="000000" w:themeColor="text1"/>
                <w:sz w:val="14"/>
                <w:szCs w:val="14"/>
                <w:lang w:eastAsia="ru-RU"/>
              </w:rPr>
              <w:t>зируемые показатели по фонду оплаты труда.</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до 10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 xml:space="preserve"> Комитет экономики и сельского хозяйства  </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Комитет финансов   </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Предварительные итоги социально-экономического развития округа за 9 месяцев 2023 года и ож</w:t>
            </w:r>
            <w:r w:rsidRPr="00E56A17">
              <w:rPr>
                <w:rFonts w:ascii="Times New Roman" w:eastAsia="Times New Roman" w:hAnsi="Times New Roman"/>
                <w:bCs/>
                <w:color w:val="000000" w:themeColor="text1"/>
                <w:sz w:val="14"/>
                <w:szCs w:val="14"/>
                <w:lang w:eastAsia="ru-RU"/>
              </w:rPr>
              <w:t>и</w:t>
            </w:r>
            <w:r w:rsidRPr="00E56A17">
              <w:rPr>
                <w:rFonts w:ascii="Times New Roman" w:eastAsia="Times New Roman" w:hAnsi="Times New Roman"/>
                <w:bCs/>
                <w:color w:val="000000" w:themeColor="text1"/>
                <w:sz w:val="14"/>
                <w:szCs w:val="14"/>
                <w:lang w:eastAsia="ru-RU"/>
              </w:rPr>
              <w:t>даемые итоги социально-экономического развития муниципального округа за 2023 год.</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до 23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 xml:space="preserve">Комитет экономики и сельского хозяйства  </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Комитет финансов   </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Проекты муниципальных заданий, разработа</w:t>
            </w:r>
            <w:r w:rsidRPr="00E56A17">
              <w:rPr>
                <w:rFonts w:ascii="Times New Roman" w:eastAsia="Times New Roman" w:hAnsi="Times New Roman"/>
                <w:color w:val="000000" w:themeColor="text1"/>
                <w:sz w:val="14"/>
                <w:szCs w:val="14"/>
                <w:lang w:eastAsia="ru-RU"/>
              </w:rPr>
              <w:t>н</w:t>
            </w:r>
            <w:r w:rsidRPr="00E56A17">
              <w:rPr>
                <w:rFonts w:ascii="Times New Roman" w:eastAsia="Times New Roman" w:hAnsi="Times New Roman"/>
                <w:color w:val="000000" w:themeColor="text1"/>
                <w:sz w:val="14"/>
                <w:szCs w:val="14"/>
                <w:lang w:eastAsia="ru-RU"/>
              </w:rPr>
              <w:t>ных в соответствии с постановлением Админ</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стр</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ции Волотовского муниципального округа от 12.03.2022 № 173 «О порядке формировании муниципального задания на оказание муниц</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пальных услуг (выполнения работ) в отнош</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нии муниц</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пальных учреждений Волотовского муниципального округа и финансовом обесп</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чении выполн</w:t>
            </w:r>
            <w:r w:rsidRPr="00E56A17">
              <w:rPr>
                <w:rFonts w:ascii="Times New Roman" w:eastAsia="Times New Roman" w:hAnsi="Times New Roman"/>
                <w:color w:val="000000" w:themeColor="text1"/>
                <w:sz w:val="14"/>
                <w:szCs w:val="14"/>
                <w:lang w:eastAsia="ru-RU"/>
              </w:rPr>
              <w:t>е</w:t>
            </w:r>
            <w:r w:rsidRPr="00E56A17">
              <w:rPr>
                <w:rFonts w:ascii="Times New Roman" w:eastAsia="Times New Roman" w:hAnsi="Times New Roman"/>
                <w:color w:val="000000" w:themeColor="text1"/>
                <w:sz w:val="14"/>
                <w:szCs w:val="14"/>
                <w:lang w:eastAsia="ru-RU"/>
              </w:rPr>
              <w:t>ния муниципального задания».</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15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Органы местного сам</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управления,</w:t>
            </w:r>
            <w:r w:rsidRPr="00E56A17">
              <w:rPr>
                <w:rFonts w:ascii="Times New Roman" w:eastAsia="Times New Roman" w:hAnsi="Times New Roman"/>
                <w:bCs/>
                <w:color w:val="000000" w:themeColor="text1"/>
                <w:sz w:val="14"/>
                <w:szCs w:val="14"/>
                <w:lang w:eastAsia="ru-RU"/>
              </w:rPr>
              <w:t xml:space="preserve"> осуществл</w:t>
            </w:r>
            <w:r w:rsidRPr="00E56A17">
              <w:rPr>
                <w:rFonts w:ascii="Times New Roman" w:eastAsia="Times New Roman" w:hAnsi="Times New Roman"/>
                <w:bCs/>
                <w:color w:val="000000" w:themeColor="text1"/>
                <w:sz w:val="14"/>
                <w:szCs w:val="14"/>
                <w:lang w:eastAsia="ru-RU"/>
              </w:rPr>
              <w:t>я</w:t>
            </w:r>
            <w:r w:rsidRPr="00E56A17">
              <w:rPr>
                <w:rFonts w:ascii="Times New Roman" w:eastAsia="Times New Roman" w:hAnsi="Times New Roman"/>
                <w:bCs/>
                <w:color w:val="000000" w:themeColor="text1"/>
                <w:sz w:val="14"/>
                <w:szCs w:val="14"/>
                <w:lang w:eastAsia="ru-RU"/>
              </w:rPr>
              <w:t>ющие функции и полн</w:t>
            </w:r>
            <w:r w:rsidRPr="00E56A17">
              <w:rPr>
                <w:rFonts w:ascii="Times New Roman" w:eastAsia="Times New Roman" w:hAnsi="Times New Roman"/>
                <w:bCs/>
                <w:color w:val="000000" w:themeColor="text1"/>
                <w:sz w:val="14"/>
                <w:szCs w:val="14"/>
                <w:lang w:eastAsia="ru-RU"/>
              </w:rPr>
              <w:t>о</w:t>
            </w:r>
            <w:r w:rsidRPr="00E56A17">
              <w:rPr>
                <w:rFonts w:ascii="Times New Roman" w:eastAsia="Times New Roman" w:hAnsi="Times New Roman"/>
                <w:bCs/>
                <w:color w:val="000000" w:themeColor="text1"/>
                <w:sz w:val="14"/>
                <w:szCs w:val="14"/>
                <w:lang w:eastAsia="ru-RU"/>
              </w:rPr>
              <w:t>мочия учредителя</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(комитеты)</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 Коэффициенты роста (прогноз) среднегодовых тарифов в 2024-2026 годах на коммунальные услуги для потребителей в разрезе видов ко</w:t>
            </w:r>
            <w:r w:rsidRPr="00E56A17">
              <w:rPr>
                <w:rFonts w:ascii="Times New Roman" w:eastAsia="Times New Roman" w:hAnsi="Times New Roman"/>
                <w:color w:val="000000" w:themeColor="text1"/>
                <w:sz w:val="14"/>
                <w:szCs w:val="14"/>
                <w:lang w:eastAsia="ru-RU"/>
              </w:rPr>
              <w:t>м</w:t>
            </w:r>
            <w:r w:rsidRPr="00E56A17">
              <w:rPr>
                <w:rFonts w:ascii="Times New Roman" w:eastAsia="Times New Roman" w:hAnsi="Times New Roman"/>
                <w:color w:val="000000" w:themeColor="text1"/>
                <w:sz w:val="14"/>
                <w:szCs w:val="14"/>
                <w:lang w:eastAsia="ru-RU"/>
              </w:rPr>
              <w:t>мунальных услуг (теплоснабжение, водосна</w:t>
            </w:r>
            <w:r w:rsidRPr="00E56A17">
              <w:rPr>
                <w:rFonts w:ascii="Times New Roman" w:eastAsia="Times New Roman" w:hAnsi="Times New Roman"/>
                <w:color w:val="000000" w:themeColor="text1"/>
                <w:sz w:val="14"/>
                <w:szCs w:val="14"/>
                <w:lang w:eastAsia="ru-RU"/>
              </w:rPr>
              <w:t>б</w:t>
            </w:r>
            <w:r w:rsidRPr="00E56A17">
              <w:rPr>
                <w:rFonts w:ascii="Times New Roman" w:eastAsia="Times New Roman" w:hAnsi="Times New Roman"/>
                <w:color w:val="000000" w:themeColor="text1"/>
                <w:sz w:val="14"/>
                <w:szCs w:val="14"/>
                <w:lang w:eastAsia="ru-RU"/>
              </w:rPr>
              <w:t>жение, вод</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 xml:space="preserve">отведение, электроснабжение, газоснабжение). </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13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жилищно-коммунального хозяйства, строительства и архите</w:t>
            </w:r>
            <w:r w:rsidRPr="00E56A17">
              <w:rPr>
                <w:rFonts w:ascii="Times New Roman" w:eastAsia="Times New Roman" w:hAnsi="Times New Roman"/>
                <w:color w:val="000000" w:themeColor="text1"/>
                <w:sz w:val="14"/>
                <w:szCs w:val="14"/>
                <w:lang w:eastAsia="ru-RU"/>
              </w:rPr>
              <w:t>к</w:t>
            </w:r>
            <w:r w:rsidRPr="00E56A17">
              <w:rPr>
                <w:rFonts w:ascii="Times New Roman" w:eastAsia="Times New Roman" w:hAnsi="Times New Roman"/>
                <w:color w:val="000000" w:themeColor="text1"/>
                <w:sz w:val="14"/>
                <w:szCs w:val="14"/>
                <w:lang w:eastAsia="ru-RU"/>
              </w:rPr>
              <w:t>туры</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Данные о протяжённости автомобильных дорог местного значения, находящихся в собственн</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сти муниципального образования, по состо</w:t>
            </w:r>
            <w:r w:rsidRPr="00E56A17">
              <w:rPr>
                <w:rFonts w:ascii="Times New Roman" w:eastAsia="Times New Roman" w:hAnsi="Times New Roman"/>
                <w:color w:val="000000" w:themeColor="text1"/>
                <w:sz w:val="14"/>
                <w:szCs w:val="14"/>
                <w:lang w:eastAsia="ru-RU"/>
              </w:rPr>
              <w:t>я</w:t>
            </w:r>
            <w:r w:rsidRPr="00E56A17">
              <w:rPr>
                <w:rFonts w:ascii="Times New Roman" w:eastAsia="Times New Roman" w:hAnsi="Times New Roman"/>
                <w:color w:val="000000" w:themeColor="text1"/>
                <w:sz w:val="14"/>
                <w:szCs w:val="14"/>
                <w:lang w:eastAsia="ru-RU"/>
              </w:rPr>
              <w:t>нию на 1 января 2023 года.</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установле</w:t>
            </w:r>
            <w:r w:rsidRPr="00E56A17">
              <w:rPr>
                <w:rFonts w:ascii="Times New Roman" w:eastAsia="Times New Roman" w:hAnsi="Times New Roman"/>
                <w:color w:val="000000" w:themeColor="text1"/>
                <w:sz w:val="14"/>
                <w:szCs w:val="14"/>
                <w:lang w:eastAsia="ru-RU"/>
              </w:rPr>
              <w:t>н</w:t>
            </w:r>
            <w:r w:rsidRPr="00E56A17">
              <w:rPr>
                <w:rFonts w:ascii="Times New Roman" w:eastAsia="Times New Roman" w:hAnsi="Times New Roman"/>
                <w:color w:val="000000" w:themeColor="text1"/>
                <w:sz w:val="14"/>
                <w:szCs w:val="14"/>
                <w:lang w:eastAsia="ru-RU"/>
              </w:rPr>
              <w:t>ный срок</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жилищно-коммунального хозяйства, строительства и архите</w:t>
            </w:r>
            <w:r w:rsidRPr="00E56A17">
              <w:rPr>
                <w:rFonts w:ascii="Times New Roman" w:eastAsia="Times New Roman" w:hAnsi="Times New Roman"/>
                <w:color w:val="000000" w:themeColor="text1"/>
                <w:sz w:val="14"/>
                <w:szCs w:val="14"/>
                <w:lang w:eastAsia="ru-RU"/>
              </w:rPr>
              <w:t>к</w:t>
            </w:r>
            <w:r w:rsidRPr="00E56A17">
              <w:rPr>
                <w:rFonts w:ascii="Times New Roman" w:eastAsia="Times New Roman" w:hAnsi="Times New Roman"/>
                <w:color w:val="000000" w:themeColor="text1"/>
                <w:sz w:val="14"/>
                <w:szCs w:val="14"/>
                <w:lang w:eastAsia="ru-RU"/>
              </w:rPr>
              <w:t>туры</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Министерство транспорта и дорожного хозяйства   </w:t>
            </w:r>
          </w:p>
        </w:tc>
      </w:tr>
      <w:tr w:rsidR="00E56A17" w:rsidRPr="00E56A17" w:rsidTr="001C5458">
        <w:trPr>
          <w:cantSplit/>
          <w:trHeight w:val="876"/>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План мероприятий, указанных в пункте 1 ст</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тьи 16.6, пункте 1 статьи 75.1 и пункте 1 статьи 78.2 Федерального закона "Об охране окруж</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ющей среды".</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15 октября 2023</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жилищно-коммунального хозяйства, строительства и архите</w:t>
            </w:r>
            <w:r w:rsidRPr="00E56A17">
              <w:rPr>
                <w:rFonts w:ascii="Times New Roman" w:eastAsia="Times New Roman" w:hAnsi="Times New Roman"/>
                <w:color w:val="000000" w:themeColor="text1"/>
                <w:sz w:val="14"/>
                <w:szCs w:val="14"/>
                <w:lang w:eastAsia="ru-RU"/>
              </w:rPr>
              <w:t>к</w:t>
            </w:r>
            <w:r w:rsidRPr="00E56A17">
              <w:rPr>
                <w:rFonts w:ascii="Times New Roman" w:eastAsia="Times New Roman" w:hAnsi="Times New Roman"/>
                <w:color w:val="000000" w:themeColor="text1"/>
                <w:sz w:val="14"/>
                <w:szCs w:val="14"/>
                <w:lang w:eastAsia="ru-RU"/>
              </w:rPr>
              <w:t>туры</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 Акты сверки данных о площади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жилого фонда с СНО «Региональный фонд кап</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тального ремонта многоквартирных домов, расположенных на территории Новг</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родской области».</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Данные о минимальном размере взноса на капитальный ремонт общего имущества в многоква</w:t>
            </w:r>
            <w:r w:rsidRPr="00E56A17">
              <w:rPr>
                <w:rFonts w:ascii="Times New Roman" w:eastAsia="Times New Roman" w:hAnsi="Times New Roman"/>
                <w:color w:val="000000" w:themeColor="text1"/>
                <w:sz w:val="14"/>
                <w:szCs w:val="14"/>
                <w:lang w:eastAsia="ru-RU"/>
              </w:rPr>
              <w:t>р</w:t>
            </w:r>
            <w:r w:rsidRPr="00E56A17">
              <w:rPr>
                <w:rFonts w:ascii="Times New Roman" w:eastAsia="Times New Roman" w:hAnsi="Times New Roman"/>
                <w:color w:val="000000" w:themeColor="text1"/>
                <w:sz w:val="14"/>
                <w:szCs w:val="14"/>
                <w:lang w:eastAsia="ru-RU"/>
              </w:rPr>
              <w:t>тирном доме на 2024 год.</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В установле</w:t>
            </w:r>
            <w:r w:rsidRPr="00E56A17">
              <w:rPr>
                <w:rFonts w:ascii="Times New Roman" w:eastAsia="Times New Roman" w:hAnsi="Times New Roman"/>
                <w:color w:val="000000" w:themeColor="text1"/>
                <w:sz w:val="14"/>
                <w:szCs w:val="14"/>
                <w:lang w:eastAsia="ru-RU"/>
              </w:rPr>
              <w:t>н</w:t>
            </w:r>
            <w:r w:rsidRPr="00E56A17">
              <w:rPr>
                <w:rFonts w:ascii="Times New Roman" w:eastAsia="Times New Roman" w:hAnsi="Times New Roman"/>
                <w:color w:val="000000" w:themeColor="text1"/>
                <w:sz w:val="14"/>
                <w:szCs w:val="14"/>
                <w:lang w:eastAsia="ru-RU"/>
              </w:rPr>
              <w:t>ный срок</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жилищно-коммунального хозяйства, строительства и архите</w:t>
            </w:r>
            <w:r w:rsidRPr="00E56A17">
              <w:rPr>
                <w:rFonts w:ascii="Times New Roman" w:eastAsia="Times New Roman" w:hAnsi="Times New Roman"/>
                <w:color w:val="000000" w:themeColor="text1"/>
                <w:sz w:val="14"/>
                <w:szCs w:val="14"/>
                <w:lang w:eastAsia="ru-RU"/>
              </w:rPr>
              <w:t>к</w:t>
            </w:r>
            <w:r w:rsidRPr="00E56A17">
              <w:rPr>
                <w:rFonts w:ascii="Times New Roman" w:eastAsia="Times New Roman" w:hAnsi="Times New Roman"/>
                <w:color w:val="000000" w:themeColor="text1"/>
                <w:sz w:val="14"/>
                <w:szCs w:val="14"/>
                <w:lang w:eastAsia="ru-RU"/>
              </w:rPr>
              <w:t>туры</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Министерство финансов Новг</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родской области</w:t>
            </w:r>
          </w:p>
        </w:tc>
      </w:tr>
      <w:tr w:rsidR="00E56A17" w:rsidRPr="00E56A17" w:rsidTr="001C5458">
        <w:trPr>
          <w:cantSplit/>
          <w:trHeight w:val="732"/>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Данные о рекомендуемой численности рабо</w:t>
            </w:r>
            <w:r w:rsidRPr="00E56A17">
              <w:rPr>
                <w:rFonts w:ascii="Times New Roman" w:eastAsia="Times New Roman" w:hAnsi="Times New Roman"/>
                <w:bCs/>
                <w:color w:val="000000" w:themeColor="text1"/>
                <w:sz w:val="14"/>
                <w:szCs w:val="14"/>
                <w:lang w:eastAsia="ru-RU"/>
              </w:rPr>
              <w:t>т</w:t>
            </w:r>
            <w:r w:rsidRPr="00E56A17">
              <w:rPr>
                <w:rFonts w:ascii="Times New Roman" w:eastAsia="Times New Roman" w:hAnsi="Times New Roman"/>
                <w:bCs/>
                <w:color w:val="000000" w:themeColor="text1"/>
                <w:sz w:val="14"/>
                <w:szCs w:val="14"/>
                <w:lang w:eastAsia="ru-RU"/>
              </w:rPr>
              <w:t xml:space="preserve">ников органов местного самоуправления в разрезе должностей. </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10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Управляющий делами</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Проекты муниципальных программ, предлаг</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емых к реализации начиная с 2024 года, а также изменения в ранее утвержденные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ные программы Волотовского муниципального округа.</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10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Ответственные исполн</w:t>
            </w:r>
            <w:r w:rsidRPr="00E56A17">
              <w:rPr>
                <w:rFonts w:ascii="Times New Roman" w:eastAsia="Times New Roman" w:hAnsi="Times New Roman"/>
                <w:bCs/>
                <w:color w:val="000000" w:themeColor="text1"/>
                <w:sz w:val="14"/>
                <w:szCs w:val="14"/>
                <w:lang w:eastAsia="ru-RU"/>
              </w:rPr>
              <w:t>и</w:t>
            </w:r>
            <w:r w:rsidRPr="00E56A17">
              <w:rPr>
                <w:rFonts w:ascii="Times New Roman" w:eastAsia="Times New Roman" w:hAnsi="Times New Roman"/>
                <w:bCs/>
                <w:color w:val="000000" w:themeColor="text1"/>
                <w:sz w:val="14"/>
                <w:szCs w:val="14"/>
                <w:lang w:eastAsia="ru-RU"/>
              </w:rPr>
              <w:t>тели муниципальных программ</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r w:rsidRPr="00E56A17">
              <w:rPr>
                <w:rFonts w:ascii="Times New Roman" w:eastAsia="Times New Roman" w:hAnsi="Times New Roman"/>
                <w:b/>
                <w:color w:val="000000" w:themeColor="text1"/>
                <w:sz w:val="14"/>
                <w:szCs w:val="14"/>
                <w:lang w:eastAsia="ru-RU"/>
              </w:rPr>
              <w:t xml:space="preserve"> </w:t>
            </w:r>
            <w:r w:rsidRPr="00E56A17">
              <w:rPr>
                <w:rFonts w:ascii="Times New Roman" w:eastAsia="Times New Roman" w:hAnsi="Times New Roman"/>
                <w:color w:val="000000" w:themeColor="text1"/>
                <w:sz w:val="14"/>
                <w:szCs w:val="14"/>
                <w:lang w:eastAsia="ru-RU"/>
              </w:rPr>
              <w:t>Комитет по сельскому хозяйству и эконом</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ке</w:t>
            </w:r>
            <w:r w:rsidRPr="00E56A17">
              <w:rPr>
                <w:rFonts w:ascii="Times New Roman" w:eastAsia="Times New Roman" w:hAnsi="Times New Roman"/>
                <w:b/>
                <w:color w:val="000000" w:themeColor="text1"/>
                <w:sz w:val="14"/>
                <w:szCs w:val="14"/>
                <w:lang w:eastAsia="ru-RU"/>
              </w:rPr>
              <w:t xml:space="preserve">  </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Расчеты объемов субсидий, предоставляемых муниципальным бюджетным и автономным учр</w:t>
            </w:r>
            <w:r w:rsidRPr="00E56A17">
              <w:rPr>
                <w:rFonts w:ascii="Times New Roman" w:eastAsia="Times New Roman" w:hAnsi="Times New Roman"/>
                <w:bCs/>
                <w:color w:val="000000" w:themeColor="text1"/>
                <w:sz w:val="14"/>
                <w:szCs w:val="14"/>
                <w:lang w:eastAsia="ru-RU"/>
              </w:rPr>
              <w:t>е</w:t>
            </w:r>
            <w:r w:rsidRPr="00E56A17">
              <w:rPr>
                <w:rFonts w:ascii="Times New Roman" w:eastAsia="Times New Roman" w:hAnsi="Times New Roman"/>
                <w:bCs/>
                <w:color w:val="000000" w:themeColor="text1"/>
                <w:sz w:val="14"/>
                <w:szCs w:val="14"/>
                <w:lang w:eastAsia="ru-RU"/>
              </w:rPr>
              <w:t>ждениям на иные цели, на 2024 год и на плановый период 2025 и 2026 годов, Перечень получат</w:t>
            </w:r>
            <w:r w:rsidRPr="00E56A17">
              <w:rPr>
                <w:rFonts w:ascii="Times New Roman" w:eastAsia="Times New Roman" w:hAnsi="Times New Roman"/>
                <w:bCs/>
                <w:color w:val="000000" w:themeColor="text1"/>
                <w:sz w:val="14"/>
                <w:szCs w:val="14"/>
                <w:lang w:eastAsia="ru-RU"/>
              </w:rPr>
              <w:t>е</w:t>
            </w:r>
            <w:r w:rsidRPr="00E56A17">
              <w:rPr>
                <w:rFonts w:ascii="Times New Roman" w:eastAsia="Times New Roman" w:hAnsi="Times New Roman"/>
                <w:bCs/>
                <w:color w:val="000000" w:themeColor="text1"/>
                <w:sz w:val="14"/>
                <w:szCs w:val="14"/>
                <w:lang w:eastAsia="ru-RU"/>
              </w:rPr>
              <w:t>лей субсидий на иные цели.</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15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Главные распорядители средств бюджета, Адм</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нистрация Волотовского муниципального округа</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900"/>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Расчеты потребности бюджетных ассигнований на 2024 год и на плановый период 2025 и 2026 годов по форме с обоснованием.</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15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Получатели бюджетных средств</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bCs/>
                <w:color w:val="000000" w:themeColor="text1"/>
                <w:sz w:val="14"/>
                <w:szCs w:val="14"/>
                <w:lang w:eastAsia="ru-RU"/>
              </w:rPr>
              <w:t>Информация о публичных обязательствах, в том числе публичных обязательствах перед физич</w:t>
            </w:r>
            <w:r w:rsidRPr="00E56A17">
              <w:rPr>
                <w:rFonts w:ascii="Times New Roman" w:eastAsia="Times New Roman" w:hAnsi="Times New Roman"/>
                <w:bCs/>
                <w:color w:val="000000" w:themeColor="text1"/>
                <w:sz w:val="14"/>
                <w:szCs w:val="14"/>
                <w:lang w:eastAsia="ru-RU"/>
              </w:rPr>
              <w:t>е</w:t>
            </w:r>
            <w:r w:rsidRPr="00E56A17">
              <w:rPr>
                <w:rFonts w:ascii="Times New Roman" w:eastAsia="Times New Roman" w:hAnsi="Times New Roman"/>
                <w:bCs/>
                <w:color w:val="000000" w:themeColor="text1"/>
                <w:sz w:val="14"/>
                <w:szCs w:val="14"/>
                <w:lang w:eastAsia="ru-RU"/>
              </w:rPr>
              <w:t>ским лицом, подлежащих исполнению в денежной форме муниципальным бюджетным и автоно</w:t>
            </w:r>
            <w:r w:rsidRPr="00E56A17">
              <w:rPr>
                <w:rFonts w:ascii="Times New Roman" w:eastAsia="Times New Roman" w:hAnsi="Times New Roman"/>
                <w:bCs/>
                <w:color w:val="000000" w:themeColor="text1"/>
                <w:sz w:val="14"/>
                <w:szCs w:val="14"/>
                <w:lang w:eastAsia="ru-RU"/>
              </w:rPr>
              <w:t>м</w:t>
            </w:r>
            <w:r w:rsidRPr="00E56A17">
              <w:rPr>
                <w:rFonts w:ascii="Times New Roman" w:eastAsia="Times New Roman" w:hAnsi="Times New Roman"/>
                <w:bCs/>
                <w:color w:val="000000" w:themeColor="text1"/>
                <w:sz w:val="14"/>
                <w:szCs w:val="14"/>
                <w:lang w:eastAsia="ru-RU"/>
              </w:rPr>
              <w:t>ным учреждением от имени органа местного самоуправления, осуществляющего функции и полномочия учредителя, и планир</w:t>
            </w:r>
            <w:r w:rsidRPr="00E56A17">
              <w:rPr>
                <w:rFonts w:ascii="Times New Roman" w:eastAsia="Times New Roman" w:hAnsi="Times New Roman"/>
                <w:bCs/>
                <w:color w:val="000000" w:themeColor="text1"/>
                <w:sz w:val="14"/>
                <w:szCs w:val="14"/>
                <w:lang w:eastAsia="ru-RU"/>
              </w:rPr>
              <w:t>у</w:t>
            </w:r>
            <w:r w:rsidRPr="00E56A17">
              <w:rPr>
                <w:rFonts w:ascii="Times New Roman" w:eastAsia="Times New Roman" w:hAnsi="Times New Roman"/>
                <w:bCs/>
                <w:color w:val="000000" w:themeColor="text1"/>
                <w:sz w:val="14"/>
                <w:szCs w:val="14"/>
                <w:lang w:eastAsia="ru-RU"/>
              </w:rPr>
              <w:t>емых объемах бюджетных ассигнований на исполнение публичных обязательств, в соо</w:t>
            </w:r>
            <w:r w:rsidRPr="00E56A17">
              <w:rPr>
                <w:rFonts w:ascii="Times New Roman" w:eastAsia="Times New Roman" w:hAnsi="Times New Roman"/>
                <w:bCs/>
                <w:color w:val="000000" w:themeColor="text1"/>
                <w:sz w:val="14"/>
                <w:szCs w:val="14"/>
                <w:lang w:eastAsia="ru-RU"/>
              </w:rPr>
              <w:t>т</w:t>
            </w:r>
            <w:r w:rsidRPr="00E56A17">
              <w:rPr>
                <w:rFonts w:ascii="Times New Roman" w:eastAsia="Times New Roman" w:hAnsi="Times New Roman"/>
                <w:bCs/>
                <w:color w:val="000000" w:themeColor="text1"/>
                <w:sz w:val="14"/>
                <w:szCs w:val="14"/>
                <w:lang w:eastAsia="ru-RU"/>
              </w:rPr>
              <w:t>ветствии с постановлением Администрации</w:t>
            </w:r>
            <w:r w:rsidRPr="00E56A17">
              <w:rPr>
                <w:rFonts w:ascii="Times New Roman" w:eastAsia="Times New Roman" w:hAnsi="Times New Roman"/>
                <w:b/>
                <w:bCs/>
                <w:color w:val="000000" w:themeColor="text1"/>
                <w:sz w:val="14"/>
                <w:szCs w:val="14"/>
                <w:lang w:eastAsia="ru-RU"/>
              </w:rPr>
              <w:t xml:space="preserve"> </w:t>
            </w:r>
            <w:r w:rsidRPr="00E56A17">
              <w:rPr>
                <w:rFonts w:ascii="Times New Roman" w:eastAsia="Times New Roman" w:hAnsi="Times New Roman"/>
                <w:bCs/>
                <w:color w:val="000000" w:themeColor="text1"/>
                <w:sz w:val="14"/>
                <w:szCs w:val="14"/>
                <w:lang w:eastAsia="ru-RU"/>
              </w:rPr>
              <w:t>Волотовского муниципального округа от 17.12.2020 № 17.</w:t>
            </w:r>
            <w:proofErr w:type="gramEnd"/>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15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Органы местного сам</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управления,</w:t>
            </w:r>
            <w:r w:rsidRPr="00E56A17">
              <w:rPr>
                <w:rFonts w:ascii="Times New Roman" w:eastAsia="Times New Roman" w:hAnsi="Times New Roman"/>
                <w:bCs/>
                <w:color w:val="000000" w:themeColor="text1"/>
                <w:sz w:val="14"/>
                <w:szCs w:val="14"/>
                <w:lang w:eastAsia="ru-RU"/>
              </w:rPr>
              <w:t xml:space="preserve"> осуществл</w:t>
            </w:r>
            <w:r w:rsidRPr="00E56A17">
              <w:rPr>
                <w:rFonts w:ascii="Times New Roman" w:eastAsia="Times New Roman" w:hAnsi="Times New Roman"/>
                <w:bCs/>
                <w:color w:val="000000" w:themeColor="text1"/>
                <w:sz w:val="14"/>
                <w:szCs w:val="14"/>
                <w:lang w:eastAsia="ru-RU"/>
              </w:rPr>
              <w:t>я</w:t>
            </w:r>
            <w:r w:rsidRPr="00E56A17">
              <w:rPr>
                <w:rFonts w:ascii="Times New Roman" w:eastAsia="Times New Roman" w:hAnsi="Times New Roman"/>
                <w:bCs/>
                <w:color w:val="000000" w:themeColor="text1"/>
                <w:sz w:val="14"/>
                <w:szCs w:val="14"/>
                <w:lang w:eastAsia="ru-RU"/>
              </w:rPr>
              <w:t>ющие функции и полн</w:t>
            </w:r>
            <w:r w:rsidRPr="00E56A17">
              <w:rPr>
                <w:rFonts w:ascii="Times New Roman" w:eastAsia="Times New Roman" w:hAnsi="Times New Roman"/>
                <w:bCs/>
                <w:color w:val="000000" w:themeColor="text1"/>
                <w:sz w:val="14"/>
                <w:szCs w:val="14"/>
                <w:lang w:eastAsia="ru-RU"/>
              </w:rPr>
              <w:t>о</w:t>
            </w:r>
            <w:r w:rsidRPr="00E56A17">
              <w:rPr>
                <w:rFonts w:ascii="Times New Roman" w:eastAsia="Times New Roman" w:hAnsi="Times New Roman"/>
                <w:bCs/>
                <w:color w:val="000000" w:themeColor="text1"/>
                <w:sz w:val="14"/>
                <w:szCs w:val="14"/>
                <w:lang w:eastAsia="ru-RU"/>
              </w:rPr>
              <w:t>мочия учредителя</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1069"/>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E56A17">
              <w:rPr>
                <w:rFonts w:ascii="Times New Roman" w:eastAsia="Times New Roman" w:hAnsi="Times New Roman"/>
                <w:bCs/>
                <w:color w:val="000000" w:themeColor="text1"/>
                <w:sz w:val="14"/>
                <w:szCs w:val="14"/>
                <w:lang w:eastAsia="ru-RU"/>
              </w:rPr>
              <w:t>Проекты бюджетных смет органов местного самоуправления с расчетами.</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15 октября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Администрация муниц</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пального округа, Комитет финансов,</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Территориальные отделы,</w:t>
            </w: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Контрольно-счетная пал</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та</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3075"/>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E56A17">
              <w:rPr>
                <w:rFonts w:ascii="Times New Roman" w:eastAsia="Times New Roman" w:hAnsi="Times New Roman"/>
                <w:color w:val="000000" w:themeColor="text1"/>
                <w:sz w:val="14"/>
                <w:szCs w:val="14"/>
                <w:lang w:eastAsia="ru-RU"/>
              </w:rPr>
              <w:t>Основные показатели прогноза социально-экономического развития Волотовского мун</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ципальн</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го округа на период до 2027 года по форме согласно приложению № 1 к требован</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ям к составу и содержанию бюджетного пр</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гноза Волотовского муниципального округа на долгосрочный период, утвержденным пост</w:t>
            </w:r>
            <w:r w:rsidRPr="00E56A17">
              <w:rPr>
                <w:rFonts w:ascii="Times New Roman" w:eastAsia="Times New Roman" w:hAnsi="Times New Roman"/>
                <w:color w:val="000000" w:themeColor="text1"/>
                <w:sz w:val="14"/>
                <w:szCs w:val="14"/>
                <w:lang w:eastAsia="ru-RU"/>
              </w:rPr>
              <w:t>а</w:t>
            </w:r>
            <w:r w:rsidRPr="00E56A17">
              <w:rPr>
                <w:rFonts w:ascii="Times New Roman" w:eastAsia="Times New Roman" w:hAnsi="Times New Roman"/>
                <w:color w:val="000000" w:themeColor="text1"/>
                <w:sz w:val="14"/>
                <w:szCs w:val="14"/>
                <w:lang w:eastAsia="ru-RU"/>
              </w:rPr>
              <w:t>новлением Администрации муниципального округа от 11.05.2021 № 360 «Об утверждении Порядка разработки и утверждения бюджетн</w:t>
            </w:r>
            <w:r w:rsidRPr="00E56A17">
              <w:rPr>
                <w:rFonts w:ascii="Times New Roman" w:eastAsia="Times New Roman" w:hAnsi="Times New Roman"/>
                <w:color w:val="000000" w:themeColor="text1"/>
                <w:sz w:val="14"/>
                <w:szCs w:val="14"/>
                <w:lang w:eastAsia="ru-RU"/>
              </w:rPr>
              <w:t>о</w:t>
            </w:r>
            <w:r w:rsidRPr="00E56A17">
              <w:rPr>
                <w:rFonts w:ascii="Times New Roman" w:eastAsia="Times New Roman" w:hAnsi="Times New Roman"/>
                <w:color w:val="000000" w:themeColor="text1"/>
                <w:sz w:val="14"/>
                <w:szCs w:val="14"/>
                <w:lang w:eastAsia="ru-RU"/>
              </w:rPr>
              <w:t>го прогноза Волотовского муниципал</w:t>
            </w:r>
            <w:r w:rsidRPr="00E56A17">
              <w:rPr>
                <w:rFonts w:ascii="Times New Roman" w:eastAsia="Times New Roman" w:hAnsi="Times New Roman"/>
                <w:color w:val="000000" w:themeColor="text1"/>
                <w:sz w:val="14"/>
                <w:szCs w:val="14"/>
                <w:lang w:eastAsia="ru-RU"/>
              </w:rPr>
              <w:t>ь</w:t>
            </w:r>
            <w:r w:rsidRPr="00E56A17">
              <w:rPr>
                <w:rFonts w:ascii="Times New Roman" w:eastAsia="Times New Roman" w:hAnsi="Times New Roman"/>
                <w:color w:val="000000" w:themeColor="text1"/>
                <w:sz w:val="14"/>
                <w:szCs w:val="14"/>
                <w:lang w:eastAsia="ru-RU"/>
              </w:rPr>
              <w:t>ного округа на долгосрочный период» и поясн</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тельная записка к ним.</w:t>
            </w:r>
            <w:proofErr w:type="gramEnd"/>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20 октября</w:t>
            </w:r>
            <w:r w:rsidRPr="00E56A17">
              <w:rPr>
                <w:rFonts w:ascii="Times New Roman" w:eastAsia="Times New Roman" w:hAnsi="Times New Roman"/>
                <w:bCs/>
                <w:color w:val="000000" w:themeColor="text1"/>
                <w:sz w:val="14"/>
                <w:szCs w:val="14"/>
                <w:lang w:eastAsia="ru-RU"/>
              </w:rPr>
              <w:t xml:space="preserve">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 xml:space="preserve">Комитет экономики и сельского хозяйства  </w:t>
            </w: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r w:rsidR="00E56A17" w:rsidRPr="00E56A17" w:rsidTr="001C5458">
        <w:trPr>
          <w:cantSplit/>
          <w:trHeight w:val="1478"/>
          <w:jc w:val="center"/>
        </w:trPr>
        <w:tc>
          <w:tcPr>
            <w:tcW w:w="801" w:type="dxa"/>
            <w:shd w:val="clear" w:color="auto" w:fill="auto"/>
          </w:tcPr>
          <w:p w:rsidR="00E56A17" w:rsidRPr="00E56A17" w:rsidRDefault="00E56A17" w:rsidP="00442061">
            <w:pPr>
              <w:widowControl w:val="0"/>
              <w:numPr>
                <w:ilvl w:val="0"/>
                <w:numId w:val="34"/>
              </w:numPr>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96"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Порядок определения части прибыли муниц</w:t>
            </w:r>
            <w:r w:rsidRPr="00E56A17">
              <w:rPr>
                <w:rFonts w:ascii="Times New Roman" w:eastAsia="Times New Roman" w:hAnsi="Times New Roman"/>
                <w:color w:val="000000" w:themeColor="text1"/>
                <w:sz w:val="14"/>
                <w:szCs w:val="14"/>
                <w:lang w:eastAsia="ru-RU"/>
              </w:rPr>
              <w:t>и</w:t>
            </w:r>
            <w:r w:rsidRPr="00E56A17">
              <w:rPr>
                <w:rFonts w:ascii="Times New Roman" w:eastAsia="Times New Roman" w:hAnsi="Times New Roman"/>
                <w:color w:val="000000" w:themeColor="text1"/>
                <w:sz w:val="14"/>
                <w:szCs w:val="14"/>
                <w:lang w:eastAsia="ru-RU"/>
              </w:rPr>
              <w:t>пальных унитарных предприятий, остающейся после уплаты налогов и иных обязательных платежей, и меры, применяемые к данным предприятиям</w:t>
            </w:r>
          </w:p>
        </w:tc>
        <w:tc>
          <w:tcPr>
            <w:tcW w:w="1134"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до 20 октября</w:t>
            </w:r>
            <w:r w:rsidRPr="00E56A17">
              <w:rPr>
                <w:rFonts w:ascii="Times New Roman" w:eastAsia="Times New Roman" w:hAnsi="Times New Roman"/>
                <w:bCs/>
                <w:color w:val="000000" w:themeColor="text1"/>
                <w:sz w:val="14"/>
                <w:szCs w:val="14"/>
                <w:lang w:eastAsia="ru-RU"/>
              </w:rPr>
              <w:t xml:space="preserve"> 2023 года</w:t>
            </w:r>
          </w:p>
        </w:tc>
        <w:tc>
          <w:tcPr>
            <w:tcW w:w="1843"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199" w:type="dxa"/>
            <w:shd w:val="clear" w:color="auto" w:fill="auto"/>
          </w:tcPr>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t>Комитет финансов</w:t>
            </w:r>
          </w:p>
        </w:tc>
      </w:tr>
    </w:tbl>
    <w:p w:rsidR="001C5458" w:rsidRDefault="001C5458"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sectPr w:rsidR="001C5458" w:rsidSect="001C5458">
          <w:headerReference w:type="default" r:id="rId103"/>
          <w:headerReference w:type="first" r:id="rId104"/>
          <w:pgSz w:w="11906" w:h="16838" w:code="9"/>
          <w:pgMar w:top="692" w:right="420" w:bottom="709" w:left="851" w:header="289" w:footer="0" w:gutter="0"/>
          <w:cols w:space="708"/>
          <w:titlePg/>
          <w:docGrid w:linePitch="360"/>
        </w:sectPr>
      </w:pPr>
    </w:p>
    <w:p w:rsidR="00E56A17" w:rsidRPr="00E56A17" w:rsidRDefault="00E56A17" w:rsidP="00E56A17">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56A17">
        <w:rPr>
          <w:rFonts w:ascii="Times New Roman" w:eastAsia="Times New Roman" w:hAnsi="Times New Roman"/>
          <w:color w:val="000000" w:themeColor="text1"/>
          <w:sz w:val="14"/>
          <w:szCs w:val="14"/>
          <w:lang w:eastAsia="ru-RU"/>
        </w:rPr>
        <w:lastRenderedPageBreak/>
        <w:t xml:space="preserve">                                           </w:t>
      </w:r>
    </w:p>
    <w:p w:rsidR="006F0D50" w:rsidRDefault="006F0D5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D21B39" w:rsidRDefault="00D21B39"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Российская Федерация</w:t>
      </w:r>
      <w:r w:rsidR="001C5458" w:rsidRPr="001C5458">
        <w:rPr>
          <w:rFonts w:ascii="Times New Roman" w:eastAsia="Times New Roman" w:hAnsi="Times New Roman"/>
          <w:color w:val="000000" w:themeColor="text1"/>
          <w:sz w:val="14"/>
          <w:szCs w:val="14"/>
          <w:lang w:eastAsia="ru-RU"/>
        </w:rPr>
        <w:t xml:space="preserve"> </w:t>
      </w:r>
      <w:r w:rsidR="001C5458" w:rsidRPr="00D21B39">
        <w:rPr>
          <w:rFonts w:ascii="Times New Roman" w:eastAsia="Times New Roman" w:hAnsi="Times New Roman"/>
          <w:color w:val="000000" w:themeColor="text1"/>
          <w:sz w:val="14"/>
          <w:szCs w:val="14"/>
          <w:lang w:eastAsia="ru-RU"/>
        </w:rPr>
        <w:t>Новгородская область</w:t>
      </w:r>
    </w:p>
    <w:p w:rsidR="001C5458" w:rsidRPr="00D21B39" w:rsidRDefault="001C5458"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ДУМА ВОЛОТОВСКОГО МУНИЦИПАЛЬНОГО ОКРУГА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D21B39" w:rsidRDefault="00D21B39"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D21B39">
        <w:rPr>
          <w:rFonts w:ascii="Times New Roman" w:eastAsia="Times New Roman" w:hAnsi="Times New Roman"/>
          <w:b/>
          <w:color w:val="000000" w:themeColor="text1"/>
          <w:sz w:val="14"/>
          <w:szCs w:val="14"/>
          <w:lang w:eastAsia="ru-RU"/>
        </w:rPr>
        <w:t>Р</w:t>
      </w:r>
      <w:proofErr w:type="gramEnd"/>
      <w:r w:rsidRPr="00D21B39">
        <w:rPr>
          <w:rFonts w:ascii="Times New Roman" w:eastAsia="Times New Roman" w:hAnsi="Times New Roman"/>
          <w:b/>
          <w:color w:val="000000" w:themeColor="text1"/>
          <w:sz w:val="14"/>
          <w:szCs w:val="14"/>
          <w:lang w:eastAsia="ru-RU"/>
        </w:rPr>
        <w:t xml:space="preserve"> Е Ш Е Н И Е</w:t>
      </w:r>
      <w:r w:rsidR="001C5458">
        <w:rPr>
          <w:rFonts w:ascii="Times New Roman" w:eastAsia="Times New Roman" w:hAnsi="Times New Roman"/>
          <w:b/>
          <w:color w:val="000000" w:themeColor="text1"/>
          <w:sz w:val="14"/>
          <w:szCs w:val="14"/>
          <w:lang w:eastAsia="ru-RU"/>
        </w:rPr>
        <w:t xml:space="preserve"> </w:t>
      </w:r>
      <w:r w:rsidR="001C5458" w:rsidRPr="001C5458">
        <w:rPr>
          <w:rFonts w:ascii="Times New Roman" w:eastAsia="Times New Roman" w:hAnsi="Times New Roman"/>
          <w:color w:val="000000" w:themeColor="text1"/>
          <w:sz w:val="14"/>
          <w:szCs w:val="14"/>
          <w:lang w:eastAsia="ru-RU"/>
        </w:rPr>
        <w:t xml:space="preserve"> </w:t>
      </w:r>
      <w:r w:rsidR="001C5458">
        <w:rPr>
          <w:rFonts w:ascii="Times New Roman" w:eastAsia="Times New Roman" w:hAnsi="Times New Roman"/>
          <w:color w:val="000000" w:themeColor="text1"/>
          <w:sz w:val="14"/>
          <w:szCs w:val="14"/>
          <w:lang w:eastAsia="ru-RU"/>
        </w:rPr>
        <w:t xml:space="preserve">от 26.09.2023    </w:t>
      </w:r>
      <w:r w:rsidR="001C5458" w:rsidRPr="00D21B39">
        <w:rPr>
          <w:rFonts w:ascii="Times New Roman" w:eastAsia="Times New Roman" w:hAnsi="Times New Roman"/>
          <w:color w:val="000000" w:themeColor="text1"/>
          <w:sz w:val="14"/>
          <w:szCs w:val="14"/>
          <w:lang w:eastAsia="ru-RU"/>
        </w:rPr>
        <w:t>№ 341</w:t>
      </w:r>
      <w:r w:rsidR="001C5458" w:rsidRPr="001C5458">
        <w:rPr>
          <w:rFonts w:ascii="Times New Roman" w:eastAsia="Times New Roman" w:hAnsi="Times New Roman"/>
          <w:color w:val="000000" w:themeColor="text1"/>
          <w:sz w:val="14"/>
          <w:szCs w:val="14"/>
          <w:lang w:eastAsia="ru-RU"/>
        </w:rPr>
        <w:t xml:space="preserve"> </w:t>
      </w:r>
      <w:r w:rsidR="001C5458" w:rsidRPr="00D21B39">
        <w:rPr>
          <w:rFonts w:ascii="Times New Roman" w:eastAsia="Times New Roman" w:hAnsi="Times New Roman"/>
          <w:color w:val="000000" w:themeColor="text1"/>
          <w:sz w:val="14"/>
          <w:szCs w:val="14"/>
          <w:lang w:eastAsia="ru-RU"/>
        </w:rPr>
        <w:t>п. Волот</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О внесении изменений в решение Думы Волотовского муниципального округа от 16.12.2022 № 277 «О плане работы Думы Волотовского муниципального округа на 2023 год»</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w:t>
      </w:r>
      <w:r w:rsidRPr="00D21B39">
        <w:rPr>
          <w:rFonts w:ascii="Times New Roman" w:eastAsia="Times New Roman" w:hAnsi="Times New Roman"/>
          <w:color w:val="000000" w:themeColor="text1"/>
          <w:sz w:val="14"/>
          <w:szCs w:val="14"/>
          <w:lang w:eastAsia="ru-RU"/>
        </w:rPr>
        <w:t>о</w:t>
      </w:r>
      <w:r w:rsidRPr="00D21B39">
        <w:rPr>
          <w:rFonts w:ascii="Times New Roman" w:eastAsia="Times New Roman" w:hAnsi="Times New Roman"/>
          <w:color w:val="000000" w:themeColor="text1"/>
          <w:sz w:val="14"/>
          <w:szCs w:val="14"/>
          <w:lang w:eastAsia="ru-RU"/>
        </w:rPr>
        <w:t>го муниципального округа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D21B39">
        <w:rPr>
          <w:rFonts w:ascii="Times New Roman" w:eastAsia="Times New Roman" w:hAnsi="Times New Roman"/>
          <w:b/>
          <w:color w:val="000000" w:themeColor="text1"/>
          <w:sz w:val="14"/>
          <w:szCs w:val="14"/>
          <w:lang w:eastAsia="ru-RU"/>
        </w:rPr>
        <w:t>Дума Волотовского муниципального округа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D21B39">
        <w:rPr>
          <w:rFonts w:ascii="Times New Roman" w:eastAsia="Times New Roman" w:hAnsi="Times New Roman"/>
          <w:b/>
          <w:color w:val="000000" w:themeColor="text1"/>
          <w:sz w:val="14"/>
          <w:szCs w:val="14"/>
          <w:lang w:eastAsia="ru-RU"/>
        </w:rPr>
        <w:t>РЕШИЛА: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1. Внести изменения в План работы Думы Волотовского муниципального округа на 2023 год, утвержденный решением Думы Волотовского муниципального округа № 277 от 16.12.2022, изложив строку 10 Плана в следующей редакции:</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4394"/>
        <w:gridCol w:w="3472"/>
      </w:tblGrid>
      <w:tr w:rsidR="00D21B39" w:rsidRPr="00D21B39" w:rsidTr="000938FB">
        <w:trPr>
          <w:trHeight w:val="20"/>
        </w:trPr>
        <w:tc>
          <w:tcPr>
            <w:tcW w:w="1490" w:type="dxa"/>
            <w:vMerge w:val="restart"/>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«26.09.2023</w:t>
            </w: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1. О внесении изменений в решение Думы Волотовского муниц</w:t>
            </w:r>
            <w:r w:rsidRPr="00D21B39">
              <w:rPr>
                <w:rFonts w:ascii="Times New Roman" w:eastAsia="Times New Roman" w:hAnsi="Times New Roman"/>
                <w:color w:val="000000" w:themeColor="text1"/>
                <w:sz w:val="14"/>
                <w:szCs w:val="14"/>
                <w:lang w:eastAsia="ru-RU"/>
              </w:rPr>
              <w:t>и</w:t>
            </w:r>
            <w:r w:rsidRPr="00D21B39">
              <w:rPr>
                <w:rFonts w:ascii="Times New Roman" w:eastAsia="Times New Roman" w:hAnsi="Times New Roman"/>
                <w:color w:val="000000" w:themeColor="text1"/>
                <w:sz w:val="14"/>
                <w:szCs w:val="14"/>
                <w:lang w:eastAsia="ru-RU"/>
              </w:rPr>
              <w:t>пального округа от 16.12.2022 № 277 «О плане работы Думы Вол</w:t>
            </w:r>
            <w:r w:rsidRPr="00D21B39">
              <w:rPr>
                <w:rFonts w:ascii="Times New Roman" w:eastAsia="Times New Roman" w:hAnsi="Times New Roman"/>
                <w:color w:val="000000" w:themeColor="text1"/>
                <w:sz w:val="14"/>
                <w:szCs w:val="14"/>
                <w:lang w:eastAsia="ru-RU"/>
              </w:rPr>
              <w:t>о</w:t>
            </w:r>
            <w:r w:rsidRPr="00D21B39">
              <w:rPr>
                <w:rFonts w:ascii="Times New Roman" w:eastAsia="Times New Roman" w:hAnsi="Times New Roman"/>
                <w:color w:val="000000" w:themeColor="text1"/>
                <w:sz w:val="14"/>
                <w:szCs w:val="14"/>
                <w:lang w:eastAsia="ru-RU"/>
              </w:rPr>
              <w:t>товского муниципального округа на 2023 год».</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Председатель Думы Лебедева Г.А.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2. Об отчете Муниципального бюджетного учреждения «Физкул</w:t>
            </w:r>
            <w:r w:rsidRPr="00D21B39">
              <w:rPr>
                <w:rFonts w:ascii="Times New Roman" w:eastAsia="Times New Roman" w:hAnsi="Times New Roman"/>
                <w:color w:val="000000" w:themeColor="text1"/>
                <w:sz w:val="14"/>
                <w:szCs w:val="14"/>
                <w:lang w:eastAsia="ru-RU"/>
              </w:rPr>
              <w:t>ь</w:t>
            </w:r>
            <w:r w:rsidRPr="00D21B39">
              <w:rPr>
                <w:rFonts w:ascii="Times New Roman" w:eastAsia="Times New Roman" w:hAnsi="Times New Roman"/>
                <w:color w:val="000000" w:themeColor="text1"/>
                <w:sz w:val="14"/>
                <w:szCs w:val="14"/>
                <w:lang w:eastAsia="ru-RU"/>
              </w:rPr>
              <w:t>турно-спортивный комплекс имени Якова Иванова» об итогах раб</w:t>
            </w:r>
            <w:r w:rsidRPr="00D21B39">
              <w:rPr>
                <w:rFonts w:ascii="Times New Roman" w:eastAsia="Times New Roman" w:hAnsi="Times New Roman"/>
                <w:color w:val="000000" w:themeColor="text1"/>
                <w:sz w:val="14"/>
                <w:szCs w:val="14"/>
                <w:lang w:eastAsia="ru-RU"/>
              </w:rPr>
              <w:t>о</w:t>
            </w:r>
            <w:r w:rsidRPr="00D21B39">
              <w:rPr>
                <w:rFonts w:ascii="Times New Roman" w:eastAsia="Times New Roman" w:hAnsi="Times New Roman"/>
                <w:color w:val="000000" w:themeColor="text1"/>
                <w:sz w:val="14"/>
                <w:szCs w:val="14"/>
                <w:lang w:eastAsia="ru-RU"/>
              </w:rPr>
              <w:t>ты в 2022 году и за 9 месяцев 2023 года.</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И. о. директора МБУ ФСК Гибало А.В.</w:t>
            </w: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3. Об отчете Муниципального бюджетного учреждения культуры «Волотовский межпоселенческий социально-культурный комплекс» об итогах работы в 2022 году и за 9 месяцев 2023 года.</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И. о. директора МБУК МСКК Петрова Ю.В.</w:t>
            </w: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4. Об утверждении Положения о трехсторонней комиссии по регул</w:t>
            </w:r>
            <w:r w:rsidRPr="00D21B39">
              <w:rPr>
                <w:rFonts w:ascii="Times New Roman" w:eastAsia="Times New Roman" w:hAnsi="Times New Roman"/>
                <w:color w:val="000000" w:themeColor="text1"/>
                <w:sz w:val="14"/>
                <w:szCs w:val="14"/>
                <w:lang w:eastAsia="ru-RU"/>
              </w:rPr>
              <w:t>и</w:t>
            </w:r>
            <w:r w:rsidRPr="00D21B39">
              <w:rPr>
                <w:rFonts w:ascii="Times New Roman" w:eastAsia="Times New Roman" w:hAnsi="Times New Roman"/>
                <w:color w:val="000000" w:themeColor="text1"/>
                <w:sz w:val="14"/>
                <w:szCs w:val="14"/>
                <w:lang w:eastAsia="ru-RU"/>
              </w:rPr>
              <w:t>рованию социально-трудовых отношений на территории Волото</w:t>
            </w:r>
            <w:r w:rsidRPr="00D21B39">
              <w:rPr>
                <w:rFonts w:ascii="Times New Roman" w:eastAsia="Times New Roman" w:hAnsi="Times New Roman"/>
                <w:color w:val="000000" w:themeColor="text1"/>
                <w:sz w:val="14"/>
                <w:szCs w:val="14"/>
                <w:lang w:eastAsia="ru-RU"/>
              </w:rPr>
              <w:t>в</w:t>
            </w:r>
            <w:r w:rsidRPr="00D21B39">
              <w:rPr>
                <w:rFonts w:ascii="Times New Roman" w:eastAsia="Times New Roman" w:hAnsi="Times New Roman"/>
                <w:color w:val="000000" w:themeColor="text1"/>
                <w:sz w:val="14"/>
                <w:szCs w:val="14"/>
                <w:lang w:eastAsia="ru-RU"/>
              </w:rPr>
              <w:t xml:space="preserve">ского муниципального округа. </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Заместитель Главы, председатель КУСК В.И. Пыт</w:t>
            </w:r>
            <w:r w:rsidRPr="00D21B39">
              <w:rPr>
                <w:rFonts w:ascii="Times New Roman" w:eastAsia="Times New Roman" w:hAnsi="Times New Roman"/>
                <w:color w:val="000000" w:themeColor="text1"/>
                <w:sz w:val="14"/>
                <w:szCs w:val="14"/>
                <w:lang w:eastAsia="ru-RU"/>
              </w:rPr>
              <w:t>а</w:t>
            </w:r>
            <w:r w:rsidRPr="00D21B39">
              <w:rPr>
                <w:rFonts w:ascii="Times New Roman" w:eastAsia="Times New Roman" w:hAnsi="Times New Roman"/>
                <w:color w:val="000000" w:themeColor="text1"/>
                <w:sz w:val="14"/>
                <w:szCs w:val="14"/>
                <w:lang w:eastAsia="ru-RU"/>
              </w:rPr>
              <w:t>лева</w:t>
            </w: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5. О внесении изменений в Положение о содержании мест захорон</w:t>
            </w:r>
            <w:r w:rsidRPr="00D21B39">
              <w:rPr>
                <w:rFonts w:ascii="Times New Roman" w:eastAsia="Times New Roman" w:hAnsi="Times New Roman"/>
                <w:color w:val="000000" w:themeColor="text1"/>
                <w:sz w:val="14"/>
                <w:szCs w:val="14"/>
                <w:lang w:eastAsia="ru-RU"/>
              </w:rPr>
              <w:t>е</w:t>
            </w:r>
            <w:r w:rsidRPr="00D21B39">
              <w:rPr>
                <w:rFonts w:ascii="Times New Roman" w:eastAsia="Times New Roman" w:hAnsi="Times New Roman"/>
                <w:color w:val="000000" w:themeColor="text1"/>
                <w:sz w:val="14"/>
                <w:szCs w:val="14"/>
                <w:lang w:eastAsia="ru-RU"/>
              </w:rPr>
              <w:t>ний и организации ритуальных услуг на территории Волотовского муниципального округа.</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Председатель комитета ЖКХ, строительства и арх</w:t>
            </w:r>
            <w:r w:rsidRPr="00D21B39">
              <w:rPr>
                <w:rFonts w:ascii="Times New Roman" w:eastAsia="Times New Roman" w:hAnsi="Times New Roman"/>
                <w:color w:val="000000" w:themeColor="text1"/>
                <w:sz w:val="14"/>
                <w:szCs w:val="14"/>
                <w:lang w:eastAsia="ru-RU"/>
              </w:rPr>
              <w:t>и</w:t>
            </w:r>
            <w:r w:rsidRPr="00D21B39">
              <w:rPr>
                <w:rFonts w:ascii="Times New Roman" w:eastAsia="Times New Roman" w:hAnsi="Times New Roman"/>
                <w:color w:val="000000" w:themeColor="text1"/>
                <w:sz w:val="14"/>
                <w:szCs w:val="14"/>
                <w:lang w:eastAsia="ru-RU"/>
              </w:rPr>
              <w:t>тектуры С.Ф. Семёнова</w:t>
            </w: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6. О внесении изменений в решение Думы Волотовского муниц</w:t>
            </w:r>
            <w:r w:rsidRPr="00D21B39">
              <w:rPr>
                <w:rFonts w:ascii="Times New Roman" w:eastAsia="Times New Roman" w:hAnsi="Times New Roman"/>
                <w:color w:val="000000" w:themeColor="text1"/>
                <w:sz w:val="14"/>
                <w:szCs w:val="14"/>
                <w:lang w:eastAsia="ru-RU"/>
              </w:rPr>
              <w:t>и</w:t>
            </w:r>
            <w:r w:rsidRPr="00D21B39">
              <w:rPr>
                <w:rFonts w:ascii="Times New Roman" w:eastAsia="Times New Roman" w:hAnsi="Times New Roman"/>
                <w:color w:val="000000" w:themeColor="text1"/>
                <w:sz w:val="14"/>
                <w:szCs w:val="14"/>
                <w:lang w:eastAsia="ru-RU"/>
              </w:rPr>
              <w:t>пального округа от 24.10.2022 № 254 «Об определении мест, предн</w:t>
            </w:r>
            <w:r w:rsidRPr="00D21B39">
              <w:rPr>
                <w:rFonts w:ascii="Times New Roman" w:eastAsia="Times New Roman" w:hAnsi="Times New Roman"/>
                <w:color w:val="000000" w:themeColor="text1"/>
                <w:sz w:val="14"/>
                <w:szCs w:val="14"/>
                <w:lang w:eastAsia="ru-RU"/>
              </w:rPr>
              <w:t>а</w:t>
            </w:r>
            <w:r w:rsidRPr="00D21B39">
              <w:rPr>
                <w:rFonts w:ascii="Times New Roman" w:eastAsia="Times New Roman" w:hAnsi="Times New Roman"/>
                <w:color w:val="000000" w:themeColor="text1"/>
                <w:sz w:val="14"/>
                <w:szCs w:val="14"/>
                <w:lang w:eastAsia="ru-RU"/>
              </w:rPr>
              <w:t>значенных для выгула (выпаса) домашних животных на территории Волотовского муниципального округа».</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Председатель комитета ЖКХ, строительства и арх</w:t>
            </w:r>
            <w:r w:rsidRPr="00D21B39">
              <w:rPr>
                <w:rFonts w:ascii="Times New Roman" w:eastAsia="Times New Roman" w:hAnsi="Times New Roman"/>
                <w:color w:val="000000" w:themeColor="text1"/>
                <w:sz w:val="14"/>
                <w:szCs w:val="14"/>
                <w:lang w:eastAsia="ru-RU"/>
              </w:rPr>
              <w:t>и</w:t>
            </w:r>
            <w:r w:rsidRPr="00D21B39">
              <w:rPr>
                <w:rFonts w:ascii="Times New Roman" w:eastAsia="Times New Roman" w:hAnsi="Times New Roman"/>
                <w:color w:val="000000" w:themeColor="text1"/>
                <w:sz w:val="14"/>
                <w:szCs w:val="14"/>
                <w:lang w:eastAsia="ru-RU"/>
              </w:rPr>
              <w:t>тектуры С.Ф. Семёнова</w:t>
            </w: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7. О внесении изменений в Прогнозный план (программу) приват</w:t>
            </w:r>
            <w:r w:rsidRPr="00D21B39">
              <w:rPr>
                <w:rFonts w:ascii="Times New Roman" w:eastAsia="Times New Roman" w:hAnsi="Times New Roman"/>
                <w:color w:val="000000" w:themeColor="text1"/>
                <w:sz w:val="14"/>
                <w:szCs w:val="14"/>
                <w:lang w:eastAsia="ru-RU"/>
              </w:rPr>
              <w:t>и</w:t>
            </w:r>
            <w:r w:rsidRPr="00D21B39">
              <w:rPr>
                <w:rFonts w:ascii="Times New Roman" w:eastAsia="Times New Roman" w:hAnsi="Times New Roman"/>
                <w:color w:val="000000" w:themeColor="text1"/>
                <w:sz w:val="14"/>
                <w:szCs w:val="14"/>
                <w:lang w:eastAsia="ru-RU"/>
              </w:rPr>
              <w:t>зации имущества, находящегося в муниципальной собственности Волотовского муниципального округа, на 2023-2025 годы».</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Заместитель председателя КУМИ Куркина Е.А.</w:t>
            </w: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8. Об утверждении Положения о</w:t>
            </w:r>
            <w:r w:rsidRPr="00D21B39">
              <w:rPr>
                <w:rFonts w:ascii="Times New Roman" w:eastAsia="Times New Roman" w:hAnsi="Times New Roman"/>
                <w:bCs/>
                <w:color w:val="000000" w:themeColor="text1"/>
                <w:sz w:val="14"/>
                <w:szCs w:val="14"/>
                <w:lang w:eastAsia="ru-RU"/>
              </w:rPr>
              <w:t xml:space="preserve"> порядке и условиях приватизации муниципального имущества Волотовского муниципального округа.</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Заместитель председателя КУМИ Куркина Е.А.</w:t>
            </w:r>
          </w:p>
        </w:tc>
      </w:tr>
      <w:tr w:rsidR="00D21B39" w:rsidRPr="00D21B39" w:rsidTr="000938FB">
        <w:trPr>
          <w:trHeight w:val="20"/>
        </w:trPr>
        <w:tc>
          <w:tcPr>
            <w:tcW w:w="1490" w:type="dxa"/>
            <w:vMerge/>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9. Об установлении границ территории, на которой предполагается осуществление территориального общественного самоуправления.</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Глава ВТО Орлова Л.А.</w:t>
            </w:r>
          </w:p>
        </w:tc>
      </w:tr>
      <w:tr w:rsidR="00D21B39" w:rsidRPr="00D21B39" w:rsidTr="000938FB">
        <w:trPr>
          <w:trHeight w:val="20"/>
        </w:trPr>
        <w:tc>
          <w:tcPr>
            <w:tcW w:w="1490"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394"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10. О рассмотрении проектов о внесении изменений в муниципал</w:t>
            </w:r>
            <w:r w:rsidRPr="00D21B39">
              <w:rPr>
                <w:rFonts w:ascii="Times New Roman" w:eastAsia="Times New Roman" w:hAnsi="Times New Roman"/>
                <w:color w:val="000000" w:themeColor="text1"/>
                <w:sz w:val="14"/>
                <w:szCs w:val="14"/>
                <w:lang w:eastAsia="ru-RU"/>
              </w:rPr>
              <w:t>ь</w:t>
            </w:r>
            <w:r w:rsidRPr="00D21B39">
              <w:rPr>
                <w:rFonts w:ascii="Times New Roman" w:eastAsia="Times New Roman" w:hAnsi="Times New Roman"/>
                <w:color w:val="000000" w:themeColor="text1"/>
                <w:sz w:val="14"/>
                <w:szCs w:val="14"/>
                <w:lang w:eastAsia="ru-RU"/>
              </w:rPr>
              <w:t>ные программы Волотовского муниципального округа.</w:t>
            </w:r>
          </w:p>
        </w:tc>
        <w:tc>
          <w:tcPr>
            <w:tcW w:w="3472" w:type="dxa"/>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Председатель Думы Лебедева Г.А.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bl>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21B39" w:rsidRPr="00D21B39" w:rsidRDefault="00D21B39" w:rsidP="001C5458">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Look w:val="04A0" w:firstRow="1" w:lastRow="0" w:firstColumn="1" w:lastColumn="0" w:noHBand="0" w:noVBand="1"/>
      </w:tblPr>
      <w:tblGrid>
        <w:gridCol w:w="4673"/>
        <w:gridCol w:w="4672"/>
      </w:tblGrid>
      <w:tr w:rsidR="00D21B39" w:rsidRPr="00D21B39" w:rsidTr="000938FB">
        <w:tc>
          <w:tcPr>
            <w:tcW w:w="4673" w:type="dxa"/>
            <w:shd w:val="clear" w:color="auto" w:fill="auto"/>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Глава Волотовского муниципального округа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 xml:space="preserve">                                         А.И. Лыжов</w:t>
            </w:r>
          </w:p>
        </w:tc>
        <w:tc>
          <w:tcPr>
            <w:tcW w:w="4672" w:type="dxa"/>
            <w:shd w:val="clear" w:color="auto" w:fill="auto"/>
          </w:tcPr>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 xml:space="preserve">   Председатель Думы Волотовского</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 xml:space="preserve">   муниципального округа</w:t>
            </w:r>
          </w:p>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D21B39">
              <w:rPr>
                <w:rFonts w:ascii="Times New Roman" w:eastAsia="Times New Roman" w:hAnsi="Times New Roman"/>
                <w:color w:val="000000" w:themeColor="text1"/>
                <w:sz w:val="14"/>
                <w:szCs w:val="14"/>
                <w:lang w:eastAsia="ru-RU"/>
              </w:rPr>
              <w:t xml:space="preserve">                                      Г.А. Лебедева</w:t>
            </w:r>
          </w:p>
        </w:tc>
      </w:tr>
    </w:tbl>
    <w:p w:rsidR="00D21B39" w:rsidRPr="00D21B39" w:rsidRDefault="00D21B39" w:rsidP="00D21B3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0D50" w:rsidRDefault="006F0D50"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C5458" w:rsidRPr="003B1D88" w:rsidRDefault="003B1D88" w:rsidP="001C545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Российская Федерация</w:t>
      </w:r>
      <w:r w:rsidR="001C5458">
        <w:rPr>
          <w:rFonts w:ascii="Times New Roman" w:eastAsia="Times New Roman" w:hAnsi="Times New Roman"/>
          <w:color w:val="000000" w:themeColor="text1"/>
          <w:sz w:val="14"/>
          <w:szCs w:val="14"/>
          <w:lang w:eastAsia="ru-RU"/>
        </w:rPr>
        <w:t xml:space="preserve"> </w:t>
      </w:r>
      <w:r w:rsidR="001C5458" w:rsidRPr="001C5458">
        <w:rPr>
          <w:rFonts w:ascii="Times New Roman" w:eastAsia="Times New Roman" w:hAnsi="Times New Roman"/>
          <w:color w:val="000000" w:themeColor="text1"/>
          <w:sz w:val="14"/>
          <w:szCs w:val="14"/>
          <w:lang w:eastAsia="ru-RU"/>
        </w:rPr>
        <w:t xml:space="preserve"> </w:t>
      </w:r>
      <w:r w:rsidR="001C5458" w:rsidRPr="003B1D88">
        <w:rPr>
          <w:rFonts w:ascii="Times New Roman" w:eastAsia="Times New Roman" w:hAnsi="Times New Roman"/>
          <w:color w:val="000000" w:themeColor="text1"/>
          <w:sz w:val="14"/>
          <w:szCs w:val="14"/>
          <w:lang w:eastAsia="ru-RU"/>
        </w:rPr>
        <w:t>Новгородская область</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ДУМА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b/>
          <w:color w:val="000000" w:themeColor="text1"/>
          <w:sz w:val="14"/>
          <w:szCs w:val="14"/>
          <w:lang w:eastAsia="ru-RU"/>
        </w:rPr>
        <w:t>Р</w:t>
      </w:r>
      <w:proofErr w:type="gramEnd"/>
      <w:r w:rsidRPr="003B1D88">
        <w:rPr>
          <w:rFonts w:ascii="Times New Roman" w:eastAsia="Times New Roman" w:hAnsi="Times New Roman"/>
          <w:b/>
          <w:color w:val="000000" w:themeColor="text1"/>
          <w:sz w:val="14"/>
          <w:szCs w:val="14"/>
          <w:lang w:eastAsia="ru-RU"/>
        </w:rPr>
        <w:t xml:space="preserve"> Е Ш Е Н И Е</w:t>
      </w:r>
      <w:r w:rsidR="001C5458" w:rsidRPr="001C5458">
        <w:rPr>
          <w:rFonts w:ascii="Times New Roman" w:eastAsia="Times New Roman" w:hAnsi="Times New Roman"/>
          <w:color w:val="000000" w:themeColor="text1"/>
          <w:sz w:val="14"/>
          <w:szCs w:val="14"/>
          <w:lang w:eastAsia="ru-RU"/>
        </w:rPr>
        <w:t xml:space="preserve"> </w:t>
      </w:r>
      <w:r w:rsidR="00A30629">
        <w:rPr>
          <w:rFonts w:ascii="Times New Roman" w:eastAsia="Times New Roman" w:hAnsi="Times New Roman"/>
          <w:color w:val="000000" w:themeColor="text1"/>
          <w:sz w:val="14"/>
          <w:szCs w:val="14"/>
          <w:lang w:eastAsia="ru-RU"/>
        </w:rPr>
        <w:t xml:space="preserve">от 26.09.2023    </w:t>
      </w:r>
      <w:r w:rsidR="001C5458" w:rsidRPr="003B1D88">
        <w:rPr>
          <w:rFonts w:ascii="Times New Roman" w:eastAsia="Times New Roman" w:hAnsi="Times New Roman"/>
          <w:color w:val="000000" w:themeColor="text1"/>
          <w:sz w:val="14"/>
          <w:szCs w:val="14"/>
          <w:lang w:eastAsia="ru-RU"/>
        </w:rPr>
        <w:t xml:space="preserve">  № 344</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п. Волот</w:t>
      </w:r>
    </w:p>
    <w:p w:rsidR="00A30629" w:rsidRPr="003B1D88"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Об утверждении Положения о трехсторонней комиссии по регулированию социально-трудовых отношений на территории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соответствии с Трудовым кодексом Российской Федерации, областным законом от 30.04.2013 № 244-ОЗ «О социальном партнерстве в сфере труда в Новгородской области», Уставом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 xml:space="preserve">Дума Волотовского муниципального округа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РЕШИЛА: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Cs/>
          <w:color w:val="000000" w:themeColor="text1"/>
          <w:sz w:val="14"/>
          <w:szCs w:val="14"/>
          <w:lang w:eastAsia="ru-RU"/>
        </w:rPr>
        <w:t xml:space="preserve">1. Утвердить прилагаемое </w:t>
      </w:r>
      <w:r w:rsidRPr="003B1D88">
        <w:rPr>
          <w:rFonts w:ascii="Times New Roman" w:eastAsia="Times New Roman" w:hAnsi="Times New Roman"/>
          <w:color w:val="000000" w:themeColor="text1"/>
          <w:sz w:val="14"/>
          <w:szCs w:val="14"/>
          <w:lang w:eastAsia="ru-RU"/>
        </w:rPr>
        <w:t>Положение о трехсторонней комиссии по регулированию социально-трудовых отношений на территории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tbl>
      <w:tblPr>
        <w:tblW w:w="0" w:type="auto"/>
        <w:tblLook w:val="04A0" w:firstRow="1" w:lastRow="0" w:firstColumn="1" w:lastColumn="0" w:noHBand="0" w:noVBand="1"/>
      </w:tblPr>
      <w:tblGrid>
        <w:gridCol w:w="4673"/>
        <w:gridCol w:w="4672"/>
      </w:tblGrid>
      <w:tr w:rsidR="003B1D88" w:rsidRPr="003B1D88" w:rsidTr="000938FB">
        <w:tc>
          <w:tcPr>
            <w:tcW w:w="4673"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Глава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А.И. Лыжов</w:t>
            </w:r>
          </w:p>
        </w:tc>
        <w:tc>
          <w:tcPr>
            <w:tcW w:w="4672"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Председатель Думы Волотовского</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Г.А. Лебедева</w:t>
            </w:r>
          </w:p>
        </w:tc>
      </w:tr>
    </w:tbl>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bCs/>
          <w:color w:val="000000" w:themeColor="text1"/>
          <w:sz w:val="14"/>
          <w:szCs w:val="14"/>
          <w:lang w:eastAsia="ru-RU"/>
        </w:rPr>
        <w:t xml:space="preserve">Утверждено решением </w:t>
      </w:r>
      <w:r w:rsidR="00A30629" w:rsidRPr="003B1D88">
        <w:rPr>
          <w:rFonts w:ascii="Times New Roman" w:eastAsia="Times New Roman" w:hAnsi="Times New Roman"/>
          <w:bCs/>
          <w:color w:val="000000" w:themeColor="text1"/>
          <w:sz w:val="14"/>
          <w:szCs w:val="14"/>
          <w:lang w:eastAsia="ru-RU"/>
        </w:rPr>
        <w:t>Думы Волотовского</w:t>
      </w:r>
      <w:r w:rsidR="00A30629" w:rsidRPr="00A30629">
        <w:rPr>
          <w:rFonts w:ascii="Times New Roman" w:eastAsia="Times New Roman" w:hAnsi="Times New Roman"/>
          <w:bCs/>
          <w:color w:val="000000" w:themeColor="text1"/>
          <w:sz w:val="14"/>
          <w:szCs w:val="14"/>
          <w:lang w:eastAsia="ru-RU"/>
        </w:rPr>
        <w:t xml:space="preserve"> </w:t>
      </w:r>
      <w:r w:rsidR="00A30629" w:rsidRPr="003B1D88">
        <w:rPr>
          <w:rFonts w:ascii="Times New Roman" w:eastAsia="Times New Roman" w:hAnsi="Times New Roman"/>
          <w:bCs/>
          <w:color w:val="000000" w:themeColor="text1"/>
          <w:sz w:val="14"/>
          <w:szCs w:val="14"/>
          <w:lang w:eastAsia="ru-RU"/>
        </w:rPr>
        <w:t>муниципального округа</w:t>
      </w:r>
      <w:r w:rsidR="00A30629" w:rsidRPr="00A30629">
        <w:rPr>
          <w:rFonts w:ascii="Times New Roman" w:eastAsia="Times New Roman" w:hAnsi="Times New Roman"/>
          <w:bCs/>
          <w:color w:val="000000" w:themeColor="text1"/>
          <w:sz w:val="14"/>
          <w:szCs w:val="14"/>
          <w:lang w:eastAsia="ru-RU"/>
        </w:rPr>
        <w:t xml:space="preserve"> </w:t>
      </w:r>
      <w:r w:rsidR="00A30629" w:rsidRPr="003B1D88">
        <w:rPr>
          <w:rFonts w:ascii="Times New Roman" w:eastAsia="Times New Roman" w:hAnsi="Times New Roman"/>
          <w:bCs/>
          <w:color w:val="000000" w:themeColor="text1"/>
          <w:sz w:val="14"/>
          <w:szCs w:val="14"/>
          <w:lang w:eastAsia="ru-RU"/>
        </w:rPr>
        <w:t>от 26.09.2023 № 344</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ПОЛОЖЕНИЕ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bCs/>
          <w:color w:val="000000" w:themeColor="text1"/>
          <w:sz w:val="14"/>
          <w:szCs w:val="14"/>
          <w:lang w:eastAsia="ru-RU"/>
        </w:rPr>
        <w:t>о трехсторонней комиссии по регулированию социально-трудовых отношений на территории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I. Общие положения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1.1. Настоящее Положение разработано в соответствии с Трудовым кодексом Российской Федерации, областным законом от 30.04.2013 № 244-ОЗ «О социальном партнерстве в сфере труда в Новгородской области» и определяет задачи, состав, структуру, порядок формирования и деятельности трехсторонней комиссии по регулированию социально-трудовых отношений в Волотовском муниципальном округе (далее - Комиссия).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1.2. Трехсторонняя комиссия является постоянно действующим органом. Порядок деятельности трехсторонней комиссии определяется настоящим Положением.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II. Принципы формирования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2.1. Комиссия формируется на основе принципов: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добровольности участия сторон в деятельности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полномочности сторон;</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паритетности представительства сторон;</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равноправия и взаимной ответственности сторон;</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lastRenderedPageBreak/>
        <w:t xml:space="preserve">- самостоятельности и независимости профсоюзных организаций (их объединений), работодателей (их объединений), Администрации </w:t>
      </w:r>
      <w:r w:rsidRPr="003B1D88">
        <w:rPr>
          <w:rFonts w:ascii="Times New Roman" w:eastAsia="Times New Roman" w:hAnsi="Times New Roman"/>
          <w:bCs/>
          <w:color w:val="000000" w:themeColor="text1"/>
          <w:sz w:val="14"/>
          <w:szCs w:val="14"/>
          <w:lang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 xml:space="preserve"> при определении персонального состава своих представителей в Комиссии, в соответствии с законодательством Российской Федерации, регулирующим их деятельность, о</w:t>
      </w:r>
      <w:r w:rsidRPr="003B1D88">
        <w:rPr>
          <w:rFonts w:ascii="Times New Roman" w:eastAsia="Times New Roman" w:hAnsi="Times New Roman"/>
          <w:color w:val="000000" w:themeColor="text1"/>
          <w:sz w:val="14"/>
          <w:szCs w:val="14"/>
          <w:lang w:eastAsia="ru-RU"/>
        </w:rPr>
        <w:t>б</w:t>
      </w:r>
      <w:r w:rsidRPr="003B1D88">
        <w:rPr>
          <w:rFonts w:ascii="Times New Roman" w:eastAsia="Times New Roman" w:hAnsi="Times New Roman"/>
          <w:color w:val="000000" w:themeColor="text1"/>
          <w:sz w:val="14"/>
          <w:szCs w:val="14"/>
          <w:lang w:eastAsia="ru-RU"/>
        </w:rPr>
        <w:t xml:space="preserve">ластным законом «О социальном партнерстве в сфере труда в Новгородской области», нормативно-правовыми актами органов местного самоуправления </w:t>
      </w:r>
      <w:r w:rsidRPr="003B1D88">
        <w:rPr>
          <w:rFonts w:ascii="Times New Roman" w:eastAsia="Times New Roman" w:hAnsi="Times New Roman"/>
          <w:bCs/>
          <w:color w:val="000000" w:themeColor="text1"/>
          <w:sz w:val="14"/>
          <w:szCs w:val="14"/>
          <w:lang w:eastAsia="ru-RU"/>
        </w:rPr>
        <w:t>Волотовского мун</w:t>
      </w:r>
      <w:r w:rsidRPr="003B1D88">
        <w:rPr>
          <w:rFonts w:ascii="Times New Roman" w:eastAsia="Times New Roman" w:hAnsi="Times New Roman"/>
          <w:bCs/>
          <w:color w:val="000000" w:themeColor="text1"/>
          <w:sz w:val="14"/>
          <w:szCs w:val="14"/>
          <w:lang w:eastAsia="ru-RU"/>
        </w:rPr>
        <w:t>и</w:t>
      </w:r>
      <w:r w:rsidRPr="003B1D88">
        <w:rPr>
          <w:rFonts w:ascii="Times New Roman" w:eastAsia="Times New Roman" w:hAnsi="Times New Roman"/>
          <w:bCs/>
          <w:color w:val="000000" w:themeColor="text1"/>
          <w:sz w:val="14"/>
          <w:szCs w:val="14"/>
          <w:lang w:eastAsia="ru-RU"/>
        </w:rPr>
        <w:t>ципального округа</w:t>
      </w:r>
      <w:r w:rsidRPr="003B1D88">
        <w:rPr>
          <w:rFonts w:ascii="Times New Roman" w:eastAsia="Times New Roman" w:hAnsi="Times New Roman"/>
          <w:color w:val="000000" w:themeColor="text1"/>
          <w:sz w:val="14"/>
          <w:szCs w:val="14"/>
          <w:lang w:eastAsia="ru-RU"/>
        </w:rPr>
        <w:t xml:space="preserve"> (далее – органов местного самоуправления) и уставами соответствующих объединений.</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III. Основные цели и задачи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3.1. Основными целями Комиссии является регулирование социально-трудовых отношений и согласование социально-экономических интересов сторон на территории </w:t>
      </w:r>
      <w:r w:rsidRPr="003B1D88">
        <w:rPr>
          <w:rFonts w:ascii="Times New Roman" w:eastAsia="Times New Roman" w:hAnsi="Times New Roman"/>
          <w:bCs/>
          <w:color w:val="000000" w:themeColor="text1"/>
          <w:sz w:val="14"/>
          <w:szCs w:val="14"/>
          <w:lang w:eastAsia="ru-RU"/>
        </w:rPr>
        <w:t>Вол</w:t>
      </w:r>
      <w:r w:rsidRPr="003B1D88">
        <w:rPr>
          <w:rFonts w:ascii="Times New Roman" w:eastAsia="Times New Roman" w:hAnsi="Times New Roman"/>
          <w:bCs/>
          <w:color w:val="000000" w:themeColor="text1"/>
          <w:sz w:val="14"/>
          <w:szCs w:val="14"/>
          <w:lang w:eastAsia="ru-RU"/>
        </w:rPr>
        <w:t>о</w:t>
      </w:r>
      <w:r w:rsidRPr="003B1D88">
        <w:rPr>
          <w:rFonts w:ascii="Times New Roman" w:eastAsia="Times New Roman" w:hAnsi="Times New Roman"/>
          <w:bCs/>
          <w:color w:val="000000" w:themeColor="text1"/>
          <w:sz w:val="14"/>
          <w:szCs w:val="14"/>
          <w:lang w:eastAsia="ru-RU"/>
        </w:rPr>
        <w:t>товского муниципального округа</w:t>
      </w:r>
      <w:r w:rsidRPr="003B1D88">
        <w:rPr>
          <w:rFonts w:ascii="Times New Roman" w:eastAsia="Times New Roman" w:hAnsi="Times New Roman"/>
          <w:color w:val="000000" w:themeColor="text1"/>
          <w:sz w:val="14"/>
          <w:szCs w:val="14"/>
          <w:lang w:eastAsia="ru-RU"/>
        </w:rPr>
        <w:t>.</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3.2. Основными задачами Комиссии являются: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обеспечение равноправного сотрудничества профессиональных союзов, работодателей, Администрации муниципального округа при выработке принципов регулирования социально-трудовых отношений;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ведение коллективных переговоров по подготовке, заключению или изменению трехстороннего соглашения между профессиональными союзами, работодателями и Админ</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 xml:space="preserve">страцией </w:t>
      </w:r>
      <w:r w:rsidRPr="003B1D88">
        <w:rPr>
          <w:rFonts w:ascii="Times New Roman" w:eastAsia="Times New Roman" w:hAnsi="Times New Roman"/>
          <w:bCs/>
          <w:color w:val="000000" w:themeColor="text1"/>
          <w:sz w:val="14"/>
          <w:szCs w:val="14"/>
          <w:lang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 xml:space="preserve"> (далее – Соглашение), осуществление </w:t>
      </w:r>
      <w:proofErr w:type="gramStart"/>
      <w:r w:rsidRPr="003B1D88">
        <w:rPr>
          <w:rFonts w:ascii="Times New Roman" w:eastAsia="Times New Roman" w:hAnsi="Times New Roman"/>
          <w:color w:val="000000" w:themeColor="text1"/>
          <w:sz w:val="14"/>
          <w:szCs w:val="14"/>
          <w:lang w:eastAsia="ru-RU"/>
        </w:rPr>
        <w:t>контроля за</w:t>
      </w:r>
      <w:proofErr w:type="gramEnd"/>
      <w:r w:rsidRPr="003B1D88">
        <w:rPr>
          <w:rFonts w:ascii="Times New Roman" w:eastAsia="Times New Roman" w:hAnsi="Times New Roman"/>
          <w:color w:val="000000" w:themeColor="text1"/>
          <w:sz w:val="14"/>
          <w:szCs w:val="14"/>
          <w:lang w:eastAsia="ru-RU"/>
        </w:rPr>
        <w:t xml:space="preserve"> его выполнением;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рассмотрение по инициативе сторон социального партнерства вопросов, возникших в ходе выполнения Соглашения;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оказание содействия соответствующим комиссиям при заключении или изменении отраслевых (межотраслевых) и иных соглашений, принимаемых на муниципальном уровне социального партнерства;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участие в разработке и (или) обсуждении проектов нормативных правовых актов, программ социально-экономического развития, других актов органов местного самоуправл</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ния в сфере труда;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согласование социально-экономических интересов объединений работодателей, профсоюзов, органов местного самоуправления при выработке общих принципов регулиров</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ния социально-трудовых отношений на территории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взаимодействие с областной трехсторонней комиссией по регулированию социально-трудовых отношений;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решение иных вопросов социально-трудовых отношений, определяемых сторонами территориального соглашения: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выявление причины конфликтных ситуаций в трудовых коллективах;</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разработка и осуществление мер по предупреждению и регулированию коллективных трудовых споров в организациях.</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IV. Основные права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 Комиссия для выполнения возложенных на нее задач имеет право: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координировать совместные действия сторон социального партнерства по вопросам экономического и социального развития муниципального округа, разработки проекта и реализации Соглашения, урегулирования разногласий, возникающих при его заключении или изменении;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принимать решения, обязательные для исполнения сторонами социального партнерства, по вопросам, входящим в ее компетенцию;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вносить предложения о привлечении в установленном порядке к ответственности должностных лиц, не обеспечивших выполнение мероприятий по реализации Соглашения, а также решений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получать на рассмотрение проекты нормативных правовых актов, других актов органов местного самоуправления в сфере труда, документы и материалы, необходимые для их обсуждения, от органов местного самоуправления, принимающих указанные акты;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принимать решения или вырабатывать мнения сторон (заключения соответствующих профсоюзов (объединений профсоюзов) и объединений работодателей) по полученным проектам муниципальных правовых актов органов местного самоуправления в сфере труда;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вносить предложения в Администрацию муниципального округа по вопросам развития социального партнерства в сфере труда на территории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color w:val="000000" w:themeColor="text1"/>
          <w:sz w:val="14"/>
          <w:szCs w:val="14"/>
          <w:lang w:val="en-US" w:eastAsia="ru-RU"/>
        </w:rPr>
        <w:t>V</w:t>
      </w:r>
      <w:r w:rsidRPr="003B1D88">
        <w:rPr>
          <w:rFonts w:ascii="Times New Roman" w:eastAsia="Times New Roman" w:hAnsi="Times New Roman"/>
          <w:b/>
          <w:color w:val="000000" w:themeColor="text1"/>
          <w:sz w:val="14"/>
          <w:szCs w:val="14"/>
          <w:lang w:eastAsia="ru-RU"/>
        </w:rPr>
        <w:t>.</w:t>
      </w:r>
      <w:r w:rsidRPr="003B1D88">
        <w:rPr>
          <w:rFonts w:ascii="Times New Roman" w:eastAsia="Times New Roman" w:hAnsi="Times New Roman"/>
          <w:color w:val="000000" w:themeColor="text1"/>
          <w:sz w:val="14"/>
          <w:szCs w:val="14"/>
          <w:lang w:eastAsia="ru-RU"/>
        </w:rPr>
        <w:t xml:space="preserve"> </w:t>
      </w:r>
      <w:r w:rsidRPr="003B1D88">
        <w:rPr>
          <w:rFonts w:ascii="Times New Roman" w:eastAsia="Times New Roman" w:hAnsi="Times New Roman"/>
          <w:b/>
          <w:bCs/>
          <w:color w:val="000000" w:themeColor="text1"/>
          <w:sz w:val="14"/>
          <w:szCs w:val="14"/>
          <w:lang w:eastAsia="ru-RU"/>
        </w:rPr>
        <w:t>Состав и порядок формирования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xml:space="preserve">5.1. Членами трехсторонней комиссии являются представители Координационного Совета профессиональных союзов </w:t>
      </w:r>
      <w:r w:rsidRPr="003B1D88">
        <w:rPr>
          <w:rFonts w:ascii="Times New Roman" w:eastAsia="Times New Roman" w:hAnsi="Times New Roman"/>
          <w:bCs/>
          <w:color w:val="000000" w:themeColor="text1"/>
          <w:sz w:val="14"/>
          <w:szCs w:val="14"/>
          <w:lang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 об</w:t>
      </w:r>
      <w:r w:rsidRPr="003B1D88">
        <w:rPr>
          <w:rFonts w:ascii="Times New Roman" w:eastAsia="Times New Roman" w:hAnsi="Times New Roman"/>
          <w:color w:val="000000" w:themeColor="text1"/>
          <w:sz w:val="14"/>
          <w:szCs w:val="14"/>
          <w:lang w:eastAsia="ru-RU"/>
        </w:rPr>
        <w:t>ъ</w:t>
      </w:r>
      <w:r w:rsidRPr="003B1D88">
        <w:rPr>
          <w:rFonts w:ascii="Times New Roman" w:eastAsia="Times New Roman" w:hAnsi="Times New Roman"/>
          <w:color w:val="000000" w:themeColor="text1"/>
          <w:sz w:val="14"/>
          <w:szCs w:val="14"/>
          <w:lang w:eastAsia="ru-RU"/>
        </w:rPr>
        <w:t xml:space="preserve">единения работодателей, находящихся на территории муниципального образования и Администрации </w:t>
      </w:r>
      <w:r w:rsidRPr="003B1D88">
        <w:rPr>
          <w:rFonts w:ascii="Times New Roman" w:eastAsia="Times New Roman" w:hAnsi="Times New Roman"/>
          <w:bCs/>
          <w:color w:val="000000" w:themeColor="text1"/>
          <w:sz w:val="14"/>
          <w:szCs w:val="14"/>
          <w:lang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 xml:space="preserve"> (далее - стороны).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5.2. Представительство сторон трехсторонней комиссии определяется каждой стороной самостоятельно.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xml:space="preserve">5.3. Представители стороны Администрации </w:t>
      </w:r>
      <w:r w:rsidRPr="003B1D88">
        <w:rPr>
          <w:rFonts w:ascii="Times New Roman" w:eastAsia="Times New Roman" w:hAnsi="Times New Roman"/>
          <w:bCs/>
          <w:color w:val="000000" w:themeColor="text1"/>
          <w:sz w:val="14"/>
          <w:szCs w:val="14"/>
          <w:lang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 xml:space="preserve"> назначаются правовым актом Администрации муниципального округа из числа лиц, замещающих муниципальные должности и должности муниципальной службы.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5.4. Количественный и персональный состав представителей двух других сторон, порядок их избрания (назначения) определяется этими сторонами самостоятельно в соответствии с действующим законодательством, а также уставами соответствующих объединений.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5.5. Состав трехсторонней комиссии доводится до сведения каждой стороны. При изменении персонального состава членов комиссии одной из сторон в трехст</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роннюю комиссию представляются внесенные изменения.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5.6. Деятельность каждой из сторон трехсторонней комиссии организуют координаторы, являющиеся членами трехсторонней комиссии (далее — координаторы сторон).</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xml:space="preserve">5.7. Координатор стороны, представляющей Администрацию муниципального округа, назначается из числа </w:t>
      </w:r>
      <w:proofErr w:type="gramStart"/>
      <w:r w:rsidRPr="003B1D88">
        <w:rPr>
          <w:rFonts w:ascii="Times New Roman" w:eastAsia="Times New Roman" w:hAnsi="Times New Roman"/>
          <w:color w:val="000000" w:themeColor="text1"/>
          <w:sz w:val="14"/>
          <w:szCs w:val="14"/>
          <w:lang w:eastAsia="ru-RU"/>
        </w:rPr>
        <w:t>лиц, замещающих муниципальные должности и дол</w:t>
      </w:r>
      <w:r w:rsidRPr="003B1D88">
        <w:rPr>
          <w:rFonts w:ascii="Times New Roman" w:eastAsia="Times New Roman" w:hAnsi="Times New Roman"/>
          <w:color w:val="000000" w:themeColor="text1"/>
          <w:sz w:val="14"/>
          <w:szCs w:val="14"/>
          <w:lang w:eastAsia="ru-RU"/>
        </w:rPr>
        <w:t>ж</w:t>
      </w:r>
      <w:r w:rsidRPr="003B1D88">
        <w:rPr>
          <w:rFonts w:ascii="Times New Roman" w:eastAsia="Times New Roman" w:hAnsi="Times New Roman"/>
          <w:color w:val="000000" w:themeColor="text1"/>
          <w:sz w:val="14"/>
          <w:szCs w:val="14"/>
          <w:lang w:eastAsia="ru-RU"/>
        </w:rPr>
        <w:t>ности муниципальной службы и является</w:t>
      </w:r>
      <w:proofErr w:type="gramEnd"/>
      <w:r w:rsidRPr="003B1D88">
        <w:rPr>
          <w:rFonts w:ascii="Times New Roman" w:eastAsia="Times New Roman" w:hAnsi="Times New Roman"/>
          <w:color w:val="000000" w:themeColor="text1"/>
          <w:sz w:val="14"/>
          <w:szCs w:val="14"/>
          <w:lang w:eastAsia="ru-RU"/>
        </w:rPr>
        <w:t xml:space="preserve"> координатором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5.8. Координаторы двух других сторон избираются (назначаются) в соответствии с решениями сторон.</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5.9. Координатор стороны по поручению соответствующей стороны: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вносит координатору трехсторонней комиссии предложения по проектам планов работы трехсторонней комиссии, повесткам ее заседаний, персональному составу представ</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телей сторон в рабочих группах;</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информирует трехстороннюю комиссию об изменениях персонального состава стороны;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организует совещания представителей стороны в целях уточнения их позиций по вопросам, внесенным на рассмотрение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вносит предложение о проведении внеочередного заседания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5.10. Координаторы сторон вправе приглашать для участия в работе трехсторонней комиссии соответственно представителей объединений профессиональных союзов, объединений работодателей и органов местного самоуправления, не входящих в состав трехсторонней комиссии, а также ученых, специалистов и представителей др</w:t>
      </w:r>
      <w:r w:rsidRPr="003B1D88">
        <w:rPr>
          <w:rFonts w:ascii="Times New Roman" w:eastAsia="Times New Roman" w:hAnsi="Times New Roman"/>
          <w:color w:val="000000" w:themeColor="text1"/>
          <w:sz w:val="14"/>
          <w:szCs w:val="14"/>
          <w:lang w:eastAsia="ru-RU"/>
        </w:rPr>
        <w:t>у</w:t>
      </w:r>
      <w:r w:rsidRPr="003B1D88">
        <w:rPr>
          <w:rFonts w:ascii="Times New Roman" w:eastAsia="Times New Roman" w:hAnsi="Times New Roman"/>
          <w:color w:val="000000" w:themeColor="text1"/>
          <w:sz w:val="14"/>
          <w:szCs w:val="14"/>
          <w:lang w:eastAsia="ru-RU"/>
        </w:rPr>
        <w:t>гих организаций.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5.11. Назначение или отзыв представителей Сторон в Комиссию производится в соответствии с письменными решениями этих органов.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5.12. Состав Комиссии при необходимости уточняется ежегодно.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5.13. Представители Сторон являются членами Комиссии. Количество членов Комиссии от каждой из Сторон должно быть не менее 3 человек.</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5.14. Состав трехсторонней комиссии утверждается распоряжением Администрации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numPr>
          <w:ilvl w:val="0"/>
          <w:numId w:val="3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Координатор комиссии</w:t>
      </w:r>
    </w:p>
    <w:p w:rsidR="003B1D88" w:rsidRPr="003B1D88" w:rsidRDefault="003B1D88" w:rsidP="00A30629">
      <w:pPr>
        <w:widowControl w:val="0"/>
        <w:numPr>
          <w:ilvl w:val="1"/>
          <w:numId w:val="3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Деятельность Комиссии организует координатор. Кандидатура координатора Комиссии утверждается распоряжением Администрации Волотовского муниципального округа.</w:t>
      </w:r>
    </w:p>
    <w:p w:rsidR="003B1D88" w:rsidRPr="003B1D88" w:rsidRDefault="003B1D88" w:rsidP="00A30629">
      <w:pPr>
        <w:widowControl w:val="0"/>
        <w:numPr>
          <w:ilvl w:val="1"/>
          <w:numId w:val="3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Координатор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оказывает содействие в согласовании позиций сторон;</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утверждает по предложениям сторон перечень и состав рабочих групп (и их руководителей), создаваемых для подготовки проектов решений трехсторонней комиссии по вопросам, входящим в ее компетенцию, а также план работы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оказывает содействие объединениям профессиональных союзов и объединениям работодателей в решении вопросов, связанных с формированием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организует деятельность трехсторонней комиссии в соответствии с Положением о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проводит в период между заседаниями трехсторонней комиссии консультации с координаторами сторон по вопросам, требующим принятия оперативного решения;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информирует Главу Волотовского муниципального округа о деятельности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информирует трехстороннюю комиссию о мерах, принимаемых Администрацией муниципального округа по решению вопросов в сфере социально-трудовых отношений;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 согласованию со сторонами приглашает в случае необходимости для участия в работе трехсторонней комиссии представителей иных органов государственной власти, органов местного самоуправления, объединений профсоюзов и объединений работодателей, не входящих в состав трехсторонней комиссии, ученых, экспертов и специалистов;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осуществляет </w:t>
      </w:r>
      <w:proofErr w:type="gramStart"/>
      <w:r w:rsidRPr="003B1D88">
        <w:rPr>
          <w:rFonts w:ascii="Times New Roman" w:eastAsia="Times New Roman" w:hAnsi="Times New Roman"/>
          <w:color w:val="000000" w:themeColor="text1"/>
          <w:sz w:val="14"/>
          <w:szCs w:val="14"/>
          <w:lang w:eastAsia="ru-RU"/>
        </w:rPr>
        <w:t>контроль за</w:t>
      </w:r>
      <w:proofErr w:type="gramEnd"/>
      <w:r w:rsidRPr="003B1D88">
        <w:rPr>
          <w:rFonts w:ascii="Times New Roman" w:eastAsia="Times New Roman" w:hAnsi="Times New Roman"/>
          <w:color w:val="000000" w:themeColor="text1"/>
          <w:sz w:val="14"/>
          <w:szCs w:val="14"/>
          <w:lang w:eastAsia="ru-RU"/>
        </w:rPr>
        <w:t xml:space="preserve"> обеспечением членов трехсторонней комиссии документами и другими необходимыми для работы материалами, а также за своевременным офор</w:t>
      </w:r>
      <w:r w:rsidRPr="003B1D88">
        <w:rPr>
          <w:rFonts w:ascii="Times New Roman" w:eastAsia="Times New Roman" w:hAnsi="Times New Roman"/>
          <w:color w:val="000000" w:themeColor="text1"/>
          <w:sz w:val="14"/>
          <w:szCs w:val="14"/>
          <w:lang w:eastAsia="ru-RU"/>
        </w:rPr>
        <w:t>м</w:t>
      </w:r>
      <w:r w:rsidRPr="003B1D88">
        <w:rPr>
          <w:rFonts w:ascii="Times New Roman" w:eastAsia="Times New Roman" w:hAnsi="Times New Roman"/>
          <w:color w:val="000000" w:themeColor="text1"/>
          <w:sz w:val="14"/>
          <w:szCs w:val="14"/>
          <w:lang w:eastAsia="ru-RU"/>
        </w:rPr>
        <w:t>лением протоколов заседаний трехсторонней комиссии и направлением сторонам копий протоколов и решений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numPr>
          <w:ilvl w:val="0"/>
          <w:numId w:val="3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Ответственный секретарь комиссии</w:t>
      </w:r>
    </w:p>
    <w:p w:rsidR="003B1D88" w:rsidRPr="003B1D88" w:rsidRDefault="003B1D88" w:rsidP="00A30629">
      <w:pPr>
        <w:widowControl w:val="0"/>
        <w:numPr>
          <w:ilvl w:val="1"/>
          <w:numId w:val="3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Для организационного обеспечения деятельности Комиссии распоряжением Администрации муниципального округа назначается ответственный секр</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тарь Комиссии.</w:t>
      </w:r>
    </w:p>
    <w:p w:rsidR="003B1D88" w:rsidRPr="003B1D88" w:rsidRDefault="003B1D88" w:rsidP="00A30629">
      <w:pPr>
        <w:widowControl w:val="0"/>
        <w:numPr>
          <w:ilvl w:val="1"/>
          <w:numId w:val="3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Секретарь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формирует проект повестки заседания Комиссии на основе плана работы Комиссии, ранее принятых ею решений, предложений сопредседателей Сторон и руководителей рабочих групп;</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организует оповещение членов Комиссии о предстоящем заседании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составляет план работы Комиссии, который утверждается на заседаниях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подготавливает проекты решений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ведёт протокол заседания Комиссии, после его подписания знакомит с ним членов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lastRenderedPageBreak/>
        <w:t>- организует сбор и обработку информации для определения рейтинга Сторон по критериям выполнения обязательств Соглашения;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ежеквартально готовит информацию о развитии социального партнерства на территории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готовит для размещения на официальном сайте Администрации Волотовского муниципального округа в информационно-телекоммуникационной сети Интернет информацию о развитии социального партнёрства на территории округа, утверждённые решения Комиссии, а также материалы по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eastAsia="ru-RU"/>
        </w:rPr>
        <w:t>V</w:t>
      </w:r>
      <w:r w:rsidRPr="003B1D88">
        <w:rPr>
          <w:rFonts w:ascii="Times New Roman" w:eastAsia="Times New Roman" w:hAnsi="Times New Roman"/>
          <w:b/>
          <w:bCs/>
          <w:color w:val="000000" w:themeColor="text1"/>
          <w:sz w:val="14"/>
          <w:szCs w:val="14"/>
          <w:lang w:val="en-US" w:eastAsia="ru-RU"/>
        </w:rPr>
        <w:t>II</w:t>
      </w:r>
      <w:r w:rsidRPr="003B1D88">
        <w:rPr>
          <w:rFonts w:ascii="Times New Roman" w:eastAsia="Times New Roman" w:hAnsi="Times New Roman"/>
          <w:b/>
          <w:bCs/>
          <w:color w:val="000000" w:themeColor="text1"/>
          <w:sz w:val="14"/>
          <w:szCs w:val="14"/>
          <w:lang w:eastAsia="ru-RU"/>
        </w:rPr>
        <w:t>I. Члены комиссии</w:t>
      </w:r>
    </w:p>
    <w:p w:rsidR="003B1D88" w:rsidRPr="003B1D88" w:rsidRDefault="003B1D88" w:rsidP="00A30629">
      <w:pPr>
        <w:widowControl w:val="0"/>
        <w:numPr>
          <w:ilvl w:val="1"/>
          <w:numId w:val="3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Члены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участвуют в заседаниях трехсторонней комиссии, заседаниях рабочих групп, совещаниях одной из сторон, иной деятельности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вырабатывают согласованную позицию соответствующей стороны трехсторонней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осуществляют иные полномочия в пределах своей компетенции.</w:t>
      </w:r>
    </w:p>
    <w:p w:rsidR="003B1D88" w:rsidRPr="003B1D88" w:rsidRDefault="003B1D88" w:rsidP="00A30629">
      <w:pPr>
        <w:widowControl w:val="0"/>
        <w:numPr>
          <w:ilvl w:val="1"/>
          <w:numId w:val="3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Члены Комиссии в соответствии с поручениями Комиссии вправе обращаться в органы местного самоуправления, профсоюзные органы, объединения работодателей, организации и получать письменный ответ по существу поставленных вопросов.</w:t>
      </w:r>
    </w:p>
    <w:p w:rsidR="003B1D88" w:rsidRPr="003B1D88" w:rsidRDefault="003B1D88" w:rsidP="00A30629">
      <w:pPr>
        <w:widowControl w:val="0"/>
        <w:numPr>
          <w:ilvl w:val="1"/>
          <w:numId w:val="3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Член Комиссии может быть выведен из её состава: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 основании личного заявления;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 предложению органа, направившего его.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Одновременно Сторона, представитель которой выведен из состава Комиссии, вносит предложения о вводе новой кандидатуры в её состав.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val="en-US" w:eastAsia="ru-RU"/>
        </w:rPr>
        <w:t>IX</w:t>
      </w:r>
      <w:r w:rsidRPr="003B1D88">
        <w:rPr>
          <w:rFonts w:ascii="Times New Roman" w:eastAsia="Times New Roman" w:hAnsi="Times New Roman"/>
          <w:b/>
          <w:bCs/>
          <w:color w:val="000000" w:themeColor="text1"/>
          <w:sz w:val="14"/>
          <w:szCs w:val="14"/>
          <w:lang w:eastAsia="ru-RU"/>
        </w:rPr>
        <w:t>. Порядок принятия решения комиссии</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Комиссия осуществляет свою деятельность в соответствии с утвержденным планом работы и с учетом необходимости оперативного решения возникших неотло</w:t>
      </w:r>
      <w:r w:rsidRPr="003B1D88">
        <w:rPr>
          <w:rFonts w:ascii="Times New Roman" w:eastAsia="Times New Roman" w:hAnsi="Times New Roman"/>
          <w:color w:val="000000" w:themeColor="text1"/>
          <w:sz w:val="14"/>
          <w:szCs w:val="14"/>
          <w:lang w:eastAsia="ru-RU"/>
        </w:rPr>
        <w:t>ж</w:t>
      </w:r>
      <w:r w:rsidRPr="003B1D88">
        <w:rPr>
          <w:rFonts w:ascii="Times New Roman" w:eastAsia="Times New Roman" w:hAnsi="Times New Roman"/>
          <w:color w:val="000000" w:themeColor="text1"/>
          <w:sz w:val="14"/>
          <w:szCs w:val="14"/>
          <w:lang w:eastAsia="ru-RU"/>
        </w:rPr>
        <w:t>ных вопросов.</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Заседание Комиссии проводятся по мере необходимости, но не реже чем один раз в квартал.</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Заседание Комиссии правомочно при наличии не менее половины членов Комиссии от каждой из Сторон.</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Для ведения заседания трехсторонней комиссии формируется рабочий президиум, состоящий из представителей сторон. Из числа членов президиума ими назнач</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ется председательствующий на заседании.</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Решения по вопросам, рассматриваемым трехсторонней комиссией, считаются принятыми, если за них проголосовали три стороны большинством голосов. Члены трехсторонней комиссии, не согласные с принятым решением, вправе требовать занесения их особого мнения в протокол заседания.</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Решения, принятые трехсторонней комиссией, мнения сторон по проектам нормативных правовых актов органов местного самоуправления в сфере труда подлежат обязательному рассмотрению органами местного самоуправления, принимающими вышеуказанные акты.</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На заседаниях трехсторонней комиссии ведется протокол, отражающий ход заседания комиссии, который подписывается председательствующим на заседании и секретарем трехсторонней комиссии. После подписания протокола председательствующим и ответственным секретарем трехсторонней комиссии копии протокола представляются каждой из сторон.</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По взаимному согласию сторон по предложению одной из сторон решения комиссии подлежат опубликованию в средствах массовой информации.</w:t>
      </w:r>
    </w:p>
    <w:p w:rsidR="003B1D88" w:rsidRPr="003B1D88" w:rsidRDefault="003B1D88" w:rsidP="00A30629">
      <w:pPr>
        <w:widowControl w:val="0"/>
        <w:numPr>
          <w:ilvl w:val="1"/>
          <w:numId w:val="3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Решения Комиссии обжалуются в порядке, установленном действующим законодательством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bCs/>
          <w:color w:val="000000" w:themeColor="text1"/>
          <w:sz w:val="14"/>
          <w:szCs w:val="14"/>
          <w:lang w:val="en-US" w:eastAsia="ru-RU"/>
        </w:rPr>
        <w:t>X</w:t>
      </w:r>
      <w:r w:rsidRPr="003B1D88">
        <w:rPr>
          <w:rFonts w:ascii="Times New Roman" w:eastAsia="Times New Roman" w:hAnsi="Times New Roman"/>
          <w:b/>
          <w:bCs/>
          <w:color w:val="000000" w:themeColor="text1"/>
          <w:sz w:val="14"/>
          <w:szCs w:val="14"/>
          <w:lang w:eastAsia="ru-RU"/>
        </w:rPr>
        <w:t>. Обеспечение деятельности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Организационно-методическое обеспечение Комиссии осуществляет отдел муниципальной службы и кадровой работы Администрации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_________________________________________</w:t>
      </w:r>
    </w:p>
    <w:p w:rsidR="00D21B39" w:rsidRDefault="00D21B39"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Российская Федерация</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Новгородская область</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ДУМА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b/>
          <w:color w:val="000000" w:themeColor="text1"/>
          <w:sz w:val="14"/>
          <w:szCs w:val="14"/>
          <w:lang w:eastAsia="ru-RU"/>
        </w:rPr>
        <w:t>Р</w:t>
      </w:r>
      <w:proofErr w:type="gramEnd"/>
      <w:r w:rsidRPr="003B1D88">
        <w:rPr>
          <w:rFonts w:ascii="Times New Roman" w:eastAsia="Times New Roman" w:hAnsi="Times New Roman"/>
          <w:b/>
          <w:color w:val="000000" w:themeColor="text1"/>
          <w:sz w:val="14"/>
          <w:szCs w:val="14"/>
          <w:lang w:eastAsia="ru-RU"/>
        </w:rPr>
        <w:t xml:space="preserve"> Е Ш Е Н И Е</w:t>
      </w:r>
      <w:r w:rsidR="00A30629">
        <w:rPr>
          <w:rFonts w:ascii="Times New Roman" w:eastAsia="Times New Roman" w:hAnsi="Times New Roman"/>
          <w:b/>
          <w:color w:val="000000" w:themeColor="text1"/>
          <w:sz w:val="14"/>
          <w:szCs w:val="14"/>
          <w:lang w:eastAsia="ru-RU"/>
        </w:rPr>
        <w:t xml:space="preserve"> </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от 26.09.2023             № 345</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п. Волот</w:t>
      </w:r>
    </w:p>
    <w:p w:rsidR="00A30629" w:rsidRPr="003B1D88"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 внесении изменений в Положение о содержании мест захоронений и организации ритуальных услуг на территории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ном от 29.12.2017 № 463-ФЗ «О внесении изменений в Федеральный закон «Об общих принципах организации местного самоуправления в Российской Федерации» и отдел</w:t>
      </w:r>
      <w:r w:rsidRPr="003B1D88">
        <w:rPr>
          <w:rFonts w:ascii="Times New Roman" w:eastAsia="Times New Roman" w:hAnsi="Times New Roman"/>
          <w:color w:val="000000" w:themeColor="text1"/>
          <w:sz w:val="14"/>
          <w:szCs w:val="14"/>
          <w:lang w:eastAsia="ru-RU"/>
        </w:rPr>
        <w:t>ь</w:t>
      </w:r>
      <w:r w:rsidRPr="003B1D88">
        <w:rPr>
          <w:rFonts w:ascii="Times New Roman" w:eastAsia="Times New Roman" w:hAnsi="Times New Roman"/>
          <w:color w:val="000000" w:themeColor="text1"/>
          <w:sz w:val="14"/>
          <w:szCs w:val="14"/>
          <w:lang w:eastAsia="ru-RU"/>
        </w:rPr>
        <w:t>ные законодательные акты Российской Федерации», Федеральным законом от 14.07.2022 № 236-ФЗ «О Фонде пенсионного и социального страхования Российской Федер</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ции», Уставом Волотовского муниципального округа</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Дума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РЕШИЛА: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color w:val="000000" w:themeColor="text1"/>
          <w:sz w:val="14"/>
          <w:szCs w:val="14"/>
          <w:lang w:eastAsia="ru-RU"/>
        </w:rPr>
        <w:t>1.</w:t>
      </w:r>
      <w:r w:rsidRPr="003B1D88">
        <w:rPr>
          <w:rFonts w:ascii="Times New Roman" w:eastAsia="Times New Roman" w:hAnsi="Times New Roman"/>
          <w:b/>
          <w:color w:val="000000" w:themeColor="text1"/>
          <w:sz w:val="14"/>
          <w:szCs w:val="14"/>
          <w:lang w:eastAsia="ru-RU"/>
        </w:rPr>
        <w:t xml:space="preserve"> </w:t>
      </w:r>
      <w:r w:rsidRPr="003B1D88">
        <w:rPr>
          <w:rFonts w:ascii="Times New Roman" w:eastAsia="Times New Roman" w:hAnsi="Times New Roman"/>
          <w:color w:val="000000" w:themeColor="text1"/>
          <w:sz w:val="14"/>
          <w:szCs w:val="14"/>
          <w:lang w:eastAsia="ru-RU"/>
        </w:rPr>
        <w:t>Внести изменение в решение Думы Волотовского муниципального округа от 16.12.2022 № 271 «Об утверждении Положения о содержании мест захоронений и организации ритуальных услуг на территории Волотовского муниципального округа», заменив слова «Пенсионного фонда Российской Федерации, Фонда социального страхования» слов</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ми «Фонда пенсионного и социального страхования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tbl>
      <w:tblPr>
        <w:tblW w:w="9674" w:type="dxa"/>
        <w:tblLook w:val="04A0" w:firstRow="1" w:lastRow="0" w:firstColumn="1" w:lastColumn="0" w:noHBand="0" w:noVBand="1"/>
      </w:tblPr>
      <w:tblGrid>
        <w:gridCol w:w="4837"/>
        <w:gridCol w:w="4837"/>
      </w:tblGrid>
      <w:tr w:rsidR="003B1D88" w:rsidRPr="003B1D88" w:rsidTr="000938FB">
        <w:trPr>
          <w:trHeight w:val="975"/>
        </w:trPr>
        <w:tc>
          <w:tcPr>
            <w:tcW w:w="4837"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Глава Волотовского муниципального округа                               А. И. Лыжов</w:t>
            </w:r>
          </w:p>
        </w:tc>
        <w:tc>
          <w:tcPr>
            <w:tcW w:w="4837"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Председатель Думы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Г.А. Лебедева</w:t>
            </w:r>
          </w:p>
        </w:tc>
      </w:tr>
    </w:tbl>
    <w:p w:rsidR="003B1D88" w:rsidRPr="003B1D88"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3B1D88" w:rsidRPr="003B1D88">
        <w:rPr>
          <w:rFonts w:ascii="Times New Roman" w:eastAsia="Times New Roman" w:hAnsi="Times New Roman"/>
          <w:color w:val="000000" w:themeColor="text1"/>
          <w:sz w:val="14"/>
          <w:szCs w:val="14"/>
          <w:lang w:eastAsia="ru-RU"/>
        </w:rPr>
        <w:t>Новгородская область</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ДУМА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b/>
          <w:color w:val="000000" w:themeColor="text1"/>
          <w:sz w:val="14"/>
          <w:szCs w:val="14"/>
          <w:lang w:eastAsia="ru-RU"/>
        </w:rPr>
        <w:t>Р</w:t>
      </w:r>
      <w:proofErr w:type="gramEnd"/>
      <w:r w:rsidRPr="003B1D88">
        <w:rPr>
          <w:rFonts w:ascii="Times New Roman" w:eastAsia="Times New Roman" w:hAnsi="Times New Roman"/>
          <w:b/>
          <w:color w:val="000000" w:themeColor="text1"/>
          <w:sz w:val="14"/>
          <w:szCs w:val="14"/>
          <w:lang w:eastAsia="ru-RU"/>
        </w:rPr>
        <w:t xml:space="preserve"> Е Ш Е Н И Е</w:t>
      </w:r>
      <w:r w:rsidR="00A30629" w:rsidRPr="00A30629">
        <w:rPr>
          <w:rFonts w:ascii="Times New Roman" w:eastAsia="Times New Roman" w:hAnsi="Times New Roman"/>
          <w:color w:val="000000" w:themeColor="text1"/>
          <w:sz w:val="14"/>
          <w:szCs w:val="14"/>
          <w:lang w:eastAsia="ru-RU"/>
        </w:rPr>
        <w:t xml:space="preserve"> </w:t>
      </w:r>
      <w:r w:rsidR="00A30629">
        <w:rPr>
          <w:rFonts w:ascii="Times New Roman" w:eastAsia="Times New Roman" w:hAnsi="Times New Roman"/>
          <w:color w:val="000000" w:themeColor="text1"/>
          <w:sz w:val="14"/>
          <w:szCs w:val="14"/>
          <w:lang w:eastAsia="ru-RU"/>
        </w:rPr>
        <w:t xml:space="preserve"> от 26.09.2023    </w:t>
      </w:r>
      <w:r w:rsidR="00A30629" w:rsidRPr="003B1D88">
        <w:rPr>
          <w:rFonts w:ascii="Times New Roman" w:eastAsia="Times New Roman" w:hAnsi="Times New Roman"/>
          <w:color w:val="000000" w:themeColor="text1"/>
          <w:sz w:val="14"/>
          <w:szCs w:val="14"/>
          <w:lang w:eastAsia="ru-RU"/>
        </w:rPr>
        <w:t>№ 346</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п. Волот</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 внесении изменений в решение Думы Волотовского муниципального округа «Об определении мест, предназначенных для выгула (выпаса) домашних животных на террит</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рии Волотовского муниципального округа»</w:t>
      </w:r>
    </w:p>
    <w:p w:rsidR="003B1D88" w:rsidRPr="003B1D88" w:rsidRDefault="003B1D88" w:rsidP="00A3062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ном от 29.12.2017 № 463-ФЗ «О внесении изменений в Федеральный закон «Об общих принципах организации местного самоуправления в Российской Федерации» и отдел</w:t>
      </w:r>
      <w:r w:rsidRPr="003B1D88">
        <w:rPr>
          <w:rFonts w:ascii="Times New Roman" w:eastAsia="Times New Roman" w:hAnsi="Times New Roman"/>
          <w:color w:val="000000" w:themeColor="text1"/>
          <w:sz w:val="14"/>
          <w:szCs w:val="14"/>
          <w:lang w:eastAsia="ru-RU"/>
        </w:rPr>
        <w:t>ь</w:t>
      </w:r>
      <w:r w:rsidRPr="003B1D88">
        <w:rPr>
          <w:rFonts w:ascii="Times New Roman" w:eastAsia="Times New Roman" w:hAnsi="Times New Roman"/>
          <w:color w:val="000000" w:themeColor="text1"/>
          <w:sz w:val="14"/>
          <w:szCs w:val="14"/>
          <w:lang w:eastAsia="ru-RU"/>
        </w:rPr>
        <w:t>ные законодательные акты Российской Федерации», Федеральным законом от 27.12.2018 № 498-ФЗ "Об ответственном обращении с животными и о внесении изменений в отдельные законодательные</w:t>
      </w:r>
      <w:proofErr w:type="gramEnd"/>
      <w:r w:rsidRPr="003B1D88">
        <w:rPr>
          <w:rFonts w:ascii="Times New Roman" w:eastAsia="Times New Roman" w:hAnsi="Times New Roman"/>
          <w:color w:val="000000" w:themeColor="text1"/>
          <w:sz w:val="14"/>
          <w:szCs w:val="14"/>
          <w:lang w:eastAsia="ru-RU"/>
        </w:rPr>
        <w:t xml:space="preserve"> акты Российской Федерации, Уставом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Дума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РЕШИЛА: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xml:space="preserve">1. Внести изменения в решение Думы Волотовского муниципального округа от 24.10.2022 № 254 «Об определении мест, предназначенных для выгула (выпаса) домашних животных на территории Волотовского муниципального округа», дополнив Перечень мест, на которые запрещается возвращать животных без владельцев, абзацем следующего содержания: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 территорию Октябрьской железной дороги, расположенную в п. Волот Волотовского района Новгородской области</w:t>
      </w:r>
      <w:proofErr w:type="gramStart"/>
      <w:r w:rsidRPr="003B1D88">
        <w:rPr>
          <w:rFonts w:ascii="Times New Roman" w:eastAsia="Times New Roman" w:hAnsi="Times New Roman"/>
          <w:color w:val="000000" w:themeColor="text1"/>
          <w:sz w:val="14"/>
          <w:szCs w:val="14"/>
          <w:lang w:eastAsia="ru-RU"/>
        </w:rPr>
        <w:t>.»</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Look w:val="04A0" w:firstRow="1" w:lastRow="0" w:firstColumn="1" w:lastColumn="0" w:noHBand="0" w:noVBand="1"/>
      </w:tblPr>
      <w:tblGrid>
        <w:gridCol w:w="4870"/>
        <w:gridCol w:w="4870"/>
      </w:tblGrid>
      <w:tr w:rsidR="003B1D88" w:rsidRPr="003B1D88" w:rsidTr="000938FB">
        <w:tc>
          <w:tcPr>
            <w:tcW w:w="4870"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Глава Волотовского муниципального округа       </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А.И. Лыжов</w:t>
            </w:r>
          </w:p>
        </w:tc>
        <w:tc>
          <w:tcPr>
            <w:tcW w:w="4870"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Председатель Думы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Г.А. Лебедева</w:t>
            </w:r>
          </w:p>
        </w:tc>
      </w:tr>
    </w:tbl>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Default="003B1D8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lastRenderedPageBreak/>
        <w:t>Российская Федерация</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Новгородская область</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ДУМА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b/>
          <w:color w:val="000000" w:themeColor="text1"/>
          <w:sz w:val="14"/>
          <w:szCs w:val="14"/>
          <w:lang w:eastAsia="ru-RU"/>
        </w:rPr>
        <w:t>Р</w:t>
      </w:r>
      <w:proofErr w:type="gramEnd"/>
      <w:r w:rsidRPr="003B1D88">
        <w:rPr>
          <w:rFonts w:ascii="Times New Roman" w:eastAsia="Times New Roman" w:hAnsi="Times New Roman"/>
          <w:b/>
          <w:color w:val="000000" w:themeColor="text1"/>
          <w:sz w:val="14"/>
          <w:szCs w:val="14"/>
          <w:lang w:eastAsia="ru-RU"/>
        </w:rPr>
        <w:t xml:space="preserve"> Е Ш Е Н И Е</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от 26.09.2023            № 347</w:t>
      </w:r>
    </w:p>
    <w:p w:rsidR="00A30629" w:rsidRPr="003B1D88"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 Волот</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 внесении изменений в Прогнозный план (программу) приватизации имущества, находящегося в муниципальной собственности Волотовского муниципального округа, на 2023-2025 годы</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соответствии с Гражданским кодексом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21.12.2001 N 178-ФЗ "О приватизации государственного и муниципального имущества", Уставом Волотовского муниц</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пального округа</w:t>
      </w:r>
    </w:p>
    <w:p w:rsidR="003B1D88" w:rsidRPr="003B1D88" w:rsidRDefault="003B1D88" w:rsidP="00A30629">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Дума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РЕШИЛА: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1. Внести в Прогнозный план (программу) приватизации имущества, находящегося в муниципальной собственности Волотовского муниципального округа, на 2023-2025 годы, утвержденный решением Думы Волотовского муниципального округа от 24.10.2022 № 252, следующие изменения: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1.1. Дополнить раздел 2.2.1 «Перечень муниципального имущества, подлежащего приватизации в 2023 году», строкой 11 следующего содержания:</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3056"/>
        <w:gridCol w:w="3409"/>
        <w:gridCol w:w="2687"/>
      </w:tblGrid>
      <w:tr w:rsidR="003B1D88" w:rsidRPr="003B1D88" w:rsidTr="000938FB">
        <w:tc>
          <w:tcPr>
            <w:tcW w:w="595"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п</w:t>
            </w:r>
            <w:proofErr w:type="gramEnd"/>
            <w:r w:rsidRPr="003B1D88">
              <w:rPr>
                <w:rFonts w:ascii="Times New Roman" w:eastAsia="Times New Roman" w:hAnsi="Times New Roman"/>
                <w:color w:val="000000" w:themeColor="text1"/>
                <w:sz w:val="14"/>
                <w:szCs w:val="14"/>
                <w:lang w:eastAsia="ru-RU"/>
              </w:rPr>
              <w:t>/п</w:t>
            </w:r>
          </w:p>
        </w:tc>
        <w:tc>
          <w:tcPr>
            <w:tcW w:w="3056"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Наименование объекта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муниципального имущества</w:t>
            </w:r>
          </w:p>
        </w:tc>
        <w:tc>
          <w:tcPr>
            <w:tcW w:w="3409"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Местонахождение объекта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п</w:t>
            </w:r>
            <w:proofErr w:type="gramEnd"/>
            <w:r w:rsidRPr="003B1D88">
              <w:rPr>
                <w:rFonts w:ascii="Times New Roman" w:eastAsia="Times New Roman" w:hAnsi="Times New Roman"/>
                <w:color w:val="000000" w:themeColor="text1"/>
                <w:sz w:val="14"/>
                <w:szCs w:val="14"/>
                <w:lang w:eastAsia="ru-RU"/>
              </w:rPr>
              <w:t>/п</w:t>
            </w:r>
          </w:p>
        </w:tc>
        <w:tc>
          <w:tcPr>
            <w:tcW w:w="2687"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Способ</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приватизации имущества</w:t>
            </w:r>
          </w:p>
        </w:tc>
      </w:tr>
      <w:tr w:rsidR="003B1D88" w:rsidRPr="003B1D88" w:rsidTr="000938FB">
        <w:trPr>
          <w:trHeight w:val="1028"/>
        </w:trPr>
        <w:tc>
          <w:tcPr>
            <w:tcW w:w="595" w:type="dxa"/>
            <w:vMerge w:val="restart"/>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«11</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w:t>
            </w:r>
          </w:p>
        </w:tc>
        <w:tc>
          <w:tcPr>
            <w:tcW w:w="3056"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Сблокированное здание зернотока. Кадастр</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вый номер 53:04:0000000:192</w:t>
            </w:r>
          </w:p>
        </w:tc>
        <w:tc>
          <w:tcPr>
            <w:tcW w:w="3409" w:type="dxa"/>
            <w:vMerge w:val="restart"/>
            <w:shd w:val="clear" w:color="auto" w:fill="auto"/>
            <w:vAlign w:val="center"/>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Российская Федерация, Новгородская область, Волотовский муниципальный округ, деревня Дер</w:t>
            </w:r>
            <w:r w:rsidRPr="003B1D88">
              <w:rPr>
                <w:rFonts w:ascii="Times New Roman" w:eastAsia="Times New Roman" w:hAnsi="Times New Roman"/>
                <w:color w:val="000000" w:themeColor="text1"/>
                <w:sz w:val="14"/>
                <w:szCs w:val="14"/>
                <w:lang w:eastAsia="ru-RU"/>
              </w:rPr>
              <w:t>г</w:t>
            </w:r>
            <w:r w:rsidRPr="003B1D88">
              <w:rPr>
                <w:rFonts w:ascii="Times New Roman" w:eastAsia="Times New Roman" w:hAnsi="Times New Roman"/>
                <w:color w:val="000000" w:themeColor="text1"/>
                <w:sz w:val="14"/>
                <w:szCs w:val="14"/>
                <w:lang w:eastAsia="ru-RU"/>
              </w:rPr>
              <w:t>лец,</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здание 35б</w:t>
            </w:r>
          </w:p>
        </w:tc>
        <w:tc>
          <w:tcPr>
            <w:tcW w:w="2687" w:type="dxa"/>
            <w:vMerge w:val="restart"/>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соответствии                  с действующим                              законодательством»</w:t>
            </w:r>
          </w:p>
        </w:tc>
      </w:tr>
      <w:tr w:rsidR="003B1D88" w:rsidRPr="003B1D88" w:rsidTr="000938FB">
        <w:trPr>
          <w:trHeight w:val="1028"/>
        </w:trPr>
        <w:tc>
          <w:tcPr>
            <w:tcW w:w="595" w:type="dxa"/>
            <w:vMerge/>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3056"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Земельный участок, кадастровый номер 53:04:0055301:107</w:t>
            </w:r>
          </w:p>
        </w:tc>
        <w:tc>
          <w:tcPr>
            <w:tcW w:w="3409" w:type="dxa"/>
            <w:vMerge/>
            <w:shd w:val="clear" w:color="auto" w:fill="auto"/>
            <w:vAlign w:val="center"/>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2687" w:type="dxa"/>
            <w:vMerge/>
            <w:shd w:val="clear" w:color="auto" w:fill="auto"/>
            <w:vAlign w:val="center"/>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bl>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3B1D88" w:rsidRPr="003B1D88" w:rsidRDefault="003B1D88" w:rsidP="00A30629">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0" w:type="auto"/>
        <w:tblLook w:val="04A0" w:firstRow="1" w:lastRow="0" w:firstColumn="1" w:lastColumn="0" w:noHBand="0" w:noVBand="1"/>
      </w:tblPr>
      <w:tblGrid>
        <w:gridCol w:w="4673"/>
        <w:gridCol w:w="4672"/>
      </w:tblGrid>
      <w:tr w:rsidR="003B1D88" w:rsidRPr="003B1D88" w:rsidTr="000938FB">
        <w:tc>
          <w:tcPr>
            <w:tcW w:w="4673"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Глава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А.И. Лыжов</w:t>
            </w:r>
          </w:p>
        </w:tc>
        <w:tc>
          <w:tcPr>
            <w:tcW w:w="4672"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Председатель Думы Волотовского</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Г.А. Лебедева</w:t>
            </w:r>
          </w:p>
        </w:tc>
      </w:tr>
    </w:tbl>
    <w:p w:rsidR="003E11A7" w:rsidRDefault="003E11A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Default="003B1D8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Российская Федерация</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Новгородская область</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ДУМА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b/>
          <w:color w:val="000000" w:themeColor="text1"/>
          <w:sz w:val="14"/>
          <w:szCs w:val="14"/>
          <w:lang w:eastAsia="ru-RU"/>
        </w:rPr>
        <w:t>Р</w:t>
      </w:r>
      <w:proofErr w:type="gramEnd"/>
      <w:r w:rsidRPr="003B1D88">
        <w:rPr>
          <w:rFonts w:ascii="Times New Roman" w:eastAsia="Times New Roman" w:hAnsi="Times New Roman"/>
          <w:b/>
          <w:color w:val="000000" w:themeColor="text1"/>
          <w:sz w:val="14"/>
          <w:szCs w:val="14"/>
          <w:lang w:eastAsia="ru-RU"/>
        </w:rPr>
        <w:t xml:space="preserve"> Е Ш Е Н И Е</w:t>
      </w:r>
      <w:r w:rsidR="00A30629" w:rsidRPr="00A30629">
        <w:rPr>
          <w:rFonts w:ascii="Times New Roman" w:eastAsia="Times New Roman" w:hAnsi="Times New Roman"/>
          <w:color w:val="000000" w:themeColor="text1"/>
          <w:sz w:val="14"/>
          <w:szCs w:val="14"/>
          <w:lang w:eastAsia="ru-RU"/>
        </w:rPr>
        <w:t xml:space="preserve"> </w:t>
      </w:r>
      <w:r w:rsidR="00A30629">
        <w:rPr>
          <w:rFonts w:ascii="Times New Roman" w:eastAsia="Times New Roman" w:hAnsi="Times New Roman"/>
          <w:color w:val="000000" w:themeColor="text1"/>
          <w:sz w:val="14"/>
          <w:szCs w:val="14"/>
          <w:lang w:eastAsia="ru-RU"/>
        </w:rPr>
        <w:t xml:space="preserve">от 26.09.2023  </w:t>
      </w:r>
      <w:r w:rsidR="00A30629" w:rsidRPr="003B1D88">
        <w:rPr>
          <w:rFonts w:ascii="Times New Roman" w:eastAsia="Times New Roman" w:hAnsi="Times New Roman"/>
          <w:color w:val="000000" w:themeColor="text1"/>
          <w:sz w:val="14"/>
          <w:szCs w:val="14"/>
          <w:lang w:eastAsia="ru-RU"/>
        </w:rPr>
        <w:t xml:space="preserve">   № 348</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п. Волот</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Об утверждении Положения о</w:t>
      </w:r>
      <w:r w:rsidRPr="003B1D88">
        <w:rPr>
          <w:rFonts w:ascii="Times New Roman" w:eastAsia="Times New Roman" w:hAnsi="Times New Roman"/>
          <w:bCs/>
          <w:color w:val="000000" w:themeColor="text1"/>
          <w:sz w:val="14"/>
          <w:szCs w:val="14"/>
          <w:lang w:eastAsia="ru-RU"/>
        </w:rPr>
        <w:t xml:space="preserve"> порядке и условиях приватизации муниципального имущества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В соответствии </w:t>
      </w:r>
      <w:r w:rsidRPr="003B1D88">
        <w:rPr>
          <w:rFonts w:ascii="Times New Roman" w:eastAsia="Times New Roman" w:hAnsi="Times New Roman"/>
          <w:bCs/>
          <w:color w:val="000000" w:themeColor="text1"/>
          <w:sz w:val="14"/>
          <w:szCs w:val="14"/>
          <w:lang w:eastAsia="ru-RU"/>
        </w:rPr>
        <w:t>с Гражданским кодексом Российской Федерации, Федеральным законом «О приватизации государственного и муниципального имущества» от 21.12.2001 № 178-ФЗ (далее по тексту - Федеральный закон № 178-ФЗ или Закон о приватизации), Уставом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Дума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РЕШИЛА: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 Утвердить Положение о порядке и условиях приватизации муниципального имущества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Look w:val="04A0" w:firstRow="1" w:lastRow="0" w:firstColumn="1" w:lastColumn="0" w:noHBand="0" w:noVBand="1"/>
      </w:tblPr>
      <w:tblGrid>
        <w:gridCol w:w="4673"/>
        <w:gridCol w:w="4672"/>
      </w:tblGrid>
      <w:tr w:rsidR="003B1D88" w:rsidRPr="003B1D88" w:rsidTr="000938FB">
        <w:tc>
          <w:tcPr>
            <w:tcW w:w="4673"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Глава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А.И. Лыжов</w:t>
            </w:r>
          </w:p>
        </w:tc>
        <w:tc>
          <w:tcPr>
            <w:tcW w:w="4672"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Председатель Думы Волотовского</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Г.А. Лебедева</w:t>
            </w:r>
          </w:p>
        </w:tc>
      </w:tr>
    </w:tbl>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bCs/>
          <w:color w:val="000000" w:themeColor="text1"/>
          <w:sz w:val="14"/>
          <w:szCs w:val="14"/>
          <w:lang w:eastAsia="ru-RU"/>
        </w:rPr>
        <w:t xml:space="preserve">Утверждено решением </w:t>
      </w:r>
      <w:r w:rsidR="00A30629" w:rsidRPr="003B1D88">
        <w:rPr>
          <w:rFonts w:ascii="Times New Roman" w:eastAsia="Times New Roman" w:hAnsi="Times New Roman"/>
          <w:bCs/>
          <w:color w:val="000000" w:themeColor="text1"/>
          <w:sz w:val="14"/>
          <w:szCs w:val="14"/>
          <w:lang w:eastAsia="ru-RU"/>
        </w:rPr>
        <w:t>Думы Волотовского</w:t>
      </w:r>
      <w:r w:rsidR="00A30629" w:rsidRPr="00A30629">
        <w:rPr>
          <w:rFonts w:ascii="Times New Roman" w:eastAsia="Times New Roman" w:hAnsi="Times New Roman"/>
          <w:bCs/>
          <w:color w:val="000000" w:themeColor="text1"/>
          <w:sz w:val="14"/>
          <w:szCs w:val="14"/>
          <w:lang w:eastAsia="ru-RU"/>
        </w:rPr>
        <w:t xml:space="preserve"> </w:t>
      </w:r>
      <w:r w:rsidR="00A30629" w:rsidRPr="003B1D88">
        <w:rPr>
          <w:rFonts w:ascii="Times New Roman" w:eastAsia="Times New Roman" w:hAnsi="Times New Roman"/>
          <w:bCs/>
          <w:color w:val="000000" w:themeColor="text1"/>
          <w:sz w:val="14"/>
          <w:szCs w:val="14"/>
          <w:lang w:eastAsia="ru-RU"/>
        </w:rPr>
        <w:t>муниципального округа</w:t>
      </w:r>
      <w:r w:rsidR="00A30629" w:rsidRPr="00A30629">
        <w:rPr>
          <w:rFonts w:ascii="Times New Roman" w:eastAsia="Times New Roman" w:hAnsi="Times New Roman"/>
          <w:bCs/>
          <w:color w:val="000000" w:themeColor="text1"/>
          <w:sz w:val="14"/>
          <w:szCs w:val="14"/>
          <w:lang w:eastAsia="ru-RU"/>
        </w:rPr>
        <w:t xml:space="preserve"> </w:t>
      </w:r>
      <w:r w:rsidR="00A30629" w:rsidRPr="003B1D88">
        <w:rPr>
          <w:rFonts w:ascii="Times New Roman" w:eastAsia="Times New Roman" w:hAnsi="Times New Roman"/>
          <w:bCs/>
          <w:color w:val="000000" w:themeColor="text1"/>
          <w:sz w:val="14"/>
          <w:szCs w:val="14"/>
          <w:lang w:eastAsia="ru-RU"/>
        </w:rPr>
        <w:t>от 26.09.2023 № 348</w:t>
      </w:r>
    </w:p>
    <w:p w:rsidR="00A30629" w:rsidRPr="003B1D88" w:rsidRDefault="00A30629" w:rsidP="00A30629">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Положение</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о порядке и условиях приватизации муниципального имущества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1. Общие положения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1.1. Настоящее Положение устанавливает организационные и правовые основы процесса приватизации муниципального имущества </w:t>
      </w:r>
      <w:r w:rsidRPr="003B1D88">
        <w:rPr>
          <w:rFonts w:ascii="Times New Roman" w:eastAsia="Times New Roman" w:hAnsi="Times New Roman"/>
          <w:color w:val="000000" w:themeColor="text1"/>
          <w:sz w:val="14"/>
          <w:szCs w:val="14"/>
          <w:lang w:val="tt-RU"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1.2. Под приватизацией муниципального имущества понимается возмездное отчуждение имущества, находящегося в собственности </w:t>
      </w:r>
      <w:r w:rsidRPr="003B1D88">
        <w:rPr>
          <w:rFonts w:ascii="Times New Roman" w:eastAsia="Times New Roman" w:hAnsi="Times New Roman"/>
          <w:color w:val="000000" w:themeColor="text1"/>
          <w:sz w:val="14"/>
          <w:szCs w:val="14"/>
          <w:lang w:val="tt-RU"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 в собственность физических и (или) юридических лиц.</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1.3. 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1.4. Действие настоящего Положения не распространяется на отношения, возникающие при отчуждении: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 земли, за исключением отчуждения земельных участков, на которых расположены объекты недвижимости, в том числе имущественные комплексы;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природных ресурсов;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 муниципального жилищного фонда;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4)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общественные организации инвалидов, земельные участки которых находятся в мун</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ципального собственности и на которых расположены здания</w:t>
      </w:r>
      <w:proofErr w:type="gramEnd"/>
      <w:r w:rsidRPr="003B1D88">
        <w:rPr>
          <w:rFonts w:ascii="Times New Roman" w:eastAsia="Times New Roman" w:hAnsi="Times New Roman"/>
          <w:color w:val="000000" w:themeColor="text1"/>
          <w:sz w:val="14"/>
          <w:szCs w:val="14"/>
          <w:lang w:eastAsia="ru-RU"/>
        </w:rPr>
        <w:t>, строения и сооружения, находящиеся в собственности указанных организаций;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 муниципального имущества, передаваемого в собственность некоммерческих организаций, созданных при преобразовании муниципальных унитарных предприятий и мун</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ципальных учреждений, государственным корпорациям и иным некоммерческим организациям в качестве имущественного взноса муниципального образования;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 муниципальными унитарными предприятиями, муниципальными учреждениями имущества, закреплённого за ними в хозяйственном ведении или оперативном управлении;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 муниципального имущества на основании судебного решения;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 акций в предусмотренных законодательством случаях возникновения у муниципального образования права требовать выкупа их акционерным обществом.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Отчуждение указанного в настоящем пункте муниципального имущества регулируется иными федеральными законами и принятыми в соответствии с ними нормативными правовыми актами.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1.5. Приватизации не подлежит имущество, отнесённое федеральными законами к объектам гражданских прав, оборот которых не допускается (объектам, изъятым из оборота), </w:t>
      </w:r>
      <w:r w:rsidRPr="003B1D88">
        <w:rPr>
          <w:rFonts w:ascii="Times New Roman" w:eastAsia="Times New Roman" w:hAnsi="Times New Roman"/>
          <w:color w:val="000000" w:themeColor="text1"/>
          <w:sz w:val="14"/>
          <w:szCs w:val="14"/>
          <w:lang w:eastAsia="ru-RU"/>
        </w:rPr>
        <w:lastRenderedPageBreak/>
        <w:t>а также имущество, которое в порядке, установленном федеральными законами, может находиться только в муниципальной собственности.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1.6. </w:t>
      </w:r>
      <w:proofErr w:type="gramStart"/>
      <w:r w:rsidRPr="003B1D88">
        <w:rPr>
          <w:rFonts w:ascii="Times New Roman" w:eastAsia="Times New Roman" w:hAnsi="Times New Roman"/>
          <w:color w:val="000000" w:themeColor="text1"/>
          <w:sz w:val="14"/>
          <w:szCs w:val="14"/>
          <w:lang w:eastAsia="ru-RU"/>
        </w:rPr>
        <w:t>Особенности участия субъектов малого и среднего предпринимательства в приватизации арендуемого муниципального недвижимого имущества установлены Федеральным законом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1.7. Функции продавца муниципального имущества осуществляет комитет по управлению муниципальным имуществом и земельным вопросам Администрации Волотовского муниципального округа (далее - Комитет).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2. Покупатели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2.1. Покупателями муниципального имущества могут быть любые физические и юридические лица, за исключением: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государственных и муниципальных унитарных предприятий, государственных и муниципальных учреждений;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статей 25 Федерального закона от 21.12.2001 N 178-ФЗ "О приватизации государственного 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юридических лиц, местом регистрации которых является государство или территория, включённые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дении финансовых операций (офшорные зоны) (далее - офшорные компании), и которые не осуществляют раскрытие и предоставление информации о своих выгодоприобрет</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телях, бенефициарах владельцах и контролирующих лицах в порядке</w:t>
      </w:r>
      <w:proofErr w:type="gramEnd"/>
      <w:r w:rsidRPr="003B1D88">
        <w:rPr>
          <w:rFonts w:ascii="Times New Roman" w:eastAsia="Times New Roman" w:hAnsi="Times New Roman"/>
          <w:color w:val="000000" w:themeColor="text1"/>
          <w:sz w:val="14"/>
          <w:szCs w:val="14"/>
          <w:lang w:eastAsia="ru-RU"/>
        </w:rPr>
        <w:t xml:space="preserve">, </w:t>
      </w:r>
      <w:proofErr w:type="gramStart"/>
      <w:r w:rsidRPr="003B1D88">
        <w:rPr>
          <w:rFonts w:ascii="Times New Roman" w:eastAsia="Times New Roman" w:hAnsi="Times New Roman"/>
          <w:color w:val="000000" w:themeColor="text1"/>
          <w:sz w:val="14"/>
          <w:szCs w:val="14"/>
          <w:lang w:eastAsia="ru-RU"/>
        </w:rPr>
        <w:t>установленном</w:t>
      </w:r>
      <w:proofErr w:type="gramEnd"/>
      <w:r w:rsidRPr="003B1D88">
        <w:rPr>
          <w:rFonts w:ascii="Times New Roman" w:eastAsia="Times New Roman" w:hAnsi="Times New Roman"/>
          <w:color w:val="000000" w:themeColor="text1"/>
          <w:sz w:val="14"/>
          <w:szCs w:val="14"/>
          <w:lang w:eastAsia="ru-RU"/>
        </w:rPr>
        <w:t xml:space="preserve"> Правительством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Понятие "контролирующее лицо" используется в том же значении, что и в статье 5 Федерального закона от 29 апреля 2008 года N 57-ФЗ "О порядке осуществления иностра</w:t>
      </w:r>
      <w:r w:rsidRPr="003B1D88">
        <w:rPr>
          <w:rFonts w:ascii="Times New Roman" w:eastAsia="Times New Roman" w:hAnsi="Times New Roman"/>
          <w:color w:val="000000" w:themeColor="text1"/>
          <w:sz w:val="14"/>
          <w:szCs w:val="14"/>
          <w:lang w:eastAsia="ru-RU"/>
        </w:rPr>
        <w:t>н</w:t>
      </w:r>
      <w:r w:rsidRPr="003B1D88">
        <w:rPr>
          <w:rFonts w:ascii="Times New Roman" w:eastAsia="Times New Roman" w:hAnsi="Times New Roman"/>
          <w:color w:val="000000" w:themeColor="text1"/>
          <w:sz w:val="14"/>
          <w:szCs w:val="14"/>
          <w:lang w:eastAsia="ru-RU"/>
        </w:rPr>
        <w:t>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7 августа 2001 года N 115-ФЗ "О противодействии легализации (отмыв</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нию) доходов, полученных преступным путем, и финансированию терроризма».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w:t>
      </w:r>
      <w:r w:rsidRPr="003B1D88">
        <w:rPr>
          <w:rFonts w:ascii="Times New Roman" w:eastAsia="Times New Roman" w:hAnsi="Times New Roman"/>
          <w:color w:val="000000" w:themeColor="text1"/>
          <w:sz w:val="14"/>
          <w:szCs w:val="14"/>
          <w:lang w:eastAsia="ru-RU"/>
        </w:rPr>
        <w:t>н</w:t>
      </w:r>
      <w:r w:rsidRPr="003B1D88">
        <w:rPr>
          <w:rFonts w:ascii="Times New Roman" w:eastAsia="Times New Roman" w:hAnsi="Times New Roman"/>
          <w:color w:val="000000" w:themeColor="text1"/>
          <w:sz w:val="14"/>
          <w:szCs w:val="14"/>
          <w:lang w:eastAsia="ru-RU"/>
        </w:rPr>
        <w:t>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2.2. 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2.3. 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178-ФЗ "О приватизации государственного 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2.4. В случае</w:t>
      </w:r>
      <w:proofErr w:type="gramStart"/>
      <w:r w:rsidRPr="003B1D88">
        <w:rPr>
          <w:rFonts w:ascii="Times New Roman" w:eastAsia="Times New Roman" w:hAnsi="Times New Roman"/>
          <w:color w:val="000000" w:themeColor="text1"/>
          <w:sz w:val="14"/>
          <w:szCs w:val="14"/>
          <w:lang w:eastAsia="ru-RU"/>
        </w:rPr>
        <w:t>,</w:t>
      </w:r>
      <w:proofErr w:type="gramEnd"/>
      <w:r w:rsidRPr="003B1D88">
        <w:rPr>
          <w:rFonts w:ascii="Times New Roman" w:eastAsia="Times New Roman" w:hAnsi="Times New Roman"/>
          <w:color w:val="000000" w:themeColor="text1"/>
          <w:sz w:val="14"/>
          <w:szCs w:val="14"/>
          <w:lang w:eastAsia="ru-RU"/>
        </w:rPr>
        <w:t xml:space="preserve"> если впоследствии будет установлено, что покупатель муниципального имущества не имел законное право на его приобретение, соответствующая сделка является ничтожной.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3. Планирование приватизации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3.1. Разработка проекта прогнозного плана (программы) приватизации осуществляется Комитетом.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3.2. Прогнозный план (программа) приватизации муниципального имущества содержит перечень муниципальных унитарных предприятий, а также находящихся в муниципал</w:t>
      </w:r>
      <w:r w:rsidRPr="003B1D88">
        <w:rPr>
          <w:rFonts w:ascii="Times New Roman" w:eastAsia="Times New Roman" w:hAnsi="Times New Roman"/>
          <w:color w:val="000000" w:themeColor="text1"/>
          <w:sz w:val="14"/>
          <w:szCs w:val="14"/>
          <w:lang w:eastAsia="ru-RU"/>
        </w:rPr>
        <w:t>ь</w:t>
      </w:r>
      <w:r w:rsidRPr="003B1D88">
        <w:rPr>
          <w:rFonts w:ascii="Times New Roman" w:eastAsia="Times New Roman" w:hAnsi="Times New Roman"/>
          <w:color w:val="000000" w:themeColor="text1"/>
          <w:sz w:val="14"/>
          <w:szCs w:val="14"/>
          <w:lang w:eastAsia="ru-RU"/>
        </w:rPr>
        <w:t xml:space="preserve">ной собственности акций акционерных обществ, иного муниципального имущества, которое планируется приватизировать в соответствующем периоде.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прогнозном плане (программе) приватизации муниципального имущества указываются: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основные направления и задачи приватизации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характеристика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3.3. Прогнозный план (программа) приватизации муниципального имущества составляется ежегодно Комитетом и направляется в Думу Волотовского муниципального округа для его утверждения.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3.4. Предложения о приватизации муниципального имущества в очередном финансовом году вправе направлять в Комитет любые юридические и физические лица.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3.5. Прогнозный план (программа) приватизации муниципального имущества подлежит опубликованию в установленном порядке.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3.6. Допускается внесение изменений в утверждённый Прогнозный план (программу) приватизации муниципального имущества в течение года в порядке, установленном настоящим Положением для его разработки.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3.7. Информация о результатах приватизации муниципального имущества за прошедший год представляется в Думу Волотовского муниципального округа ежегодно не позднее 1 марта в соответствии с формами отчетов об итогах исполнения прогнозных планов (программ) приватизации муниципального имущества, утверждаемыми Правительством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4. Порядок приватизации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 Продажа муниципального имущества, осуществляется в электронной форме.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4.2 </w:t>
      </w:r>
      <w:r w:rsidRPr="003B1D88">
        <w:rPr>
          <w:rFonts w:ascii="Times New Roman" w:eastAsia="Times New Roman" w:hAnsi="Times New Roman"/>
          <w:bCs/>
          <w:color w:val="000000" w:themeColor="text1"/>
          <w:sz w:val="14"/>
          <w:szCs w:val="14"/>
          <w:lang w:eastAsia="ru-RU"/>
        </w:rPr>
        <w:t xml:space="preserve">Проведение продажи муниципального имущества в электронной форме осуществляется на электронной площадке оператором электронной площадки.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bCs/>
          <w:color w:val="000000" w:themeColor="text1"/>
          <w:sz w:val="14"/>
          <w:szCs w:val="14"/>
          <w:lang w:eastAsia="ru-RU"/>
        </w:rPr>
        <w:t>4.3. 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4.4. </w:t>
      </w:r>
      <w:proofErr w:type="gramStart"/>
      <w:r w:rsidRPr="003B1D88">
        <w:rPr>
          <w:rFonts w:ascii="Times New Roman" w:eastAsia="Times New Roman" w:hAnsi="Times New Roman"/>
          <w:color w:val="000000" w:themeColor="text1"/>
          <w:sz w:val="14"/>
          <w:szCs w:val="14"/>
          <w:lang w:eastAsia="ru-RU"/>
        </w:rPr>
        <w:t>Начальная цена подлежащего приватизации муниципального имущества устанавливается в случаях, предусмотренных ст.12 Федерального закона от 21.12.2001 N 178-ФЗ, в соответствии с законодательством Российской Федерации, регулирующим оценочную деятельность, при условии, что со дня составления отчёта об оценке объекта оценки до дня размещения на официальном сайте в сети "Интернет" информационного сообщения о продаже муниципального имущества прошло не более чем шесть месяцев.</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4.5. Могут использоваться следующие способы приватизации имущества: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 преобразование унитарного предприятия в акционерное общество;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преобразование унитарного предприятия в общество с ограниченной ответственностью;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 продажа муниципального имущества на аукционе;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 продажа акций акционерных обществ на специализированном аукционе;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 продажа муниципального имущества на конкурсе;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 продажа муниципального имущества посредством публичного предложения;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 продажа муниципального имущества без объявления цены;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 внесение муниципального имущества в качестве вклада в уставные капиталы акционерных обществ;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 продажа акций акционерных обществ по результатам доверительного управления.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4.6. Решение об условиях приватизации муниципального имущества, включенного в Прогнозный план (программу) приватизации принимается Комитетом в форме постановл</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4.7. В решении о приватизации муниципального имущества должны быть указаны следующие сведения: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наименование имущества и иные позволяющие его индивидуализировать данные (характеристика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способ приватизации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начальная цена;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срок рассрочки платежа (в случае ее предоставления);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иные необходимые для приватизации имущества сведения.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4.8. Для организации и проведения приватизации муниципального имущества создаётся Комиссия, которая является постоянно действующим рабочим органом.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4.9. Комиссия по приватизации состоит из пяти членов. Персональный состав Комиссии утверждается постановлением Администрации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4.10. Комиссия: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 рассматривает заявки претендентов на участие в торгах;</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принимает решение о допуске претендентов к участию в торгах или об отказе в допуске к участию в торгах;</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 проводит торги и определяет победителя торгов;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 оформляет и подписывает протокол об итогах торгов;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 принимает решение о признании торгов несостоявшимися в случаях, установленных законодательством.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4.11. Заседания комиссии проводятся по мере необходимости.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4.12. Заседание Комиссии по приватизации является правомочным, если на нем присутствуют более половины ее членов от установленного количества.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4.13. Решения Комиссии принимаются простым большинством голосов от присутствующих на заседании членов Комиссии. При голосовании каждый член Комиссии имеет один голос. При равном голосовании присутствующих на заседании членов Комиссии решающим голосом является голос председателя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4.14. Решения Комиссии оформляются протоколами, которые подписываются всеми присутствующими на заседании членами Комиссии.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4.15. Протокол заседания Комиссии об итогах продажи муниципального имущества является основанием для заключения с победителем договора купли-продажи.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4.16. </w:t>
      </w:r>
      <w:proofErr w:type="gramStart"/>
      <w:r w:rsidRPr="003B1D88">
        <w:rPr>
          <w:rFonts w:ascii="Times New Roman" w:eastAsia="Times New Roman" w:hAnsi="Times New Roman"/>
          <w:color w:val="000000" w:themeColor="text1"/>
          <w:sz w:val="14"/>
          <w:szCs w:val="14"/>
          <w:lang w:eastAsia="ru-RU"/>
        </w:rPr>
        <w:t>Под информационным обеспечением приватизации муниципального имущества понимаются мероприятия, направленные на создание возможности свободного доступа неограниченного круга лиц к информации о приватизации и включающие в себя размещение на официальном сайте в сети "Интернет" прогнозных планов (программ) приват</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зации муниципального имущества, решений об условиях приватизации муниципального имущества, информационных сообщений о продаже муниципального имущества и об итогах его продажи, ежегодных отчётов о результатах приватизации</w:t>
      </w:r>
      <w:proofErr w:type="gramEnd"/>
      <w:r w:rsidRPr="003B1D88">
        <w:rPr>
          <w:rFonts w:ascii="Times New Roman" w:eastAsia="Times New Roman" w:hAnsi="Times New Roman"/>
          <w:color w:val="000000" w:themeColor="text1"/>
          <w:sz w:val="14"/>
          <w:szCs w:val="14"/>
          <w:lang w:eastAsia="ru-RU"/>
        </w:rPr>
        <w:t xml:space="preserve">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Официальным сайтом в сети "Интернет" для размещения информации о приватизации муниципального имущества является официальный сайт Российской Федерации в сети "Интернет" для размещения информации о проведении торгов (далее-официальный сайт в сети "Интернет").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4.17. Информационное сообщение о продаже муниципального имущества, об итогах его продажи размещается также на сайте продавца муниципального имущества в сети </w:t>
      </w:r>
      <w:r w:rsidRPr="003B1D88">
        <w:rPr>
          <w:rFonts w:ascii="Times New Roman" w:eastAsia="Times New Roman" w:hAnsi="Times New Roman"/>
          <w:color w:val="000000" w:themeColor="text1"/>
          <w:sz w:val="14"/>
          <w:szCs w:val="14"/>
          <w:lang w:eastAsia="ru-RU"/>
        </w:rPr>
        <w:lastRenderedPageBreak/>
        <w:t>"Интернет".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Информационное сообщение о продаже муниципального имущества подлежит размещению на официальном сайте в сети "Интернет" не менее чем за тридцать дней до дня осуществления продажи указанного имущества, если иное не предусмотрено Федеральным законом.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Решение об условиях приватизации муниципального имущества размещается в открытом доступе на официальном сайте в сети "Интернет" в течение десяти дней со дня прин</w:t>
      </w:r>
      <w:r w:rsidRPr="003B1D88">
        <w:rPr>
          <w:rFonts w:ascii="Times New Roman" w:eastAsia="Times New Roman" w:hAnsi="Times New Roman"/>
          <w:color w:val="000000" w:themeColor="text1"/>
          <w:sz w:val="14"/>
          <w:szCs w:val="14"/>
          <w:lang w:eastAsia="ru-RU"/>
        </w:rPr>
        <w:t>я</w:t>
      </w:r>
      <w:r w:rsidRPr="003B1D88">
        <w:rPr>
          <w:rFonts w:ascii="Times New Roman" w:eastAsia="Times New Roman" w:hAnsi="Times New Roman"/>
          <w:color w:val="000000" w:themeColor="text1"/>
          <w:sz w:val="14"/>
          <w:szCs w:val="14"/>
          <w:lang w:eastAsia="ru-RU"/>
        </w:rPr>
        <w:t>тия этого решения.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4.18. Информационное сообщение о продаже муниципального имущества должно содержать, за исключением случаев, предусмотренных Федеральным законом, следующие сведения: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наименование органа местного самоуправления, принявшего решение об условиях приватизации такого имущества, реквизиты указанного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наименование такого имущества и иные позволяющие его индивидуализировать сведения (характеристика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способ приватизации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начальная цена продажи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форма подачи предложений о цене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условия и сроки платежа, необходимые реквизиты счетов;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размер задатка, срок и порядок его внесения, необходимые реквизиты счетов;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порядок, место, дата начала и окончания подачи заявок, предложений;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исчерпывающий перечень представляемых участниками торгов документов и требования к их оформлению;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срок заключения договора купли-продажи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порядок ознакомления покупателей с иной информацией, условиями договора купли-продажи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ограничения участия отдельных категорий физических лиц и юридических лиц в приватизации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порядок определения победителей (при проведен</w:t>
      </w:r>
      <w:proofErr w:type="gramStart"/>
      <w:r w:rsidRPr="003B1D88">
        <w:rPr>
          <w:rFonts w:ascii="Times New Roman" w:eastAsia="Times New Roman" w:hAnsi="Times New Roman"/>
          <w:color w:val="000000" w:themeColor="text1"/>
          <w:sz w:val="14"/>
          <w:szCs w:val="14"/>
          <w:lang w:eastAsia="ru-RU"/>
        </w:rPr>
        <w:t>ии ау</w:t>
      </w:r>
      <w:proofErr w:type="gramEnd"/>
      <w:r w:rsidRPr="003B1D88">
        <w:rPr>
          <w:rFonts w:ascii="Times New Roman" w:eastAsia="Times New Roman" w:hAnsi="Times New Roman"/>
          <w:color w:val="000000" w:themeColor="text1"/>
          <w:sz w:val="14"/>
          <w:szCs w:val="14"/>
          <w:lang w:eastAsia="ru-RU"/>
        </w:rPr>
        <w:t>кциона, специализированного аукциона, конкурса) либо лиц, имеющих право приобретения муниципального имущества (при проведении его продажи посредством публичного предложения и без объявления цены);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место и срок подведения итогов продажи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color w:val="000000" w:themeColor="text1"/>
          <w:sz w:val="14"/>
          <w:szCs w:val="14"/>
          <w:lang w:eastAsia="ru-RU"/>
        </w:rPr>
        <w:t>- размер и порядок выплаты вознаграждения юридическому лицу, которое в соответствии с подпунктом 8.1 пункта 1 статьи 6 Федерального закона от 21.12.2001 N 178-ФЗ "О приватизации государственного и муниципального имущества"  размер и порядок выплаты вознаграждения юридическому лицу, которое в соответствии с подпунктом 8.1 пункта 1 статьи 6 Федерального закона от 21.12.2001 N 178-ФЗ "О приватизации государственного и муниципального имущества"  осуществляет функции</w:t>
      </w:r>
      <w:proofErr w:type="gramEnd"/>
      <w:r w:rsidRPr="003B1D88">
        <w:rPr>
          <w:rFonts w:ascii="Times New Roman" w:eastAsia="Times New Roman" w:hAnsi="Times New Roman"/>
          <w:color w:val="000000" w:themeColor="text1"/>
          <w:sz w:val="14"/>
          <w:szCs w:val="14"/>
          <w:lang w:eastAsia="ru-RU"/>
        </w:rPr>
        <w:t xml:space="preserve"> продавца муниц</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пального имущества и (или) которому решениями соответственно Правительства Российской Федерации, органа государственной власти субъекта Российской Федерации, органа местного самоуправления поручено организовать от имени собственника продажу приватизируемого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4.19. При продаже находящихся в муниципальной собственности акций акционерного общества или доли в уставном капитале общества с ограниченной ответственностью также указываются следующие сведения: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полное наименование, адрес (место нахождения) акционерного общества или общества с ограниченной ответственностью;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размер уставного капитала хозяйственного общества, общее количество, номинальная стоимость и категории выпущенных акций акционерного общества или размер и ном</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нальная стоимость доли в уставном капитале общества с ограниченной ответственностью, принадлежащей муниципальному образованию;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перечень видов основной продукции (работ, услуг), производство которой осуществляется акционерным обществом или обществом с ограниченной ответственностью;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условия конкурса при продаже акций акционерного общества или долей в уставном капитале общества с ограниченной ответственностью на конкурсе;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сведения о доле на рынке определённого товара хозяйствующего субъекта, включенного в Реестр хозяйствующих субъектов, имеющих долю на рынке определённого товара в размере более чем 35 процентов;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адрес сайта в сети "Интернет", на котором размещена годовая бухгалтерская (финансовая) отчётность и промежуточная бухгалтерская (финансовая) отчётность хозяйственн</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го общества в соответствии с Федеральным законом;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площадь земельного участка или земельных участков, на которых расположено недвижимое имущество хозяйственного общества;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численность работников хозяйственного общества;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площадь объектов недвижимого имущества хозяйственного общества и их перечень с указанием действующих и установленных при приватизации таких объектов обремен</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ний;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сведения о предыдущих торгах по продаже такого имущества за год, предшествующий дню его продажи, которые не состоялись, были отменены, признаны недействительн</w:t>
      </w:r>
      <w:r w:rsidRPr="003B1D88">
        <w:rPr>
          <w:rFonts w:ascii="Times New Roman" w:eastAsia="Times New Roman" w:hAnsi="Times New Roman"/>
          <w:color w:val="000000" w:themeColor="text1"/>
          <w:sz w:val="14"/>
          <w:szCs w:val="14"/>
          <w:lang w:eastAsia="ru-RU"/>
        </w:rPr>
        <w:t>ы</w:t>
      </w:r>
      <w:r w:rsidRPr="003B1D88">
        <w:rPr>
          <w:rFonts w:ascii="Times New Roman" w:eastAsia="Times New Roman" w:hAnsi="Times New Roman"/>
          <w:color w:val="000000" w:themeColor="text1"/>
          <w:sz w:val="14"/>
          <w:szCs w:val="14"/>
          <w:lang w:eastAsia="ru-RU"/>
        </w:rPr>
        <w:t>ми, с указанием соответствующей причины (отсутствие заявок, явка только одного покупателя, иная причина).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4.20. Со дня приёма заявок лицо, желающее приобрести муниципальное имущество, имеет право на ознакомление с информацией о подлежащем приватизации имуществе.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местах подачи заявок и на сайте продавца муниципального имущества в сети "Интернет" должны быть размещены общественная информация о торгах по продаже подлеж</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4.21. Информация о результатах сделок приватизации муниципального имущества подлежит размещению на официальном сайте в сети "Интернет" в течение десяти дней со дня совершения указанных сделок.</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4.22. К информации о результатах сделок приватизации муниципального имущества подлежащей размещению в порядке, установленном пунктом 4.19, относятся следующие сведения: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наименование продавца такого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наименование такого имущества и иные позволяющие его индивидуализировать сведения (характеристика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дата, время и место проведения торгов;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цена сделки приватизации;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жениями других участников продажи, или участника продажи, который сделал предпоследнее предложение о цене такого имущества в ходе 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имя физического лица или наименование юридического лица - победителя торгов, лица, признанного единственным участником аукциона, в случае, установленном в абзаце втором пункта 5.3 настоящего Положения.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4.23. Документы, представляемые покупателями муниципального имущества.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Одновременно с заявкой претенденты представляют следующие документы: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юридические лица: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заверенные копии учредительных документов;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документ, содержащий сведения о доле муниципального образования в уставном капитале юридического лица </w:t>
      </w:r>
      <w:r w:rsidRPr="003B1D88">
        <w:rPr>
          <w:rFonts w:ascii="Times New Roman" w:eastAsia="Times New Roman" w:hAnsi="Times New Roman"/>
          <w:b/>
          <w:bCs/>
          <w:color w:val="000000" w:themeColor="text1"/>
          <w:sz w:val="14"/>
          <w:szCs w:val="14"/>
          <w:lang w:eastAsia="ru-RU"/>
        </w:rPr>
        <w:t>(</w:t>
      </w:r>
      <w:r w:rsidRPr="003B1D88">
        <w:rPr>
          <w:rFonts w:ascii="Times New Roman" w:eastAsia="Times New Roman" w:hAnsi="Times New Roman"/>
          <w:bCs/>
          <w:color w:val="000000" w:themeColor="text1"/>
          <w:sz w:val="14"/>
          <w:szCs w:val="14"/>
          <w:lang w:eastAsia="ru-RU"/>
        </w:rPr>
        <w:t>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Физические лица</w:t>
      </w:r>
      <w:r w:rsidRPr="003B1D88">
        <w:rPr>
          <w:rFonts w:ascii="Times New Roman" w:eastAsia="Times New Roman" w:hAnsi="Times New Roman"/>
          <w:color w:val="000000" w:themeColor="text1"/>
          <w:sz w:val="14"/>
          <w:szCs w:val="14"/>
          <w:lang w:eastAsia="ru-RU"/>
        </w:rPr>
        <w:t xml:space="preserve"> предъявляют документ, удостоверяющий личность, или предоставляют копии всех его листов.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случае</w:t>
      </w:r>
      <w:proofErr w:type="gramStart"/>
      <w:r w:rsidRPr="003B1D88">
        <w:rPr>
          <w:rFonts w:ascii="Times New Roman" w:eastAsia="Times New Roman" w:hAnsi="Times New Roman"/>
          <w:color w:val="000000" w:themeColor="text1"/>
          <w:sz w:val="14"/>
          <w:szCs w:val="14"/>
          <w:lang w:eastAsia="ru-RU"/>
        </w:rPr>
        <w:t>,</w:t>
      </w:r>
      <w:proofErr w:type="gramEnd"/>
      <w:r w:rsidRPr="003B1D88">
        <w:rPr>
          <w:rFonts w:ascii="Times New Roman" w:eastAsia="Times New Roman" w:hAnsi="Times New Roman"/>
          <w:color w:val="000000" w:themeColor="text1"/>
          <w:sz w:val="14"/>
          <w:szCs w:val="14"/>
          <w:lang w:eastAsia="ru-RU"/>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тендента, оформленная в установленном порядке, или нотариально заверенная копия такой доверенности. В случае</w:t>
      </w:r>
      <w:proofErr w:type="gramStart"/>
      <w:r w:rsidRPr="003B1D88">
        <w:rPr>
          <w:rFonts w:ascii="Times New Roman" w:eastAsia="Times New Roman" w:hAnsi="Times New Roman"/>
          <w:color w:val="000000" w:themeColor="text1"/>
          <w:sz w:val="14"/>
          <w:szCs w:val="14"/>
          <w:lang w:eastAsia="ru-RU"/>
        </w:rPr>
        <w:t>,</w:t>
      </w:r>
      <w:proofErr w:type="gramEnd"/>
      <w:r w:rsidRPr="003B1D88">
        <w:rPr>
          <w:rFonts w:ascii="Times New Roman" w:eastAsia="Times New Roman" w:hAnsi="Times New Roman"/>
          <w:color w:val="000000" w:themeColor="text1"/>
          <w:sz w:val="14"/>
          <w:szCs w:val="14"/>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К данным документам (в том числе к каждому тому) также прилагается их опись.</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4.24. Обязанность доказать своё право на приобретение муниципального имущества возлагается на претендента.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случае если впоследствии будет установлено, что покупатель муниципального имущества не имел законного права на его приобретение, соответствующая сделка признается ничтожной.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5. Продажа муниципального имущества на аукционе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5.1. На аукционе продается муниципальное имущество в случае, если его покупатели не должны выполнить какие-либо условия в отношении такого имущества. Право его приобретения принадлежит покупателю, который предложит в ходе торгов наиболее высокую цену за такое имущество.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5.2. Аукцион является открытым по составу участников.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5.3. Предложения о цене муниципального имущества </w:t>
      </w:r>
      <w:proofErr w:type="gramStart"/>
      <w:r w:rsidRPr="003B1D88">
        <w:rPr>
          <w:rFonts w:ascii="Times New Roman" w:eastAsia="Times New Roman" w:hAnsi="Times New Roman"/>
          <w:color w:val="000000" w:themeColor="text1"/>
          <w:sz w:val="14"/>
          <w:szCs w:val="14"/>
          <w:lang w:eastAsia="ru-RU"/>
        </w:rPr>
        <w:t>заявляются</w:t>
      </w:r>
      <w:proofErr w:type="gramEnd"/>
      <w:r w:rsidRPr="003B1D88">
        <w:rPr>
          <w:rFonts w:ascii="Times New Roman" w:eastAsia="Times New Roman" w:hAnsi="Times New Roman"/>
          <w:color w:val="000000" w:themeColor="text1"/>
          <w:sz w:val="14"/>
          <w:szCs w:val="14"/>
          <w:lang w:eastAsia="ru-RU"/>
        </w:rPr>
        <w:t xml:space="preserve"> участниками аукциона открыто в ходе проведения торгов. По итогам торгов с победителем аукциона заключ</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ется договор.</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случае</w:t>
      </w:r>
      <w:proofErr w:type="gramStart"/>
      <w:r w:rsidRPr="003B1D88">
        <w:rPr>
          <w:rFonts w:ascii="Times New Roman" w:eastAsia="Times New Roman" w:hAnsi="Times New Roman"/>
          <w:color w:val="000000" w:themeColor="text1"/>
          <w:sz w:val="14"/>
          <w:szCs w:val="14"/>
          <w:lang w:eastAsia="ru-RU"/>
        </w:rPr>
        <w:t>,</w:t>
      </w:r>
      <w:proofErr w:type="gramEnd"/>
      <w:r w:rsidRPr="003B1D88">
        <w:rPr>
          <w:rFonts w:ascii="Times New Roman" w:eastAsia="Times New Roman" w:hAnsi="Times New Roman"/>
          <w:color w:val="000000" w:themeColor="text1"/>
          <w:sz w:val="14"/>
          <w:szCs w:val="14"/>
          <w:lang w:eastAsia="ru-RU"/>
        </w:rPr>
        <w:t xml:space="preserve">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случае отказа лица, признанного единственным участником аукциона, от заключения договора аукцион признается несостоявшимся.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5.4. Продолжительность приема заявок на участие в аукционе должна быть не менее чем двадцать пять дней. Признание претендентов участниками аукциона осуществляется в течение пяти рабочих дней со дня окончания срока приема указанных заявок. Аукцион проводится не позднее третьего рабочего дня со дня признания претендентов участник</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ми аукциона.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5.5. При проведен</w:t>
      </w:r>
      <w:proofErr w:type="gramStart"/>
      <w:r w:rsidRPr="003B1D88">
        <w:rPr>
          <w:rFonts w:ascii="Times New Roman" w:eastAsia="Times New Roman" w:hAnsi="Times New Roman"/>
          <w:color w:val="000000" w:themeColor="text1"/>
          <w:sz w:val="14"/>
          <w:szCs w:val="14"/>
          <w:lang w:eastAsia="ru-RU"/>
        </w:rPr>
        <w:t>ии ау</w:t>
      </w:r>
      <w:proofErr w:type="gramEnd"/>
      <w:r w:rsidRPr="003B1D88">
        <w:rPr>
          <w:rFonts w:ascii="Times New Roman" w:eastAsia="Times New Roman" w:hAnsi="Times New Roman"/>
          <w:color w:val="000000" w:themeColor="text1"/>
          <w:sz w:val="14"/>
          <w:szCs w:val="14"/>
          <w:lang w:eastAsia="ru-RU"/>
        </w:rPr>
        <w:t xml:space="preserve">кциона в информационном сообщении помимо сведений, указанных в </w:t>
      </w:r>
      <w:hyperlink r:id="rId105" w:history="1">
        <w:r w:rsidRPr="003B1D88">
          <w:rPr>
            <w:rStyle w:val="aa"/>
            <w:rFonts w:ascii="Times New Roman" w:eastAsia="Times New Roman" w:hAnsi="Times New Roman"/>
            <w:sz w:val="14"/>
            <w:szCs w:val="14"/>
            <w:lang w:eastAsia="ru-RU"/>
          </w:rPr>
          <w:t>пункте 4.1</w:t>
        </w:r>
      </w:hyperlink>
      <w:r w:rsidRPr="003B1D88">
        <w:rPr>
          <w:rFonts w:ascii="Times New Roman" w:eastAsia="Times New Roman" w:hAnsi="Times New Roman"/>
          <w:color w:val="000000" w:themeColor="text1"/>
          <w:sz w:val="14"/>
          <w:szCs w:val="14"/>
          <w:lang w:eastAsia="ru-RU"/>
        </w:rPr>
        <w:t>8 настоящего Положения, указывается величина повышения начальной цены ("шаг аукциона").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5.6. Для участия в аукционе претендент вносит задаток в размере: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- 20 процентов начальной цены, указанной в информационном сообщении о продаже муниципального имущества и составляющей 100 миллионов рублей и более;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lastRenderedPageBreak/>
        <w:t>- 10 процентов начальной цены, указанной в информационном сообщении о продаже муниципального имущества и составляющей менее 100 миллионов рублей.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Документом, подтверждающим поступление задатка на счет, указанный в информационном сообщении, является выписка с этого счета.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5.7. Претендент не допускается к участию в аукционе по следующим основаниям: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-представленные документы не подтверждают право претендента быть покупателем в соответствии с законодательством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-представлены не все документы в соответствии с перечнем, указанным в информационном сообщении (за исключением предложений о цене муниципального имущества на аукционе), или оформление указанных документов не соответствует законодательству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-заявка подана лицом, не уполномоченным претендентом на осуществление таких действий;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-не подтверждено поступление в установленный срок задатка на счета, указанные в информационном сообщении.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Перечень оснований отказа претенденту в участии в аукционе является исчерпывающим.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5.8. До признания претендента участником аукциона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w:t>
      </w:r>
      <w:proofErr w:type="gramStart"/>
      <w:r w:rsidRPr="003B1D88">
        <w:rPr>
          <w:rFonts w:ascii="Times New Roman" w:eastAsia="Times New Roman" w:hAnsi="Times New Roman"/>
          <w:color w:val="000000" w:themeColor="text1"/>
          <w:sz w:val="14"/>
          <w:szCs w:val="14"/>
          <w:lang w:eastAsia="ru-RU"/>
        </w:rPr>
        <w:t>позднее</w:t>
      </w:r>
      <w:proofErr w:type="gramEnd"/>
      <w:r w:rsidRPr="003B1D88">
        <w:rPr>
          <w:rFonts w:ascii="Times New Roman" w:eastAsia="Times New Roman" w:hAnsi="Times New Roman"/>
          <w:color w:val="000000" w:themeColor="text1"/>
          <w:sz w:val="14"/>
          <w:szCs w:val="14"/>
          <w:lang w:eastAsia="ru-RU"/>
        </w:rPr>
        <w:t xml:space="preserve"> чем пять дней со дня поступления уведомления об отзыве заявки.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5.9. Одно лицо имеет право подать только одну заявку.</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5.10. </w:t>
      </w:r>
      <w:proofErr w:type="gramStart"/>
      <w:r w:rsidRPr="003B1D88">
        <w:rPr>
          <w:rFonts w:ascii="Times New Roman" w:eastAsia="Times New Roman" w:hAnsi="Times New Roman"/>
          <w:color w:val="000000" w:themeColor="text1"/>
          <w:sz w:val="14"/>
          <w:szCs w:val="14"/>
          <w:lang w:eastAsia="ru-RU"/>
        </w:rPr>
        <w:t>Уведомление о признании участника аукциона победителем либо лицом, признанным единственным участником аукциона, в случае, установленном в абзаце втором пун</w:t>
      </w:r>
      <w:r w:rsidRPr="003B1D88">
        <w:rPr>
          <w:rFonts w:ascii="Times New Roman" w:eastAsia="Times New Roman" w:hAnsi="Times New Roman"/>
          <w:color w:val="000000" w:themeColor="text1"/>
          <w:sz w:val="14"/>
          <w:szCs w:val="14"/>
          <w:lang w:eastAsia="ru-RU"/>
        </w:rPr>
        <w:t>к</w:t>
      </w:r>
      <w:r w:rsidRPr="003B1D88">
        <w:rPr>
          <w:rFonts w:ascii="Times New Roman" w:eastAsia="Times New Roman" w:hAnsi="Times New Roman"/>
          <w:color w:val="000000" w:themeColor="text1"/>
          <w:sz w:val="14"/>
          <w:szCs w:val="14"/>
          <w:lang w:eastAsia="ru-RU"/>
        </w:rPr>
        <w:t>та 5.3 настоящего Положения, направляется победителю либо лицу, признанному единственным участником аукциона, в случае, установленном в абзаце втором пункта 5.3 настоящего Положения, в день подведения итогов аукциона.</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5.11. При уклонении или отказе победителя аукциона либо лица, признанного единственным участником аукциона, в случае, установленном в абзаце втором пункта 5.3 насто</w:t>
      </w:r>
      <w:r w:rsidRPr="003B1D88">
        <w:rPr>
          <w:rFonts w:ascii="Times New Roman" w:eastAsia="Times New Roman" w:hAnsi="Times New Roman"/>
          <w:color w:val="000000" w:themeColor="text1"/>
          <w:sz w:val="14"/>
          <w:szCs w:val="14"/>
          <w:lang w:eastAsia="ru-RU"/>
        </w:rPr>
        <w:t>я</w:t>
      </w:r>
      <w:r w:rsidRPr="003B1D88">
        <w:rPr>
          <w:rFonts w:ascii="Times New Roman" w:eastAsia="Times New Roman" w:hAnsi="Times New Roman"/>
          <w:color w:val="000000" w:themeColor="text1"/>
          <w:sz w:val="14"/>
          <w:szCs w:val="14"/>
          <w:lang w:eastAsia="ru-RU"/>
        </w:rPr>
        <w:t>щего Положения,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5.12. Суммы задатков возвращаются участникам аукциона, за исключением его победителя либо лица, признанного единственным участником аукциона, в случае, установле</w:t>
      </w:r>
      <w:r w:rsidRPr="003B1D88">
        <w:rPr>
          <w:rFonts w:ascii="Times New Roman" w:eastAsia="Times New Roman" w:hAnsi="Times New Roman"/>
          <w:color w:val="000000" w:themeColor="text1"/>
          <w:sz w:val="14"/>
          <w:szCs w:val="14"/>
          <w:lang w:eastAsia="ru-RU"/>
        </w:rPr>
        <w:t>н</w:t>
      </w:r>
      <w:r w:rsidRPr="003B1D88">
        <w:rPr>
          <w:rFonts w:ascii="Times New Roman" w:eastAsia="Times New Roman" w:hAnsi="Times New Roman"/>
          <w:color w:val="000000" w:themeColor="text1"/>
          <w:sz w:val="14"/>
          <w:szCs w:val="14"/>
          <w:lang w:eastAsia="ru-RU"/>
        </w:rPr>
        <w:t xml:space="preserve">ном в абзаце втором пункта 5.3 настоящего Положения, в течение пяти дней </w:t>
      </w:r>
      <w:proofErr w:type="gramStart"/>
      <w:r w:rsidRPr="003B1D88">
        <w:rPr>
          <w:rFonts w:ascii="Times New Roman" w:eastAsia="Times New Roman" w:hAnsi="Times New Roman"/>
          <w:color w:val="000000" w:themeColor="text1"/>
          <w:sz w:val="14"/>
          <w:szCs w:val="14"/>
          <w:lang w:eastAsia="ru-RU"/>
        </w:rPr>
        <w:t>с даты подведения</w:t>
      </w:r>
      <w:proofErr w:type="gramEnd"/>
      <w:r w:rsidRPr="003B1D88">
        <w:rPr>
          <w:rFonts w:ascii="Times New Roman" w:eastAsia="Times New Roman" w:hAnsi="Times New Roman"/>
          <w:color w:val="000000" w:themeColor="text1"/>
          <w:sz w:val="14"/>
          <w:szCs w:val="14"/>
          <w:lang w:eastAsia="ru-RU"/>
        </w:rPr>
        <w:t xml:space="preserve"> итогов аукциона.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5.13. В течение пяти рабочих дней </w:t>
      </w:r>
      <w:proofErr w:type="gramStart"/>
      <w:r w:rsidRPr="003B1D88">
        <w:rPr>
          <w:rFonts w:ascii="Times New Roman" w:eastAsia="Times New Roman" w:hAnsi="Times New Roman"/>
          <w:color w:val="000000" w:themeColor="text1"/>
          <w:sz w:val="14"/>
          <w:szCs w:val="14"/>
          <w:lang w:eastAsia="ru-RU"/>
        </w:rPr>
        <w:t>с даты подведения</w:t>
      </w:r>
      <w:proofErr w:type="gramEnd"/>
      <w:r w:rsidRPr="003B1D88">
        <w:rPr>
          <w:rFonts w:ascii="Times New Roman" w:eastAsia="Times New Roman" w:hAnsi="Times New Roman"/>
          <w:color w:val="000000" w:themeColor="text1"/>
          <w:sz w:val="14"/>
          <w:szCs w:val="14"/>
          <w:lang w:eastAsia="ru-RU"/>
        </w:rPr>
        <w:t xml:space="preserve"> итогов аукциона с победителем аукциона либо лицом, признанным единственным участником аукциона, в случае, уст</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новленном в абзаце втором пункта 5.3 настоящего Положения, заключается договор купли-продажи.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5.14 Цена муниципального имущества, установленная по результатам проведения аукциона, не может быть оспорена отдельно от результатов аукциона.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5.15.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ром купли-продажи не позднее чем через тридцать дней после дня полной оплаты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6. </w:t>
      </w:r>
      <w:r w:rsidRPr="003B1D88">
        <w:rPr>
          <w:rFonts w:ascii="Times New Roman" w:eastAsia="Times New Roman" w:hAnsi="Times New Roman"/>
          <w:b/>
          <w:color w:val="000000" w:themeColor="text1"/>
          <w:sz w:val="14"/>
          <w:szCs w:val="14"/>
          <w:lang w:eastAsia="ru-RU"/>
        </w:rPr>
        <w:t>Продажа муниципального имущества посредством публичного предложения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6.1. Продажа муниципального имущества посредством публичного предложения осуществляется в случае, если аукцион по продаже муниципального имущества был признан несостоявшимся. </w:t>
      </w:r>
      <w:proofErr w:type="gramStart"/>
      <w:r w:rsidRPr="003B1D88">
        <w:rPr>
          <w:rFonts w:ascii="Times New Roman" w:eastAsia="Times New Roman" w:hAnsi="Times New Roman"/>
          <w:color w:val="000000" w:themeColor="text1"/>
          <w:sz w:val="14"/>
          <w:szCs w:val="14"/>
          <w:lang w:eastAsia="ru-RU"/>
        </w:rPr>
        <w:t>При этом информационное сообщение о продаже посредством публичного предложения размещается в установленном пунктом 4.18. настоящего Положения в срок не позднее трех месяцев со дня признания аукциона несостоявшимся.</w:t>
      </w:r>
      <w:proofErr w:type="gramEnd"/>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6.2. При продаже муниципального имущества посредством публичного предложения в информационном сообщении помимо сведений, предусмотренных пунктом 4.18. наст</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ящего Положения, указываются: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дата, время и место проведения продажи посредством публичного предложения;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величина снижения цены первоначального предложения (шаг понижения), величина повышения цены в случае, предусмотренном настоящим Положением ("шаг аукциона");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минимальная цена предложения, по которой может быть продано муниципальное имущество (цена отсечения).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Цена первоначального предложения устанавливается не ниже начальной цены, указанной в информационном сообщении о продаже указанного имущества на аукционе, кот</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рый был признан несостоявшимся. При продаже имущества посредством публичного предложения цена отсечения составляет 50 процентов начальной цены несостоявшегося аукциона.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Продолжительность приёма заявок должна быть не менее чем двадцать пять дней. Одно лицо имеет право подать только одну заявку. Признание претендентов участниками продажи посредством публичного предложения осуществляется в течение пяти рабочих дней </w:t>
      </w:r>
      <w:proofErr w:type="gramStart"/>
      <w:r w:rsidRPr="003B1D88">
        <w:rPr>
          <w:rFonts w:ascii="Times New Roman" w:eastAsia="Times New Roman" w:hAnsi="Times New Roman"/>
          <w:color w:val="000000" w:themeColor="text1"/>
          <w:sz w:val="14"/>
          <w:szCs w:val="14"/>
          <w:lang w:eastAsia="ru-RU"/>
        </w:rPr>
        <w:t>с даты окончания</w:t>
      </w:r>
      <w:proofErr w:type="gramEnd"/>
      <w:r w:rsidRPr="003B1D88">
        <w:rPr>
          <w:rFonts w:ascii="Times New Roman" w:eastAsia="Times New Roman" w:hAnsi="Times New Roman"/>
          <w:color w:val="000000" w:themeColor="text1"/>
          <w:sz w:val="14"/>
          <w:szCs w:val="14"/>
          <w:lang w:eastAsia="ru-RU"/>
        </w:rPr>
        <w:t xml:space="preserve"> срока приема заявок. Продажа посредством публичного пре</w:t>
      </w:r>
      <w:r w:rsidRPr="003B1D88">
        <w:rPr>
          <w:rFonts w:ascii="Times New Roman" w:eastAsia="Times New Roman" w:hAnsi="Times New Roman"/>
          <w:color w:val="000000" w:themeColor="text1"/>
          <w:sz w:val="14"/>
          <w:szCs w:val="14"/>
          <w:lang w:eastAsia="ru-RU"/>
        </w:rPr>
        <w:t>д</w:t>
      </w:r>
      <w:r w:rsidRPr="003B1D88">
        <w:rPr>
          <w:rFonts w:ascii="Times New Roman" w:eastAsia="Times New Roman" w:hAnsi="Times New Roman"/>
          <w:color w:val="000000" w:themeColor="text1"/>
          <w:sz w:val="14"/>
          <w:szCs w:val="14"/>
          <w:lang w:eastAsia="ru-RU"/>
        </w:rPr>
        <w:t>ложения проводится не позднее третьего рабочего дня со дня признания претендентов участниками продажи посредством публичного предложения.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6.3. Для участия в продаже посредством публичного предложения претендент вносит задаток:</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20 процентов начальной цены, указанной в информационном сообщении о продаже муниципального имущества и составляющей 100 миллионов рублей и более;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10 процентов начальной цены, указанной в информационном сообщении о продаже муниципального имущества и составляющей менее 100 миллионов рублей.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6.4. Документом, подтверждающим поступление задатка на счёт, указанный в информационном сообщении, является выписка с этого счета.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6.5. Продажа посредством публичного предложения осуществляется с использованием открытой формы подачи предложений о приобретении муниципального имущества в течение одной процедуры проведения такой 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При продаже посредством публичного предложения осуществляется последовательное снижение цены первоначального предложения на "шаг понижения" до цены отсечения.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Право приобретения муниципального имущества принадлежит участнику продажи посредством публичного предложения, </w:t>
      </w:r>
      <w:proofErr w:type="gramStart"/>
      <w:r w:rsidRPr="003B1D88">
        <w:rPr>
          <w:rFonts w:ascii="Times New Roman" w:eastAsia="Times New Roman" w:hAnsi="Times New Roman"/>
          <w:color w:val="000000" w:themeColor="text1"/>
          <w:sz w:val="14"/>
          <w:szCs w:val="14"/>
          <w:lang w:eastAsia="ru-RU"/>
        </w:rPr>
        <w:t>который</w:t>
      </w:r>
      <w:proofErr w:type="gramEnd"/>
      <w:r w:rsidRPr="003B1D88">
        <w:rPr>
          <w:rFonts w:ascii="Times New Roman" w:eastAsia="Times New Roman" w:hAnsi="Times New Roman"/>
          <w:color w:val="000000" w:themeColor="text1"/>
          <w:sz w:val="14"/>
          <w:szCs w:val="14"/>
          <w:lang w:eastAsia="ru-RU"/>
        </w:rPr>
        <w:t xml:space="preserve"> подтвердил цену первоначального предл</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w:t>
      </w:r>
      <w:r w:rsidRPr="003B1D88">
        <w:rPr>
          <w:rFonts w:ascii="Times New Roman" w:eastAsia="Times New Roman" w:hAnsi="Times New Roman"/>
          <w:color w:val="000000" w:themeColor="text1"/>
          <w:sz w:val="14"/>
          <w:szCs w:val="14"/>
          <w:lang w:eastAsia="ru-RU"/>
        </w:rPr>
        <w:t>д</w:t>
      </w:r>
      <w:r w:rsidRPr="003B1D88">
        <w:rPr>
          <w:rFonts w:ascii="Times New Roman" w:eastAsia="Times New Roman" w:hAnsi="Times New Roman"/>
          <w:color w:val="000000" w:themeColor="text1"/>
          <w:sz w:val="14"/>
          <w:szCs w:val="14"/>
          <w:lang w:eastAsia="ru-RU"/>
        </w:rPr>
        <w:t>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настоящим Положением правилам проведения аукциона, предусматривающим открытую форму подачи предложений о цене имущества. Начальной ценой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случае</w:t>
      </w:r>
      <w:proofErr w:type="gramStart"/>
      <w:r w:rsidRPr="003B1D88">
        <w:rPr>
          <w:rFonts w:ascii="Times New Roman" w:eastAsia="Times New Roman" w:hAnsi="Times New Roman"/>
          <w:color w:val="000000" w:themeColor="text1"/>
          <w:sz w:val="14"/>
          <w:szCs w:val="14"/>
          <w:lang w:eastAsia="ru-RU"/>
        </w:rPr>
        <w:t>,</w:t>
      </w:r>
      <w:proofErr w:type="gramEnd"/>
      <w:r w:rsidRPr="003B1D88">
        <w:rPr>
          <w:rFonts w:ascii="Times New Roman" w:eastAsia="Times New Roman" w:hAnsi="Times New Roman"/>
          <w:color w:val="000000" w:themeColor="text1"/>
          <w:sz w:val="14"/>
          <w:szCs w:val="14"/>
          <w:lang w:eastAsia="ru-RU"/>
        </w:rPr>
        <w:t xml:space="preserve"> если участники такого аукциона не заявляют предложения о цене, превышающей начальную цену муниципального имущества, право его приобретения принадлежит участнику аукциона, который первым подтвердил начальную цену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6.6. Продажа посредством публичного предложения, в которой принял участие только один участник, признается несостоявшейся.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6.7. Претендент не допускается к участию в продаже посредством публичного предложения по следующим основаниям: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 представленные документы не подтверждают право претендента быть покупателем в соответствии с законодательством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2)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 заявка на участие в продаже посредством публичного предложения подана лицом, не уполномоченным претендентом на осуществление таких действий;</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 поступление в установленный срок задатка на счета, указанные в информационном сообщении, не подтверждено.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Перечень оснований отказа претенденту в участии в продаже посредством публичного предложения является исчерпывающим.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6.8. Претендент имеет право отозвать поданную заявку на участие в продаже посредством публичного предложения до момента признания его участником такой 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6.9. Уведомление о признании участника продажи посредством публичного предложения победителем направляется победителю в день подведения итогов продажи посре</w:t>
      </w:r>
      <w:r w:rsidRPr="003B1D88">
        <w:rPr>
          <w:rFonts w:ascii="Times New Roman" w:eastAsia="Times New Roman" w:hAnsi="Times New Roman"/>
          <w:color w:val="000000" w:themeColor="text1"/>
          <w:sz w:val="14"/>
          <w:szCs w:val="14"/>
          <w:lang w:eastAsia="ru-RU"/>
        </w:rPr>
        <w:t>д</w:t>
      </w:r>
      <w:r w:rsidRPr="003B1D88">
        <w:rPr>
          <w:rFonts w:ascii="Times New Roman" w:eastAsia="Times New Roman" w:hAnsi="Times New Roman"/>
          <w:color w:val="000000" w:themeColor="text1"/>
          <w:sz w:val="14"/>
          <w:szCs w:val="14"/>
          <w:lang w:eastAsia="ru-RU"/>
        </w:rPr>
        <w:t>ством публичного предложения.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6.10. При уклонении или отказе победителя продажи посредством публичного предложения от заключения в установленный срок договора купли-продажи имущества он утр</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чивает право на заключение указанного договора и задаток ему не возвращается.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6.11. Суммы задатков возвращаются участникам продажи посредством публичного предложения, за исключением победителя такой продажи, в течение 5 дней </w:t>
      </w:r>
      <w:proofErr w:type="gramStart"/>
      <w:r w:rsidRPr="003B1D88">
        <w:rPr>
          <w:rFonts w:ascii="Times New Roman" w:eastAsia="Times New Roman" w:hAnsi="Times New Roman"/>
          <w:color w:val="000000" w:themeColor="text1"/>
          <w:sz w:val="14"/>
          <w:szCs w:val="14"/>
          <w:lang w:eastAsia="ru-RU"/>
        </w:rPr>
        <w:t>с даты подвед</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ния</w:t>
      </w:r>
      <w:proofErr w:type="gramEnd"/>
      <w:r w:rsidRPr="003B1D88">
        <w:rPr>
          <w:rFonts w:ascii="Times New Roman" w:eastAsia="Times New Roman" w:hAnsi="Times New Roman"/>
          <w:color w:val="000000" w:themeColor="text1"/>
          <w:sz w:val="14"/>
          <w:szCs w:val="14"/>
          <w:lang w:eastAsia="ru-RU"/>
        </w:rPr>
        <w:t xml:space="preserve"> ее итогов.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6.12. Не позднее чем через пять рабочих дней </w:t>
      </w:r>
      <w:proofErr w:type="gramStart"/>
      <w:r w:rsidRPr="003B1D88">
        <w:rPr>
          <w:rFonts w:ascii="Times New Roman" w:eastAsia="Times New Roman" w:hAnsi="Times New Roman"/>
          <w:color w:val="000000" w:themeColor="text1"/>
          <w:sz w:val="14"/>
          <w:szCs w:val="14"/>
          <w:lang w:eastAsia="ru-RU"/>
        </w:rPr>
        <w:t>с даты проведения</w:t>
      </w:r>
      <w:proofErr w:type="gramEnd"/>
      <w:r w:rsidRPr="003B1D88">
        <w:rPr>
          <w:rFonts w:ascii="Times New Roman" w:eastAsia="Times New Roman" w:hAnsi="Times New Roman"/>
          <w:color w:val="000000" w:themeColor="text1"/>
          <w:sz w:val="14"/>
          <w:szCs w:val="14"/>
          <w:lang w:eastAsia="ru-RU"/>
        </w:rPr>
        <w:t xml:space="preserve"> продажи посредством публичного предложения с победителем заключается договор купли-продажи.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6.13. Передача муниципального имущества и оформление права собственности на него осуществляется в соответствии с законодательством Российской Федерации не позднее чем через тридцать дней после дня полной оплаты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7. Продажа муниципального имущества без объявления цены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7.1. Продажа муниципального имущества без объявления цены осуществляется, если продажа этого имущества посредством публичного предложения не состоялась.</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При продаже муниципального имущества без объявления цены его начальная цена не определяется.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7.2. Информационное сообщение о продаже муниципального имущества без объявления цены должно соответствовать требованиям, предусмотренным настоящим Положен</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ем, за исключением начальной цены.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Претенденты направляют свои предложения о цене муниципального имущества в адрес, указанный в информационном сообщении. Предложения о приобретении муниципал</w:t>
      </w:r>
      <w:r w:rsidRPr="003B1D88">
        <w:rPr>
          <w:rFonts w:ascii="Times New Roman" w:eastAsia="Times New Roman" w:hAnsi="Times New Roman"/>
          <w:color w:val="000000" w:themeColor="text1"/>
          <w:sz w:val="14"/>
          <w:szCs w:val="14"/>
          <w:lang w:eastAsia="ru-RU"/>
        </w:rPr>
        <w:t>ь</w:t>
      </w:r>
      <w:r w:rsidRPr="003B1D88">
        <w:rPr>
          <w:rFonts w:ascii="Times New Roman" w:eastAsia="Times New Roman" w:hAnsi="Times New Roman"/>
          <w:color w:val="000000" w:themeColor="text1"/>
          <w:sz w:val="14"/>
          <w:szCs w:val="14"/>
          <w:lang w:eastAsia="ru-RU"/>
        </w:rPr>
        <w:t xml:space="preserve">ного имущества </w:t>
      </w:r>
      <w:proofErr w:type="gramStart"/>
      <w:r w:rsidRPr="003B1D88">
        <w:rPr>
          <w:rFonts w:ascii="Times New Roman" w:eastAsia="Times New Roman" w:hAnsi="Times New Roman"/>
          <w:color w:val="000000" w:themeColor="text1"/>
          <w:sz w:val="14"/>
          <w:szCs w:val="14"/>
          <w:lang w:eastAsia="ru-RU"/>
        </w:rPr>
        <w:t>заявляются</w:t>
      </w:r>
      <w:proofErr w:type="gramEnd"/>
      <w:r w:rsidRPr="003B1D88">
        <w:rPr>
          <w:rFonts w:ascii="Times New Roman" w:eastAsia="Times New Roman" w:hAnsi="Times New Roman"/>
          <w:color w:val="000000" w:themeColor="text1"/>
          <w:sz w:val="14"/>
          <w:szCs w:val="14"/>
          <w:lang w:eastAsia="ru-RU"/>
        </w:rPr>
        <w:t xml:space="preserve"> претендентами открыто в ходе проведения 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7.3. Помимо предложения о цене муниципального имущества претендент должен представить документы, указанные в настоящем Положении.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7.4. В случае поступления предложений от нескольких претендентов покупателем признается лицо, предложившее за муниципальное имущество наибольшую цену.</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В случае поступления нескольких одинаковых предложений о цене муниципального имущества покупателем признается лицо, подавшее заявку ранее других лиц.</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7.5. Не позднее чем через 5 рабочих дней с даты о признании участника продажи без объявления цены победителем с ним заключается договор купли-продажи.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7.6. Передача муниципального имущества и оформление права собственности на него осуществляется в соответствии с законодательством Российской Федерации не позднее чем через тридцать дней после дня полной оплаты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8. Обременение приватизируемого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8.1. При отчуждении муниципального имущества в порядке приватизации оно может быть обременено ограничениями, предусмотренными Федеральным законом о приватиз</w:t>
      </w:r>
      <w:r w:rsidRPr="003B1D88">
        <w:rPr>
          <w:rFonts w:ascii="Times New Roman" w:eastAsia="Times New Roman" w:hAnsi="Times New Roman"/>
          <w:color w:val="000000" w:themeColor="text1"/>
          <w:sz w:val="14"/>
          <w:szCs w:val="14"/>
          <w:lang w:eastAsia="ru-RU"/>
        </w:rPr>
        <w:t>а</w:t>
      </w:r>
      <w:r w:rsidRPr="003B1D88">
        <w:rPr>
          <w:rFonts w:ascii="Times New Roman" w:eastAsia="Times New Roman" w:hAnsi="Times New Roman"/>
          <w:color w:val="000000" w:themeColor="text1"/>
          <w:sz w:val="14"/>
          <w:szCs w:val="14"/>
          <w:lang w:eastAsia="ru-RU"/>
        </w:rPr>
        <w:t>ции или иными федеральными законами, и публичным сервитутом.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8.2. Ограничениями могут являться: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lastRenderedPageBreak/>
        <w:t>- обязанность использовать приобретённое в порядке приватизации муниципальное имущество по определённому назначению, в том числе объекты социально-культурного и коммунально-бытового назначения;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обязанность содержать имущество, не включенное в состав приватизированного имущественного комплекса унитарного предприятия и связанное по своим техническим характеристикам, месту нахождения (для объектов недвижимости), назначению с приватизированным имуществом, обязанность содержать объекты гражданской обороны, объекты социально- культурного и коммунально-бытового назначения, имущество мобилизационного назначения;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иные обязанности, предусмотренные Федеральным законом или в установленном им порядке.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8.3. Публичным сервитутом может являться обязанность собственника допускать ограниченное использование приватизированного муниципального имущества (в том числе земельных участков и других объектов недвижимости) иными лицами, а именно: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обеспечивать беспрепятственный доступ, проход, проезд;</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обеспечивать возможность размещения межевых, геодезических и иных знаков;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обеспечивать возможность прокладки и использования линий электропередачи, связи и трубопроводов, систем водоснабжения, канализации и мелиорации.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8.4. Решение об установлении обременения, в том числе публичного сервитута, принимается одновременно с принятием решения об условиях приватизации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8.5. Обременение, в том числе публичный сервитут, может быть прекращено или их условия могут быть изменены в случае: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отсутствия или изменения государственного или общественного интереса в обременении, в том числе в публичном сервитуте;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невозможности или существенного затруднения использования имущества по его прямому назначению.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8.6. Прекращение обременения, в том числе публичного сервитута, или изменение их условий допускается на основании решения органа, принявшего решение об условиях приватизации, или иного уполномоченного органа либо на основании решения суда, принятого по иску собственника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9. </w:t>
      </w:r>
      <w:r w:rsidRPr="003B1D88">
        <w:rPr>
          <w:rFonts w:ascii="Times New Roman" w:eastAsia="Times New Roman" w:hAnsi="Times New Roman"/>
          <w:b/>
          <w:color w:val="000000" w:themeColor="text1"/>
          <w:sz w:val="14"/>
          <w:szCs w:val="14"/>
          <w:lang w:eastAsia="ru-RU"/>
        </w:rPr>
        <w:t>Порядок оплаты и распределение денежных средств от продажи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9.1. При продаже муниципального имущества законным средством платежа признается валюта Российской Федерации.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9.2. Расходование средств Комитета на организацию и проведение приватизации муниципального имущества осуществляется за счёт запланированных в бюджете </w:t>
      </w:r>
      <w:r w:rsidRPr="003B1D88">
        <w:rPr>
          <w:rFonts w:ascii="Times New Roman" w:eastAsia="Times New Roman" w:hAnsi="Times New Roman"/>
          <w:color w:val="000000" w:themeColor="text1"/>
          <w:sz w:val="14"/>
          <w:szCs w:val="14"/>
          <w:lang w:val="tt-RU" w:eastAsia="ru-RU"/>
        </w:rPr>
        <w:t xml:space="preserve">Волотовского муниципального округа </w:t>
      </w:r>
      <w:r w:rsidRPr="003B1D88">
        <w:rPr>
          <w:rFonts w:ascii="Times New Roman" w:eastAsia="Times New Roman" w:hAnsi="Times New Roman"/>
          <w:color w:val="000000" w:themeColor="text1"/>
          <w:sz w:val="14"/>
          <w:szCs w:val="14"/>
          <w:lang w:eastAsia="ru-RU"/>
        </w:rPr>
        <w:t>расходов на проведение приватизации в соответствии с программой приватизации, исходя из фактических расходов по следующим видам затрат: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оценка имущества для определения его рыночной стоимости и установления начальной цены;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изготовление технической документации;</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проведение работ по межеванию земельных участков и постановке их на кадастровый учёт.</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9.3. Денежные средства, полученные от приватизации муниципального имущества, поступают в бюджет </w:t>
      </w:r>
      <w:r w:rsidRPr="003B1D88">
        <w:rPr>
          <w:rFonts w:ascii="Times New Roman" w:eastAsia="Times New Roman" w:hAnsi="Times New Roman"/>
          <w:color w:val="000000" w:themeColor="text1"/>
          <w:sz w:val="14"/>
          <w:szCs w:val="14"/>
          <w:lang w:val="tt-RU" w:eastAsia="ru-RU"/>
        </w:rPr>
        <w:t>Волотовского муниципального округа</w:t>
      </w:r>
      <w:r w:rsidRPr="003B1D88">
        <w:rPr>
          <w:rFonts w:ascii="Times New Roman" w:eastAsia="Times New Roman" w:hAnsi="Times New Roman"/>
          <w:color w:val="000000" w:themeColor="text1"/>
          <w:sz w:val="14"/>
          <w:szCs w:val="14"/>
          <w:lang w:eastAsia="ru-RU"/>
        </w:rPr>
        <w:t>.</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9.4. Оплата приобретаемого покупателем муниципального имущества производится единовременно или в рассрочку. Срок рассрочки не может быть более чем один год.</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9.5. Решение о предоставлении рассрочки может быть принято в случае приватизации муниципального имущества в соответствии с п.7 Положения.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9.6. В решении о предоставлении рассрочки указываются сроки ее предоставления и порядок внесения платежей. Срок предоставления рассрочки и порядок внесения платежей должны содержаться в информационном сообщении о приватизации муниципального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9.7. На сумму денежных средств, по уплате которой предоставляется рассрочка, производится начисление процентов исходя из ставки, равной одной трети ставки рефинанс</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 xml:space="preserve">рования Центрального банка Российской Федерации, действующей на дату размещения на официальном сайте в сети "Интернет" объявления о продаже.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Начисленные проценты перечисляются в бюджет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Покупатель вправе оплатить приобретаемое муниципальное имущество досрочно.</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9.8. Задаток, внесённый покупателем на расчётный счёт продавца, засчитывается в счёт оплаты приобретаемого имущества.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9.9. В случае принятия решения о единовременной оплате приобретаемого имущества передача имущества и оформление прав собственности на него осуществляются в соо</w:t>
      </w:r>
      <w:r w:rsidRPr="003B1D88">
        <w:rPr>
          <w:rFonts w:ascii="Times New Roman" w:eastAsia="Times New Roman" w:hAnsi="Times New Roman"/>
          <w:color w:val="000000" w:themeColor="text1"/>
          <w:sz w:val="14"/>
          <w:szCs w:val="14"/>
          <w:lang w:eastAsia="ru-RU"/>
        </w:rPr>
        <w:t>т</w:t>
      </w:r>
      <w:r w:rsidRPr="003B1D88">
        <w:rPr>
          <w:rFonts w:ascii="Times New Roman" w:eastAsia="Times New Roman" w:hAnsi="Times New Roman"/>
          <w:color w:val="000000" w:themeColor="text1"/>
          <w:sz w:val="14"/>
          <w:szCs w:val="14"/>
          <w:lang w:eastAsia="ru-RU"/>
        </w:rPr>
        <w:t>ветствии с законодательством Российской Федерации и договором купли-продажи после полной оплаты имущества. Факт оплаты подтверждается выпиской из счетов продавца с указанием размера и даты оплаты.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9.10. В случае принятия решения о приобретении имущества в рассрочку, передача имущества и оформление прав собственности на него осуществляются в соответствии с законодательством Российской Федерации и договором купли-продажи после полной оплаты первоначального взноса. Факт оплаты подтверждается выпиской из счетов пр</w:t>
      </w:r>
      <w:r w:rsidRPr="003B1D88">
        <w:rPr>
          <w:rFonts w:ascii="Times New Roman" w:eastAsia="Times New Roman" w:hAnsi="Times New Roman"/>
          <w:color w:val="000000" w:themeColor="text1"/>
          <w:sz w:val="14"/>
          <w:szCs w:val="14"/>
          <w:lang w:eastAsia="ru-RU"/>
        </w:rPr>
        <w:t>о</w:t>
      </w:r>
      <w:r w:rsidRPr="003B1D88">
        <w:rPr>
          <w:rFonts w:ascii="Times New Roman" w:eastAsia="Times New Roman" w:hAnsi="Times New Roman"/>
          <w:color w:val="000000" w:themeColor="text1"/>
          <w:sz w:val="14"/>
          <w:szCs w:val="14"/>
          <w:lang w:eastAsia="ru-RU"/>
        </w:rPr>
        <w:t>давца с указанием размера и даты оплаты.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10. Порядок разрешения споров</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10.1. Возникшие споры по сделкам приватизации рассматриваются в судебном порядке в соответствии с действующим законодательством.</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11. Заключительные положения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11.1. После продажи муниципального имущества и передачи его покупателю производится исключение имущества из Реестра муниципального имущества Волотовского мун</w:t>
      </w:r>
      <w:r w:rsidRPr="003B1D88">
        <w:rPr>
          <w:rFonts w:ascii="Times New Roman" w:eastAsia="Times New Roman" w:hAnsi="Times New Roman"/>
          <w:color w:val="000000" w:themeColor="text1"/>
          <w:sz w:val="14"/>
          <w:szCs w:val="14"/>
          <w:lang w:eastAsia="ru-RU"/>
        </w:rPr>
        <w:t>и</w:t>
      </w:r>
      <w:r w:rsidRPr="003B1D88">
        <w:rPr>
          <w:rFonts w:ascii="Times New Roman" w:eastAsia="Times New Roman" w:hAnsi="Times New Roman"/>
          <w:color w:val="000000" w:themeColor="text1"/>
          <w:sz w:val="14"/>
          <w:szCs w:val="14"/>
          <w:lang w:eastAsia="ru-RU"/>
        </w:rPr>
        <w:t>ципального округа в установленном порядке.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11.2. Особенности приватизации отдельных видов имущества, а также не отмеченные и не урегулированные настоящим Положением способы приватизации имущества и во</w:t>
      </w:r>
      <w:r w:rsidRPr="003B1D88">
        <w:rPr>
          <w:rFonts w:ascii="Times New Roman" w:eastAsia="Times New Roman" w:hAnsi="Times New Roman"/>
          <w:color w:val="000000" w:themeColor="text1"/>
          <w:sz w:val="14"/>
          <w:szCs w:val="14"/>
          <w:lang w:eastAsia="ru-RU"/>
        </w:rPr>
        <w:t>з</w:t>
      </w:r>
      <w:r w:rsidRPr="003B1D88">
        <w:rPr>
          <w:rFonts w:ascii="Times New Roman" w:eastAsia="Times New Roman" w:hAnsi="Times New Roman"/>
          <w:color w:val="000000" w:themeColor="text1"/>
          <w:sz w:val="14"/>
          <w:szCs w:val="14"/>
          <w:lang w:eastAsia="ru-RU"/>
        </w:rPr>
        <w:t>никающие при этом отношения определяются в соответствии с действующим законодательством Российской Федерации.</w:t>
      </w:r>
    </w:p>
    <w:p w:rsidR="003B1D88" w:rsidRDefault="003B1D8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Default="003B1D8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Российская Федерация</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Новгородская область</w:t>
      </w:r>
    </w:p>
    <w:p w:rsidR="00A30629" w:rsidRPr="003B1D88"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ДУМА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b/>
          <w:color w:val="000000" w:themeColor="text1"/>
          <w:sz w:val="14"/>
          <w:szCs w:val="14"/>
          <w:lang w:eastAsia="ru-RU"/>
        </w:rPr>
        <w:t>Р</w:t>
      </w:r>
      <w:proofErr w:type="gramEnd"/>
      <w:r w:rsidRPr="003B1D88">
        <w:rPr>
          <w:rFonts w:ascii="Times New Roman" w:eastAsia="Times New Roman" w:hAnsi="Times New Roman"/>
          <w:b/>
          <w:color w:val="000000" w:themeColor="text1"/>
          <w:sz w:val="14"/>
          <w:szCs w:val="14"/>
          <w:lang w:eastAsia="ru-RU"/>
        </w:rPr>
        <w:t xml:space="preserve"> Е Ш Е Н И Е</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от 26.09.2023        № 349</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п. Волот</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Об установлении границ территории, на которой предполагается осуществление территориального общественного самоуправления</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color w:val="000000" w:themeColor="text1"/>
          <w:sz w:val="14"/>
          <w:szCs w:val="14"/>
          <w:lang w:eastAsia="ru-RU"/>
        </w:rPr>
        <w:t>На основании Федерального закона от 06.10.2003 № 131-ФЗ «Об общих принципах организации местного самоуправления в Российской Федерации», Устава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 xml:space="preserve">Дума Волотовского муниципального круга </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ab/>
        <w:t>РЕШИЛА: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1. Установить границы территории, на которой предполагается осуществление территориального общественного самоуправления «Активисты», согласно прилож</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нию.</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2. Границы территории, на которой осуществляется территориальное общественное самоуправление, не являются границами земельного участка и не подпадают в сферу действия земельного законодательства.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3B1D88">
        <w:rPr>
          <w:rFonts w:ascii="Times New Roman" w:eastAsia="Times New Roman" w:hAnsi="Times New Roman"/>
          <w:bCs/>
          <w:color w:val="000000" w:themeColor="text1"/>
          <w:sz w:val="14"/>
          <w:szCs w:val="14"/>
          <w:lang w:eastAsia="ru-RU"/>
        </w:rPr>
        <w:tab/>
        <w:t>3. Опубликовать решение в муниципальной газете «Волотовские ведомости» и разместить на официальном сайте Администрации муниципального округа в инфо</w:t>
      </w:r>
      <w:r w:rsidRPr="003B1D88">
        <w:rPr>
          <w:rFonts w:ascii="Times New Roman" w:eastAsia="Times New Roman" w:hAnsi="Times New Roman"/>
          <w:bCs/>
          <w:color w:val="000000" w:themeColor="text1"/>
          <w:sz w:val="14"/>
          <w:szCs w:val="14"/>
          <w:lang w:eastAsia="ru-RU"/>
        </w:rPr>
        <w:t>р</w:t>
      </w:r>
      <w:r w:rsidRPr="003B1D88">
        <w:rPr>
          <w:rFonts w:ascii="Times New Roman" w:eastAsia="Times New Roman" w:hAnsi="Times New Roman"/>
          <w:bCs/>
          <w:color w:val="000000" w:themeColor="text1"/>
          <w:sz w:val="14"/>
          <w:szCs w:val="14"/>
          <w:lang w:eastAsia="ru-RU"/>
        </w:rPr>
        <w:t>мационно-телекоммуникационной сети «Интернет».</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
    <w:tbl>
      <w:tblPr>
        <w:tblW w:w="0" w:type="auto"/>
        <w:tblLook w:val="04A0" w:firstRow="1" w:lastRow="0" w:firstColumn="1" w:lastColumn="0" w:noHBand="0" w:noVBand="1"/>
      </w:tblPr>
      <w:tblGrid>
        <w:gridCol w:w="4785"/>
        <w:gridCol w:w="4785"/>
      </w:tblGrid>
      <w:tr w:rsidR="003B1D88" w:rsidRPr="003B1D88" w:rsidTr="000938FB">
        <w:tc>
          <w:tcPr>
            <w:tcW w:w="4785"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Глава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А.И. Лыжов</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785"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Председатель Думы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Г.А. Лебедева </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r>
    </w:tbl>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Приложение</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к решению Думы Волотовского</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муниципального округа</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от 26.09.2023 № 349</w:t>
      </w:r>
    </w:p>
    <w:p w:rsidR="00A30629" w:rsidRPr="003B1D88"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ГРАНИЦЫ ТЕРРИТОРИИ, НА КОТОРОЙ ПРЕДПОЛАГАЕТСЯ ОСУЩЕСТВЛЕНИЕ ТЕРРИТОРИАЛЬНОГО ОБЩЕСТВЕННОГО САМОУПРАВЛЕНИЯ «АКТИВИСТЫ»</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tbl>
      <w:tblPr>
        <w:tblStyle w:val="afc"/>
        <w:tblW w:w="0" w:type="auto"/>
        <w:tblLook w:val="04A0" w:firstRow="1" w:lastRow="0" w:firstColumn="1" w:lastColumn="0" w:noHBand="0" w:noVBand="1"/>
      </w:tblPr>
      <w:tblGrid>
        <w:gridCol w:w="2122"/>
        <w:gridCol w:w="2438"/>
        <w:gridCol w:w="2104"/>
        <w:gridCol w:w="2681"/>
      </w:tblGrid>
      <w:tr w:rsidR="003B1D88" w:rsidRPr="003B1D88" w:rsidTr="000938FB">
        <w:tc>
          <w:tcPr>
            <w:tcW w:w="2122"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Наименование населенного пункта</w:t>
            </w:r>
          </w:p>
        </w:tc>
        <w:tc>
          <w:tcPr>
            <w:tcW w:w="2438"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Наименование улицы</w:t>
            </w:r>
          </w:p>
        </w:tc>
        <w:tc>
          <w:tcPr>
            <w:tcW w:w="2104"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дома</w:t>
            </w:r>
          </w:p>
        </w:tc>
        <w:tc>
          <w:tcPr>
            <w:tcW w:w="2681"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Количество проживающих жит</w:t>
            </w:r>
            <w:r w:rsidRPr="003B1D88">
              <w:rPr>
                <w:rFonts w:ascii="Times New Roman" w:eastAsia="Times New Roman" w:hAnsi="Times New Roman"/>
                <w:color w:val="000000" w:themeColor="text1"/>
                <w:sz w:val="14"/>
                <w:szCs w:val="14"/>
                <w:lang w:eastAsia="ru-RU"/>
              </w:rPr>
              <w:t>е</w:t>
            </w:r>
            <w:r w:rsidRPr="003B1D88">
              <w:rPr>
                <w:rFonts w:ascii="Times New Roman" w:eastAsia="Times New Roman" w:hAnsi="Times New Roman"/>
                <w:color w:val="000000" w:themeColor="text1"/>
                <w:sz w:val="14"/>
                <w:szCs w:val="14"/>
                <w:lang w:eastAsia="ru-RU"/>
              </w:rPr>
              <w:t>лей/количество жителей от 16 лет</w:t>
            </w:r>
          </w:p>
        </w:tc>
      </w:tr>
      <w:tr w:rsidR="003B1D88" w:rsidRPr="003B1D88" w:rsidTr="000938FB">
        <w:tc>
          <w:tcPr>
            <w:tcW w:w="2122"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 Волот</w:t>
            </w:r>
          </w:p>
        </w:tc>
        <w:tc>
          <w:tcPr>
            <w:tcW w:w="2438"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ул. 8 Марта</w:t>
            </w:r>
          </w:p>
        </w:tc>
        <w:tc>
          <w:tcPr>
            <w:tcW w:w="2104"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от № 1 до № 30</w:t>
            </w:r>
          </w:p>
        </w:tc>
        <w:tc>
          <w:tcPr>
            <w:tcW w:w="2681"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34/28</w:t>
            </w:r>
          </w:p>
        </w:tc>
      </w:tr>
      <w:tr w:rsidR="003B1D88" w:rsidRPr="003B1D88" w:rsidTr="000938FB">
        <w:tc>
          <w:tcPr>
            <w:tcW w:w="2122"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 Волот</w:t>
            </w:r>
          </w:p>
        </w:tc>
        <w:tc>
          <w:tcPr>
            <w:tcW w:w="2438"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ул. Первомайская</w:t>
            </w:r>
          </w:p>
        </w:tc>
        <w:tc>
          <w:tcPr>
            <w:tcW w:w="2104"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от № 1 до № 48</w:t>
            </w:r>
          </w:p>
        </w:tc>
        <w:tc>
          <w:tcPr>
            <w:tcW w:w="2681"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47/38</w:t>
            </w:r>
          </w:p>
        </w:tc>
      </w:tr>
      <w:tr w:rsidR="003B1D88" w:rsidRPr="003B1D88" w:rsidTr="000938FB">
        <w:tc>
          <w:tcPr>
            <w:tcW w:w="2122"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п. Волот</w:t>
            </w:r>
          </w:p>
        </w:tc>
        <w:tc>
          <w:tcPr>
            <w:tcW w:w="2438"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ул. Володарского</w:t>
            </w:r>
          </w:p>
        </w:tc>
        <w:tc>
          <w:tcPr>
            <w:tcW w:w="2104"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от № 1 до № 42</w:t>
            </w:r>
          </w:p>
        </w:tc>
        <w:tc>
          <w:tcPr>
            <w:tcW w:w="2681" w:type="dxa"/>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63/49</w:t>
            </w:r>
          </w:p>
        </w:tc>
      </w:tr>
    </w:tbl>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Российская Федерация</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Новгородская область</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ДУМА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30629"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B1D88">
        <w:rPr>
          <w:rFonts w:ascii="Times New Roman" w:eastAsia="Times New Roman" w:hAnsi="Times New Roman"/>
          <w:b/>
          <w:color w:val="000000" w:themeColor="text1"/>
          <w:sz w:val="14"/>
          <w:szCs w:val="14"/>
          <w:lang w:eastAsia="ru-RU"/>
        </w:rPr>
        <w:t>Р</w:t>
      </w:r>
      <w:proofErr w:type="gramEnd"/>
      <w:r w:rsidRPr="003B1D88">
        <w:rPr>
          <w:rFonts w:ascii="Times New Roman" w:eastAsia="Times New Roman" w:hAnsi="Times New Roman"/>
          <w:b/>
          <w:color w:val="000000" w:themeColor="text1"/>
          <w:sz w:val="14"/>
          <w:szCs w:val="14"/>
          <w:lang w:eastAsia="ru-RU"/>
        </w:rPr>
        <w:t xml:space="preserve"> Е Ш Е Н И Е</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от 26.09.2023          № 350</w:t>
      </w:r>
      <w:r w:rsidR="00A30629" w:rsidRPr="00A30629">
        <w:rPr>
          <w:rFonts w:ascii="Times New Roman" w:eastAsia="Times New Roman" w:hAnsi="Times New Roman"/>
          <w:color w:val="000000" w:themeColor="text1"/>
          <w:sz w:val="14"/>
          <w:szCs w:val="14"/>
          <w:lang w:eastAsia="ru-RU"/>
        </w:rPr>
        <w:t xml:space="preserve"> </w:t>
      </w:r>
      <w:r w:rsidR="00A30629" w:rsidRPr="003B1D88">
        <w:rPr>
          <w:rFonts w:ascii="Times New Roman" w:eastAsia="Times New Roman" w:hAnsi="Times New Roman"/>
          <w:color w:val="000000" w:themeColor="text1"/>
          <w:sz w:val="14"/>
          <w:szCs w:val="14"/>
          <w:lang w:eastAsia="ru-RU"/>
        </w:rPr>
        <w:t>п. Волот</w:t>
      </w:r>
    </w:p>
    <w:p w:rsidR="00A30629" w:rsidRPr="003B1D88" w:rsidRDefault="00A30629"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О рассмотрении проектов о внесении изменений в муниципальные программы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на основании решения комиссии по вопросам местного самоуправления Думы Волотовского муниципального округа от 22.09.2023</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ab/>
        <w:t>Дума 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B1D88">
        <w:rPr>
          <w:rFonts w:ascii="Times New Roman" w:eastAsia="Times New Roman" w:hAnsi="Times New Roman"/>
          <w:b/>
          <w:color w:val="000000" w:themeColor="text1"/>
          <w:sz w:val="14"/>
          <w:szCs w:val="14"/>
          <w:lang w:eastAsia="ru-RU"/>
        </w:rPr>
        <w:tab/>
        <w:t>РЕШИЛА: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1. Рекомендовать Администрации Волотовского муниципального округа принять проекты о внесении изменений в муниципальные программы:</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«Развитие малого и среднего предпринимательства в Волотовском муниципальном округе»;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w:t>
      </w:r>
      <w:r w:rsidRPr="003B1D88">
        <w:rPr>
          <w:rFonts w:ascii="Times New Roman" w:eastAsia="Times New Roman" w:hAnsi="Times New Roman"/>
          <w:bCs/>
          <w:color w:val="000000" w:themeColor="text1"/>
          <w:sz w:val="14"/>
          <w:szCs w:val="14"/>
          <w:lang w:eastAsia="ru-RU"/>
        </w:rPr>
        <w:t>Защита населения и территорий от чрезвычайных ситуаций природного и техногенного характера»;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xml:space="preserve">- </w:t>
      </w:r>
      <w:r w:rsidRPr="003B1D88">
        <w:rPr>
          <w:rFonts w:ascii="Times New Roman" w:eastAsia="Times New Roman" w:hAnsi="Times New Roman"/>
          <w:bCs/>
          <w:color w:val="000000" w:themeColor="text1"/>
          <w:sz w:val="14"/>
          <w:szCs w:val="14"/>
          <w:lang w:eastAsia="ru-RU"/>
        </w:rPr>
        <w:t>«</w:t>
      </w:r>
      <w:r w:rsidRPr="003B1D88">
        <w:rPr>
          <w:rFonts w:ascii="Times New Roman" w:eastAsia="Times New Roman" w:hAnsi="Times New Roman"/>
          <w:color w:val="000000" w:themeColor="text1"/>
          <w:sz w:val="14"/>
          <w:szCs w:val="14"/>
          <w:lang w:eastAsia="ru-RU"/>
        </w:rPr>
        <w:t xml:space="preserve">Формирование современной городской среды в п. Волот </w:t>
      </w:r>
      <w:r w:rsidRPr="003B1D88">
        <w:rPr>
          <w:rFonts w:ascii="Times New Roman" w:eastAsia="Times New Roman" w:hAnsi="Times New Roman"/>
          <w:bCs/>
          <w:color w:val="000000" w:themeColor="text1"/>
          <w:sz w:val="14"/>
          <w:szCs w:val="14"/>
          <w:lang w:eastAsia="ru-RU"/>
        </w:rPr>
        <w:t>Волотовского муниципального округа»;</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 «Развитие коммунальной инфраструктуры и повышение качества жилищно – коммунальных услуг в Волотовском муниципальном округе».</w:t>
      </w:r>
    </w:p>
    <w:p w:rsidR="003B1D88" w:rsidRPr="003B1D88" w:rsidRDefault="003B1D88" w:rsidP="00A30629">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ab/>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bl>
      <w:tblPr>
        <w:tblW w:w="0" w:type="auto"/>
        <w:tblLook w:val="04A0" w:firstRow="1" w:lastRow="0" w:firstColumn="1" w:lastColumn="0" w:noHBand="0" w:noVBand="1"/>
      </w:tblPr>
      <w:tblGrid>
        <w:gridCol w:w="4673"/>
        <w:gridCol w:w="4672"/>
      </w:tblGrid>
      <w:tr w:rsidR="003B1D88" w:rsidRPr="003B1D88" w:rsidTr="000938FB">
        <w:tc>
          <w:tcPr>
            <w:tcW w:w="4673"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Глава Волотовского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А.И. Лыжов</w:t>
            </w:r>
          </w:p>
        </w:tc>
        <w:tc>
          <w:tcPr>
            <w:tcW w:w="4672" w:type="dxa"/>
            <w:shd w:val="clear" w:color="auto" w:fill="auto"/>
          </w:tcPr>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Председатель Думы Волотовского</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муниципального округа</w:t>
            </w:r>
          </w:p>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B1D88">
              <w:rPr>
                <w:rFonts w:ascii="Times New Roman" w:eastAsia="Times New Roman" w:hAnsi="Times New Roman"/>
                <w:color w:val="000000" w:themeColor="text1"/>
                <w:sz w:val="14"/>
                <w:szCs w:val="14"/>
                <w:lang w:eastAsia="ru-RU"/>
              </w:rPr>
              <w:t xml:space="preserve">                                      Г.А. Лебедева</w:t>
            </w:r>
          </w:p>
        </w:tc>
      </w:tr>
    </w:tbl>
    <w:p w:rsidR="003B1D88" w:rsidRPr="003B1D88" w:rsidRDefault="003B1D88" w:rsidP="003B1D8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Default="003B1D8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E4D59" w:rsidRDefault="00DE4D5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bookmarkStart w:id="1" w:name="_GoBack"/>
      <w:bookmarkEnd w:id="1"/>
    </w:p>
    <w:p w:rsidR="003B1D88" w:rsidRDefault="003B1D8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B1D88" w:rsidRDefault="003B1D8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9F4E09"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3E11A7">
        <w:rPr>
          <w:rFonts w:ascii="Times New Roman" w:eastAsia="Times New Roman" w:hAnsi="Times New Roman"/>
          <w:color w:val="000000" w:themeColor="text1"/>
          <w:sz w:val="14"/>
          <w:szCs w:val="14"/>
          <w:lang w:eastAsia="ru-RU"/>
        </w:rPr>
        <w:t>26</w:t>
      </w:r>
      <w:r w:rsidR="002F5B1E" w:rsidRPr="009F4E09">
        <w:rPr>
          <w:rFonts w:ascii="Times New Roman" w:eastAsia="Times New Roman" w:hAnsi="Times New Roman"/>
          <w:color w:val="000000" w:themeColor="text1"/>
          <w:sz w:val="14"/>
          <w:szCs w:val="14"/>
          <w:lang w:eastAsia="ru-RU"/>
        </w:rPr>
        <w:t xml:space="preserve"> от </w:t>
      </w:r>
      <w:r w:rsidR="007B4E98" w:rsidRPr="009F4E09">
        <w:rPr>
          <w:rFonts w:ascii="Times New Roman" w:eastAsia="Times New Roman" w:hAnsi="Times New Roman"/>
          <w:color w:val="000000" w:themeColor="text1"/>
          <w:sz w:val="14"/>
          <w:szCs w:val="14"/>
          <w:lang w:eastAsia="ru-RU"/>
        </w:rPr>
        <w:t>2</w:t>
      </w:r>
      <w:r w:rsidR="003E11A7">
        <w:rPr>
          <w:rFonts w:ascii="Times New Roman" w:eastAsia="Times New Roman" w:hAnsi="Times New Roman"/>
          <w:color w:val="000000" w:themeColor="text1"/>
          <w:sz w:val="14"/>
          <w:szCs w:val="14"/>
          <w:lang w:eastAsia="ru-RU"/>
        </w:rPr>
        <w:t>0</w:t>
      </w:r>
      <w:r w:rsidR="002F5B1E" w:rsidRPr="009F4E09">
        <w:rPr>
          <w:rFonts w:ascii="Times New Roman" w:eastAsia="Times New Roman" w:hAnsi="Times New Roman"/>
          <w:color w:val="000000" w:themeColor="text1"/>
          <w:sz w:val="14"/>
          <w:szCs w:val="14"/>
          <w:lang w:eastAsia="ru-RU"/>
        </w:rPr>
        <w:t>.</w:t>
      </w:r>
      <w:r w:rsidR="00D20D0D" w:rsidRPr="009F4E09">
        <w:rPr>
          <w:rFonts w:ascii="Times New Roman" w:eastAsia="Times New Roman" w:hAnsi="Times New Roman"/>
          <w:color w:val="000000" w:themeColor="text1"/>
          <w:sz w:val="14"/>
          <w:szCs w:val="14"/>
          <w:lang w:eastAsia="ru-RU"/>
        </w:rPr>
        <w:t>10</w:t>
      </w:r>
      <w:r w:rsidR="001C69CD" w:rsidRPr="009F4E09">
        <w:rPr>
          <w:rFonts w:ascii="Times New Roman" w:eastAsia="Times New Roman" w:hAnsi="Times New Roman"/>
          <w:color w:val="000000" w:themeColor="text1"/>
          <w:sz w:val="14"/>
          <w:szCs w:val="14"/>
          <w:lang w:eastAsia="ru-RU"/>
        </w:rPr>
        <w:t>.202</w:t>
      </w:r>
      <w:r w:rsidR="003E11A7">
        <w:rPr>
          <w:rFonts w:ascii="Times New Roman" w:eastAsia="Times New Roman" w:hAnsi="Times New Roman"/>
          <w:color w:val="000000" w:themeColor="text1"/>
          <w:sz w:val="14"/>
          <w:szCs w:val="14"/>
          <w:lang w:eastAsia="ru-RU"/>
        </w:rPr>
        <w:t>3</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А.И.Лыжов</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п.Волот, ул.Комсомольская, д.38, тел. 881662-61-086, e-mail: </w:t>
      </w:r>
      <w:hyperlink r:id="rId106"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Pr="009F4E09">
        <w:rPr>
          <w:rFonts w:ascii="Times New Roman" w:eastAsia="Times New Roman" w:hAnsi="Times New Roman"/>
          <w:color w:val="000000" w:themeColor="text1"/>
          <w:sz w:val="14"/>
          <w:szCs w:val="14"/>
          <w:u w:val="single"/>
          <w:lang w:eastAsia="ru-RU"/>
        </w:rPr>
        <w:t>волотовский.рф</w:t>
      </w:r>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1C5458">
      <w:pgSz w:w="11906" w:h="16838" w:code="9"/>
      <w:pgMar w:top="-689"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CBA" w:rsidRDefault="000B2CBA" w:rsidP="00851532">
      <w:pPr>
        <w:spacing w:after="0" w:line="240" w:lineRule="auto"/>
      </w:pPr>
      <w:r>
        <w:separator/>
      </w:r>
    </w:p>
  </w:endnote>
  <w:endnote w:type="continuationSeparator" w:id="0">
    <w:p w:rsidR="000B2CBA" w:rsidRDefault="000B2CBA"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839286"/>
      <w:docPartObj>
        <w:docPartGallery w:val="Page Numbers (Bottom of Page)"/>
        <w:docPartUnique/>
      </w:docPartObj>
    </w:sdtPr>
    <w:sdtContent>
      <w:p w:rsidR="00DE4D59" w:rsidRDefault="00DE4D59">
        <w:pPr>
          <w:pStyle w:val="aff"/>
          <w:jc w:val="right"/>
        </w:pPr>
        <w:r>
          <w:fldChar w:fldCharType="begin"/>
        </w:r>
        <w:r>
          <w:instrText>PAGE   \* MERGEFORMAT</w:instrText>
        </w:r>
        <w:r>
          <w:fldChar w:fldCharType="separate"/>
        </w:r>
        <w:r>
          <w:rPr>
            <w:noProof/>
          </w:rPr>
          <w:t>114</w:t>
        </w:r>
        <w:r>
          <w:fldChar w:fldCharType="end"/>
        </w:r>
      </w:p>
    </w:sdtContent>
  </w:sdt>
  <w:p w:rsidR="00DE4D59" w:rsidRDefault="00DE4D59">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CBA" w:rsidRDefault="000B2CBA" w:rsidP="00851532">
      <w:pPr>
        <w:spacing w:after="0" w:line="240" w:lineRule="auto"/>
      </w:pPr>
      <w:r>
        <w:separator/>
      </w:r>
    </w:p>
  </w:footnote>
  <w:footnote w:type="continuationSeparator" w:id="0">
    <w:p w:rsidR="000B2CBA" w:rsidRDefault="000B2CBA" w:rsidP="00851532">
      <w:pPr>
        <w:spacing w:after="0" w:line="240" w:lineRule="auto"/>
      </w:pPr>
      <w:r>
        <w:continuationSeparator/>
      </w:r>
    </w:p>
  </w:footnote>
  <w:footnote w:id="1">
    <w:p w:rsidR="001C5458" w:rsidRDefault="001C5458" w:rsidP="0070081C">
      <w:pPr>
        <w:pStyle w:val="affa"/>
        <w:jc w:val="both"/>
      </w:pPr>
    </w:p>
  </w:footnote>
  <w:footnote w:id="2">
    <w:p w:rsidR="001C5458" w:rsidRDefault="001C5458" w:rsidP="0070081C">
      <w:pPr>
        <w:pStyle w:val="affa"/>
        <w:jc w:val="both"/>
      </w:pPr>
    </w:p>
  </w:footnote>
  <w:footnote w:id="3">
    <w:p w:rsidR="001C5458" w:rsidRDefault="001C5458" w:rsidP="0070081C">
      <w:pPr>
        <w:pStyle w:val="affa"/>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58" w:rsidRDefault="001C5458">
    <w:pPr>
      <w:pStyle w:val="ac"/>
      <w:framePr w:wrap="around" w:vAnchor="text" w:hAnchor="margin" w:xAlign="right" w:y="1"/>
      <w:rPr>
        <w:rStyle w:val="affff8"/>
      </w:rPr>
    </w:pPr>
    <w:r>
      <w:rPr>
        <w:rStyle w:val="affff8"/>
      </w:rPr>
      <w:fldChar w:fldCharType="begin"/>
    </w:r>
    <w:r>
      <w:rPr>
        <w:rStyle w:val="affff8"/>
      </w:rPr>
      <w:instrText xml:space="preserve">PAGE  </w:instrText>
    </w:r>
    <w:r>
      <w:rPr>
        <w:rStyle w:val="affff8"/>
      </w:rPr>
      <w:fldChar w:fldCharType="end"/>
    </w:r>
  </w:p>
  <w:p w:rsidR="001C5458" w:rsidRDefault="001C5458">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58" w:rsidRPr="00A41A50" w:rsidRDefault="001C5458" w:rsidP="00A41A50">
    <w:pPr>
      <w:pStyle w:val="ac"/>
      <w:rPr>
        <w:i/>
      </w:rPr>
    </w:pPr>
  </w:p>
  <w:p w:rsidR="001C5458" w:rsidRPr="00A41A50" w:rsidRDefault="001C5458" w:rsidP="00A41A50">
    <w:pPr>
      <w:pStyle w:val="ac"/>
      <w:rPr>
        <w:i/>
        <w:sz w:val="20"/>
        <w:szCs w:val="20"/>
      </w:rPr>
    </w:pPr>
    <w:r w:rsidRPr="00A41A50">
      <w:rPr>
        <w:i/>
        <w:sz w:val="20"/>
        <w:szCs w:val="20"/>
      </w:rPr>
      <w:t>«Волотовские ведомости» № 26</w:t>
    </w:r>
  </w:p>
  <w:p w:rsidR="001C5458" w:rsidRDefault="001C5458">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58" w:rsidRPr="00A41A50" w:rsidRDefault="001C5458" w:rsidP="00962D74">
    <w:pPr>
      <w:pStyle w:val="ac"/>
      <w:rPr>
        <w:i/>
        <w:sz w:val="20"/>
        <w:szCs w:val="20"/>
      </w:rPr>
    </w:pPr>
    <w:r w:rsidRPr="00A41A50">
      <w:rPr>
        <w:i/>
        <w:sz w:val="20"/>
        <w:szCs w:val="20"/>
      </w:rPr>
      <w:t>«Волотовские ведомости» № 26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58" w:rsidRDefault="001C5458">
    <w:pPr>
      <w:pStyle w:val="a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58" w:rsidRPr="00851532" w:rsidRDefault="001C5458">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DE4D59">
      <w:rPr>
        <w:noProof/>
        <w:sz w:val="16"/>
        <w:szCs w:val="16"/>
      </w:rPr>
      <w:t>114</w:t>
    </w:r>
    <w:r w:rsidRPr="00851532">
      <w:rPr>
        <w:sz w:val="16"/>
        <w:szCs w:val="16"/>
      </w:rPr>
      <w:fldChar w:fldCharType="end"/>
    </w:r>
  </w:p>
  <w:p w:rsidR="001C5458" w:rsidRDefault="001C5458">
    <w:pPr>
      <w:pStyle w:val="ac"/>
      <w:rPr>
        <w:i/>
        <w:sz w:val="16"/>
        <w:szCs w:val="16"/>
      </w:rPr>
    </w:pPr>
    <w:r w:rsidRPr="00851532">
      <w:rPr>
        <w:i/>
        <w:sz w:val="16"/>
        <w:szCs w:val="16"/>
      </w:rPr>
      <w:t>«Волотовски</w:t>
    </w:r>
    <w:r>
      <w:rPr>
        <w:i/>
        <w:sz w:val="16"/>
        <w:szCs w:val="16"/>
      </w:rPr>
      <w:t>е ведомости» № 26</w:t>
    </w:r>
  </w:p>
  <w:p w:rsidR="001C5458" w:rsidRPr="00273493" w:rsidRDefault="001C5458" w:rsidP="008B4846">
    <w:pPr>
      <w:spacing w:after="0" w:line="240" w:lineRule="auto"/>
      <w:rPr>
        <w:rFonts w:ascii="Times New Roman" w:hAnsi="Times New Roman" w:cs="Times New Roman"/>
        <w:sz w:val="12"/>
        <w:szCs w:val="12"/>
      </w:rPr>
    </w:pPr>
  </w:p>
  <w:p w:rsidR="001C5458" w:rsidRDefault="001C5458"/>
  <w:p w:rsidR="001C5458" w:rsidRDefault="001C5458"/>
  <w:p w:rsidR="001C5458" w:rsidRDefault="001C545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58" w:rsidRDefault="001C5458">
    <w:pPr>
      <w:pStyle w:val="ac"/>
      <w:rPr>
        <w:i/>
        <w:sz w:val="16"/>
        <w:szCs w:val="16"/>
      </w:rPr>
    </w:pPr>
  </w:p>
  <w:p w:rsidR="001C5458" w:rsidRPr="00844A3A" w:rsidRDefault="001C5458">
    <w:pPr>
      <w:pStyle w:val="ac"/>
      <w:rPr>
        <w:i/>
        <w:sz w:val="16"/>
        <w:szCs w:val="16"/>
      </w:rPr>
    </w:pPr>
    <w:r>
      <w:rPr>
        <w:i/>
        <w:sz w:val="16"/>
        <w:szCs w:val="16"/>
      </w:rPr>
      <w:t>«Волотовские ведомости» №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4F714FE"/>
    <w:multiLevelType w:val="hybridMultilevel"/>
    <w:tmpl w:val="6D76A772"/>
    <w:lvl w:ilvl="0" w:tplc="6062EFAC">
      <w:start w:val="1"/>
      <w:numFmt w:val="decimal"/>
      <w:lvlText w:val="%1."/>
      <w:lvlJc w:val="left"/>
      <w:pPr>
        <w:ind w:left="305" w:hanging="450"/>
      </w:pPr>
      <w:rPr>
        <w:rFonts w:ascii="Times New Roman" w:eastAsia="Times New Roman" w:hAnsi="Times New Roman" w:cs="Times New Roman" w:hint="default"/>
        <w:w w:val="100"/>
        <w:sz w:val="20"/>
        <w:szCs w:val="20"/>
        <w:lang w:val="ru-RU" w:eastAsia="en-US" w:bidi="ar-SA"/>
      </w:rPr>
    </w:lvl>
    <w:lvl w:ilvl="1" w:tplc="D8C210D6">
      <w:numFmt w:val="bullet"/>
      <w:lvlText w:val="•"/>
      <w:lvlJc w:val="left"/>
      <w:pPr>
        <w:ind w:left="1264" w:hanging="450"/>
      </w:pPr>
      <w:rPr>
        <w:rFonts w:hint="default"/>
        <w:lang w:val="ru-RU" w:eastAsia="en-US" w:bidi="ar-SA"/>
      </w:rPr>
    </w:lvl>
    <w:lvl w:ilvl="2" w:tplc="3CA25CF8">
      <w:numFmt w:val="bullet"/>
      <w:lvlText w:val="•"/>
      <w:lvlJc w:val="left"/>
      <w:pPr>
        <w:ind w:left="2229" w:hanging="450"/>
      </w:pPr>
      <w:rPr>
        <w:rFonts w:hint="default"/>
        <w:lang w:val="ru-RU" w:eastAsia="en-US" w:bidi="ar-SA"/>
      </w:rPr>
    </w:lvl>
    <w:lvl w:ilvl="3" w:tplc="1520AA2E">
      <w:numFmt w:val="bullet"/>
      <w:lvlText w:val="•"/>
      <w:lvlJc w:val="left"/>
      <w:pPr>
        <w:ind w:left="3193" w:hanging="450"/>
      </w:pPr>
      <w:rPr>
        <w:rFonts w:hint="default"/>
        <w:lang w:val="ru-RU" w:eastAsia="en-US" w:bidi="ar-SA"/>
      </w:rPr>
    </w:lvl>
    <w:lvl w:ilvl="4" w:tplc="5218F8B4">
      <w:numFmt w:val="bullet"/>
      <w:lvlText w:val="•"/>
      <w:lvlJc w:val="left"/>
      <w:pPr>
        <w:ind w:left="4158" w:hanging="450"/>
      </w:pPr>
      <w:rPr>
        <w:rFonts w:hint="default"/>
        <w:lang w:val="ru-RU" w:eastAsia="en-US" w:bidi="ar-SA"/>
      </w:rPr>
    </w:lvl>
    <w:lvl w:ilvl="5" w:tplc="D2AA4402">
      <w:numFmt w:val="bullet"/>
      <w:lvlText w:val="•"/>
      <w:lvlJc w:val="left"/>
      <w:pPr>
        <w:ind w:left="5123" w:hanging="450"/>
      </w:pPr>
      <w:rPr>
        <w:rFonts w:hint="default"/>
        <w:lang w:val="ru-RU" w:eastAsia="en-US" w:bidi="ar-SA"/>
      </w:rPr>
    </w:lvl>
    <w:lvl w:ilvl="6" w:tplc="7550039E">
      <w:numFmt w:val="bullet"/>
      <w:lvlText w:val="•"/>
      <w:lvlJc w:val="left"/>
      <w:pPr>
        <w:ind w:left="6087" w:hanging="450"/>
      </w:pPr>
      <w:rPr>
        <w:rFonts w:hint="default"/>
        <w:lang w:val="ru-RU" w:eastAsia="en-US" w:bidi="ar-SA"/>
      </w:rPr>
    </w:lvl>
    <w:lvl w:ilvl="7" w:tplc="091273A8">
      <w:numFmt w:val="bullet"/>
      <w:lvlText w:val="•"/>
      <w:lvlJc w:val="left"/>
      <w:pPr>
        <w:ind w:left="7052" w:hanging="450"/>
      </w:pPr>
      <w:rPr>
        <w:rFonts w:hint="default"/>
        <w:lang w:val="ru-RU" w:eastAsia="en-US" w:bidi="ar-SA"/>
      </w:rPr>
    </w:lvl>
    <w:lvl w:ilvl="8" w:tplc="5E6A8426">
      <w:numFmt w:val="bullet"/>
      <w:lvlText w:val="•"/>
      <w:lvlJc w:val="left"/>
      <w:pPr>
        <w:ind w:left="8016" w:hanging="450"/>
      </w:pPr>
      <w:rPr>
        <w:rFonts w:hint="default"/>
        <w:lang w:val="ru-RU" w:eastAsia="en-US" w:bidi="ar-SA"/>
      </w:rPr>
    </w:lvl>
  </w:abstractNum>
  <w:abstractNum w:abstractNumId="9">
    <w:nsid w:val="0C0F4BFA"/>
    <w:multiLevelType w:val="multilevel"/>
    <w:tmpl w:val="1A1C0E32"/>
    <w:lvl w:ilvl="0">
      <w:start w:val="6"/>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8D717AB"/>
    <w:multiLevelType w:val="multilevel"/>
    <w:tmpl w:val="C4404BA4"/>
    <w:lvl w:ilvl="0">
      <w:start w:val="1"/>
      <w:numFmt w:val="decimal"/>
      <w:lvlText w:val="%1."/>
      <w:lvlJc w:val="left"/>
      <w:pPr>
        <w:ind w:left="720" w:hanging="360"/>
      </w:pPr>
    </w:lvl>
    <w:lvl w:ilvl="1">
      <w:start w:val="3"/>
      <w:numFmt w:val="decimal"/>
      <w:isLgl/>
      <w:lvlText w:val="%1.%2."/>
      <w:lvlJc w:val="left"/>
      <w:pPr>
        <w:ind w:left="1141" w:hanging="432"/>
      </w:pPr>
      <w:rPr>
        <w:sz w:val="28"/>
      </w:rPr>
    </w:lvl>
    <w:lvl w:ilvl="2">
      <w:start w:val="1"/>
      <w:numFmt w:val="decimal"/>
      <w:isLgl/>
      <w:lvlText w:val="%1.%2.%3."/>
      <w:lvlJc w:val="left"/>
      <w:pPr>
        <w:ind w:left="1778" w:hanging="720"/>
      </w:pPr>
      <w:rPr>
        <w:sz w:val="28"/>
      </w:rPr>
    </w:lvl>
    <w:lvl w:ilvl="3">
      <w:start w:val="1"/>
      <w:numFmt w:val="decimal"/>
      <w:isLgl/>
      <w:lvlText w:val="%1.%2.%3.%4."/>
      <w:lvlJc w:val="left"/>
      <w:pPr>
        <w:ind w:left="2127" w:hanging="720"/>
      </w:pPr>
      <w:rPr>
        <w:sz w:val="28"/>
      </w:rPr>
    </w:lvl>
    <w:lvl w:ilvl="4">
      <w:start w:val="1"/>
      <w:numFmt w:val="decimal"/>
      <w:isLgl/>
      <w:lvlText w:val="%1.%2.%3.%4.%5."/>
      <w:lvlJc w:val="left"/>
      <w:pPr>
        <w:ind w:left="2836" w:hanging="1080"/>
      </w:pPr>
      <w:rPr>
        <w:sz w:val="28"/>
      </w:rPr>
    </w:lvl>
    <w:lvl w:ilvl="5">
      <w:start w:val="1"/>
      <w:numFmt w:val="decimal"/>
      <w:isLgl/>
      <w:lvlText w:val="%1.%2.%3.%4.%5.%6."/>
      <w:lvlJc w:val="left"/>
      <w:pPr>
        <w:ind w:left="3185" w:hanging="1080"/>
      </w:pPr>
      <w:rPr>
        <w:sz w:val="28"/>
      </w:rPr>
    </w:lvl>
    <w:lvl w:ilvl="6">
      <w:start w:val="1"/>
      <w:numFmt w:val="decimal"/>
      <w:isLgl/>
      <w:lvlText w:val="%1.%2.%3.%4.%5.%6.%7."/>
      <w:lvlJc w:val="left"/>
      <w:pPr>
        <w:ind w:left="3894" w:hanging="1440"/>
      </w:pPr>
      <w:rPr>
        <w:sz w:val="28"/>
      </w:rPr>
    </w:lvl>
    <w:lvl w:ilvl="7">
      <w:start w:val="1"/>
      <w:numFmt w:val="decimal"/>
      <w:isLgl/>
      <w:lvlText w:val="%1.%2.%3.%4.%5.%6.%7.%8."/>
      <w:lvlJc w:val="left"/>
      <w:pPr>
        <w:ind w:left="4243" w:hanging="1440"/>
      </w:pPr>
      <w:rPr>
        <w:sz w:val="28"/>
      </w:rPr>
    </w:lvl>
    <w:lvl w:ilvl="8">
      <w:start w:val="1"/>
      <w:numFmt w:val="decimal"/>
      <w:isLgl/>
      <w:lvlText w:val="%1.%2.%3.%4.%5.%6.%7.%8.%9."/>
      <w:lvlJc w:val="left"/>
      <w:pPr>
        <w:ind w:left="4952" w:hanging="1800"/>
      </w:pPr>
      <w:rPr>
        <w:sz w:val="28"/>
      </w:rPr>
    </w:lvl>
  </w:abstractNum>
  <w:abstractNum w:abstractNumId="14">
    <w:nsid w:val="1B9714EC"/>
    <w:multiLevelType w:val="hybridMultilevel"/>
    <w:tmpl w:val="0ECCF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6">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20E80D2F"/>
    <w:multiLevelType w:val="hybridMultilevel"/>
    <w:tmpl w:val="B4ACB7A2"/>
    <w:lvl w:ilvl="0" w:tplc="4160564C">
      <w:start w:val="1"/>
      <w:numFmt w:val="decimal"/>
      <w:lvlText w:val="%1."/>
      <w:lvlJc w:val="left"/>
      <w:pPr>
        <w:ind w:left="305" w:hanging="313"/>
      </w:pPr>
      <w:rPr>
        <w:rFonts w:ascii="Times New Roman" w:eastAsia="Times New Roman" w:hAnsi="Times New Roman" w:cs="Times New Roman" w:hint="default"/>
        <w:w w:val="100"/>
        <w:sz w:val="20"/>
        <w:szCs w:val="20"/>
        <w:lang w:val="ru-RU" w:eastAsia="en-US" w:bidi="ar-SA"/>
      </w:rPr>
    </w:lvl>
    <w:lvl w:ilvl="1" w:tplc="0AB628A0">
      <w:numFmt w:val="bullet"/>
      <w:lvlText w:val="•"/>
      <w:lvlJc w:val="left"/>
      <w:pPr>
        <w:ind w:left="1264" w:hanging="313"/>
      </w:pPr>
      <w:rPr>
        <w:rFonts w:hint="default"/>
        <w:lang w:val="ru-RU" w:eastAsia="en-US" w:bidi="ar-SA"/>
      </w:rPr>
    </w:lvl>
    <w:lvl w:ilvl="2" w:tplc="E230EC68">
      <w:numFmt w:val="bullet"/>
      <w:lvlText w:val="•"/>
      <w:lvlJc w:val="left"/>
      <w:pPr>
        <w:ind w:left="2229" w:hanging="313"/>
      </w:pPr>
      <w:rPr>
        <w:rFonts w:hint="default"/>
        <w:lang w:val="ru-RU" w:eastAsia="en-US" w:bidi="ar-SA"/>
      </w:rPr>
    </w:lvl>
    <w:lvl w:ilvl="3" w:tplc="E8C42D60">
      <w:numFmt w:val="bullet"/>
      <w:lvlText w:val="•"/>
      <w:lvlJc w:val="left"/>
      <w:pPr>
        <w:ind w:left="3193" w:hanging="313"/>
      </w:pPr>
      <w:rPr>
        <w:rFonts w:hint="default"/>
        <w:lang w:val="ru-RU" w:eastAsia="en-US" w:bidi="ar-SA"/>
      </w:rPr>
    </w:lvl>
    <w:lvl w:ilvl="4" w:tplc="2B0CF618">
      <w:numFmt w:val="bullet"/>
      <w:lvlText w:val="•"/>
      <w:lvlJc w:val="left"/>
      <w:pPr>
        <w:ind w:left="4158" w:hanging="313"/>
      </w:pPr>
      <w:rPr>
        <w:rFonts w:hint="default"/>
        <w:lang w:val="ru-RU" w:eastAsia="en-US" w:bidi="ar-SA"/>
      </w:rPr>
    </w:lvl>
    <w:lvl w:ilvl="5" w:tplc="918E8BB0">
      <w:numFmt w:val="bullet"/>
      <w:lvlText w:val="•"/>
      <w:lvlJc w:val="left"/>
      <w:pPr>
        <w:ind w:left="5123" w:hanging="313"/>
      </w:pPr>
      <w:rPr>
        <w:rFonts w:hint="default"/>
        <w:lang w:val="ru-RU" w:eastAsia="en-US" w:bidi="ar-SA"/>
      </w:rPr>
    </w:lvl>
    <w:lvl w:ilvl="6" w:tplc="70E69DFC">
      <w:numFmt w:val="bullet"/>
      <w:lvlText w:val="•"/>
      <w:lvlJc w:val="left"/>
      <w:pPr>
        <w:ind w:left="6087" w:hanging="313"/>
      </w:pPr>
      <w:rPr>
        <w:rFonts w:hint="default"/>
        <w:lang w:val="ru-RU" w:eastAsia="en-US" w:bidi="ar-SA"/>
      </w:rPr>
    </w:lvl>
    <w:lvl w:ilvl="7" w:tplc="3F168460">
      <w:numFmt w:val="bullet"/>
      <w:lvlText w:val="•"/>
      <w:lvlJc w:val="left"/>
      <w:pPr>
        <w:ind w:left="7052" w:hanging="313"/>
      </w:pPr>
      <w:rPr>
        <w:rFonts w:hint="default"/>
        <w:lang w:val="ru-RU" w:eastAsia="en-US" w:bidi="ar-SA"/>
      </w:rPr>
    </w:lvl>
    <w:lvl w:ilvl="8" w:tplc="EBAA763C">
      <w:numFmt w:val="bullet"/>
      <w:lvlText w:val="•"/>
      <w:lvlJc w:val="left"/>
      <w:pPr>
        <w:ind w:left="8016" w:hanging="313"/>
      </w:pPr>
      <w:rPr>
        <w:rFonts w:hint="default"/>
        <w:lang w:val="ru-RU" w:eastAsia="en-US" w:bidi="ar-SA"/>
      </w:rPr>
    </w:lvl>
  </w:abstractNum>
  <w:abstractNum w:abstractNumId="19">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1">
    <w:nsid w:val="2D3210E3"/>
    <w:multiLevelType w:val="hybridMultilevel"/>
    <w:tmpl w:val="16D41364"/>
    <w:lvl w:ilvl="0" w:tplc="8DBCEA26">
      <w:start w:val="1"/>
      <w:numFmt w:val="decimal"/>
      <w:lvlText w:val="%1."/>
      <w:lvlJc w:val="left"/>
      <w:pPr>
        <w:tabs>
          <w:tab w:val="num" w:pos="284"/>
        </w:tabs>
        <w:ind w:left="284" w:firstLine="0"/>
      </w:pPr>
      <w:rPr>
        <w:rFonts w:hint="default"/>
      </w:r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22">
    <w:nsid w:val="30DE7964"/>
    <w:multiLevelType w:val="multilevel"/>
    <w:tmpl w:val="A2D436A6"/>
    <w:lvl w:ilvl="0">
      <w:start w:val="8"/>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3">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nsid w:val="37D817D0"/>
    <w:multiLevelType w:val="hybridMultilevel"/>
    <w:tmpl w:val="E1B0BCCE"/>
    <w:lvl w:ilvl="0" w:tplc="A8FAF590">
      <w:start w:val="1"/>
      <w:numFmt w:val="decimal"/>
      <w:lvlText w:val="%1."/>
      <w:lvlJc w:val="left"/>
      <w:pPr>
        <w:ind w:left="1721" w:hanging="303"/>
      </w:pPr>
      <w:rPr>
        <w:rFonts w:ascii="Times New Roman" w:eastAsia="Times New Roman" w:hAnsi="Times New Roman" w:cs="Times New Roman" w:hint="default"/>
        <w:w w:val="100"/>
        <w:sz w:val="20"/>
        <w:szCs w:val="20"/>
        <w:lang w:val="ru-RU" w:eastAsia="en-US" w:bidi="ar-SA"/>
      </w:rPr>
    </w:lvl>
    <w:lvl w:ilvl="1" w:tplc="29842608">
      <w:numFmt w:val="bullet"/>
      <w:lvlText w:val="•"/>
      <w:lvlJc w:val="left"/>
      <w:pPr>
        <w:ind w:left="2680" w:hanging="303"/>
      </w:pPr>
      <w:rPr>
        <w:rFonts w:hint="default"/>
        <w:lang w:val="ru-RU" w:eastAsia="en-US" w:bidi="ar-SA"/>
      </w:rPr>
    </w:lvl>
    <w:lvl w:ilvl="2" w:tplc="7778D2B6">
      <w:numFmt w:val="bullet"/>
      <w:lvlText w:val="•"/>
      <w:lvlJc w:val="left"/>
      <w:pPr>
        <w:ind w:left="3645" w:hanging="303"/>
      </w:pPr>
      <w:rPr>
        <w:rFonts w:hint="default"/>
        <w:lang w:val="ru-RU" w:eastAsia="en-US" w:bidi="ar-SA"/>
      </w:rPr>
    </w:lvl>
    <w:lvl w:ilvl="3" w:tplc="3020C2EE">
      <w:numFmt w:val="bullet"/>
      <w:lvlText w:val="•"/>
      <w:lvlJc w:val="left"/>
      <w:pPr>
        <w:ind w:left="4609" w:hanging="303"/>
      </w:pPr>
      <w:rPr>
        <w:rFonts w:hint="default"/>
        <w:lang w:val="ru-RU" w:eastAsia="en-US" w:bidi="ar-SA"/>
      </w:rPr>
    </w:lvl>
    <w:lvl w:ilvl="4" w:tplc="B6207A76">
      <w:numFmt w:val="bullet"/>
      <w:lvlText w:val="•"/>
      <w:lvlJc w:val="left"/>
      <w:pPr>
        <w:ind w:left="5574" w:hanging="303"/>
      </w:pPr>
      <w:rPr>
        <w:rFonts w:hint="default"/>
        <w:lang w:val="ru-RU" w:eastAsia="en-US" w:bidi="ar-SA"/>
      </w:rPr>
    </w:lvl>
    <w:lvl w:ilvl="5" w:tplc="69569632">
      <w:numFmt w:val="bullet"/>
      <w:lvlText w:val="•"/>
      <w:lvlJc w:val="left"/>
      <w:pPr>
        <w:ind w:left="6539" w:hanging="303"/>
      </w:pPr>
      <w:rPr>
        <w:rFonts w:hint="default"/>
        <w:lang w:val="ru-RU" w:eastAsia="en-US" w:bidi="ar-SA"/>
      </w:rPr>
    </w:lvl>
    <w:lvl w:ilvl="6" w:tplc="63BA4AA4">
      <w:numFmt w:val="bullet"/>
      <w:lvlText w:val="•"/>
      <w:lvlJc w:val="left"/>
      <w:pPr>
        <w:ind w:left="7503" w:hanging="303"/>
      </w:pPr>
      <w:rPr>
        <w:rFonts w:hint="default"/>
        <w:lang w:val="ru-RU" w:eastAsia="en-US" w:bidi="ar-SA"/>
      </w:rPr>
    </w:lvl>
    <w:lvl w:ilvl="7" w:tplc="0728FFB2">
      <w:numFmt w:val="bullet"/>
      <w:lvlText w:val="•"/>
      <w:lvlJc w:val="left"/>
      <w:pPr>
        <w:ind w:left="8468" w:hanging="303"/>
      </w:pPr>
      <w:rPr>
        <w:rFonts w:hint="default"/>
        <w:lang w:val="ru-RU" w:eastAsia="en-US" w:bidi="ar-SA"/>
      </w:rPr>
    </w:lvl>
    <w:lvl w:ilvl="8" w:tplc="F842A532">
      <w:numFmt w:val="bullet"/>
      <w:lvlText w:val="•"/>
      <w:lvlJc w:val="left"/>
      <w:pPr>
        <w:ind w:left="9432" w:hanging="303"/>
      </w:pPr>
      <w:rPr>
        <w:rFonts w:hint="default"/>
        <w:lang w:val="ru-RU" w:eastAsia="en-US" w:bidi="ar-SA"/>
      </w:rPr>
    </w:lvl>
  </w:abstractNum>
  <w:abstractNum w:abstractNumId="25">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3E6B42F6"/>
    <w:multiLevelType w:val="multilevel"/>
    <w:tmpl w:val="483A4DA4"/>
    <w:lvl w:ilvl="0">
      <w:start w:val="1"/>
      <w:numFmt w:val="decimal"/>
      <w:lvlText w:val="%1."/>
      <w:lvlJc w:val="left"/>
      <w:pPr>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28">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48CC058D"/>
    <w:multiLevelType w:val="multilevel"/>
    <w:tmpl w:val="483A4DA4"/>
    <w:lvl w:ilvl="0">
      <w:start w:val="1"/>
      <w:numFmt w:val="decimal"/>
      <w:lvlText w:val="%1."/>
      <w:lvlJc w:val="left"/>
      <w:pPr>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31">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5">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71CD2493"/>
    <w:multiLevelType w:val="multilevel"/>
    <w:tmpl w:val="8452CBE6"/>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nsid w:val="73E0391C"/>
    <w:multiLevelType w:val="multilevel"/>
    <w:tmpl w:val="483A4DA4"/>
    <w:lvl w:ilvl="0">
      <w:start w:val="1"/>
      <w:numFmt w:val="decimal"/>
      <w:lvlText w:val="%1."/>
      <w:lvlJc w:val="left"/>
      <w:pPr>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38">
    <w:nsid w:val="76601CFF"/>
    <w:multiLevelType w:val="hybridMultilevel"/>
    <w:tmpl w:val="2AD24042"/>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D631801"/>
    <w:multiLevelType w:val="hybridMultilevel"/>
    <w:tmpl w:val="2CB441DE"/>
    <w:lvl w:ilvl="0" w:tplc="62606768">
      <w:start w:val="1"/>
      <w:numFmt w:val="decimal"/>
      <w:lvlText w:val="%1."/>
      <w:lvlJc w:val="left"/>
      <w:pPr>
        <w:ind w:left="1556" w:hanging="280"/>
      </w:pPr>
      <w:rPr>
        <w:rFonts w:ascii="Times New Roman" w:eastAsia="Times New Roman" w:hAnsi="Times New Roman" w:cs="Times New Roman" w:hint="default"/>
        <w:w w:val="100"/>
        <w:sz w:val="20"/>
        <w:szCs w:val="20"/>
        <w:lang w:val="ru-RU" w:eastAsia="en-US" w:bidi="ar-SA"/>
      </w:rPr>
    </w:lvl>
    <w:lvl w:ilvl="1" w:tplc="FF421C68">
      <w:numFmt w:val="bullet"/>
      <w:lvlText w:val="•"/>
      <w:lvlJc w:val="left"/>
      <w:pPr>
        <w:ind w:left="2164" w:hanging="280"/>
      </w:pPr>
      <w:rPr>
        <w:rFonts w:hint="default"/>
        <w:lang w:val="ru-RU" w:eastAsia="en-US" w:bidi="ar-SA"/>
      </w:rPr>
    </w:lvl>
    <w:lvl w:ilvl="2" w:tplc="3B7453D2">
      <w:numFmt w:val="bullet"/>
      <w:lvlText w:val="•"/>
      <w:lvlJc w:val="left"/>
      <w:pPr>
        <w:ind w:left="3029" w:hanging="280"/>
      </w:pPr>
      <w:rPr>
        <w:rFonts w:hint="default"/>
        <w:lang w:val="ru-RU" w:eastAsia="en-US" w:bidi="ar-SA"/>
      </w:rPr>
    </w:lvl>
    <w:lvl w:ilvl="3" w:tplc="0F70A97A">
      <w:numFmt w:val="bullet"/>
      <w:lvlText w:val="•"/>
      <w:lvlJc w:val="left"/>
      <w:pPr>
        <w:ind w:left="3893" w:hanging="280"/>
      </w:pPr>
      <w:rPr>
        <w:rFonts w:hint="default"/>
        <w:lang w:val="ru-RU" w:eastAsia="en-US" w:bidi="ar-SA"/>
      </w:rPr>
    </w:lvl>
    <w:lvl w:ilvl="4" w:tplc="2D72C558">
      <w:numFmt w:val="bullet"/>
      <w:lvlText w:val="•"/>
      <w:lvlJc w:val="left"/>
      <w:pPr>
        <w:ind w:left="4758" w:hanging="280"/>
      </w:pPr>
      <w:rPr>
        <w:rFonts w:hint="default"/>
        <w:lang w:val="ru-RU" w:eastAsia="en-US" w:bidi="ar-SA"/>
      </w:rPr>
    </w:lvl>
    <w:lvl w:ilvl="5" w:tplc="6F688A2A">
      <w:numFmt w:val="bullet"/>
      <w:lvlText w:val="•"/>
      <w:lvlJc w:val="left"/>
      <w:pPr>
        <w:ind w:left="5623" w:hanging="280"/>
      </w:pPr>
      <w:rPr>
        <w:rFonts w:hint="default"/>
        <w:lang w:val="ru-RU" w:eastAsia="en-US" w:bidi="ar-SA"/>
      </w:rPr>
    </w:lvl>
    <w:lvl w:ilvl="6" w:tplc="EBBE8092">
      <w:numFmt w:val="bullet"/>
      <w:lvlText w:val="•"/>
      <w:lvlJc w:val="left"/>
      <w:pPr>
        <w:ind w:left="6487" w:hanging="280"/>
      </w:pPr>
      <w:rPr>
        <w:rFonts w:hint="default"/>
        <w:lang w:val="ru-RU" w:eastAsia="en-US" w:bidi="ar-SA"/>
      </w:rPr>
    </w:lvl>
    <w:lvl w:ilvl="7" w:tplc="CC34650E">
      <w:numFmt w:val="bullet"/>
      <w:lvlText w:val="•"/>
      <w:lvlJc w:val="left"/>
      <w:pPr>
        <w:ind w:left="7352" w:hanging="280"/>
      </w:pPr>
      <w:rPr>
        <w:rFonts w:hint="default"/>
        <w:lang w:val="ru-RU" w:eastAsia="en-US" w:bidi="ar-SA"/>
      </w:rPr>
    </w:lvl>
    <w:lvl w:ilvl="8" w:tplc="28F8FA92">
      <w:numFmt w:val="bullet"/>
      <w:lvlText w:val="•"/>
      <w:lvlJc w:val="left"/>
      <w:pPr>
        <w:ind w:left="8216" w:hanging="280"/>
      </w:pPr>
      <w:rPr>
        <w:rFonts w:hint="default"/>
        <w:lang w:val="ru-RU" w:eastAsia="en-US" w:bidi="ar-SA"/>
      </w:rPr>
    </w:lvl>
  </w:abstractNum>
  <w:num w:numId="1">
    <w:abstractNumId w:val="1"/>
  </w:num>
  <w:num w:numId="2">
    <w:abstractNumId w:val="0"/>
  </w:num>
  <w:num w:numId="3">
    <w:abstractNumId w:val="34"/>
  </w:num>
  <w:num w:numId="4">
    <w:abstractNumId w:val="17"/>
  </w:num>
  <w:num w:numId="5">
    <w:abstractNumId w:val="15"/>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7"/>
  </w:num>
  <w:num w:numId="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9"/>
  </w:num>
  <w:num w:numId="18">
    <w:abstractNumId w:val="5"/>
  </w:num>
  <w:num w:numId="1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0"/>
  </w:num>
  <w:num w:numId="23">
    <w:abstractNumId w:val="12"/>
  </w:num>
  <w:num w:numId="24">
    <w:abstractNumId w:val="38"/>
  </w:num>
  <w:num w:numId="25">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7"/>
  </w:num>
  <w:num w:numId="29">
    <w:abstractNumId w:val="14"/>
  </w:num>
  <w:num w:numId="30">
    <w:abstractNumId w:val="39"/>
  </w:num>
  <w:num w:numId="31">
    <w:abstractNumId w:val="24"/>
  </w:num>
  <w:num w:numId="32">
    <w:abstractNumId w:val="8"/>
  </w:num>
  <w:num w:numId="33">
    <w:abstractNumId w:val="18"/>
  </w:num>
  <w:num w:numId="34">
    <w:abstractNumId w:val="21"/>
  </w:num>
  <w:num w:numId="35">
    <w:abstractNumId w:val="9"/>
  </w:num>
  <w:num w:numId="36">
    <w:abstractNumId w:val="22"/>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938FB"/>
    <w:rsid w:val="000A381D"/>
    <w:rsid w:val="000A48F2"/>
    <w:rsid w:val="000B2CBA"/>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B7EDA"/>
    <w:rsid w:val="001C4481"/>
    <w:rsid w:val="001C5458"/>
    <w:rsid w:val="001C69CD"/>
    <w:rsid w:val="001D0266"/>
    <w:rsid w:val="001F73B7"/>
    <w:rsid w:val="00201959"/>
    <w:rsid w:val="00214DDF"/>
    <w:rsid w:val="00217710"/>
    <w:rsid w:val="00227D18"/>
    <w:rsid w:val="002336AD"/>
    <w:rsid w:val="0023658D"/>
    <w:rsid w:val="00241517"/>
    <w:rsid w:val="002453B7"/>
    <w:rsid w:val="0025021F"/>
    <w:rsid w:val="00251490"/>
    <w:rsid w:val="00273493"/>
    <w:rsid w:val="0027786E"/>
    <w:rsid w:val="002840A6"/>
    <w:rsid w:val="002B49B2"/>
    <w:rsid w:val="002D0A17"/>
    <w:rsid w:val="002D3C02"/>
    <w:rsid w:val="002F5B1E"/>
    <w:rsid w:val="00315B88"/>
    <w:rsid w:val="00336720"/>
    <w:rsid w:val="003507AF"/>
    <w:rsid w:val="00367007"/>
    <w:rsid w:val="00385BA4"/>
    <w:rsid w:val="00385F00"/>
    <w:rsid w:val="003A50E3"/>
    <w:rsid w:val="003A7BD3"/>
    <w:rsid w:val="003B026E"/>
    <w:rsid w:val="003B1D88"/>
    <w:rsid w:val="003B2DBB"/>
    <w:rsid w:val="003B6088"/>
    <w:rsid w:val="003D2DC9"/>
    <w:rsid w:val="003D429F"/>
    <w:rsid w:val="003D652A"/>
    <w:rsid w:val="003E0A31"/>
    <w:rsid w:val="003E11A7"/>
    <w:rsid w:val="003F6262"/>
    <w:rsid w:val="00402741"/>
    <w:rsid w:val="00405808"/>
    <w:rsid w:val="00424B4C"/>
    <w:rsid w:val="00424EE7"/>
    <w:rsid w:val="00442061"/>
    <w:rsid w:val="004523D3"/>
    <w:rsid w:val="00463A26"/>
    <w:rsid w:val="004A3764"/>
    <w:rsid w:val="004A6590"/>
    <w:rsid w:val="004A6F16"/>
    <w:rsid w:val="004B092F"/>
    <w:rsid w:val="004C191E"/>
    <w:rsid w:val="004F4F73"/>
    <w:rsid w:val="004F6821"/>
    <w:rsid w:val="004F7A63"/>
    <w:rsid w:val="00504D1B"/>
    <w:rsid w:val="00507A05"/>
    <w:rsid w:val="00511760"/>
    <w:rsid w:val="00535CCF"/>
    <w:rsid w:val="00572AB7"/>
    <w:rsid w:val="00577601"/>
    <w:rsid w:val="00585F9A"/>
    <w:rsid w:val="005A0DEA"/>
    <w:rsid w:val="005A4CAE"/>
    <w:rsid w:val="005A6D3D"/>
    <w:rsid w:val="005B7E5A"/>
    <w:rsid w:val="005C36E0"/>
    <w:rsid w:val="005C6DF9"/>
    <w:rsid w:val="005D4751"/>
    <w:rsid w:val="005D4A27"/>
    <w:rsid w:val="005E3A2C"/>
    <w:rsid w:val="005F4351"/>
    <w:rsid w:val="00601BFD"/>
    <w:rsid w:val="00605086"/>
    <w:rsid w:val="006112D9"/>
    <w:rsid w:val="006149A4"/>
    <w:rsid w:val="0061526E"/>
    <w:rsid w:val="00625CFA"/>
    <w:rsid w:val="00644454"/>
    <w:rsid w:val="00647F0C"/>
    <w:rsid w:val="00656966"/>
    <w:rsid w:val="00657C67"/>
    <w:rsid w:val="0066020E"/>
    <w:rsid w:val="0066409E"/>
    <w:rsid w:val="006650F0"/>
    <w:rsid w:val="00672357"/>
    <w:rsid w:val="00683D62"/>
    <w:rsid w:val="00687C32"/>
    <w:rsid w:val="00692C47"/>
    <w:rsid w:val="006A1E46"/>
    <w:rsid w:val="006A3548"/>
    <w:rsid w:val="006B267F"/>
    <w:rsid w:val="006B6B72"/>
    <w:rsid w:val="006C11E7"/>
    <w:rsid w:val="006C2B5E"/>
    <w:rsid w:val="006C4ABF"/>
    <w:rsid w:val="006D5706"/>
    <w:rsid w:val="006E1726"/>
    <w:rsid w:val="006F0D50"/>
    <w:rsid w:val="006F4685"/>
    <w:rsid w:val="0070081C"/>
    <w:rsid w:val="00704FF9"/>
    <w:rsid w:val="00711CBD"/>
    <w:rsid w:val="00723274"/>
    <w:rsid w:val="0072571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3B09"/>
    <w:rsid w:val="007D0C49"/>
    <w:rsid w:val="007E17CB"/>
    <w:rsid w:val="007E4BA6"/>
    <w:rsid w:val="00805FFA"/>
    <w:rsid w:val="008069C2"/>
    <w:rsid w:val="00806EA5"/>
    <w:rsid w:val="0083459E"/>
    <w:rsid w:val="008357AC"/>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77DD"/>
    <w:rsid w:val="008E2675"/>
    <w:rsid w:val="008E4388"/>
    <w:rsid w:val="008E6066"/>
    <w:rsid w:val="008F0E6B"/>
    <w:rsid w:val="009041B6"/>
    <w:rsid w:val="00912EC9"/>
    <w:rsid w:val="00924DE8"/>
    <w:rsid w:val="00933805"/>
    <w:rsid w:val="00937C7A"/>
    <w:rsid w:val="00943E79"/>
    <w:rsid w:val="00952676"/>
    <w:rsid w:val="009628E4"/>
    <w:rsid w:val="00962D74"/>
    <w:rsid w:val="00976BFE"/>
    <w:rsid w:val="00986225"/>
    <w:rsid w:val="00994D56"/>
    <w:rsid w:val="0099577B"/>
    <w:rsid w:val="00997E78"/>
    <w:rsid w:val="009A2623"/>
    <w:rsid w:val="009A6008"/>
    <w:rsid w:val="009B0012"/>
    <w:rsid w:val="009C01A4"/>
    <w:rsid w:val="009E0E5B"/>
    <w:rsid w:val="009E746B"/>
    <w:rsid w:val="009F4E09"/>
    <w:rsid w:val="00A035E8"/>
    <w:rsid w:val="00A05779"/>
    <w:rsid w:val="00A07F5C"/>
    <w:rsid w:val="00A12BE4"/>
    <w:rsid w:val="00A14BE9"/>
    <w:rsid w:val="00A27137"/>
    <w:rsid w:val="00A30629"/>
    <w:rsid w:val="00A41A50"/>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E4BF7"/>
    <w:rsid w:val="00AF6587"/>
    <w:rsid w:val="00B00A18"/>
    <w:rsid w:val="00B00C8A"/>
    <w:rsid w:val="00B06C1C"/>
    <w:rsid w:val="00B31DDB"/>
    <w:rsid w:val="00B47432"/>
    <w:rsid w:val="00B53A9E"/>
    <w:rsid w:val="00B55EF4"/>
    <w:rsid w:val="00B70B80"/>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CF114E"/>
    <w:rsid w:val="00D0254E"/>
    <w:rsid w:val="00D05127"/>
    <w:rsid w:val="00D20D0D"/>
    <w:rsid w:val="00D21B39"/>
    <w:rsid w:val="00D23DEE"/>
    <w:rsid w:val="00D26DF2"/>
    <w:rsid w:val="00D47512"/>
    <w:rsid w:val="00D54814"/>
    <w:rsid w:val="00D74AAC"/>
    <w:rsid w:val="00D833F3"/>
    <w:rsid w:val="00DB32D3"/>
    <w:rsid w:val="00DB6C68"/>
    <w:rsid w:val="00DC18B8"/>
    <w:rsid w:val="00DD6D10"/>
    <w:rsid w:val="00DE4D59"/>
    <w:rsid w:val="00E21BCC"/>
    <w:rsid w:val="00E24B4F"/>
    <w:rsid w:val="00E522E1"/>
    <w:rsid w:val="00E56A17"/>
    <w:rsid w:val="00E63EF2"/>
    <w:rsid w:val="00E66ABF"/>
    <w:rsid w:val="00E83A0E"/>
    <w:rsid w:val="00E93C3F"/>
    <w:rsid w:val="00E96635"/>
    <w:rsid w:val="00EA7ADE"/>
    <w:rsid w:val="00EB375F"/>
    <w:rsid w:val="00EC4F97"/>
    <w:rsid w:val="00ED26CB"/>
    <w:rsid w:val="00ED7E2F"/>
    <w:rsid w:val="00EE5D04"/>
    <w:rsid w:val="00F32FFA"/>
    <w:rsid w:val="00F34B69"/>
    <w:rsid w:val="00F3637C"/>
    <w:rsid w:val="00F379F5"/>
    <w:rsid w:val="00F6415E"/>
    <w:rsid w:val="00F76C7A"/>
    <w:rsid w:val="00F81CB4"/>
    <w:rsid w:val="00F84255"/>
    <w:rsid w:val="00F9026C"/>
    <w:rsid w:val="00F9040E"/>
    <w:rsid w:val="00FA12F1"/>
    <w:rsid w:val="00FC0685"/>
    <w:rsid w:val="00FC37FA"/>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1"/>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uiPriority w:val="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1"/>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uiPriority w:val="9"/>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uiPriority w:val="1"/>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uiPriority w:val="99"/>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uiPriority w:val="99"/>
    <w:rsid w:val="007008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6">
    <w:name w:val="Знак Знак Знак Знак1 Знак Знак Знак Знак Знак Знак"/>
    <w:basedOn w:val="a6"/>
    <w:rsid w:val="006B267F"/>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WW-Absatz-Standardschriftart1111111">
    <w:name w:val="WW-Absatz-Standardschriftart1111111"/>
    <w:rsid w:val="006B267F"/>
  </w:style>
  <w:style w:type="character" w:customStyle="1" w:styleId="referenceable">
    <w:name w:val="referenceable"/>
    <w:rsid w:val="006B267F"/>
  </w:style>
  <w:style w:type="paragraph" w:customStyle="1" w:styleId="affffffffffff6">
    <w:name w:val="Знак Знак"/>
    <w:basedOn w:val="a6"/>
    <w:rsid w:val="0066020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25">
    <w:name w:val="xl125"/>
    <w:basedOn w:val="a6"/>
    <w:rsid w:val="00660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6"/>
    <w:rsid w:val="0066020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6"/>
    <w:rsid w:val="0066020E"/>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29">
    <w:name w:val="xl129"/>
    <w:basedOn w:val="a6"/>
    <w:rsid w:val="0066020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0">
    <w:name w:val="xl130"/>
    <w:basedOn w:val="a6"/>
    <w:rsid w:val="0066020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6"/>
    <w:rsid w:val="0066020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6"/>
    <w:rsid w:val="0066020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3">
    <w:name w:val="xl133"/>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4">
    <w:name w:val="xl134"/>
    <w:basedOn w:val="a6"/>
    <w:rsid w:val="0066020E"/>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6"/>
    <w:rsid w:val="0066020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6"/>
    <w:rsid w:val="0066020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6"/>
    <w:rsid w:val="0066020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8">
    <w:name w:val="xl138"/>
    <w:basedOn w:val="a6"/>
    <w:rsid w:val="0066020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6"/>
    <w:rsid w:val="0066020E"/>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6"/>
    <w:rsid w:val="0066020E"/>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6"/>
    <w:rsid w:val="006602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2">
    <w:name w:val="xl142"/>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3">
    <w:name w:val="xl143"/>
    <w:basedOn w:val="a6"/>
    <w:rsid w:val="0066020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4">
    <w:name w:val="xl144"/>
    <w:basedOn w:val="a6"/>
    <w:rsid w:val="0066020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6"/>
    <w:rsid w:val="0066020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6"/>
    <w:rsid w:val="0066020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47">
    <w:name w:val="xl147"/>
    <w:basedOn w:val="a6"/>
    <w:rsid w:val="0066020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8">
    <w:name w:val="xl148"/>
    <w:basedOn w:val="a6"/>
    <w:rsid w:val="0066020E"/>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basedOn w:val="a6"/>
    <w:rsid w:val="0066020E"/>
    <w:pPr>
      <w:pBdr>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0">
    <w:name w:val="xl150"/>
    <w:basedOn w:val="a6"/>
    <w:rsid w:val="0066020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6"/>
    <w:rsid w:val="0066020E"/>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6"/>
    <w:rsid w:val="006602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3">
    <w:name w:val="xl153"/>
    <w:basedOn w:val="a6"/>
    <w:rsid w:val="006602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54">
    <w:name w:val="xl154"/>
    <w:basedOn w:val="a6"/>
    <w:rsid w:val="0066020E"/>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basedOn w:val="a6"/>
    <w:rsid w:val="0066020E"/>
    <w:pPr>
      <w:pBdr>
        <w:lef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Times New Roman"/>
      <w:sz w:val="16"/>
      <w:szCs w:val="16"/>
      <w:lang w:eastAsia="ru-RU"/>
    </w:rPr>
  </w:style>
  <w:style w:type="paragraph" w:customStyle="1" w:styleId="xl158">
    <w:name w:val="xl158"/>
    <w:basedOn w:val="a6"/>
    <w:rsid w:val="0066020E"/>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59">
    <w:name w:val="xl159"/>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0">
    <w:name w:val="xl160"/>
    <w:basedOn w:val="a6"/>
    <w:rsid w:val="0066020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1">
    <w:name w:val="xl161"/>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2">
    <w:name w:val="xl162"/>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63">
    <w:name w:val="xl163"/>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164">
    <w:name w:val="xl164"/>
    <w:basedOn w:val="a6"/>
    <w:rsid w:val="0066020E"/>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basedOn w:val="a6"/>
    <w:rsid w:val="0066020E"/>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6"/>
      <w:szCs w:val="16"/>
      <w:lang w:eastAsia="ru-RU"/>
    </w:rPr>
  </w:style>
  <w:style w:type="paragraph" w:customStyle="1" w:styleId="xl166">
    <w:name w:val="xl166"/>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6"/>
      <w:szCs w:val="16"/>
      <w:lang w:eastAsia="ru-RU"/>
    </w:rPr>
  </w:style>
  <w:style w:type="paragraph" w:customStyle="1" w:styleId="xl167">
    <w:name w:val="xl167"/>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168">
    <w:name w:val="xl168"/>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9">
    <w:name w:val="xl169"/>
    <w:basedOn w:val="a6"/>
    <w:rsid w:val="0066020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6"/>
    <w:rsid w:val="0066020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71">
    <w:name w:val="xl171"/>
    <w:basedOn w:val="a6"/>
    <w:rsid w:val="0066020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6"/>
    <w:rsid w:val="0066020E"/>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6"/>
    <w:rsid w:val="0066020E"/>
    <w:pPr>
      <w:pBdr>
        <w:top w:val="single" w:sz="8" w:space="0" w:color="auto"/>
        <w:left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4">
    <w:name w:val="xl174"/>
    <w:basedOn w:val="a6"/>
    <w:rsid w:val="0066020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6"/>
    <w:rsid w:val="0066020E"/>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6"/>
    <w:rsid w:val="0066020E"/>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7">
    <w:name w:val="xl177"/>
    <w:basedOn w:val="a6"/>
    <w:rsid w:val="0066020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8">
    <w:name w:val="xl178"/>
    <w:basedOn w:val="a6"/>
    <w:rsid w:val="006602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1"/>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uiPriority w:val="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1"/>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uiPriority w:val="9"/>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uiPriority w:val="1"/>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uiPriority w:val="99"/>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uiPriority w:val="99"/>
    <w:rsid w:val="007008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6">
    <w:name w:val="Знак Знак Знак Знак1 Знак Знак Знак Знак Знак Знак"/>
    <w:basedOn w:val="a6"/>
    <w:rsid w:val="006B267F"/>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WW-Absatz-Standardschriftart1111111">
    <w:name w:val="WW-Absatz-Standardschriftart1111111"/>
    <w:rsid w:val="006B267F"/>
  </w:style>
  <w:style w:type="character" w:customStyle="1" w:styleId="referenceable">
    <w:name w:val="referenceable"/>
    <w:rsid w:val="006B267F"/>
  </w:style>
  <w:style w:type="paragraph" w:customStyle="1" w:styleId="affffffffffff6">
    <w:name w:val="Знак Знак"/>
    <w:basedOn w:val="a6"/>
    <w:rsid w:val="0066020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25">
    <w:name w:val="xl125"/>
    <w:basedOn w:val="a6"/>
    <w:rsid w:val="00660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6"/>
    <w:rsid w:val="0066020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6"/>
    <w:rsid w:val="0066020E"/>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29">
    <w:name w:val="xl129"/>
    <w:basedOn w:val="a6"/>
    <w:rsid w:val="0066020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0">
    <w:name w:val="xl130"/>
    <w:basedOn w:val="a6"/>
    <w:rsid w:val="0066020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6"/>
    <w:rsid w:val="0066020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6"/>
    <w:rsid w:val="0066020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3">
    <w:name w:val="xl133"/>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4">
    <w:name w:val="xl134"/>
    <w:basedOn w:val="a6"/>
    <w:rsid w:val="0066020E"/>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6"/>
    <w:rsid w:val="0066020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6"/>
    <w:rsid w:val="0066020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6"/>
    <w:rsid w:val="0066020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8">
    <w:name w:val="xl138"/>
    <w:basedOn w:val="a6"/>
    <w:rsid w:val="0066020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6"/>
    <w:rsid w:val="0066020E"/>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6"/>
    <w:rsid w:val="0066020E"/>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6"/>
    <w:rsid w:val="006602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2">
    <w:name w:val="xl142"/>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3">
    <w:name w:val="xl143"/>
    <w:basedOn w:val="a6"/>
    <w:rsid w:val="0066020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4">
    <w:name w:val="xl144"/>
    <w:basedOn w:val="a6"/>
    <w:rsid w:val="0066020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6"/>
    <w:rsid w:val="0066020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6"/>
    <w:rsid w:val="0066020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47">
    <w:name w:val="xl147"/>
    <w:basedOn w:val="a6"/>
    <w:rsid w:val="0066020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8">
    <w:name w:val="xl148"/>
    <w:basedOn w:val="a6"/>
    <w:rsid w:val="0066020E"/>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basedOn w:val="a6"/>
    <w:rsid w:val="0066020E"/>
    <w:pPr>
      <w:pBdr>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0">
    <w:name w:val="xl150"/>
    <w:basedOn w:val="a6"/>
    <w:rsid w:val="0066020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6"/>
    <w:rsid w:val="0066020E"/>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6"/>
    <w:rsid w:val="006602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3">
    <w:name w:val="xl153"/>
    <w:basedOn w:val="a6"/>
    <w:rsid w:val="006602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54">
    <w:name w:val="xl154"/>
    <w:basedOn w:val="a6"/>
    <w:rsid w:val="0066020E"/>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basedOn w:val="a6"/>
    <w:rsid w:val="0066020E"/>
    <w:pPr>
      <w:pBdr>
        <w:lef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Times New Roman"/>
      <w:sz w:val="16"/>
      <w:szCs w:val="16"/>
      <w:lang w:eastAsia="ru-RU"/>
    </w:rPr>
  </w:style>
  <w:style w:type="paragraph" w:customStyle="1" w:styleId="xl158">
    <w:name w:val="xl158"/>
    <w:basedOn w:val="a6"/>
    <w:rsid w:val="0066020E"/>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59">
    <w:name w:val="xl159"/>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0">
    <w:name w:val="xl160"/>
    <w:basedOn w:val="a6"/>
    <w:rsid w:val="0066020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1">
    <w:name w:val="xl161"/>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2">
    <w:name w:val="xl162"/>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63">
    <w:name w:val="xl163"/>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164">
    <w:name w:val="xl164"/>
    <w:basedOn w:val="a6"/>
    <w:rsid w:val="0066020E"/>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basedOn w:val="a6"/>
    <w:rsid w:val="0066020E"/>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6"/>
      <w:szCs w:val="16"/>
      <w:lang w:eastAsia="ru-RU"/>
    </w:rPr>
  </w:style>
  <w:style w:type="paragraph" w:customStyle="1" w:styleId="xl166">
    <w:name w:val="xl166"/>
    <w:basedOn w:val="a6"/>
    <w:rsid w:val="0066020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6"/>
      <w:szCs w:val="16"/>
      <w:lang w:eastAsia="ru-RU"/>
    </w:rPr>
  </w:style>
  <w:style w:type="paragraph" w:customStyle="1" w:styleId="xl167">
    <w:name w:val="xl167"/>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168">
    <w:name w:val="xl168"/>
    <w:basedOn w:val="a6"/>
    <w:rsid w:val="006602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9">
    <w:name w:val="xl169"/>
    <w:basedOn w:val="a6"/>
    <w:rsid w:val="0066020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6"/>
    <w:rsid w:val="0066020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71">
    <w:name w:val="xl171"/>
    <w:basedOn w:val="a6"/>
    <w:rsid w:val="0066020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6"/>
    <w:rsid w:val="0066020E"/>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6"/>
    <w:rsid w:val="0066020E"/>
    <w:pPr>
      <w:pBdr>
        <w:top w:val="single" w:sz="8" w:space="0" w:color="auto"/>
        <w:left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4">
    <w:name w:val="xl174"/>
    <w:basedOn w:val="a6"/>
    <w:rsid w:val="0066020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6"/>
    <w:rsid w:val="0066020E"/>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6"/>
    <w:rsid w:val="0066020E"/>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7">
    <w:name w:val="xl177"/>
    <w:basedOn w:val="a6"/>
    <w:rsid w:val="0066020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8">
    <w:name w:val="xl178"/>
    <w:basedOn w:val="a6"/>
    <w:rsid w:val="006602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898393D1E509B43803A778570331564B9631601FDE712B0F1C7ED1DEDEDF70945293EBB7BC761A36D9FABA6B1AE4E7A9E1BF43A62FBDA57ZAd7J" TargetMode="External"/><Relationship Id="rId21" Type="http://schemas.openxmlformats.org/officeDocument/2006/relationships/hyperlink" Target="https://docs.cntd.ru/document/456053459" TargetMode="External"/><Relationship Id="rId42" Type="http://schemas.openxmlformats.org/officeDocument/2006/relationships/hyperlink" Target="consultantplus://offline/ref=232577FA6B0BEC1F08AEC0AF43BBAF61BC0E2700F45C51C90174DD3D94CB5DA49A78931FA93EF736B13466FF08187F303215880AF3BA98t9k6L" TargetMode="External"/><Relationship Id="rId47" Type="http://schemas.openxmlformats.org/officeDocument/2006/relationships/hyperlink" Target="consultantplus://offline/ref=232577FA6B0BEC1F08AEC0AF43BBAF61BC0E2700F45C51C90174DD3D94CB5DA49A78931DA937F93AEE3173EE50167C2E2C1C9F16F1B8t9kBL" TargetMode="External"/><Relationship Id="rId63" Type="http://schemas.openxmlformats.org/officeDocument/2006/relationships/hyperlink" Target="consultantplus://offline/ref=232577FA6B0BEC1F08AEC0AF43BBAF61BC0E2700F45C51C90174DD3D94CB5DA49A78931FA937F438BB6B63EA194071332C0B811DEFB89A95t0k1L" TargetMode="External"/><Relationship Id="rId68" Type="http://schemas.openxmlformats.org/officeDocument/2006/relationships/hyperlink" Target="consultantplus://offline/ref=716D6C43717ACB4B58655E71E00584CD1068AB73F8D65607FB8A4C0E25775883066A7BC3AD8F182D9430123109BC27A98EC2C93D05E8A35Eq2iBK" TargetMode="External"/><Relationship Id="rId84" Type="http://schemas.openxmlformats.org/officeDocument/2006/relationships/hyperlink" Target="consultantplus://offline/ref=1E76D050FCB5F1AE180E56962B2B2980BF56392095D37865DBC5AFC73EE8A3D0936C24888E1FD608BC81F23E4252A2C2279CAAD9B09A2130158CBCpD51P" TargetMode="External"/><Relationship Id="rId89"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consultantplus://offline/ref=7D139AED0D21DAD9E9CFDBE6EA411B333DF58B6DB9EC56F6AFD10336586F580C2158E7E91123F65EF6A131023C53CFA799CE089B6D152C1FYBv2M" TargetMode="External"/><Relationship Id="rId92" Type="http://schemas.openxmlformats.org/officeDocument/2006/relationships/hyperlink" Target="consultantplus://offline/ref=FEB5AF6D6A92D62FDC38F754AF68DB3B03AF5712570F9798C66F41F0DEXFO7I" TargetMode="External"/><Relationship Id="rId2" Type="http://schemas.openxmlformats.org/officeDocument/2006/relationships/numbering" Target="numbering.xml"/><Relationship Id="rId16" Type="http://schemas.openxmlformats.org/officeDocument/2006/relationships/hyperlink" Target="http://docs.cntd.ru/document/465718518" TargetMode="External"/><Relationship Id="rId29" Type="http://schemas.openxmlformats.org/officeDocument/2006/relationships/hyperlink" Target="consultantplus://offline/ref=B898393D1E509B43803A778570331564BE651602F2E412B0F1C7ED1DEDEDF70945293EBB7BC762A7629FABA6B1AE4E7A9E1BF43A62FBDA57ZAd7J" TargetMode="External"/><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hyperlink" Target="consultantplus://offline/ref=B898393D1E509B43803A778570331564B9631601FDE712B0F1C7ED1DEDEDF70945293EBB7BC761A36D9FABA6B1AE4E7A9E1BF43A62FBDA57ZAd7J" TargetMode="External"/><Relationship Id="rId32" Type="http://schemas.openxmlformats.org/officeDocument/2006/relationships/hyperlink" Target="consultantplus://offline/ref=B898393D1E509B43803A778570331564BE651602F2E412B0F1C7ED1DEDEDF70945293EBB7BC762A7639FABA6B1AE4E7A9E1BF43A62FBDA57ZAd7J" TargetMode="External"/><Relationship Id="rId37" Type="http://schemas.openxmlformats.org/officeDocument/2006/relationships/hyperlink" Target="consultantplus://offline/ref=232577FA6B0BEC1F08AEC0AF43BBAF61BC0E2700F45C51C90174DD3D94CB5DA49A78931FA937F438BB6B63EA194071332C0B811DEFB89A95t0k1L" TargetMode="External"/><Relationship Id="rId40" Type="http://schemas.openxmlformats.org/officeDocument/2006/relationships/hyperlink" Target="consultantplus://offline/ref=232577FA6B0BEC1F08AEC0AF43BBAF61BC0E2700F45C51C90174DD3D94CB5DA49A78931FA937F438BB6B63EA194071332C0B811DEFB89A95t0k1L" TargetMode="External"/><Relationship Id="rId45" Type="http://schemas.openxmlformats.org/officeDocument/2006/relationships/hyperlink" Target="consultantplus://offline/ref=232577FA6B0BEC1F08AEC0AF43BBAF61BC0E2700F45C51C90174DD3D94CB5DA49A78931FA93EF736B13466FF08187F303215880AF3BA98t9k6L" TargetMode="External"/><Relationship Id="rId53" Type="http://schemas.openxmlformats.org/officeDocument/2006/relationships/hyperlink" Target="consultantplus://offline/ref=232577FA6B0BEC1F08AEC0AF43BBAF61BC0E2700F45C51C90174DD3D94CB5DA49A78931DA937F93AEE3173EE50167C2E2C1C9F16F1B8t9kBL" TargetMode="External"/><Relationship Id="rId58" Type="http://schemas.openxmlformats.org/officeDocument/2006/relationships/hyperlink" Target="consultantplus://offline/ref=232577FA6B0BEC1F08AEC0AF43BBAF61BC0E2700F45C51C90174DD3D94CB5DA49A78931DA937F93AEE3173EE50167C2E2C1C9F16F1B8t9kBL" TargetMode="External"/><Relationship Id="rId66" Type="http://schemas.openxmlformats.org/officeDocument/2006/relationships/hyperlink" Target="consultantplus://offline/ref=232577FA6B0BEC1F08AEC0AF43BBAF61BC0E2700F45C51C90174DD3D94CB5DA49A78931FA93EF736B13466FF08187F303215880AF3BA98t9k6L" TargetMode="External"/><Relationship Id="rId74" Type="http://schemas.openxmlformats.org/officeDocument/2006/relationships/hyperlink" Target="consultantplus://offline/ref=7D139AED0D21DAD9E9CFDBE6EA411B333DF58B6DB9EC56F6AFD10336586F580C2158E7E91123F45EF4A131023C53CFA799CE089B6D152C1FYBv2M" TargetMode="External"/><Relationship Id="rId79" Type="http://schemas.openxmlformats.org/officeDocument/2006/relationships/hyperlink" Target="https://base.garant.ru/12125267/52578c3309a272ee8ad686a4e87a118f/" TargetMode="External"/><Relationship Id="rId87" Type="http://schemas.openxmlformats.org/officeDocument/2006/relationships/hyperlink" Target="consultantplus://offline/ref%3DB4EDD0E645680128B126A0B1A6C1819955880DBB8BB3E54AD1D66AB56ECE319A2B76CAF2A0F371F7899D1844C41E5B5B86F218A668CB62F9E824ABi7xAG" TargetMode="External"/><Relationship Id="rId102" Type="http://schemas.openxmlformats.org/officeDocument/2006/relationships/hyperlink" Target="https://volotovskij-r49.gosweb.gosuslugi.ru/" TargetMode="External"/><Relationship Id="rId5" Type="http://schemas.openxmlformats.org/officeDocument/2006/relationships/settings" Target="settings.xml"/><Relationship Id="rId61" Type="http://schemas.openxmlformats.org/officeDocument/2006/relationships/hyperlink" Target="consultantplus://offline/ref=232577FA6B0BEC1F08AEC0AF43BBAF61BC0E2700F45C51C90174DD3D94CB5DA49A78931FA937F438BB6B63EA194071332C0B811DEFB89A95t0k1L" TargetMode="External"/><Relationship Id="rId82" Type="http://schemas.openxmlformats.org/officeDocument/2006/relationships/hyperlink" Target="https://base.garant.ru/12125267/52578c3309a272ee8ad686a4e87a118f/" TargetMode="External"/><Relationship Id="rId90" Type="http://schemas.openxmlformats.org/officeDocument/2006/relationships/hyperlink" Target="http://regulation.novreg.ru/" TargetMode="External"/><Relationship Id="rId95" Type="http://schemas.openxmlformats.org/officeDocument/2006/relationships/hyperlink" Target="consultantplus://offline/ref=A442C1AD73EB8D09E7F80D129DB89867532D62D9946797BF781B321418E563E6A443D0453860F0F053877B387A496F069CEF802AB9j3OBM" TargetMode="External"/><Relationship Id="rId19" Type="http://schemas.openxmlformats.org/officeDocument/2006/relationships/hyperlink" Target="https://docs.cntd.ru/document/901919946" TargetMode="External"/><Relationship Id="rId14" Type="http://schemas.openxmlformats.org/officeDocument/2006/relationships/hyperlink" Target="http://80.253.4.49/document?id=16460856&amp;sub=0" TargetMode="External"/><Relationship Id="rId22" Type="http://schemas.openxmlformats.org/officeDocument/2006/relationships/hyperlink" Target="https://docs.cntd.ru/document/420385084" TargetMode="External"/><Relationship Id="rId27" Type="http://schemas.openxmlformats.org/officeDocument/2006/relationships/hyperlink" Target="consultantplus://offline/ref=B898393D1E509B43803A778570331564BE671000F2ED12B0F1C7ED1DEDEDF709572966B779CE7FA3638AFDF7F7ZFd8J" TargetMode="External"/><Relationship Id="rId30" Type="http://schemas.openxmlformats.org/officeDocument/2006/relationships/hyperlink" Target="consultantplus://offline/ref=B898393D1E509B43803A778570331564BE651602F2E412B0F1C7ED1DEDEDF70945293EBB7BC762A7639FABA6B1AE4E7A9E1BF43A62FBDA57ZAd7J" TargetMode="External"/><Relationship Id="rId35" Type="http://schemas.openxmlformats.org/officeDocument/2006/relationships/hyperlink" Target="consultantplus://offline/ref=232577FA6B0BEC1F08AEC0AF43BBAF61BC0E2700F45C51C90174DD3D94CB5DA49A78931DA937F93AEE3173EE50167C2E2C1C9F16F1B8t9kBL" TargetMode="External"/><Relationship Id="rId43" Type="http://schemas.openxmlformats.org/officeDocument/2006/relationships/hyperlink" Target="consultantplus://offline/ref=232577FA6B0BEC1F08AEC0AF43BBAF61BC0E2700F45C51C90174DD3D94CB5DA49A78931FA937F438BB6B63EA194071332C0B811DEFB89A95t0k1L" TargetMode="External"/><Relationship Id="rId48" Type="http://schemas.openxmlformats.org/officeDocument/2006/relationships/hyperlink" Target="consultantplus://offline/ref=232577FA6B0BEC1F08AEC0AF43BBAF61BC0E2700F45C51C90174DD3D94CB5DA49A78931FA93EF736B13466FF08187F303215880AF3BA98t9k6L" TargetMode="External"/><Relationship Id="rId56" Type="http://schemas.openxmlformats.org/officeDocument/2006/relationships/hyperlink" Target="consultantplus://offline/ref=232577FA6B0BEC1F08AEC0AF43BBAF61BC0E2700F45C51C90174DD3D94CB5DA49A78931DA937F93AEE3173EE50167C2E2C1C9F16F1B8t9kBL" TargetMode="External"/><Relationship Id="rId64" Type="http://schemas.openxmlformats.org/officeDocument/2006/relationships/hyperlink" Target="consultantplus://offline/ref=232577FA6B0BEC1F08AEC0AF43BBAF61BC0E2700F45C51C90174DD3D94CB5DA49A78931FA937F438BB6B63EA194071332C0B811DEFB89A95t0k1L" TargetMode="External"/><Relationship Id="rId69" Type="http://schemas.openxmlformats.org/officeDocument/2006/relationships/hyperlink" Target="consultantplus://offline/ref=716D6C43717ACB4B58655E71E00584CD1067AB7FFBD55607FB8A4C0E25775883066A7BC3AD8F112D9430123109BC27A98EC2C93D05E8A35Eq2iBK" TargetMode="External"/><Relationship Id="rId77" Type="http://schemas.openxmlformats.org/officeDocument/2006/relationships/hyperlink" Target="consultantplus://offline/ref=7D139AED0D21DAD9E9CFDBE6EA411B333DF58B6DB9EC56F6AFD10336586F580C2158E7E91122F150F1A131023C53CFA799CE089B6D152C1FYBv2M" TargetMode="External"/><Relationship Id="rId100" Type="http://schemas.openxmlformats.org/officeDocument/2006/relationships/hyperlink" Target="consultantplus://offline/ref=8F6C076501788AE9EB5DD57FBEA7BC760341C9B0B2F399A42603E04803B08810D411FDCB235263A8D97CB4039B6BD675A112322E0F55CE82WETBJ" TargetMode="External"/><Relationship Id="rId105" Type="http://schemas.openxmlformats.org/officeDocument/2006/relationships/hyperlink" Target="consultantplus://offline/ref=44FC4C2B1D8D87C081CE68EFF2FFBC89E682C6A9754BE2229851343F732AB2BCAFB4D128FCAB8F8C32F8DE6000FAD9D87E54DB2AACE523CDaDRCG" TargetMode="External"/><Relationship Id="rId8" Type="http://schemas.openxmlformats.org/officeDocument/2006/relationships/endnotes" Target="endnotes.xml"/><Relationship Id="rId51" Type="http://schemas.openxmlformats.org/officeDocument/2006/relationships/hyperlink" Target="consultantplus://offline/ref=232577FA6B0BEC1F08AEC0AF43BBAF61BC0E2700F45C51C90174DD3D94CB5DA49A78931FA93EF736B13466FF08187F303215880AF3BA98t9k6L" TargetMode="External"/><Relationship Id="rId72" Type="http://schemas.openxmlformats.org/officeDocument/2006/relationships/hyperlink" Target="consultantplus://offline/ref=7D139AED0D21DAD9E9CFDBE6EA411B333DF58B6DB9EC56F6AFD10336586F580C2158E7E91123F45BF4A131023C53CFA799CE089B6D152C1FYBv2M" TargetMode="External"/><Relationship Id="rId80" Type="http://schemas.openxmlformats.org/officeDocument/2006/relationships/hyperlink" Target="https://base.garant.ru/12125267/52578c3309a272ee8ad686a4e87a118f/" TargetMode="External"/><Relationship Id="rId85" Type="http://schemas.openxmlformats.org/officeDocument/2006/relationships/hyperlink" Target="consultantplus://offline/ref=85FA7DEE403C438E8B69DB7F39224BF0EB32A0AF2CA196BC8C121E6B84E92FCF480EAAAAECF1A2AAAA1A00DFF889F4256989AF121B4260CE091187ADIFQ" TargetMode="External"/><Relationship Id="rId93" Type="http://schemas.openxmlformats.org/officeDocument/2006/relationships/hyperlink" Target="consultantplus://offline/ref=FEB5AF6D6A92D62FDC38E959B904843E02A00F1D5F089ACA9B301AAD89FE85CFXCO9I" TargetMode="External"/><Relationship Id="rId98" Type="http://schemas.openxmlformats.org/officeDocument/2006/relationships/hyperlink" Target="consultantplus://offline/ref=5C4838F9B2E338284A1C842E4653D9F4029CA87A06216B2D079170D4E9q4i0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cs.cntd.ru/document/9004937" TargetMode="External"/><Relationship Id="rId25" Type="http://schemas.openxmlformats.org/officeDocument/2006/relationships/hyperlink" Target="consultantplus://offline/ref=B898393D1E509B43803A778570331564BE631406F1E712B0F1C7ED1DEDEDF70945293EBE78C066A83EC5BBA2F8F94A66970CEA317CFBZDd9J" TargetMode="External"/><Relationship Id="rId33" Type="http://schemas.openxmlformats.org/officeDocument/2006/relationships/hyperlink" Target="consultantplus://offline/ref=B898393D1E509B43803A778570331564BE671001F6E012B0F1C7ED1DEDEDF709572966B779CE7FA3638AFDF7F7ZFd8J" TargetMode="External"/><Relationship Id="rId38" Type="http://schemas.openxmlformats.org/officeDocument/2006/relationships/hyperlink" Target="consultantplus://offline/ref=232577FA6B0BEC1F08AEC0AF43BBAF61BC0E2700F45C51C90174DD3D94CB5DA49A78931DA937F93AEE3173EE50167C2E2C1C9F16F1B8t9kBL" TargetMode="External"/><Relationship Id="rId46" Type="http://schemas.openxmlformats.org/officeDocument/2006/relationships/hyperlink" Target="consultantplus://offline/ref=232577FA6B0BEC1F08AEC0AF43BBAF61BC0E2700F45C51C90174DD3D94CB5DA49A78931FA937F438BB6B63EA194071332C0B811DEFB89A95t0k1L" TargetMode="External"/><Relationship Id="rId59" Type="http://schemas.openxmlformats.org/officeDocument/2006/relationships/hyperlink" Target="consultantplus://offline/ref=232577FA6B0BEC1F08AEC0AF43BBAF61BC0E2700F45C51C90174DD3D94CB5DA49A78931FA937F438BB6B63EA194071332C0B811DEFB89A95t0k1L" TargetMode="External"/><Relationship Id="rId67" Type="http://schemas.openxmlformats.org/officeDocument/2006/relationships/hyperlink" Target="consultantplus://offline/ref=232577FA6B0BEC1F08AEC0AF43BBAF61BC0E2700F45C51C90174DD3D94CB5DA49A78931FA93EF736B13466FF08187F303215880AF3BA98t9k6L" TargetMode="External"/><Relationship Id="rId103" Type="http://schemas.openxmlformats.org/officeDocument/2006/relationships/header" Target="header5.xml"/><Relationship Id="rId108" Type="http://schemas.openxmlformats.org/officeDocument/2006/relationships/theme" Target="theme/theme1.xml"/><Relationship Id="rId20" Type="http://schemas.openxmlformats.org/officeDocument/2006/relationships/hyperlink" Target="https://docs.cntd.ru/document/420385085" TargetMode="External"/><Relationship Id="rId41" Type="http://schemas.openxmlformats.org/officeDocument/2006/relationships/hyperlink" Target="consultantplus://offline/ref=232577FA6B0BEC1F08AEC0AF43BBAF61BC0E2700F45C51C90174DD3D94CB5DA49A78931DA937F93AEE3173EE50167C2E2C1C9F16F1B8t9kBL" TargetMode="External"/><Relationship Id="rId54" Type="http://schemas.openxmlformats.org/officeDocument/2006/relationships/hyperlink" Target="consultantplus://offline/ref=232577FA6B0BEC1F08AEC0AF43BBAF61BC0E2700F45C51C90174DD3D94CB5DA49A78931DA937F93AEE3173EE50167C2E2C1C9F16F1B8t9kBL" TargetMode="External"/><Relationship Id="rId62" Type="http://schemas.openxmlformats.org/officeDocument/2006/relationships/hyperlink" Target="consultantplus://offline/ref=232577FA6B0BEC1F08AEC0AF43BBAF61BC0E2700F45C51C90174DD3D94CB5DA49A78931FA937F438BB6B63EA194071332C0B811DEFB89A95t0k1L" TargetMode="External"/><Relationship Id="rId70" Type="http://schemas.openxmlformats.org/officeDocument/2006/relationships/hyperlink" Target="consultantplus://offline/ref=1076BF6B0B190EA7919FD9633BA938761A5BBE19E058AC9E8B8A3ED009B6F2A4E6D9324E283A4B658D6A3B92E51D8A11E0E75CEB13A9B158OFP0I" TargetMode="External"/><Relationship Id="rId75" Type="http://schemas.openxmlformats.org/officeDocument/2006/relationships/hyperlink" Target="consultantplus://offline/ref=7D139AED0D21DAD9E9CFDBE6EA411B333DF58B6DB9EC56F6AFD10336586F580C2158E7E91123F05CFBA131023C53CFA799CE089B6D152C1FYBv2M" TargetMode="External"/><Relationship Id="rId83" Type="http://schemas.openxmlformats.org/officeDocument/2006/relationships/hyperlink" Target="consultantplus://offline/ref=5F39C7D22E3C30A6BBCCB2F050DA30F092426C4381808114347082B4458C219A25B7A1791475BFFFABD3B30AFAA6420D744C664157D7F771ODuCI" TargetMode="External"/><Relationship Id="rId88" Type="http://schemas.openxmlformats.org/officeDocument/2006/relationships/hyperlink" Target="http://regulation.novreg.ru/" TargetMode="External"/><Relationship Id="rId91" Type="http://schemas.openxmlformats.org/officeDocument/2006/relationships/hyperlink" Target="consultantplus://offline/ref=FEB5AF6D6A92D62FDC38F754AF68DB3B03AF5712570E9798C66F41F0DEXFO7I" TargetMode="External"/><Relationship Id="rId96" Type="http://schemas.openxmlformats.org/officeDocument/2006/relationships/hyperlink" Target="consultantplus://offline/ref=E419642E790BBE2713974D2D7BD22A169823E02FD0EADCA903FB2EDB8884F6F90E0E270418BC3CF67642A9410E735CD434F61F85441AW4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192.168.146.2\&#1054;&#1073;&#1097;&#1072;&#1103;%20&#1087;&#1072;&#1087;&#1082;&#1072;\&#1050;&#1054;&#1052;&#1048;&#1058;&#1045;&#1058;%20&#1055;&#1056;&#1040;&#1042;&#1054;&#1042;&#1054;&#1049;%20&#1048;%20&#1054;&#1056;&#1043;%20&#1056;&#1040;&#1041;&#1054;&#1058;&#1067;\&#1051;&#1099;&#1078;&#1086;&#1074;&#1072;%20&#1048;.&#1042;\&#1087;&#1088;&#1086;&#1077;&#1082;&#1090;&#1099;%20&#1087;&#1086;&#1089;&#1090;&#1072;&#1085;&#1086;&#1074;&#1083;&#1077;&#1085;&#1080;&#1081;\Elena\Desktop\&#1059;&#1051;&#1059;&#1063;&#1064;&#1045;&#1053;&#1048;&#1045;%20&#1046;&#1048;&#1051;%20&#1059;&#1057;&#1051;.docx" TargetMode="External"/><Relationship Id="rId23" Type="http://schemas.openxmlformats.org/officeDocument/2006/relationships/hyperlink" Target="consultantplus://offline/ref=B898393D1E509B43803A778570331564BE631406F1E712B0F1C7ED1DEDEDF70945293EBE78C066A83EC5BBA2F8F94A66970CEA317CFBZDd9J" TargetMode="External"/><Relationship Id="rId28" Type="http://schemas.openxmlformats.org/officeDocument/2006/relationships/hyperlink" Target="consultantplus://offline/ref=B898393D1E509B43803A778570331564BE671000F2ED12B0F1C7ED1DEDEDF709572966B779CE7FA3638AFDF7F7ZFd8J" TargetMode="External"/><Relationship Id="rId36" Type="http://schemas.openxmlformats.org/officeDocument/2006/relationships/hyperlink" Target="consultantplus://offline/ref=232577FA6B0BEC1F08AEC0AF43BBAF61BC0E2700F45C51C90174DD3D94CB5DA49A78931FA93EF736B13466FF08187F303215880AF3BA98t9k6L" TargetMode="External"/><Relationship Id="rId49" Type="http://schemas.openxmlformats.org/officeDocument/2006/relationships/hyperlink" Target="consultantplus://offline/ref=232577FA6B0BEC1F08AEC0AF43BBAF61BC0E2700F45C51C90174DD3D94CB5DA49A78931FA937F438BB6B63EA194071332C0B811DEFB89A95t0k1L" TargetMode="External"/><Relationship Id="rId57" Type="http://schemas.openxmlformats.org/officeDocument/2006/relationships/hyperlink" Target="consultantplus://offline/ref=232577FA6B0BEC1F08AEC0AF43BBAF61BC0E2700F45C51C90174DD3D94CB5DA49A78931DA937F93AEE3173EE50167C2E2C1C9F16F1B8t9kBL" TargetMode="External"/><Relationship Id="rId106" Type="http://schemas.openxmlformats.org/officeDocument/2006/relationships/hyperlink" Target="mailto:adm.volot@mail.ru" TargetMode="External"/><Relationship Id="rId10" Type="http://schemas.openxmlformats.org/officeDocument/2006/relationships/header" Target="header1.xml"/><Relationship Id="rId31" Type="http://schemas.openxmlformats.org/officeDocument/2006/relationships/hyperlink" Target="consultantplus://offline/ref=B898393D1E509B43803A778570331564BE651602F2E412B0F1C7ED1DEDEDF70945293EBB7BC762A7629FABA6B1AE4E7A9E1BF43A62FBDA57ZAd7J" TargetMode="External"/><Relationship Id="rId44" Type="http://schemas.openxmlformats.org/officeDocument/2006/relationships/hyperlink" Target="consultantplus://offline/ref=232577FA6B0BEC1F08AEC0AF43BBAF61BC0E2700F45C51C90174DD3D94CB5DA49A78931DA937F93AEE3173EE50167C2E2C1C9F16F1B8t9kBL" TargetMode="External"/><Relationship Id="rId52" Type="http://schemas.openxmlformats.org/officeDocument/2006/relationships/hyperlink" Target="consultantplus://offline/ref=232577FA6B0BEC1F08AEC0AF43BBAF61BC0E2700F45C51C90174DD3D94CB5DA49A78931FA937F438BB6B63EA194071332C0B811DEFB89A95t0k1L" TargetMode="External"/><Relationship Id="rId60" Type="http://schemas.openxmlformats.org/officeDocument/2006/relationships/hyperlink" Target="consultantplus://offline/ref=232577FA6B0BEC1F08AEC0AF43BBAF61BC0E2700F45C51C90174DD3D94CB5DA49A78931FA937F438BB6B63EA194071332C0B811DEFB89A95t0k1L" TargetMode="External"/><Relationship Id="rId65" Type="http://schemas.openxmlformats.org/officeDocument/2006/relationships/hyperlink" Target="consultantplus://offline/ref=232577FA6B0BEC1F08AEC0AF43BBAF61BC0E2700F45C51C90174DD3D94CB5DA49A78931FA93EF736B13466FF08187F303215880AF3BA98t9k6L" TargetMode="External"/><Relationship Id="rId73" Type="http://schemas.openxmlformats.org/officeDocument/2006/relationships/hyperlink" Target="consultantplus://offline/ref=7D139AED0D21DAD9E9CFDBE6EA411B333DF58B6DB9EC56F6AFD10336586F580C2158E7E91123F45EF4A131023C53CFA799CE089B6D152C1FYBv2M" TargetMode="External"/><Relationship Id="rId78" Type="http://schemas.openxmlformats.org/officeDocument/2006/relationships/hyperlink" Target="https://base.garant.ru/12125267/52578c3309a272ee8ad686a4e87a118f/" TargetMode="External"/><Relationship Id="rId81" Type="http://schemas.openxmlformats.org/officeDocument/2006/relationships/hyperlink" Target="https://base.garant.ru/12125267/52578c3309a272ee8ad686a4e87a118f/" TargetMode="External"/><Relationship Id="rId86" Type="http://schemas.openxmlformats.org/officeDocument/2006/relationships/hyperlink" Target="consultantplus://offline/ref%3DB4EDD0E645680128B126A0B1A6C1819955880DBB83BAE744DED937BF66973D982C7995E5A7BA7DF6899F1A4DC8415E4E97AA17AD7FD567E2F426A97BiDx7G" TargetMode="External"/><Relationship Id="rId94" Type="http://schemas.openxmlformats.org/officeDocument/2006/relationships/hyperlink" Target="consultantplus://offline/ref=00677C279C0D1B5CD130511C97061DF789C65C77C0367B5134932B59BD33AAD98E6E166750AF6264F5B2F42DED72CD4A4786F46928D9AA3FXCRFM" TargetMode="External"/><Relationship Id="rId99" Type="http://schemas.openxmlformats.org/officeDocument/2006/relationships/hyperlink" Target="consultantplus://offline/ref=5C4838F9B2E338284A1C842E4653D9F4029CA877052D6B2D079170D4E9q4i0L" TargetMode="External"/><Relationship Id="rId101" Type="http://schemas.openxmlformats.org/officeDocument/2006/relationships/hyperlink" Target="https://volotovskij-r49.gosweb.gosuslugi.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docs.cntd.ru/document/9027690" TargetMode="External"/><Relationship Id="rId39" Type="http://schemas.openxmlformats.org/officeDocument/2006/relationships/hyperlink" Target="consultantplus://offline/ref=232577FA6B0BEC1F08AEC0AF43BBAF61BC0E2700F45C51C90174DD3D94CB5DA49A78931FA93EF736B13466FF08187F303215880AF3BA98t9k6L" TargetMode="External"/><Relationship Id="rId34" Type="http://schemas.openxmlformats.org/officeDocument/2006/relationships/hyperlink" Target="consultantplus://offline/ref=B898393D1E509B43803A778570331564BE651504F4E112B0F1C7ED1DEDEDF709572966B779CE7FA3638AFDF7F7ZFd8J" TargetMode="External"/><Relationship Id="rId50" Type="http://schemas.openxmlformats.org/officeDocument/2006/relationships/hyperlink" Target="consultantplus://offline/ref=232577FA6B0BEC1F08AEC0AF43BBAF61BC0E2700F45C51C90174DD3D94CB5DA49A78931DA937F93AEE3173EE50167C2E2C1C9F16F1B8t9kBL" TargetMode="External"/><Relationship Id="rId55" Type="http://schemas.openxmlformats.org/officeDocument/2006/relationships/hyperlink" Target="consultantplus://offline/ref=232577FA6B0BEC1F08AEC0AF43BBAF61BC0E2700F45C51C90174DD3D94CB5DA49A78931DA937F93AEE3173EE50167C2E2C1C9F16F1B8t9kBL" TargetMode="External"/><Relationship Id="rId76" Type="http://schemas.openxmlformats.org/officeDocument/2006/relationships/hyperlink" Target="consultantplus://offline/ref=7D139AED0D21DAD9E9CFDBE6EA411B333DF58B6DB9EC56F6AFD10336586F580C2158E7E91122F250F7A131023C53CFA799CE089B6D152C1FYBv2M" TargetMode="External"/><Relationship Id="rId97" Type="http://schemas.openxmlformats.org/officeDocument/2006/relationships/hyperlink" Target="consultantplus://offline/ref=183B2230EE7E3C5F77B53F338F65198E9C92DB41EC1592F7E21A630EDA944E5E7D74B61408D9B93C930DC86DAC4E058E17D9EB6C3EUAo0M" TargetMode="External"/><Relationship Id="rId10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4C6F3-93A2-4098-9C87-4A93F136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Pages>
  <Words>96125</Words>
  <Characters>547919</Characters>
  <Application>Microsoft Office Word</Application>
  <DocSecurity>0</DocSecurity>
  <Lines>4565</Lines>
  <Paragraphs>1285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642759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8</cp:revision>
  <cp:lastPrinted>2023-10-24T06:01:00Z</cp:lastPrinted>
  <dcterms:created xsi:type="dcterms:W3CDTF">2022-12-12T07:00:00Z</dcterms:created>
  <dcterms:modified xsi:type="dcterms:W3CDTF">2023-10-24T06:11:00Z</dcterms:modified>
</cp:coreProperties>
</file>