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0F0DD6">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14:anchorId="45F61C67" wp14:editId="0DAC8419">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3B026E" w:rsidP="00912EC9">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sidRPr="009F4E09">
              <w:rPr>
                <w:rFonts w:ascii="Impact" w:hAnsi="Impact" w:cs="Impact"/>
                <w:b/>
                <w:bCs/>
                <w:noProof/>
                <w:color w:val="000000" w:themeColor="text1"/>
                <w:sz w:val="16"/>
                <w:szCs w:val="16"/>
                <w:lang w:eastAsia="ru-RU"/>
              </w:rPr>
              <mc:AlternateContent>
                <mc:Choice Requires="wps">
                  <w:drawing>
                    <wp:inline distT="0" distB="0" distL="0" distR="0">
                      <wp:extent cx="5029200" cy="164846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648460"/>
                              </a:xfrm>
                              <a:prstGeom prst="rect">
                                <a:avLst/>
                              </a:prstGeom>
                            </wps:spPr>
                            <wps:txbx>
                              <w:txbxContent>
                                <w:p w:rsidR="006D73B4" w:rsidRPr="00C209E3" w:rsidRDefault="006D73B4"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6D73B4" w:rsidRPr="00C209E3" w:rsidRDefault="006D73B4"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text="t" shapetype="t"/>
                      <v:textbox style="mso-fit-shape-to-text:t">
                        <w:txbxContent>
                          <w:p w:rsidR="006D73B4" w:rsidRPr="00C209E3" w:rsidRDefault="006D73B4"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6D73B4" w:rsidRPr="00C209E3" w:rsidRDefault="006D73B4"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9F4E09" w:rsidRPr="009F4E09" w:rsidTr="000F0DD6">
        <w:trPr>
          <w:gridBefore w:val="1"/>
          <w:wBefore w:w="108" w:type="dxa"/>
          <w:trHeight w:val="171"/>
        </w:trPr>
        <w:tc>
          <w:tcPr>
            <w:tcW w:w="4840" w:type="dxa"/>
            <w:gridSpan w:val="2"/>
          </w:tcPr>
          <w:p w:rsidR="00AA3A7F" w:rsidRPr="009F4E09" w:rsidRDefault="00AA3A7F" w:rsidP="00E53C15">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r w:rsidR="00E53C15">
              <w:rPr>
                <w:rFonts w:ascii="Times New Roman" w:hAnsi="Times New Roman" w:cs="Times New Roman"/>
                <w:b/>
                <w:bCs/>
                <w:color w:val="000000" w:themeColor="text1"/>
                <w:sz w:val="20"/>
                <w:szCs w:val="20"/>
                <w:lang w:eastAsia="ru-RU"/>
              </w:rPr>
              <w:t>20</w:t>
            </w:r>
            <w:r w:rsidRPr="009F4E09">
              <w:rPr>
                <w:rFonts w:ascii="Times New Roman" w:hAnsi="Times New Roman" w:cs="Times New Roman"/>
                <w:b/>
                <w:bCs/>
                <w:color w:val="000000" w:themeColor="text1"/>
                <w:sz w:val="20"/>
                <w:szCs w:val="20"/>
                <w:lang w:eastAsia="ru-RU"/>
              </w:rPr>
              <w:t xml:space="preserve"> от </w:t>
            </w:r>
            <w:r w:rsidR="00E53C15">
              <w:rPr>
                <w:rFonts w:ascii="Times New Roman" w:hAnsi="Times New Roman" w:cs="Times New Roman"/>
                <w:b/>
                <w:bCs/>
                <w:color w:val="000000" w:themeColor="text1"/>
                <w:sz w:val="20"/>
                <w:szCs w:val="20"/>
                <w:lang w:eastAsia="ru-RU"/>
              </w:rPr>
              <w:t>19</w:t>
            </w:r>
            <w:r w:rsidRPr="009F4E09">
              <w:rPr>
                <w:rFonts w:ascii="Times New Roman" w:hAnsi="Times New Roman" w:cs="Times New Roman"/>
                <w:b/>
                <w:bCs/>
                <w:color w:val="000000" w:themeColor="text1"/>
                <w:sz w:val="20"/>
                <w:szCs w:val="20"/>
                <w:lang w:eastAsia="ru-RU"/>
              </w:rPr>
              <w:t>.</w:t>
            </w:r>
            <w:r w:rsidR="00057E2C">
              <w:rPr>
                <w:rFonts w:ascii="Times New Roman" w:hAnsi="Times New Roman" w:cs="Times New Roman"/>
                <w:b/>
                <w:bCs/>
                <w:color w:val="000000" w:themeColor="text1"/>
                <w:sz w:val="20"/>
                <w:szCs w:val="20"/>
                <w:lang w:eastAsia="ru-RU"/>
              </w:rPr>
              <w:t>07</w:t>
            </w:r>
            <w:r w:rsidRPr="009F4E09">
              <w:rPr>
                <w:rFonts w:ascii="Times New Roman" w:hAnsi="Times New Roman" w:cs="Times New Roman"/>
                <w:b/>
                <w:bCs/>
                <w:color w:val="000000" w:themeColor="text1"/>
                <w:sz w:val="20"/>
                <w:szCs w:val="20"/>
                <w:lang w:eastAsia="ru-RU"/>
              </w:rPr>
              <w:t>.202</w:t>
            </w:r>
            <w:r w:rsidR="00057E2C">
              <w:rPr>
                <w:rFonts w:ascii="Times New Roman" w:hAnsi="Times New Roman" w:cs="Times New Roman"/>
                <w:b/>
                <w:bCs/>
                <w:color w:val="000000" w:themeColor="text1"/>
                <w:sz w:val="20"/>
                <w:szCs w:val="20"/>
                <w:lang w:eastAsia="ru-RU"/>
              </w:rPr>
              <w:t>3</w:t>
            </w:r>
          </w:p>
        </w:tc>
        <w:tc>
          <w:tcPr>
            <w:tcW w:w="9336" w:type="dxa"/>
            <w:gridSpan w:val="2"/>
          </w:tcPr>
          <w:p w:rsidR="00AA3A7F" w:rsidRPr="009F4E09" w:rsidRDefault="008C2087" w:rsidP="008C2087">
            <w:pPr>
              <w:spacing w:after="0" w:line="240" w:lineRule="auto"/>
              <w:rPr>
                <w:rFonts w:ascii="Times New Roman" w:hAnsi="Times New Roman" w:cs="Times New Roman"/>
                <w:b/>
                <w:bCs/>
                <w:color w:val="000000" w:themeColor="text1"/>
                <w:sz w:val="20"/>
                <w:szCs w:val="20"/>
                <w:lang w:eastAsia="ru-RU"/>
              </w:rPr>
            </w:pPr>
            <w:r>
              <w:rPr>
                <w:rFonts w:ascii="Times New Roman" w:hAnsi="Times New Roman" w:cs="Times New Roman"/>
                <w:b/>
                <w:bCs/>
                <w:color w:val="000000" w:themeColor="text1"/>
                <w:sz w:val="20"/>
                <w:szCs w:val="20"/>
                <w:lang w:eastAsia="ru-RU"/>
              </w:rPr>
              <w:t xml:space="preserve">                                            </w:t>
            </w:r>
            <w:r w:rsidR="00AA3A7F" w:rsidRPr="009F4E09">
              <w:rPr>
                <w:rFonts w:ascii="Times New Roman" w:hAnsi="Times New Roman" w:cs="Times New Roman"/>
                <w:b/>
                <w:bCs/>
                <w:color w:val="000000" w:themeColor="text1"/>
                <w:sz w:val="20"/>
                <w:szCs w:val="20"/>
                <w:lang w:eastAsia="ru-RU"/>
              </w:rPr>
              <w:t>муниципальная газета</w:t>
            </w:r>
          </w:p>
        </w:tc>
      </w:tr>
    </w:tbl>
    <w:p w:rsidR="00806EA5" w:rsidRPr="009F4E09" w:rsidRDefault="00806EA5"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96A4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bookmarkStart w:id="0" w:name="_GoBack"/>
      <w:bookmarkEnd w:id="0"/>
    </w:p>
    <w:p w:rsidR="00057E2C" w:rsidRPr="00E53C15" w:rsidRDefault="00E53C15" w:rsidP="007A6D00">
      <w:pPr>
        <w:widowControl w:val="0"/>
        <w:autoSpaceDE w:val="0"/>
        <w:autoSpaceDN w:val="0"/>
        <w:adjustRightInd w:val="0"/>
        <w:spacing w:after="0" w:line="240" w:lineRule="auto"/>
        <w:jc w:val="center"/>
        <w:rPr>
          <w:rFonts w:ascii="Times New Roman" w:eastAsia="Times New Roman" w:hAnsi="Times New Roman"/>
          <w:b/>
          <w:color w:val="000000" w:themeColor="text1"/>
          <w:sz w:val="18"/>
          <w:szCs w:val="18"/>
          <w:lang w:eastAsia="ru-RU"/>
        </w:rPr>
      </w:pPr>
      <w:r w:rsidRPr="00E53C15">
        <w:rPr>
          <w:rFonts w:ascii="Times New Roman" w:eastAsia="Times New Roman" w:hAnsi="Times New Roman"/>
          <w:b/>
          <w:color w:val="000000" w:themeColor="text1"/>
          <w:sz w:val="18"/>
          <w:szCs w:val="18"/>
          <w:lang w:eastAsia="ru-RU"/>
        </w:rPr>
        <w:t>Изменения зарегистрированы в Управлении Министерства юстиции Российской Федерации по Новгородской обл</w:t>
      </w:r>
      <w:r w:rsidRPr="00E53C15">
        <w:rPr>
          <w:rFonts w:ascii="Times New Roman" w:eastAsia="Times New Roman" w:hAnsi="Times New Roman"/>
          <w:b/>
          <w:color w:val="000000" w:themeColor="text1"/>
          <w:sz w:val="18"/>
          <w:szCs w:val="18"/>
          <w:lang w:eastAsia="ru-RU"/>
        </w:rPr>
        <w:t>а</w:t>
      </w:r>
      <w:r w:rsidRPr="00E53C15">
        <w:rPr>
          <w:rFonts w:ascii="Times New Roman" w:eastAsia="Times New Roman" w:hAnsi="Times New Roman"/>
          <w:b/>
          <w:color w:val="000000" w:themeColor="text1"/>
          <w:sz w:val="18"/>
          <w:szCs w:val="18"/>
          <w:lang w:eastAsia="ru-RU"/>
        </w:rPr>
        <w:t>сти</w:t>
      </w:r>
    </w:p>
    <w:p w:rsidR="00E53C15" w:rsidRPr="00E53C15" w:rsidRDefault="00E53C15" w:rsidP="007A6D00">
      <w:pPr>
        <w:widowControl w:val="0"/>
        <w:autoSpaceDE w:val="0"/>
        <w:autoSpaceDN w:val="0"/>
        <w:adjustRightInd w:val="0"/>
        <w:spacing w:after="0" w:line="240" w:lineRule="auto"/>
        <w:jc w:val="center"/>
        <w:rPr>
          <w:rFonts w:ascii="Times New Roman" w:eastAsia="Times New Roman" w:hAnsi="Times New Roman"/>
          <w:b/>
          <w:color w:val="000000" w:themeColor="text1"/>
          <w:sz w:val="18"/>
          <w:szCs w:val="18"/>
          <w:lang w:eastAsia="ru-RU"/>
        </w:rPr>
      </w:pPr>
      <w:r w:rsidRPr="00E53C15">
        <w:rPr>
          <w:rFonts w:ascii="Times New Roman" w:eastAsia="Times New Roman" w:hAnsi="Times New Roman"/>
          <w:b/>
          <w:color w:val="000000" w:themeColor="text1"/>
          <w:sz w:val="18"/>
          <w:szCs w:val="18"/>
          <w:lang w:eastAsia="ru-RU"/>
        </w:rPr>
        <w:t xml:space="preserve">Дата регистрации 12.07.2023 года Государственный регистрационный номер Решения  </w:t>
      </w:r>
      <w:r w:rsidRPr="00E53C15">
        <w:rPr>
          <w:rFonts w:ascii="Times New Roman" w:eastAsia="Times New Roman" w:hAnsi="Times New Roman"/>
          <w:b/>
          <w:color w:val="000000" w:themeColor="text1"/>
          <w:sz w:val="18"/>
          <w:szCs w:val="18"/>
          <w:lang w:val="en-US" w:eastAsia="ru-RU"/>
        </w:rPr>
        <w:t>RU</w:t>
      </w:r>
      <w:r w:rsidRPr="00E53C15">
        <w:rPr>
          <w:rFonts w:ascii="Times New Roman" w:eastAsia="Times New Roman" w:hAnsi="Times New Roman"/>
          <w:b/>
          <w:color w:val="000000" w:themeColor="text1"/>
          <w:sz w:val="18"/>
          <w:szCs w:val="18"/>
          <w:lang w:eastAsia="ru-RU"/>
        </w:rPr>
        <w:t xml:space="preserve"> 537020002023001</w:t>
      </w:r>
    </w:p>
    <w:p w:rsidR="00E53C15" w:rsidRPr="00E53C15" w:rsidRDefault="00E53C1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8"/>
          <w:szCs w:val="18"/>
          <w:lang w:eastAsia="ru-RU"/>
        </w:rPr>
      </w:pPr>
    </w:p>
    <w:p w:rsidR="00E53C15" w:rsidRPr="00E53C15" w:rsidRDefault="00E53C15" w:rsidP="00E53C1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Российская Федерация</w:t>
      </w:r>
      <w:r>
        <w:rPr>
          <w:rFonts w:ascii="Times New Roman" w:eastAsia="Times New Roman" w:hAnsi="Times New Roman"/>
          <w:color w:val="000000" w:themeColor="text1"/>
          <w:sz w:val="14"/>
          <w:szCs w:val="14"/>
          <w:lang w:eastAsia="ru-RU"/>
        </w:rPr>
        <w:t xml:space="preserve"> </w:t>
      </w:r>
      <w:r w:rsidRPr="00E53C15">
        <w:rPr>
          <w:rFonts w:ascii="Times New Roman" w:eastAsia="Times New Roman" w:hAnsi="Times New Roman"/>
          <w:color w:val="000000" w:themeColor="text1"/>
          <w:sz w:val="14"/>
          <w:szCs w:val="14"/>
          <w:lang w:eastAsia="ru-RU"/>
        </w:rPr>
        <w:t>Новгородская область</w:t>
      </w:r>
    </w:p>
    <w:p w:rsidR="00E53C15" w:rsidRPr="00E53C15" w:rsidRDefault="00E53C15" w:rsidP="00E53C1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E53C15" w:rsidRPr="00E53C15" w:rsidRDefault="00E53C15" w:rsidP="00E53C1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ДУМА ВОЛОТОВСКОГО МУНИЦИПАЛЬНОГО ОКРУГА</w:t>
      </w:r>
    </w:p>
    <w:p w:rsidR="00E53C15" w:rsidRPr="00E53C15" w:rsidRDefault="00E53C15" w:rsidP="00E53C1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E53C15" w:rsidRPr="00E53C15" w:rsidRDefault="00E53C15" w:rsidP="00E53C15">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roofErr w:type="gramStart"/>
      <w:r w:rsidRPr="00E53C15">
        <w:rPr>
          <w:rFonts w:ascii="Times New Roman" w:eastAsia="Times New Roman" w:hAnsi="Times New Roman"/>
          <w:b/>
          <w:color w:val="000000" w:themeColor="text1"/>
          <w:sz w:val="14"/>
          <w:szCs w:val="14"/>
          <w:lang w:eastAsia="ru-RU"/>
        </w:rPr>
        <w:t>Р</w:t>
      </w:r>
      <w:proofErr w:type="gramEnd"/>
      <w:r w:rsidRPr="00E53C15">
        <w:rPr>
          <w:rFonts w:ascii="Times New Roman" w:eastAsia="Times New Roman" w:hAnsi="Times New Roman"/>
          <w:b/>
          <w:color w:val="000000" w:themeColor="text1"/>
          <w:sz w:val="14"/>
          <w:szCs w:val="14"/>
          <w:lang w:eastAsia="ru-RU"/>
        </w:rPr>
        <w:t xml:space="preserve"> Е Ш Е Н И Е</w:t>
      </w:r>
      <w:r>
        <w:rPr>
          <w:rFonts w:ascii="Times New Roman" w:eastAsia="Times New Roman" w:hAnsi="Times New Roman"/>
          <w:b/>
          <w:color w:val="000000" w:themeColor="text1"/>
          <w:sz w:val="14"/>
          <w:szCs w:val="14"/>
          <w:lang w:val="en-US" w:eastAsia="ru-RU"/>
        </w:rPr>
        <w:t xml:space="preserve">   </w:t>
      </w:r>
      <w:r w:rsidRPr="00E53C15">
        <w:rPr>
          <w:rFonts w:ascii="Times New Roman" w:eastAsia="Times New Roman" w:hAnsi="Times New Roman"/>
          <w:color w:val="000000" w:themeColor="text1"/>
          <w:sz w:val="14"/>
          <w:szCs w:val="14"/>
          <w:lang w:eastAsia="ru-RU"/>
        </w:rPr>
        <w:t>от 22.06.2023  № 319</w:t>
      </w:r>
    </w:p>
    <w:p w:rsidR="00E53C15" w:rsidRPr="00E53C15" w:rsidRDefault="00E53C15" w:rsidP="00E53C1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п. Волот</w:t>
      </w:r>
    </w:p>
    <w:p w:rsidR="00E53C15" w:rsidRPr="00E53C15" w:rsidRDefault="00E53C15" w:rsidP="00E53C1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E53C15" w:rsidRPr="00E53C15" w:rsidRDefault="00E53C15" w:rsidP="00E53C1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 xml:space="preserve">О внесении изменений и дополнений в Устав </w:t>
      </w:r>
      <w:proofErr w:type="spellStart"/>
      <w:r w:rsidRPr="00E53C15">
        <w:rPr>
          <w:rFonts w:ascii="Times New Roman" w:eastAsia="Times New Roman" w:hAnsi="Times New Roman"/>
          <w:color w:val="000000" w:themeColor="text1"/>
          <w:sz w:val="14"/>
          <w:szCs w:val="14"/>
          <w:lang w:eastAsia="ru-RU"/>
        </w:rPr>
        <w:t>Волотовского</w:t>
      </w:r>
      <w:proofErr w:type="spellEnd"/>
      <w:r w:rsidRPr="00E53C15">
        <w:rPr>
          <w:rFonts w:ascii="Times New Roman" w:eastAsia="Times New Roman" w:hAnsi="Times New Roman"/>
          <w:color w:val="000000" w:themeColor="text1"/>
          <w:sz w:val="14"/>
          <w:szCs w:val="14"/>
          <w:lang w:eastAsia="ru-RU"/>
        </w:rPr>
        <w:t xml:space="preserve"> муниципального округа</w:t>
      </w:r>
    </w:p>
    <w:p w:rsidR="00E53C15" w:rsidRPr="00E53C15" w:rsidRDefault="00E53C15" w:rsidP="00E53C1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ab/>
        <w:t xml:space="preserve">В соответствии с Федеральным законом от 06.10.2003 № 131-ФЗ «Об общих принципах организации местного самоуправления в Российской Федерации», частью 8 статьи 4 Федерального закона от 21.07.2005 № 97-ФЗ «О государственной регистрации уставов муниципальных образований», Уставом </w:t>
      </w:r>
      <w:proofErr w:type="spellStart"/>
      <w:r w:rsidRPr="00E53C15">
        <w:rPr>
          <w:rFonts w:ascii="Times New Roman" w:eastAsia="Times New Roman" w:hAnsi="Times New Roman"/>
          <w:color w:val="000000" w:themeColor="text1"/>
          <w:sz w:val="14"/>
          <w:szCs w:val="14"/>
          <w:lang w:eastAsia="ru-RU"/>
        </w:rPr>
        <w:t>Волотовского</w:t>
      </w:r>
      <w:proofErr w:type="spellEnd"/>
      <w:r w:rsidRPr="00E53C15">
        <w:rPr>
          <w:rFonts w:ascii="Times New Roman" w:eastAsia="Times New Roman" w:hAnsi="Times New Roman"/>
          <w:color w:val="000000" w:themeColor="text1"/>
          <w:sz w:val="14"/>
          <w:szCs w:val="14"/>
          <w:lang w:eastAsia="ru-RU"/>
        </w:rPr>
        <w:t xml:space="preserve"> муниципального округа</w:t>
      </w:r>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E53C15">
        <w:rPr>
          <w:rFonts w:ascii="Times New Roman" w:eastAsia="Times New Roman" w:hAnsi="Times New Roman"/>
          <w:b/>
          <w:color w:val="000000" w:themeColor="text1"/>
          <w:sz w:val="14"/>
          <w:szCs w:val="14"/>
          <w:lang w:eastAsia="ru-RU"/>
        </w:rPr>
        <w:tab/>
        <w:t xml:space="preserve">Дума </w:t>
      </w:r>
      <w:proofErr w:type="spellStart"/>
      <w:r w:rsidRPr="00E53C15">
        <w:rPr>
          <w:rFonts w:ascii="Times New Roman" w:eastAsia="Times New Roman" w:hAnsi="Times New Roman"/>
          <w:b/>
          <w:color w:val="000000" w:themeColor="text1"/>
          <w:sz w:val="14"/>
          <w:szCs w:val="14"/>
          <w:lang w:eastAsia="ru-RU"/>
        </w:rPr>
        <w:t>Волотовского</w:t>
      </w:r>
      <w:proofErr w:type="spellEnd"/>
      <w:r w:rsidRPr="00E53C15">
        <w:rPr>
          <w:rFonts w:ascii="Times New Roman" w:eastAsia="Times New Roman" w:hAnsi="Times New Roman"/>
          <w:b/>
          <w:color w:val="000000" w:themeColor="text1"/>
          <w:sz w:val="14"/>
          <w:szCs w:val="14"/>
          <w:lang w:eastAsia="ru-RU"/>
        </w:rPr>
        <w:t xml:space="preserve"> муниципального округа</w:t>
      </w:r>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E53C15">
        <w:rPr>
          <w:rFonts w:ascii="Times New Roman" w:eastAsia="Times New Roman" w:hAnsi="Times New Roman"/>
          <w:b/>
          <w:color w:val="000000" w:themeColor="text1"/>
          <w:sz w:val="14"/>
          <w:szCs w:val="14"/>
          <w:lang w:eastAsia="ru-RU"/>
        </w:rPr>
        <w:tab/>
        <w:t>РЕШИЛА:</w:t>
      </w:r>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ab/>
        <w:t xml:space="preserve">1. Внести в Устав </w:t>
      </w:r>
      <w:proofErr w:type="spellStart"/>
      <w:r w:rsidRPr="00E53C15">
        <w:rPr>
          <w:rFonts w:ascii="Times New Roman" w:eastAsia="Times New Roman" w:hAnsi="Times New Roman"/>
          <w:color w:val="000000" w:themeColor="text1"/>
          <w:sz w:val="14"/>
          <w:szCs w:val="14"/>
          <w:lang w:eastAsia="ru-RU"/>
        </w:rPr>
        <w:t>Волотовского</w:t>
      </w:r>
      <w:proofErr w:type="spellEnd"/>
      <w:r w:rsidRPr="00E53C15">
        <w:rPr>
          <w:rFonts w:ascii="Times New Roman" w:eastAsia="Times New Roman" w:hAnsi="Times New Roman"/>
          <w:color w:val="000000" w:themeColor="text1"/>
          <w:sz w:val="14"/>
          <w:szCs w:val="14"/>
          <w:lang w:eastAsia="ru-RU"/>
        </w:rPr>
        <w:t xml:space="preserve"> муниципального округа (далее - Устав), утвержденный решением Думы </w:t>
      </w:r>
      <w:proofErr w:type="spellStart"/>
      <w:r w:rsidRPr="00E53C15">
        <w:rPr>
          <w:rFonts w:ascii="Times New Roman" w:eastAsia="Times New Roman" w:hAnsi="Times New Roman"/>
          <w:color w:val="000000" w:themeColor="text1"/>
          <w:sz w:val="14"/>
          <w:szCs w:val="14"/>
          <w:lang w:eastAsia="ru-RU"/>
        </w:rPr>
        <w:t>Волотовского</w:t>
      </w:r>
      <w:proofErr w:type="spellEnd"/>
      <w:r w:rsidRPr="00E53C15">
        <w:rPr>
          <w:rFonts w:ascii="Times New Roman" w:eastAsia="Times New Roman" w:hAnsi="Times New Roman"/>
          <w:color w:val="000000" w:themeColor="text1"/>
          <w:sz w:val="14"/>
          <w:szCs w:val="14"/>
          <w:lang w:eastAsia="ru-RU"/>
        </w:rPr>
        <w:t xml:space="preserve"> муниципального округа от 12.11.2020 № 35, следующие изменения и дополнения:</w:t>
      </w:r>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ab/>
        <w:t>1.1. Пункт 2 статьи 18 изложить в следующей редакции:</w:t>
      </w:r>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ab/>
        <w:t xml:space="preserve">«2. Староста сельского населенного пункта назначается Думой </w:t>
      </w:r>
      <w:proofErr w:type="spellStart"/>
      <w:r w:rsidRPr="00E53C15">
        <w:rPr>
          <w:rFonts w:ascii="Times New Roman" w:eastAsia="Times New Roman" w:hAnsi="Times New Roman"/>
          <w:color w:val="000000" w:themeColor="text1"/>
          <w:sz w:val="14"/>
          <w:szCs w:val="14"/>
          <w:lang w:eastAsia="ru-RU"/>
        </w:rPr>
        <w:t>Волотовского</w:t>
      </w:r>
      <w:proofErr w:type="spellEnd"/>
      <w:r w:rsidRPr="00E53C15">
        <w:rPr>
          <w:rFonts w:ascii="Times New Roman" w:eastAsia="Times New Roman" w:hAnsi="Times New Roman"/>
          <w:color w:val="000000" w:themeColor="text1"/>
          <w:sz w:val="14"/>
          <w:szCs w:val="14"/>
          <w:lang w:eastAsia="ru-RU"/>
        </w:rPr>
        <w:t xml:space="preserve"> муниципального округа, в состав которого входит данный сел</w:t>
      </w:r>
      <w:r w:rsidRPr="00E53C15">
        <w:rPr>
          <w:rFonts w:ascii="Times New Roman" w:eastAsia="Times New Roman" w:hAnsi="Times New Roman"/>
          <w:color w:val="000000" w:themeColor="text1"/>
          <w:sz w:val="14"/>
          <w:szCs w:val="14"/>
          <w:lang w:eastAsia="ru-RU"/>
        </w:rPr>
        <w:t>ь</w:t>
      </w:r>
      <w:r w:rsidRPr="00E53C15">
        <w:rPr>
          <w:rFonts w:ascii="Times New Roman" w:eastAsia="Times New Roman" w:hAnsi="Times New Roman"/>
          <w:color w:val="000000" w:themeColor="text1"/>
          <w:sz w:val="14"/>
          <w:szCs w:val="14"/>
          <w:lang w:eastAsia="ru-RU"/>
        </w:rPr>
        <w:t>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w:t>
      </w:r>
      <w:r w:rsidRPr="00E53C15">
        <w:rPr>
          <w:rFonts w:ascii="Times New Roman" w:eastAsia="Times New Roman" w:hAnsi="Times New Roman"/>
          <w:color w:val="000000" w:themeColor="text1"/>
          <w:sz w:val="14"/>
          <w:szCs w:val="14"/>
          <w:lang w:eastAsia="ru-RU"/>
        </w:rPr>
        <w:t>о</w:t>
      </w:r>
      <w:r w:rsidRPr="00E53C15">
        <w:rPr>
          <w:rFonts w:ascii="Times New Roman" w:eastAsia="Times New Roman" w:hAnsi="Times New Roman"/>
          <w:color w:val="000000" w:themeColor="text1"/>
          <w:sz w:val="14"/>
          <w:szCs w:val="14"/>
          <w:lang w:eastAsia="ru-RU"/>
        </w:rPr>
        <w:t>женное на территории данного сельского населенного пункта</w:t>
      </w:r>
      <w:proofErr w:type="gramStart"/>
      <w:r w:rsidRPr="00E53C15">
        <w:rPr>
          <w:rFonts w:ascii="Times New Roman" w:eastAsia="Times New Roman" w:hAnsi="Times New Roman"/>
          <w:color w:val="000000" w:themeColor="text1"/>
          <w:sz w:val="14"/>
          <w:szCs w:val="14"/>
          <w:lang w:eastAsia="ru-RU"/>
        </w:rPr>
        <w:t>.»</w:t>
      </w:r>
      <w:proofErr w:type="gramEnd"/>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ab/>
        <w:t>1.2. Пункт 3 статьи 18 изложить в следующей редакции:</w:t>
      </w:r>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ab/>
        <w:t xml:space="preserve">«3. </w:t>
      </w:r>
      <w:proofErr w:type="gramStart"/>
      <w:r w:rsidRPr="00E53C15">
        <w:rPr>
          <w:rFonts w:ascii="Times New Roman" w:eastAsia="Times New Roman" w:hAnsi="Times New Roman"/>
          <w:color w:val="000000" w:themeColor="text1"/>
          <w:sz w:val="14"/>
          <w:szCs w:val="14"/>
          <w:lang w:eastAsia="ru-RU"/>
        </w:rPr>
        <w:t>Староста сельского населенного пункта не является лицом, замещающим государственную должность, должность государственной гра</w:t>
      </w:r>
      <w:r w:rsidRPr="00E53C15">
        <w:rPr>
          <w:rFonts w:ascii="Times New Roman" w:eastAsia="Times New Roman" w:hAnsi="Times New Roman"/>
          <w:color w:val="000000" w:themeColor="text1"/>
          <w:sz w:val="14"/>
          <w:szCs w:val="14"/>
          <w:lang w:eastAsia="ru-RU"/>
        </w:rPr>
        <w:t>ж</w:t>
      </w:r>
      <w:r w:rsidRPr="00E53C15">
        <w:rPr>
          <w:rFonts w:ascii="Times New Roman" w:eastAsia="Times New Roman" w:hAnsi="Times New Roman"/>
          <w:color w:val="000000" w:themeColor="text1"/>
          <w:sz w:val="14"/>
          <w:szCs w:val="14"/>
          <w:lang w:eastAsia="ru-RU"/>
        </w:rPr>
        <w:t>данской службы, муниципальную должность, за исключением муниципальной должности депутата представительного органа муниципального образов</w:t>
      </w:r>
      <w:r w:rsidRPr="00E53C15">
        <w:rPr>
          <w:rFonts w:ascii="Times New Roman" w:eastAsia="Times New Roman" w:hAnsi="Times New Roman"/>
          <w:color w:val="000000" w:themeColor="text1"/>
          <w:sz w:val="14"/>
          <w:szCs w:val="14"/>
          <w:lang w:eastAsia="ru-RU"/>
        </w:rPr>
        <w:t>а</w:t>
      </w:r>
      <w:r w:rsidRPr="00E53C15">
        <w:rPr>
          <w:rFonts w:ascii="Times New Roman" w:eastAsia="Times New Roman" w:hAnsi="Times New Roman"/>
          <w:color w:val="000000" w:themeColor="text1"/>
          <w:sz w:val="14"/>
          <w:szCs w:val="14"/>
          <w:lang w:eastAsia="ru-RU"/>
        </w:rPr>
        <w:t>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ab/>
        <w:t>1.3. Подпункт 1) пункта 4 статьи 18 изложить в следующей редакции:</w:t>
      </w:r>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ab/>
        <w:t xml:space="preserve">«1) </w:t>
      </w:r>
      <w:proofErr w:type="gramStart"/>
      <w:r w:rsidRPr="00E53C15">
        <w:rPr>
          <w:rFonts w:ascii="Times New Roman" w:eastAsia="Times New Roman" w:hAnsi="Times New Roman"/>
          <w:color w:val="000000" w:themeColor="text1"/>
          <w:sz w:val="14"/>
          <w:szCs w:val="14"/>
          <w:lang w:eastAsia="ru-RU"/>
        </w:rPr>
        <w:t>замещающее</w:t>
      </w:r>
      <w:proofErr w:type="gramEnd"/>
      <w:r w:rsidRPr="00E53C15">
        <w:rPr>
          <w:rFonts w:ascii="Times New Roman" w:eastAsia="Times New Roman" w:hAnsi="Times New Roman"/>
          <w:color w:val="000000" w:themeColor="text1"/>
          <w:sz w:val="14"/>
          <w:szCs w:val="1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w:t>
      </w:r>
      <w:r w:rsidRPr="00E53C15">
        <w:rPr>
          <w:rFonts w:ascii="Times New Roman" w:eastAsia="Times New Roman" w:hAnsi="Times New Roman"/>
          <w:color w:val="000000" w:themeColor="text1"/>
          <w:sz w:val="14"/>
          <w:szCs w:val="14"/>
          <w:lang w:eastAsia="ru-RU"/>
        </w:rPr>
        <w:t>о</w:t>
      </w:r>
      <w:r w:rsidRPr="00E53C15">
        <w:rPr>
          <w:rFonts w:ascii="Times New Roman" w:eastAsia="Times New Roman" w:hAnsi="Times New Roman"/>
          <w:color w:val="000000" w:themeColor="text1"/>
          <w:sz w:val="14"/>
          <w:szCs w:val="14"/>
          <w:lang w:eastAsia="ru-RU"/>
        </w:rPr>
        <w:t>ве, или должность муниципальной службы;»</w:t>
      </w:r>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ab/>
        <w:t>1.4. Статью 32 дополнить пунктом 7.1. следующего содержания:</w:t>
      </w:r>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ab/>
        <w:t xml:space="preserve">«7.1. Полномочия депутата Думы </w:t>
      </w:r>
      <w:proofErr w:type="spellStart"/>
      <w:r w:rsidRPr="00E53C15">
        <w:rPr>
          <w:rFonts w:ascii="Times New Roman" w:eastAsia="Times New Roman" w:hAnsi="Times New Roman"/>
          <w:color w:val="000000" w:themeColor="text1"/>
          <w:sz w:val="14"/>
          <w:szCs w:val="14"/>
          <w:lang w:eastAsia="ru-RU"/>
        </w:rPr>
        <w:t>Волотовского</w:t>
      </w:r>
      <w:proofErr w:type="spellEnd"/>
      <w:r w:rsidRPr="00E53C15">
        <w:rPr>
          <w:rFonts w:ascii="Times New Roman" w:eastAsia="Times New Roman" w:hAnsi="Times New Roman"/>
          <w:color w:val="000000" w:themeColor="text1"/>
          <w:sz w:val="14"/>
          <w:szCs w:val="14"/>
          <w:lang w:eastAsia="ru-RU"/>
        </w:rPr>
        <w:t xml:space="preserve"> муниципального округа прекращаются досрочно решением Думы </w:t>
      </w:r>
      <w:proofErr w:type="spellStart"/>
      <w:r w:rsidRPr="00E53C15">
        <w:rPr>
          <w:rFonts w:ascii="Times New Roman" w:eastAsia="Times New Roman" w:hAnsi="Times New Roman"/>
          <w:color w:val="000000" w:themeColor="text1"/>
          <w:sz w:val="14"/>
          <w:szCs w:val="14"/>
          <w:lang w:eastAsia="ru-RU"/>
        </w:rPr>
        <w:t>Волотовского</w:t>
      </w:r>
      <w:proofErr w:type="spellEnd"/>
      <w:r w:rsidRPr="00E53C15">
        <w:rPr>
          <w:rFonts w:ascii="Times New Roman" w:eastAsia="Times New Roman" w:hAnsi="Times New Roman"/>
          <w:color w:val="000000" w:themeColor="text1"/>
          <w:sz w:val="14"/>
          <w:szCs w:val="14"/>
          <w:lang w:eastAsia="ru-RU"/>
        </w:rPr>
        <w:t xml:space="preserve"> муниципал</w:t>
      </w:r>
      <w:r w:rsidRPr="00E53C15">
        <w:rPr>
          <w:rFonts w:ascii="Times New Roman" w:eastAsia="Times New Roman" w:hAnsi="Times New Roman"/>
          <w:color w:val="000000" w:themeColor="text1"/>
          <w:sz w:val="14"/>
          <w:szCs w:val="14"/>
          <w:lang w:eastAsia="ru-RU"/>
        </w:rPr>
        <w:t>ь</w:t>
      </w:r>
      <w:r w:rsidRPr="00E53C15">
        <w:rPr>
          <w:rFonts w:ascii="Times New Roman" w:eastAsia="Times New Roman" w:hAnsi="Times New Roman"/>
          <w:color w:val="000000" w:themeColor="text1"/>
          <w:sz w:val="14"/>
          <w:szCs w:val="14"/>
          <w:lang w:eastAsia="ru-RU"/>
        </w:rPr>
        <w:t xml:space="preserve">ного округа в случае отсутствия депутата без уважительных причин на всех заседаниях Думы </w:t>
      </w:r>
      <w:proofErr w:type="spellStart"/>
      <w:r w:rsidRPr="00E53C15">
        <w:rPr>
          <w:rFonts w:ascii="Times New Roman" w:eastAsia="Times New Roman" w:hAnsi="Times New Roman"/>
          <w:color w:val="000000" w:themeColor="text1"/>
          <w:sz w:val="14"/>
          <w:szCs w:val="14"/>
          <w:lang w:eastAsia="ru-RU"/>
        </w:rPr>
        <w:t>Волотовского</w:t>
      </w:r>
      <w:proofErr w:type="spellEnd"/>
      <w:r w:rsidRPr="00E53C15">
        <w:rPr>
          <w:rFonts w:ascii="Times New Roman" w:eastAsia="Times New Roman" w:hAnsi="Times New Roman"/>
          <w:color w:val="000000" w:themeColor="text1"/>
          <w:sz w:val="14"/>
          <w:szCs w:val="14"/>
          <w:lang w:eastAsia="ru-RU"/>
        </w:rPr>
        <w:t xml:space="preserve"> муниципального округа в течение шести месяцев подряд. Решение Думы </w:t>
      </w:r>
      <w:proofErr w:type="spellStart"/>
      <w:r w:rsidRPr="00E53C15">
        <w:rPr>
          <w:rFonts w:ascii="Times New Roman" w:eastAsia="Times New Roman" w:hAnsi="Times New Roman"/>
          <w:color w:val="000000" w:themeColor="text1"/>
          <w:sz w:val="14"/>
          <w:szCs w:val="14"/>
          <w:lang w:eastAsia="ru-RU"/>
        </w:rPr>
        <w:t>Волотовского</w:t>
      </w:r>
      <w:proofErr w:type="spellEnd"/>
      <w:r w:rsidRPr="00E53C15">
        <w:rPr>
          <w:rFonts w:ascii="Times New Roman" w:eastAsia="Times New Roman" w:hAnsi="Times New Roman"/>
          <w:color w:val="000000" w:themeColor="text1"/>
          <w:sz w:val="14"/>
          <w:szCs w:val="14"/>
          <w:lang w:eastAsia="ru-RU"/>
        </w:rPr>
        <w:t xml:space="preserve"> муниципального округа о досрочном прекращении полномочий депутата Думы </w:t>
      </w:r>
      <w:proofErr w:type="spellStart"/>
      <w:r w:rsidRPr="00E53C15">
        <w:rPr>
          <w:rFonts w:ascii="Times New Roman" w:eastAsia="Times New Roman" w:hAnsi="Times New Roman"/>
          <w:color w:val="000000" w:themeColor="text1"/>
          <w:sz w:val="14"/>
          <w:szCs w:val="14"/>
          <w:lang w:eastAsia="ru-RU"/>
        </w:rPr>
        <w:t>Волотовского</w:t>
      </w:r>
      <w:proofErr w:type="spellEnd"/>
      <w:r w:rsidRPr="00E53C15">
        <w:rPr>
          <w:rFonts w:ascii="Times New Roman" w:eastAsia="Times New Roman" w:hAnsi="Times New Roman"/>
          <w:color w:val="000000" w:themeColor="text1"/>
          <w:sz w:val="14"/>
          <w:szCs w:val="14"/>
          <w:lang w:eastAsia="ru-RU"/>
        </w:rPr>
        <w:t xml:space="preserve"> муниципал</w:t>
      </w:r>
      <w:r w:rsidRPr="00E53C15">
        <w:rPr>
          <w:rFonts w:ascii="Times New Roman" w:eastAsia="Times New Roman" w:hAnsi="Times New Roman"/>
          <w:color w:val="000000" w:themeColor="text1"/>
          <w:sz w:val="14"/>
          <w:szCs w:val="14"/>
          <w:lang w:eastAsia="ru-RU"/>
        </w:rPr>
        <w:t>ь</w:t>
      </w:r>
      <w:r w:rsidRPr="00E53C15">
        <w:rPr>
          <w:rFonts w:ascii="Times New Roman" w:eastAsia="Times New Roman" w:hAnsi="Times New Roman"/>
          <w:color w:val="000000" w:themeColor="text1"/>
          <w:sz w:val="14"/>
          <w:szCs w:val="14"/>
          <w:lang w:eastAsia="ru-RU"/>
        </w:rPr>
        <w:t>ного округа после наступления обстоятельств, указанных в настоящей части, принимается в сроки, предусмотренные частью 8 настоящей статьи</w:t>
      </w:r>
      <w:proofErr w:type="gramStart"/>
      <w:r w:rsidRPr="00E53C15">
        <w:rPr>
          <w:rFonts w:ascii="Times New Roman" w:eastAsia="Times New Roman" w:hAnsi="Times New Roman"/>
          <w:color w:val="000000" w:themeColor="text1"/>
          <w:sz w:val="14"/>
          <w:szCs w:val="14"/>
          <w:lang w:eastAsia="ru-RU"/>
        </w:rPr>
        <w:t>.»</w:t>
      </w:r>
      <w:proofErr w:type="gramEnd"/>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ab/>
        <w:t>1.5. Пункт 13 статьи 32 признать утратившим силу.</w:t>
      </w:r>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ab/>
        <w:t>1.6. Статью 38 Устава дополнить пунктом 11 следующего содержания:</w:t>
      </w:r>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ab/>
        <w:t xml:space="preserve">«11. Лицу, замещающему муниципальную должность в Контрольно-счетной палате </w:t>
      </w:r>
      <w:proofErr w:type="spellStart"/>
      <w:r w:rsidRPr="00E53C15">
        <w:rPr>
          <w:rFonts w:ascii="Times New Roman" w:eastAsia="Times New Roman" w:hAnsi="Times New Roman"/>
          <w:color w:val="000000" w:themeColor="text1"/>
          <w:sz w:val="14"/>
          <w:szCs w:val="14"/>
          <w:lang w:eastAsia="ru-RU"/>
        </w:rPr>
        <w:t>Волотовского</w:t>
      </w:r>
      <w:proofErr w:type="spellEnd"/>
      <w:r w:rsidRPr="00E53C15">
        <w:rPr>
          <w:rFonts w:ascii="Times New Roman" w:eastAsia="Times New Roman" w:hAnsi="Times New Roman"/>
          <w:color w:val="000000" w:themeColor="text1"/>
          <w:sz w:val="14"/>
          <w:szCs w:val="14"/>
          <w:lang w:eastAsia="ru-RU"/>
        </w:rPr>
        <w:t xml:space="preserve"> муниципального округа, осуществляющему свою деятельность на постоянной (штатной) основе, не обеспеченному жилым помещением (равно как и члены его семьи) в муниципальном образовании, в котором замещает муниципальную дол</w:t>
      </w:r>
      <w:r w:rsidRPr="00E53C15">
        <w:rPr>
          <w:rFonts w:ascii="Times New Roman" w:eastAsia="Times New Roman" w:hAnsi="Times New Roman"/>
          <w:color w:val="000000" w:themeColor="text1"/>
          <w:sz w:val="14"/>
          <w:szCs w:val="14"/>
          <w:lang w:eastAsia="ru-RU"/>
        </w:rPr>
        <w:t>ж</w:t>
      </w:r>
      <w:r w:rsidRPr="00E53C15">
        <w:rPr>
          <w:rFonts w:ascii="Times New Roman" w:eastAsia="Times New Roman" w:hAnsi="Times New Roman"/>
          <w:color w:val="000000" w:themeColor="text1"/>
          <w:sz w:val="14"/>
          <w:szCs w:val="14"/>
          <w:lang w:eastAsia="ru-RU"/>
        </w:rPr>
        <w:t>ность, компенсируются расходы по найму жилого помещения, но в размере, не превышающем 10000 рублей в месяц</w:t>
      </w:r>
      <w:proofErr w:type="gramStart"/>
      <w:r w:rsidRPr="00E53C15">
        <w:rPr>
          <w:rFonts w:ascii="Times New Roman" w:eastAsia="Times New Roman" w:hAnsi="Times New Roman"/>
          <w:color w:val="000000" w:themeColor="text1"/>
          <w:sz w:val="14"/>
          <w:szCs w:val="14"/>
          <w:lang w:eastAsia="ru-RU"/>
        </w:rPr>
        <w:t>.»</w:t>
      </w:r>
      <w:proofErr w:type="gramEnd"/>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2. Настоящее решение вступает в силу после государственной регистрации и официального опубликования в муниципальной газете «</w:t>
      </w:r>
      <w:proofErr w:type="spellStart"/>
      <w:r w:rsidRPr="00E53C15">
        <w:rPr>
          <w:rFonts w:ascii="Times New Roman" w:eastAsia="Times New Roman" w:hAnsi="Times New Roman"/>
          <w:color w:val="000000" w:themeColor="text1"/>
          <w:sz w:val="14"/>
          <w:szCs w:val="14"/>
          <w:lang w:eastAsia="ru-RU"/>
        </w:rPr>
        <w:t>Волотовские</w:t>
      </w:r>
      <w:proofErr w:type="spellEnd"/>
      <w:r w:rsidRPr="00E53C15">
        <w:rPr>
          <w:rFonts w:ascii="Times New Roman" w:eastAsia="Times New Roman" w:hAnsi="Times New Roman"/>
          <w:color w:val="000000" w:themeColor="text1"/>
          <w:sz w:val="14"/>
          <w:szCs w:val="14"/>
          <w:lang w:eastAsia="ru-RU"/>
        </w:rPr>
        <w:t xml:space="preserve"> ведом</w:t>
      </w:r>
      <w:r w:rsidRPr="00E53C15">
        <w:rPr>
          <w:rFonts w:ascii="Times New Roman" w:eastAsia="Times New Roman" w:hAnsi="Times New Roman"/>
          <w:color w:val="000000" w:themeColor="text1"/>
          <w:sz w:val="14"/>
          <w:szCs w:val="14"/>
          <w:lang w:eastAsia="ru-RU"/>
        </w:rPr>
        <w:t>о</w:t>
      </w:r>
      <w:r w:rsidRPr="00E53C15">
        <w:rPr>
          <w:rFonts w:ascii="Times New Roman" w:eastAsia="Times New Roman" w:hAnsi="Times New Roman"/>
          <w:color w:val="000000" w:themeColor="text1"/>
          <w:sz w:val="14"/>
          <w:szCs w:val="14"/>
          <w:lang w:eastAsia="ru-RU"/>
        </w:rPr>
        <w:t xml:space="preserve">сти». </w:t>
      </w:r>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 xml:space="preserve">Действие пункта 7.1. статьи 32 Устава </w:t>
      </w:r>
      <w:proofErr w:type="spellStart"/>
      <w:r w:rsidRPr="00E53C15">
        <w:rPr>
          <w:rFonts w:ascii="Times New Roman" w:eastAsia="Times New Roman" w:hAnsi="Times New Roman"/>
          <w:color w:val="000000" w:themeColor="text1"/>
          <w:sz w:val="14"/>
          <w:szCs w:val="14"/>
          <w:lang w:eastAsia="ru-RU"/>
        </w:rPr>
        <w:t>Волотовского</w:t>
      </w:r>
      <w:proofErr w:type="spellEnd"/>
      <w:r w:rsidRPr="00E53C15">
        <w:rPr>
          <w:rFonts w:ascii="Times New Roman" w:eastAsia="Times New Roman" w:hAnsi="Times New Roman"/>
          <w:color w:val="000000" w:themeColor="text1"/>
          <w:sz w:val="14"/>
          <w:szCs w:val="14"/>
          <w:lang w:eastAsia="ru-RU"/>
        </w:rPr>
        <w:t xml:space="preserve"> муниципального округа не распространяется на правоотношения, возникшие до 01.03.2023, исчисл</w:t>
      </w:r>
      <w:r w:rsidRPr="00E53C15">
        <w:rPr>
          <w:rFonts w:ascii="Times New Roman" w:eastAsia="Times New Roman" w:hAnsi="Times New Roman"/>
          <w:color w:val="000000" w:themeColor="text1"/>
          <w:sz w:val="14"/>
          <w:szCs w:val="14"/>
          <w:lang w:eastAsia="ru-RU"/>
        </w:rPr>
        <w:t>е</w:t>
      </w:r>
      <w:r w:rsidRPr="00E53C15">
        <w:rPr>
          <w:rFonts w:ascii="Times New Roman" w:eastAsia="Times New Roman" w:hAnsi="Times New Roman"/>
          <w:color w:val="000000" w:themeColor="text1"/>
          <w:sz w:val="14"/>
          <w:szCs w:val="14"/>
          <w:lang w:eastAsia="ru-RU"/>
        </w:rPr>
        <w:t xml:space="preserve">ние предусмотренного пунктом 7.1. статьи 32 Устава </w:t>
      </w:r>
      <w:proofErr w:type="spellStart"/>
      <w:r w:rsidRPr="00E53C15">
        <w:rPr>
          <w:rFonts w:ascii="Times New Roman" w:eastAsia="Times New Roman" w:hAnsi="Times New Roman"/>
          <w:color w:val="000000" w:themeColor="text1"/>
          <w:sz w:val="14"/>
          <w:szCs w:val="14"/>
          <w:lang w:eastAsia="ru-RU"/>
        </w:rPr>
        <w:t>Волотовского</w:t>
      </w:r>
      <w:proofErr w:type="spellEnd"/>
      <w:r w:rsidRPr="00E53C15">
        <w:rPr>
          <w:rFonts w:ascii="Times New Roman" w:eastAsia="Times New Roman" w:hAnsi="Times New Roman"/>
          <w:color w:val="000000" w:themeColor="text1"/>
          <w:sz w:val="14"/>
          <w:szCs w:val="14"/>
          <w:lang w:eastAsia="ru-RU"/>
        </w:rPr>
        <w:t xml:space="preserve"> муниципального округа срока начинается не ранее указанной даты.</w:t>
      </w:r>
    </w:p>
    <w:p w:rsidR="00E53C15" w:rsidRPr="00E53C15" w:rsidRDefault="00E53C15" w:rsidP="00E53C15">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E53C15">
        <w:rPr>
          <w:rFonts w:ascii="Times New Roman" w:eastAsia="Times New Roman" w:hAnsi="Times New Roman"/>
          <w:color w:val="000000" w:themeColor="text1"/>
          <w:sz w:val="14"/>
          <w:szCs w:val="14"/>
          <w:lang w:eastAsia="ru-RU"/>
        </w:rPr>
        <w:tab/>
        <w:t>3. Опубликовать решение в муниципальной газете «</w:t>
      </w:r>
      <w:proofErr w:type="spellStart"/>
      <w:r w:rsidRPr="00E53C15">
        <w:rPr>
          <w:rFonts w:ascii="Times New Roman" w:eastAsia="Times New Roman" w:hAnsi="Times New Roman"/>
          <w:color w:val="000000" w:themeColor="text1"/>
          <w:sz w:val="14"/>
          <w:szCs w:val="14"/>
          <w:lang w:eastAsia="ru-RU"/>
        </w:rPr>
        <w:t>Волотовские</w:t>
      </w:r>
      <w:proofErr w:type="spellEnd"/>
      <w:r w:rsidRPr="00E53C15">
        <w:rPr>
          <w:rFonts w:ascii="Times New Roman" w:eastAsia="Times New Roman" w:hAnsi="Times New Roman"/>
          <w:color w:val="000000" w:themeColor="text1"/>
          <w:sz w:val="14"/>
          <w:szCs w:val="14"/>
          <w:lang w:eastAsia="ru-RU"/>
        </w:rPr>
        <w:t xml:space="preserve"> ведомости» после его государственной регистрации Управлением Министе</w:t>
      </w:r>
      <w:r w:rsidRPr="00E53C15">
        <w:rPr>
          <w:rFonts w:ascii="Times New Roman" w:eastAsia="Times New Roman" w:hAnsi="Times New Roman"/>
          <w:color w:val="000000" w:themeColor="text1"/>
          <w:sz w:val="14"/>
          <w:szCs w:val="14"/>
          <w:lang w:eastAsia="ru-RU"/>
        </w:rPr>
        <w:t>р</w:t>
      </w:r>
      <w:r w:rsidRPr="00E53C15">
        <w:rPr>
          <w:rFonts w:ascii="Times New Roman" w:eastAsia="Times New Roman" w:hAnsi="Times New Roman"/>
          <w:color w:val="000000" w:themeColor="text1"/>
          <w:sz w:val="14"/>
          <w:szCs w:val="14"/>
          <w:lang w:eastAsia="ru-RU"/>
        </w:rPr>
        <w:t>ства юстиции Росси</w:t>
      </w:r>
      <w:r w:rsidRPr="00E53C15">
        <w:rPr>
          <w:rFonts w:ascii="Times New Roman" w:eastAsia="Times New Roman" w:hAnsi="Times New Roman"/>
          <w:color w:val="000000" w:themeColor="text1"/>
          <w:sz w:val="14"/>
          <w:szCs w:val="14"/>
          <w:lang w:eastAsia="ru-RU"/>
        </w:rPr>
        <w:t>й</w:t>
      </w:r>
      <w:r w:rsidRPr="00E53C15">
        <w:rPr>
          <w:rFonts w:ascii="Times New Roman" w:eastAsia="Times New Roman" w:hAnsi="Times New Roman"/>
          <w:color w:val="000000" w:themeColor="text1"/>
          <w:sz w:val="14"/>
          <w:szCs w:val="14"/>
          <w:lang w:eastAsia="ru-RU"/>
        </w:rPr>
        <w:t xml:space="preserve">ской Федерации по Новгородской области и разместить на официальном сайте Администрации </w:t>
      </w:r>
      <w:proofErr w:type="spellStart"/>
      <w:r w:rsidRPr="00E53C15">
        <w:rPr>
          <w:rFonts w:ascii="Times New Roman" w:eastAsia="Times New Roman" w:hAnsi="Times New Roman"/>
          <w:color w:val="000000" w:themeColor="text1"/>
          <w:sz w:val="14"/>
          <w:szCs w:val="14"/>
          <w:lang w:eastAsia="ru-RU"/>
        </w:rPr>
        <w:t>Волотовского</w:t>
      </w:r>
      <w:proofErr w:type="spellEnd"/>
      <w:r w:rsidRPr="00E53C15">
        <w:rPr>
          <w:rFonts w:ascii="Times New Roman" w:eastAsia="Times New Roman" w:hAnsi="Times New Roman"/>
          <w:color w:val="000000" w:themeColor="text1"/>
          <w:sz w:val="14"/>
          <w:szCs w:val="14"/>
          <w:lang w:eastAsia="ru-RU"/>
        </w:rPr>
        <w:t xml:space="preserve"> муниципального округа в информационно – телекоммуникацио</w:t>
      </w:r>
      <w:r w:rsidRPr="00E53C15">
        <w:rPr>
          <w:rFonts w:ascii="Times New Roman" w:eastAsia="Times New Roman" w:hAnsi="Times New Roman"/>
          <w:color w:val="000000" w:themeColor="text1"/>
          <w:sz w:val="14"/>
          <w:szCs w:val="14"/>
          <w:lang w:eastAsia="ru-RU"/>
        </w:rPr>
        <w:t>н</w:t>
      </w:r>
      <w:r w:rsidRPr="00E53C15">
        <w:rPr>
          <w:rFonts w:ascii="Times New Roman" w:eastAsia="Times New Roman" w:hAnsi="Times New Roman"/>
          <w:color w:val="000000" w:themeColor="text1"/>
          <w:sz w:val="14"/>
          <w:szCs w:val="14"/>
          <w:lang w:eastAsia="ru-RU"/>
        </w:rPr>
        <w:t>ной сети «Интернет».</w:t>
      </w:r>
    </w:p>
    <w:tbl>
      <w:tblPr>
        <w:tblW w:w="0" w:type="auto"/>
        <w:tblInd w:w="-106" w:type="dxa"/>
        <w:tblLook w:val="00A0" w:firstRow="1" w:lastRow="0" w:firstColumn="1" w:lastColumn="0" w:noHBand="0" w:noVBand="0"/>
      </w:tblPr>
      <w:tblGrid>
        <w:gridCol w:w="4785"/>
        <w:gridCol w:w="4785"/>
      </w:tblGrid>
      <w:tr w:rsidR="00E53C15" w:rsidRPr="00E53C15" w:rsidTr="00DC3647">
        <w:tc>
          <w:tcPr>
            <w:tcW w:w="4785" w:type="dxa"/>
          </w:tcPr>
          <w:p w:rsidR="00E53C15" w:rsidRDefault="00E53C15" w:rsidP="00E53C1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val="en-US" w:eastAsia="ru-RU"/>
              </w:rPr>
            </w:pPr>
          </w:p>
          <w:p w:rsidR="00E53C15" w:rsidRPr="00E53C15" w:rsidRDefault="00E53C15" w:rsidP="00E53C1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E53C15">
              <w:rPr>
                <w:rFonts w:ascii="Times New Roman" w:eastAsia="Times New Roman" w:hAnsi="Times New Roman"/>
                <w:bCs/>
                <w:color w:val="000000" w:themeColor="text1"/>
                <w:sz w:val="14"/>
                <w:szCs w:val="14"/>
                <w:lang w:eastAsia="ru-RU"/>
              </w:rPr>
              <w:t xml:space="preserve">Глава </w:t>
            </w:r>
            <w:proofErr w:type="spellStart"/>
            <w:r w:rsidRPr="00E53C15">
              <w:rPr>
                <w:rFonts w:ascii="Times New Roman" w:eastAsia="Times New Roman" w:hAnsi="Times New Roman"/>
                <w:bCs/>
                <w:color w:val="000000" w:themeColor="text1"/>
                <w:sz w:val="14"/>
                <w:szCs w:val="14"/>
                <w:lang w:eastAsia="ru-RU"/>
              </w:rPr>
              <w:t>Волотовского</w:t>
            </w:r>
            <w:proofErr w:type="spellEnd"/>
            <w:r w:rsidRPr="00E53C15">
              <w:rPr>
                <w:rFonts w:ascii="Times New Roman" w:eastAsia="Times New Roman" w:hAnsi="Times New Roman"/>
                <w:bCs/>
                <w:color w:val="000000" w:themeColor="text1"/>
                <w:sz w:val="14"/>
                <w:szCs w:val="14"/>
                <w:lang w:eastAsia="ru-RU"/>
              </w:rPr>
              <w:t xml:space="preserve"> муниципального округа</w:t>
            </w:r>
          </w:p>
          <w:p w:rsidR="00E53C15" w:rsidRPr="00E53C15" w:rsidRDefault="00E53C15" w:rsidP="00E53C1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E53C15">
              <w:rPr>
                <w:rFonts w:ascii="Times New Roman" w:eastAsia="Times New Roman" w:hAnsi="Times New Roman"/>
                <w:bCs/>
                <w:color w:val="000000" w:themeColor="text1"/>
                <w:sz w:val="14"/>
                <w:szCs w:val="14"/>
                <w:lang w:eastAsia="ru-RU"/>
              </w:rPr>
              <w:t xml:space="preserve">                                           А.И. </w:t>
            </w:r>
            <w:proofErr w:type="spellStart"/>
            <w:r w:rsidRPr="00E53C15">
              <w:rPr>
                <w:rFonts w:ascii="Times New Roman" w:eastAsia="Times New Roman" w:hAnsi="Times New Roman"/>
                <w:bCs/>
                <w:color w:val="000000" w:themeColor="text1"/>
                <w:sz w:val="14"/>
                <w:szCs w:val="14"/>
                <w:lang w:eastAsia="ru-RU"/>
              </w:rPr>
              <w:t>Лыжов</w:t>
            </w:r>
            <w:proofErr w:type="spellEnd"/>
          </w:p>
        </w:tc>
        <w:tc>
          <w:tcPr>
            <w:tcW w:w="4785" w:type="dxa"/>
          </w:tcPr>
          <w:p w:rsidR="00E53C15" w:rsidRDefault="00E53C15" w:rsidP="00E53C1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val="en-US" w:eastAsia="ru-RU"/>
              </w:rPr>
            </w:pPr>
          </w:p>
          <w:p w:rsidR="00E53C15" w:rsidRPr="00E53C15" w:rsidRDefault="00E53C15" w:rsidP="00E53C1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E53C15">
              <w:rPr>
                <w:rFonts w:ascii="Times New Roman" w:eastAsia="Times New Roman" w:hAnsi="Times New Roman"/>
                <w:bCs/>
                <w:color w:val="000000" w:themeColor="text1"/>
                <w:sz w:val="14"/>
                <w:szCs w:val="14"/>
                <w:lang w:eastAsia="ru-RU"/>
              </w:rPr>
              <w:t xml:space="preserve">Председатель Думы </w:t>
            </w:r>
            <w:proofErr w:type="spellStart"/>
            <w:r w:rsidRPr="00E53C15">
              <w:rPr>
                <w:rFonts w:ascii="Times New Roman" w:eastAsia="Times New Roman" w:hAnsi="Times New Roman"/>
                <w:bCs/>
                <w:color w:val="000000" w:themeColor="text1"/>
                <w:sz w:val="14"/>
                <w:szCs w:val="14"/>
                <w:lang w:eastAsia="ru-RU"/>
              </w:rPr>
              <w:t>Волотовского</w:t>
            </w:r>
            <w:proofErr w:type="spellEnd"/>
            <w:r w:rsidRPr="00E53C15">
              <w:rPr>
                <w:rFonts w:ascii="Times New Roman" w:eastAsia="Times New Roman" w:hAnsi="Times New Roman"/>
                <w:bCs/>
                <w:color w:val="000000" w:themeColor="text1"/>
                <w:sz w:val="14"/>
                <w:szCs w:val="14"/>
                <w:lang w:eastAsia="ru-RU"/>
              </w:rPr>
              <w:t xml:space="preserve">      муниципального округа</w:t>
            </w:r>
          </w:p>
          <w:p w:rsidR="00E53C15" w:rsidRPr="00E53C15" w:rsidRDefault="00E53C15" w:rsidP="00E53C1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E53C15">
              <w:rPr>
                <w:rFonts w:ascii="Times New Roman" w:eastAsia="Times New Roman" w:hAnsi="Times New Roman"/>
                <w:bCs/>
                <w:color w:val="000000" w:themeColor="text1"/>
                <w:sz w:val="14"/>
                <w:szCs w:val="14"/>
                <w:lang w:eastAsia="ru-RU"/>
              </w:rPr>
              <w:t xml:space="preserve">                                         Г.А. Лебедева</w:t>
            </w:r>
          </w:p>
        </w:tc>
      </w:tr>
    </w:tbl>
    <w:p w:rsidR="00E53C15" w:rsidRDefault="00E53C1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E53C15" w:rsidRDefault="00E53C1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Российская Федерация</w:t>
      </w:r>
      <w:r>
        <w:rPr>
          <w:rFonts w:ascii="Times New Roman" w:eastAsia="Times New Roman" w:hAnsi="Times New Roman"/>
          <w:color w:val="000000" w:themeColor="text1"/>
          <w:sz w:val="14"/>
          <w:szCs w:val="14"/>
          <w:lang w:val="en-US" w:eastAsia="ru-RU"/>
        </w:rPr>
        <w:t xml:space="preserve">  </w:t>
      </w:r>
      <w:r w:rsidRPr="00DC3647">
        <w:rPr>
          <w:rFonts w:ascii="Times New Roman" w:eastAsia="Times New Roman" w:hAnsi="Times New Roman"/>
          <w:color w:val="000000" w:themeColor="text1"/>
          <w:sz w:val="14"/>
          <w:szCs w:val="14"/>
          <w:lang w:eastAsia="ru-RU"/>
        </w:rPr>
        <w:t>Новгородская область</w:t>
      </w: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DC3647" w:rsidRPr="00160962" w:rsidRDefault="00DC3647" w:rsidP="0016096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sidRPr="00DC3647">
        <w:rPr>
          <w:rFonts w:ascii="Times New Roman" w:eastAsia="Times New Roman" w:hAnsi="Times New Roman"/>
          <w:b/>
          <w:bCs/>
          <w:color w:val="000000" w:themeColor="text1"/>
          <w:sz w:val="14"/>
          <w:szCs w:val="14"/>
          <w:lang w:eastAsia="ru-RU"/>
        </w:rPr>
        <w:t>П</w:t>
      </w:r>
      <w:proofErr w:type="gramEnd"/>
      <w:r w:rsidRPr="00DC3647">
        <w:rPr>
          <w:rFonts w:ascii="Times New Roman" w:eastAsia="Times New Roman" w:hAnsi="Times New Roman"/>
          <w:b/>
          <w:bCs/>
          <w:color w:val="000000" w:themeColor="text1"/>
          <w:sz w:val="14"/>
          <w:szCs w:val="14"/>
          <w:lang w:eastAsia="ru-RU"/>
        </w:rPr>
        <w:t xml:space="preserve"> О С Т А Н О В Л Е Н И Е</w:t>
      </w:r>
      <w:r w:rsidR="00160962">
        <w:rPr>
          <w:rFonts w:ascii="Times New Roman" w:eastAsia="Times New Roman" w:hAnsi="Times New Roman"/>
          <w:b/>
          <w:bCs/>
          <w:color w:val="000000" w:themeColor="text1"/>
          <w:sz w:val="14"/>
          <w:szCs w:val="14"/>
          <w:lang w:eastAsia="ru-RU"/>
        </w:rPr>
        <w:t xml:space="preserve"> </w:t>
      </w:r>
      <w:r w:rsidR="00160962">
        <w:rPr>
          <w:rFonts w:ascii="Times New Roman" w:eastAsia="Times New Roman" w:hAnsi="Times New Roman"/>
          <w:color w:val="000000" w:themeColor="text1"/>
          <w:sz w:val="14"/>
          <w:szCs w:val="14"/>
          <w:lang w:eastAsia="ru-RU"/>
        </w:rPr>
        <w:t>о</w:t>
      </w:r>
      <w:r w:rsidRPr="00DC3647">
        <w:rPr>
          <w:rFonts w:ascii="Times New Roman" w:eastAsia="Times New Roman" w:hAnsi="Times New Roman"/>
          <w:color w:val="000000" w:themeColor="text1"/>
          <w:sz w:val="14"/>
          <w:szCs w:val="14"/>
          <w:lang w:eastAsia="ru-RU"/>
        </w:rPr>
        <w:t>т 10.07.2023 № 462</w:t>
      </w:r>
      <w:r w:rsidRPr="00160962">
        <w:rPr>
          <w:rFonts w:ascii="Times New Roman" w:eastAsia="Times New Roman" w:hAnsi="Times New Roman"/>
          <w:color w:val="000000" w:themeColor="text1"/>
          <w:sz w:val="14"/>
          <w:szCs w:val="14"/>
          <w:lang w:eastAsia="ru-RU"/>
        </w:rPr>
        <w:t xml:space="preserve"> </w:t>
      </w:r>
      <w:r w:rsidRPr="00DC3647">
        <w:rPr>
          <w:rFonts w:ascii="Times New Roman" w:eastAsia="Times New Roman" w:hAnsi="Times New Roman"/>
          <w:bCs/>
          <w:color w:val="000000" w:themeColor="text1"/>
          <w:sz w:val="14"/>
          <w:szCs w:val="14"/>
          <w:lang w:eastAsia="ru-RU"/>
        </w:rPr>
        <w:t>п. Волот</w:t>
      </w: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C3647" w:rsidRPr="00DC3647" w:rsidRDefault="00DC3647" w:rsidP="0016096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 xml:space="preserve">О внесении изменений в муниципальную программу «Управление и распоряжение муниципальным имуществом </w:t>
      </w:r>
      <w:proofErr w:type="spellStart"/>
      <w:r w:rsidRPr="00DC3647">
        <w:rPr>
          <w:rFonts w:ascii="Times New Roman" w:eastAsia="Times New Roman" w:hAnsi="Times New Roman"/>
          <w:color w:val="000000" w:themeColor="text1"/>
          <w:sz w:val="14"/>
          <w:szCs w:val="14"/>
          <w:lang w:eastAsia="ru-RU"/>
        </w:rPr>
        <w:t>Волотовского</w:t>
      </w:r>
      <w:proofErr w:type="spellEnd"/>
      <w:r w:rsidRPr="00DC3647">
        <w:rPr>
          <w:rFonts w:ascii="Times New Roman" w:eastAsia="Times New Roman" w:hAnsi="Times New Roman"/>
          <w:color w:val="000000" w:themeColor="text1"/>
          <w:sz w:val="14"/>
          <w:szCs w:val="14"/>
          <w:lang w:eastAsia="ru-RU"/>
        </w:rPr>
        <w:t xml:space="preserve"> муниципального округа на 2021-2026 годы»</w:t>
      </w:r>
    </w:p>
    <w:p w:rsidR="00DC3647" w:rsidRPr="00DC3647" w:rsidRDefault="00DC3647" w:rsidP="00DC364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DC3647" w:rsidRPr="00160962" w:rsidRDefault="00DC3647" w:rsidP="00DC364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DC3647">
        <w:rPr>
          <w:rFonts w:ascii="Times New Roman" w:eastAsia="Times New Roman" w:hAnsi="Times New Roman"/>
          <w:color w:val="000000" w:themeColor="text1"/>
          <w:sz w:val="14"/>
          <w:szCs w:val="14"/>
          <w:lang w:eastAsia="ru-RU"/>
        </w:rPr>
        <w:t>Волотовск</w:t>
      </w:r>
      <w:r w:rsidRPr="00DC3647">
        <w:rPr>
          <w:rFonts w:ascii="Times New Roman" w:eastAsia="Times New Roman" w:hAnsi="Times New Roman"/>
          <w:color w:val="000000" w:themeColor="text1"/>
          <w:sz w:val="14"/>
          <w:szCs w:val="14"/>
          <w:lang w:eastAsia="ru-RU"/>
        </w:rPr>
        <w:t>о</w:t>
      </w:r>
      <w:r w:rsidRPr="00DC3647">
        <w:rPr>
          <w:rFonts w:ascii="Times New Roman" w:eastAsia="Times New Roman" w:hAnsi="Times New Roman"/>
          <w:color w:val="000000" w:themeColor="text1"/>
          <w:sz w:val="14"/>
          <w:szCs w:val="14"/>
          <w:lang w:eastAsia="ru-RU"/>
        </w:rPr>
        <w:t>го</w:t>
      </w:r>
      <w:proofErr w:type="spellEnd"/>
      <w:r w:rsidRPr="00DC3647">
        <w:rPr>
          <w:rFonts w:ascii="Times New Roman" w:eastAsia="Times New Roman" w:hAnsi="Times New Roman"/>
          <w:color w:val="000000" w:themeColor="text1"/>
          <w:sz w:val="14"/>
          <w:szCs w:val="14"/>
          <w:lang w:eastAsia="ru-RU"/>
        </w:rPr>
        <w:t xml:space="preserve"> муниципального округа </w:t>
      </w:r>
      <w:r w:rsidRPr="00DC3647">
        <w:rPr>
          <w:rFonts w:ascii="Times New Roman" w:eastAsia="Times New Roman" w:hAnsi="Times New Roman"/>
          <w:color w:val="000000" w:themeColor="text1"/>
          <w:sz w:val="14"/>
          <w:szCs w:val="14"/>
          <w:lang w:eastAsia="ru-RU"/>
        </w:rPr>
        <w:tab/>
      </w:r>
    </w:p>
    <w:p w:rsidR="00DC3647" w:rsidRPr="00DC3647" w:rsidRDefault="00DC3647"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DC3647">
        <w:rPr>
          <w:rFonts w:ascii="Times New Roman" w:eastAsia="Times New Roman" w:hAnsi="Times New Roman"/>
          <w:b/>
          <w:color w:val="000000" w:themeColor="text1"/>
          <w:sz w:val="14"/>
          <w:szCs w:val="14"/>
          <w:lang w:eastAsia="ru-RU"/>
        </w:rPr>
        <w:t>ПОСТАНОВЛЯЮ:</w:t>
      </w:r>
    </w:p>
    <w:p w:rsidR="00DC3647" w:rsidRPr="00DC3647" w:rsidRDefault="00DC3647"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ab/>
        <w:t xml:space="preserve">1. Внести в муниципальную программу «Управление и распоряжение муниципальным имуществом </w:t>
      </w:r>
      <w:proofErr w:type="spellStart"/>
      <w:r w:rsidRPr="00DC3647">
        <w:rPr>
          <w:rFonts w:ascii="Times New Roman" w:eastAsia="Times New Roman" w:hAnsi="Times New Roman"/>
          <w:color w:val="000000" w:themeColor="text1"/>
          <w:sz w:val="14"/>
          <w:szCs w:val="14"/>
          <w:lang w:eastAsia="ru-RU"/>
        </w:rPr>
        <w:t>Волотовского</w:t>
      </w:r>
      <w:proofErr w:type="spellEnd"/>
      <w:r w:rsidRPr="00DC3647">
        <w:rPr>
          <w:rFonts w:ascii="Times New Roman" w:eastAsia="Times New Roman" w:hAnsi="Times New Roman"/>
          <w:color w:val="000000" w:themeColor="text1"/>
          <w:sz w:val="14"/>
          <w:szCs w:val="14"/>
          <w:lang w:eastAsia="ru-RU"/>
        </w:rPr>
        <w:t xml:space="preserve"> муниципального округа на 2021-2026 годы», утвержденную постановлением Администрации </w:t>
      </w:r>
      <w:proofErr w:type="spellStart"/>
      <w:r w:rsidRPr="00DC3647">
        <w:rPr>
          <w:rFonts w:ascii="Times New Roman" w:eastAsia="Times New Roman" w:hAnsi="Times New Roman"/>
          <w:color w:val="000000" w:themeColor="text1"/>
          <w:sz w:val="14"/>
          <w:szCs w:val="14"/>
          <w:lang w:eastAsia="ru-RU"/>
        </w:rPr>
        <w:t>Волотовского</w:t>
      </w:r>
      <w:proofErr w:type="spellEnd"/>
      <w:r w:rsidRPr="00DC3647">
        <w:rPr>
          <w:rFonts w:ascii="Times New Roman" w:eastAsia="Times New Roman" w:hAnsi="Times New Roman"/>
          <w:color w:val="000000" w:themeColor="text1"/>
          <w:sz w:val="14"/>
          <w:szCs w:val="14"/>
          <w:lang w:eastAsia="ru-RU"/>
        </w:rPr>
        <w:t xml:space="preserve"> муниципального округа от 29.12.2020 № 33, следующие изменения:</w:t>
      </w:r>
    </w:p>
    <w:p w:rsidR="00DC3647" w:rsidRPr="00DC3647" w:rsidRDefault="00DC3647"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1.1. Раздел 3. «Цели, задачи и целевые показатели муниципальной программы» изложить в следующей редакции:</w:t>
      </w:r>
    </w:p>
    <w:p w:rsidR="00DC3647" w:rsidRPr="00DC3647" w:rsidRDefault="00DC3647"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DC3647">
        <w:rPr>
          <w:rFonts w:ascii="Times New Roman" w:eastAsia="Times New Roman" w:hAnsi="Times New Roman"/>
          <w:b/>
          <w:color w:val="000000" w:themeColor="text1"/>
          <w:sz w:val="14"/>
          <w:szCs w:val="14"/>
          <w:lang w:eastAsia="ru-RU"/>
        </w:rPr>
        <w:t>«3. Цели, задачи и целевые показатели муниципальной программы:</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111"/>
        <w:gridCol w:w="858"/>
        <w:gridCol w:w="850"/>
        <w:gridCol w:w="851"/>
        <w:gridCol w:w="850"/>
        <w:gridCol w:w="851"/>
        <w:gridCol w:w="851"/>
      </w:tblGrid>
      <w:tr w:rsidR="00DC3647" w:rsidRPr="00DC3647" w:rsidTr="00DC3647">
        <w:tc>
          <w:tcPr>
            <w:tcW w:w="708" w:type="dxa"/>
            <w:vMerge w:val="restart"/>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 xml:space="preserve">№ </w:t>
            </w:r>
            <w:proofErr w:type="gramStart"/>
            <w:r w:rsidRPr="00DC3647">
              <w:rPr>
                <w:rFonts w:ascii="Times New Roman" w:eastAsia="Times New Roman" w:hAnsi="Times New Roman"/>
                <w:color w:val="000000" w:themeColor="text1"/>
                <w:sz w:val="14"/>
                <w:szCs w:val="14"/>
                <w:lang w:eastAsia="ru-RU"/>
              </w:rPr>
              <w:t>п</w:t>
            </w:r>
            <w:proofErr w:type="gramEnd"/>
            <w:r w:rsidRPr="00DC3647">
              <w:rPr>
                <w:rFonts w:ascii="Times New Roman" w:eastAsia="Times New Roman" w:hAnsi="Times New Roman"/>
                <w:color w:val="000000" w:themeColor="text1"/>
                <w:sz w:val="14"/>
                <w:szCs w:val="14"/>
                <w:lang w:eastAsia="ru-RU"/>
              </w:rPr>
              <w:t>/п</w:t>
            </w:r>
          </w:p>
        </w:tc>
        <w:tc>
          <w:tcPr>
            <w:tcW w:w="4111" w:type="dxa"/>
            <w:vMerge w:val="restart"/>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Цели, задачи муниципальной программы, наименование и ед</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ница измерения целевого показателя</w:t>
            </w:r>
          </w:p>
        </w:tc>
        <w:tc>
          <w:tcPr>
            <w:tcW w:w="5111" w:type="dxa"/>
            <w:gridSpan w:val="6"/>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Значение целевого показателя по годам</w:t>
            </w:r>
          </w:p>
        </w:tc>
      </w:tr>
      <w:tr w:rsidR="00DC3647" w:rsidRPr="00DC3647" w:rsidTr="00DC3647">
        <w:tc>
          <w:tcPr>
            <w:tcW w:w="708" w:type="dxa"/>
            <w:vMerge/>
            <w:tcBorders>
              <w:top w:val="single" w:sz="4" w:space="0" w:color="auto"/>
              <w:left w:val="single" w:sz="4" w:space="0" w:color="auto"/>
              <w:bottom w:val="single" w:sz="4" w:space="0" w:color="auto"/>
              <w:right w:val="single" w:sz="4" w:space="0" w:color="auto"/>
            </w:tcBorders>
            <w:vAlign w:val="center"/>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2022</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2023</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2024</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2025</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2026</w:t>
            </w:r>
          </w:p>
        </w:tc>
      </w:tr>
      <w:tr w:rsidR="00DC3647" w:rsidRPr="00DC3647" w:rsidTr="00DC3647">
        <w:tc>
          <w:tcPr>
            <w:tcW w:w="70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w:t>
            </w:r>
          </w:p>
        </w:tc>
        <w:tc>
          <w:tcPr>
            <w:tcW w:w="85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8</w:t>
            </w:r>
          </w:p>
        </w:tc>
      </w:tr>
      <w:tr w:rsidR="00DC3647" w:rsidRPr="00DC3647" w:rsidTr="00DC3647">
        <w:tc>
          <w:tcPr>
            <w:tcW w:w="70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w:t>
            </w:r>
          </w:p>
        </w:tc>
        <w:tc>
          <w:tcPr>
            <w:tcW w:w="9222" w:type="dxa"/>
            <w:gridSpan w:val="7"/>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Цель 1. Эффективное владение, пользование и распоряжение муниципальным имуществом и земельными участками, находящимися в муниципал</w:t>
            </w:r>
            <w:r w:rsidRPr="00DC3647">
              <w:rPr>
                <w:rFonts w:ascii="Times New Roman" w:eastAsia="Times New Roman" w:hAnsi="Times New Roman"/>
                <w:color w:val="000000" w:themeColor="text1"/>
                <w:sz w:val="14"/>
                <w:szCs w:val="14"/>
                <w:lang w:eastAsia="ru-RU"/>
              </w:rPr>
              <w:t>ь</w:t>
            </w:r>
            <w:r w:rsidRPr="00DC3647">
              <w:rPr>
                <w:rFonts w:ascii="Times New Roman" w:eastAsia="Times New Roman" w:hAnsi="Times New Roman"/>
                <w:color w:val="000000" w:themeColor="text1"/>
                <w:sz w:val="14"/>
                <w:szCs w:val="14"/>
                <w:lang w:eastAsia="ru-RU"/>
              </w:rPr>
              <w:t xml:space="preserve">ной собственности, в границах </w:t>
            </w:r>
            <w:proofErr w:type="spellStart"/>
            <w:r w:rsidRPr="00DC3647">
              <w:rPr>
                <w:rFonts w:ascii="Times New Roman" w:eastAsia="Times New Roman" w:hAnsi="Times New Roman"/>
                <w:color w:val="000000" w:themeColor="text1"/>
                <w:sz w:val="14"/>
                <w:szCs w:val="14"/>
                <w:lang w:eastAsia="ru-RU"/>
              </w:rPr>
              <w:t>Волотовского</w:t>
            </w:r>
            <w:proofErr w:type="spellEnd"/>
            <w:r w:rsidRPr="00DC3647">
              <w:rPr>
                <w:rFonts w:ascii="Times New Roman" w:eastAsia="Times New Roman" w:hAnsi="Times New Roman"/>
                <w:color w:val="000000" w:themeColor="text1"/>
                <w:sz w:val="14"/>
                <w:szCs w:val="14"/>
                <w:lang w:eastAsia="ru-RU"/>
              </w:rPr>
              <w:t xml:space="preserve"> муниципального округа</w:t>
            </w:r>
          </w:p>
        </w:tc>
      </w:tr>
      <w:tr w:rsidR="00DC3647" w:rsidRPr="00DC3647" w:rsidTr="00DC3647">
        <w:tc>
          <w:tcPr>
            <w:tcW w:w="70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1.1</w:t>
            </w:r>
          </w:p>
        </w:tc>
        <w:tc>
          <w:tcPr>
            <w:tcW w:w="9222" w:type="dxa"/>
            <w:gridSpan w:val="7"/>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Задача 1. Эффективное владение, пользование и распоряжение муниципальным имуществом</w:t>
            </w:r>
          </w:p>
        </w:tc>
      </w:tr>
      <w:tr w:rsidR="00DC3647" w:rsidRPr="00DC3647" w:rsidTr="00DC3647">
        <w:tc>
          <w:tcPr>
            <w:tcW w:w="70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1.1.1</w:t>
            </w:r>
          </w:p>
        </w:tc>
        <w:tc>
          <w:tcPr>
            <w:tcW w:w="411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Доходы от сдачи в аренду муниципального имущества (тыс. руб.)</w:t>
            </w:r>
          </w:p>
        </w:tc>
        <w:tc>
          <w:tcPr>
            <w:tcW w:w="85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140,0</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108,0</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108,0</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250,0</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250,0</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250,0</w:t>
            </w:r>
          </w:p>
        </w:tc>
      </w:tr>
      <w:tr w:rsidR="00DC3647" w:rsidRPr="00DC3647" w:rsidTr="00DC3647">
        <w:tc>
          <w:tcPr>
            <w:tcW w:w="70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 xml:space="preserve">1.1.2. </w:t>
            </w:r>
          </w:p>
        </w:tc>
        <w:tc>
          <w:tcPr>
            <w:tcW w:w="411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Доходы от продажи муниципального имущества (тыс. руб.)</w:t>
            </w:r>
          </w:p>
        </w:tc>
        <w:tc>
          <w:tcPr>
            <w:tcW w:w="85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303,1</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196,0</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150,0</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100,0</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100,0</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100,0</w:t>
            </w:r>
          </w:p>
        </w:tc>
      </w:tr>
      <w:tr w:rsidR="00DC3647" w:rsidRPr="00DC3647" w:rsidTr="00DC3647">
        <w:tc>
          <w:tcPr>
            <w:tcW w:w="70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1.2.</w:t>
            </w:r>
          </w:p>
        </w:tc>
        <w:tc>
          <w:tcPr>
            <w:tcW w:w="9222" w:type="dxa"/>
            <w:gridSpan w:val="7"/>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Задача 2. Формирование муниципальной собственности</w:t>
            </w:r>
          </w:p>
        </w:tc>
      </w:tr>
      <w:tr w:rsidR="00DC3647" w:rsidRPr="00DC3647" w:rsidTr="00DC3647">
        <w:tc>
          <w:tcPr>
            <w:tcW w:w="70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1.2.1.</w:t>
            </w:r>
          </w:p>
        </w:tc>
        <w:tc>
          <w:tcPr>
            <w:tcW w:w="411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Постановка на учет бесхозяйных объектов (ед.)</w:t>
            </w:r>
          </w:p>
        </w:tc>
        <w:tc>
          <w:tcPr>
            <w:tcW w:w="85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w:t>
            </w:r>
          </w:p>
        </w:tc>
      </w:tr>
      <w:tr w:rsidR="00DC3647" w:rsidRPr="00DC3647" w:rsidTr="00DC3647">
        <w:tc>
          <w:tcPr>
            <w:tcW w:w="70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vanish/>
                <w:color w:val="000000" w:themeColor="text1"/>
                <w:sz w:val="14"/>
                <w:szCs w:val="14"/>
                <w:lang w:eastAsia="ru-RU"/>
              </w:rPr>
            </w:pPr>
            <w:r w:rsidRPr="00DC3647">
              <w:rPr>
                <w:rFonts w:ascii="Times New Roman" w:eastAsia="Times New Roman" w:hAnsi="Times New Roman"/>
                <w:color w:val="000000" w:themeColor="text1"/>
                <w:sz w:val="14"/>
                <w:szCs w:val="14"/>
                <w:lang w:eastAsia="ru-RU"/>
              </w:rPr>
              <w:t>1.2.2.</w:t>
            </w:r>
          </w:p>
        </w:tc>
        <w:tc>
          <w:tcPr>
            <w:tcW w:w="411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Регистрация права собственности на муниципальное имущество (ед.)</w:t>
            </w:r>
          </w:p>
        </w:tc>
        <w:tc>
          <w:tcPr>
            <w:tcW w:w="85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w:t>
            </w:r>
          </w:p>
        </w:tc>
      </w:tr>
      <w:tr w:rsidR="00DC3647" w:rsidRPr="00DC3647" w:rsidTr="00DC3647">
        <w:tc>
          <w:tcPr>
            <w:tcW w:w="70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1.3.</w:t>
            </w:r>
          </w:p>
        </w:tc>
        <w:tc>
          <w:tcPr>
            <w:tcW w:w="9222" w:type="dxa"/>
            <w:gridSpan w:val="7"/>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Задача 3. Эффективное управление и распоряжение земельными участками, находящимися в муниципальной собственности, и земельными участк</w:t>
            </w:r>
            <w:r w:rsidRPr="00DC3647">
              <w:rPr>
                <w:rFonts w:ascii="Times New Roman" w:eastAsia="Times New Roman" w:hAnsi="Times New Roman"/>
                <w:color w:val="000000" w:themeColor="text1"/>
                <w:sz w:val="14"/>
                <w:szCs w:val="14"/>
                <w:lang w:eastAsia="ru-RU"/>
              </w:rPr>
              <w:t>а</w:t>
            </w:r>
            <w:r w:rsidRPr="00DC3647">
              <w:rPr>
                <w:rFonts w:ascii="Times New Roman" w:eastAsia="Times New Roman" w:hAnsi="Times New Roman"/>
                <w:color w:val="000000" w:themeColor="text1"/>
                <w:sz w:val="14"/>
                <w:szCs w:val="14"/>
                <w:lang w:eastAsia="ru-RU"/>
              </w:rPr>
              <w:t xml:space="preserve">ми, государственная собственность на которые не разграничена в границах </w:t>
            </w:r>
            <w:proofErr w:type="spellStart"/>
            <w:r w:rsidRPr="00DC3647">
              <w:rPr>
                <w:rFonts w:ascii="Times New Roman" w:eastAsia="Times New Roman" w:hAnsi="Times New Roman"/>
                <w:color w:val="000000" w:themeColor="text1"/>
                <w:sz w:val="14"/>
                <w:szCs w:val="14"/>
                <w:lang w:eastAsia="ru-RU"/>
              </w:rPr>
              <w:t>Волотовского</w:t>
            </w:r>
            <w:proofErr w:type="spellEnd"/>
            <w:r w:rsidRPr="00DC3647">
              <w:rPr>
                <w:rFonts w:ascii="Times New Roman" w:eastAsia="Times New Roman" w:hAnsi="Times New Roman"/>
                <w:color w:val="000000" w:themeColor="text1"/>
                <w:sz w:val="14"/>
                <w:szCs w:val="14"/>
                <w:lang w:eastAsia="ru-RU"/>
              </w:rPr>
              <w:t xml:space="preserve"> муниципального округа.</w:t>
            </w:r>
          </w:p>
        </w:tc>
      </w:tr>
      <w:tr w:rsidR="00DC3647" w:rsidRPr="00DC3647" w:rsidTr="00DC3647">
        <w:tc>
          <w:tcPr>
            <w:tcW w:w="70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1.3.1.</w:t>
            </w:r>
          </w:p>
        </w:tc>
        <w:tc>
          <w:tcPr>
            <w:tcW w:w="411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Доходы от сдачи в аренду земельных участков (тыс. руб.)</w:t>
            </w:r>
          </w:p>
        </w:tc>
        <w:tc>
          <w:tcPr>
            <w:tcW w:w="85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848,9</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736,5</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817,7</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810,0</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810,0</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810,0</w:t>
            </w:r>
          </w:p>
        </w:tc>
      </w:tr>
      <w:tr w:rsidR="00DC3647" w:rsidRPr="00DC3647" w:rsidTr="00DC3647">
        <w:tc>
          <w:tcPr>
            <w:tcW w:w="70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1.3.2.</w:t>
            </w:r>
          </w:p>
        </w:tc>
        <w:tc>
          <w:tcPr>
            <w:tcW w:w="411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Доходы от продажи земельных участков (тыс. руб.)</w:t>
            </w:r>
          </w:p>
        </w:tc>
        <w:tc>
          <w:tcPr>
            <w:tcW w:w="85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1821,6</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1003,1</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652,0</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300,0</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300,0</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300,0</w:t>
            </w:r>
          </w:p>
        </w:tc>
      </w:tr>
      <w:tr w:rsidR="00DC3647" w:rsidRPr="00DC3647" w:rsidTr="00DC3647">
        <w:tc>
          <w:tcPr>
            <w:tcW w:w="70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1.3.3.</w:t>
            </w:r>
          </w:p>
        </w:tc>
        <w:tc>
          <w:tcPr>
            <w:tcW w:w="411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Регистрация права муниципальной собственности на земельные участки (ед.)</w:t>
            </w:r>
          </w:p>
        </w:tc>
        <w:tc>
          <w:tcPr>
            <w:tcW w:w="858"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w:t>
            </w:r>
          </w:p>
        </w:tc>
      </w:tr>
    </w:tbl>
    <w:p w:rsidR="00DC3647" w:rsidRPr="00DC3647" w:rsidRDefault="00DC3647" w:rsidP="00160962">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1.2. Раздел 5 «Объемы и источники финансирования муниципальной программы в целом и по годам реализации» изложить в следующей редакции:</w:t>
      </w:r>
    </w:p>
    <w:p w:rsidR="00DC3647" w:rsidRPr="00DC3647" w:rsidRDefault="00DC3647" w:rsidP="00160962">
      <w:pPr>
        <w:widowControl w:val="0"/>
        <w:autoSpaceDE w:val="0"/>
        <w:autoSpaceDN w:val="0"/>
        <w:adjustRightInd w:val="0"/>
        <w:spacing w:after="0" w:line="240" w:lineRule="auto"/>
        <w:rPr>
          <w:rFonts w:ascii="Times New Roman" w:eastAsia="Times New Roman" w:hAnsi="Times New Roman"/>
          <w:b/>
          <w:color w:val="000000" w:themeColor="text1"/>
          <w:sz w:val="14"/>
          <w:szCs w:val="14"/>
          <w:lang w:eastAsia="ru-RU"/>
        </w:rPr>
      </w:pPr>
      <w:r w:rsidRPr="00DC3647">
        <w:rPr>
          <w:rFonts w:ascii="Times New Roman" w:eastAsia="Times New Roman" w:hAnsi="Times New Roman"/>
          <w:b/>
          <w:color w:val="000000" w:themeColor="text1"/>
          <w:sz w:val="14"/>
          <w:szCs w:val="14"/>
          <w:lang w:eastAsia="ru-RU"/>
        </w:rPr>
        <w:t xml:space="preserve">«5. Объемы и источники финансирования муниципальной программы в целом и по годам реализации </w:t>
      </w: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DC3647">
        <w:rPr>
          <w:rFonts w:ascii="Times New Roman" w:eastAsia="Times New Roman" w:hAnsi="Times New Roman"/>
          <w:color w:val="000000" w:themeColor="text1"/>
          <w:sz w:val="14"/>
          <w:szCs w:val="14"/>
          <w:lang w:eastAsia="ru-RU"/>
        </w:rPr>
        <w:t>(тыс. 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511"/>
        <w:gridCol w:w="1848"/>
        <w:gridCol w:w="1546"/>
        <w:gridCol w:w="2074"/>
        <w:gridCol w:w="1819"/>
      </w:tblGrid>
      <w:tr w:rsidR="00DC3647" w:rsidRPr="00DC3647" w:rsidTr="00DC3647">
        <w:tc>
          <w:tcPr>
            <w:tcW w:w="1125" w:type="dxa"/>
            <w:vMerge w:val="restart"/>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Год</w:t>
            </w:r>
          </w:p>
        </w:tc>
        <w:tc>
          <w:tcPr>
            <w:tcW w:w="8798" w:type="dxa"/>
            <w:gridSpan w:val="5"/>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Источник финансирования</w:t>
            </w:r>
          </w:p>
        </w:tc>
      </w:tr>
      <w:tr w:rsidR="00DC3647" w:rsidRPr="00DC3647" w:rsidTr="00DC3647">
        <w:tc>
          <w:tcPr>
            <w:tcW w:w="1125" w:type="dxa"/>
            <w:vMerge/>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1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Областной бюджет</w:t>
            </w:r>
          </w:p>
        </w:tc>
        <w:tc>
          <w:tcPr>
            <w:tcW w:w="184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Федеральный бюджет</w:t>
            </w:r>
          </w:p>
        </w:tc>
        <w:tc>
          <w:tcPr>
            <w:tcW w:w="154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Местные бюджеты</w:t>
            </w:r>
          </w:p>
        </w:tc>
        <w:tc>
          <w:tcPr>
            <w:tcW w:w="2074"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Внебюджетные источники</w:t>
            </w:r>
          </w:p>
        </w:tc>
        <w:tc>
          <w:tcPr>
            <w:tcW w:w="181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Всего</w:t>
            </w:r>
          </w:p>
        </w:tc>
      </w:tr>
      <w:tr w:rsidR="00DC3647" w:rsidRPr="00DC3647" w:rsidTr="00DC3647">
        <w:tc>
          <w:tcPr>
            <w:tcW w:w="112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w:t>
            </w:r>
          </w:p>
        </w:tc>
        <w:tc>
          <w:tcPr>
            <w:tcW w:w="151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w:t>
            </w:r>
          </w:p>
        </w:tc>
        <w:tc>
          <w:tcPr>
            <w:tcW w:w="184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w:t>
            </w:r>
          </w:p>
        </w:tc>
        <w:tc>
          <w:tcPr>
            <w:tcW w:w="154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4</w:t>
            </w:r>
          </w:p>
        </w:tc>
        <w:tc>
          <w:tcPr>
            <w:tcW w:w="2074"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w:t>
            </w:r>
          </w:p>
        </w:tc>
        <w:tc>
          <w:tcPr>
            <w:tcW w:w="181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6</w:t>
            </w:r>
          </w:p>
        </w:tc>
      </w:tr>
      <w:tr w:rsidR="00DC3647" w:rsidRPr="00DC3647" w:rsidTr="00DC3647">
        <w:tc>
          <w:tcPr>
            <w:tcW w:w="112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w:t>
            </w:r>
          </w:p>
        </w:tc>
        <w:tc>
          <w:tcPr>
            <w:tcW w:w="151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84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54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794,88251</w:t>
            </w:r>
          </w:p>
        </w:tc>
        <w:tc>
          <w:tcPr>
            <w:tcW w:w="2074"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81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794,88251</w:t>
            </w:r>
          </w:p>
        </w:tc>
      </w:tr>
      <w:tr w:rsidR="00DC3647" w:rsidRPr="00DC3647" w:rsidTr="00DC3647">
        <w:tc>
          <w:tcPr>
            <w:tcW w:w="112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2022</w:t>
            </w:r>
          </w:p>
        </w:tc>
        <w:tc>
          <w:tcPr>
            <w:tcW w:w="151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84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54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527,6209</w:t>
            </w:r>
          </w:p>
        </w:tc>
        <w:tc>
          <w:tcPr>
            <w:tcW w:w="2074"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81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527,6209</w:t>
            </w:r>
          </w:p>
        </w:tc>
      </w:tr>
      <w:tr w:rsidR="00DC3647" w:rsidRPr="00DC3647" w:rsidTr="00DC3647">
        <w:tc>
          <w:tcPr>
            <w:tcW w:w="112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2023</w:t>
            </w:r>
          </w:p>
        </w:tc>
        <w:tc>
          <w:tcPr>
            <w:tcW w:w="151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84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54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615,7203</w:t>
            </w:r>
          </w:p>
        </w:tc>
        <w:tc>
          <w:tcPr>
            <w:tcW w:w="2074"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81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615,7203</w:t>
            </w:r>
          </w:p>
        </w:tc>
      </w:tr>
      <w:tr w:rsidR="00DC3647" w:rsidRPr="00DC3647" w:rsidTr="00DC3647">
        <w:tc>
          <w:tcPr>
            <w:tcW w:w="112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2024</w:t>
            </w:r>
          </w:p>
        </w:tc>
        <w:tc>
          <w:tcPr>
            <w:tcW w:w="151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84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54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168,9</w:t>
            </w:r>
          </w:p>
        </w:tc>
        <w:tc>
          <w:tcPr>
            <w:tcW w:w="2074"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81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168,9</w:t>
            </w:r>
          </w:p>
        </w:tc>
      </w:tr>
      <w:tr w:rsidR="00DC3647" w:rsidRPr="00DC3647" w:rsidTr="00DC3647">
        <w:tc>
          <w:tcPr>
            <w:tcW w:w="112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2025</w:t>
            </w:r>
          </w:p>
        </w:tc>
        <w:tc>
          <w:tcPr>
            <w:tcW w:w="151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84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54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83,1</w:t>
            </w:r>
          </w:p>
        </w:tc>
        <w:tc>
          <w:tcPr>
            <w:tcW w:w="2074"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81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83,1</w:t>
            </w:r>
          </w:p>
        </w:tc>
      </w:tr>
      <w:tr w:rsidR="00DC3647" w:rsidRPr="00DC3647" w:rsidTr="00DC3647">
        <w:tc>
          <w:tcPr>
            <w:tcW w:w="112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2026</w:t>
            </w:r>
          </w:p>
        </w:tc>
        <w:tc>
          <w:tcPr>
            <w:tcW w:w="151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84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54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335,0</w:t>
            </w:r>
          </w:p>
        </w:tc>
        <w:tc>
          <w:tcPr>
            <w:tcW w:w="2074"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81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335,0</w:t>
            </w:r>
          </w:p>
        </w:tc>
      </w:tr>
      <w:tr w:rsidR="00DC3647" w:rsidRPr="00DC3647" w:rsidTr="00DC3647">
        <w:tc>
          <w:tcPr>
            <w:tcW w:w="112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ВСЕГО</w:t>
            </w:r>
          </w:p>
        </w:tc>
        <w:tc>
          <w:tcPr>
            <w:tcW w:w="151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84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c>
          <w:tcPr>
            <w:tcW w:w="154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2525,22371</w:t>
            </w:r>
          </w:p>
        </w:tc>
        <w:tc>
          <w:tcPr>
            <w:tcW w:w="2074"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1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2525,22371»</w:t>
            </w:r>
          </w:p>
        </w:tc>
      </w:tr>
    </w:tbl>
    <w:p w:rsidR="00DC3647" w:rsidRPr="00DC3647" w:rsidRDefault="00DC3647"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1.3. Перечень мероприятий раздела 9 «Мероприятия муниципальной программы» изложить в следующей редакции:</w:t>
      </w: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«Перечень мероприятий: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76"/>
        <w:gridCol w:w="661"/>
        <w:gridCol w:w="850"/>
        <w:gridCol w:w="1058"/>
        <w:gridCol w:w="757"/>
        <w:gridCol w:w="785"/>
        <w:gridCol w:w="708"/>
        <w:gridCol w:w="709"/>
        <w:gridCol w:w="9"/>
        <w:gridCol w:w="687"/>
        <w:gridCol w:w="696"/>
        <w:gridCol w:w="743"/>
      </w:tblGrid>
      <w:tr w:rsidR="00DC3647" w:rsidRPr="00DC3647" w:rsidTr="00DC3647">
        <w:tc>
          <w:tcPr>
            <w:tcW w:w="568" w:type="dxa"/>
            <w:vMerge w:val="restart"/>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DC3647">
              <w:rPr>
                <w:rFonts w:ascii="Times New Roman" w:eastAsia="Times New Roman" w:hAnsi="Times New Roman"/>
                <w:color w:val="000000" w:themeColor="text1"/>
                <w:sz w:val="14"/>
                <w:szCs w:val="14"/>
                <w:lang w:eastAsia="ru-RU"/>
              </w:rPr>
              <w:t>п</w:t>
            </w:r>
            <w:proofErr w:type="gramEnd"/>
            <w:r w:rsidRPr="00DC3647">
              <w:rPr>
                <w:rFonts w:ascii="Times New Roman" w:eastAsia="Times New Roman" w:hAnsi="Times New Roman"/>
                <w:color w:val="000000" w:themeColor="text1"/>
                <w:sz w:val="14"/>
                <w:szCs w:val="14"/>
                <w:lang w:eastAsia="ru-RU"/>
              </w:rPr>
              <w:t>/п</w:t>
            </w:r>
          </w:p>
        </w:tc>
        <w:tc>
          <w:tcPr>
            <w:tcW w:w="1976" w:type="dxa"/>
            <w:vMerge w:val="restart"/>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Наименование мероприятия</w:t>
            </w:r>
          </w:p>
        </w:tc>
        <w:tc>
          <w:tcPr>
            <w:tcW w:w="661" w:type="dxa"/>
            <w:vMerge w:val="restart"/>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с</w:t>
            </w:r>
            <w:r w:rsidRPr="00DC3647">
              <w:rPr>
                <w:rFonts w:ascii="Times New Roman" w:eastAsia="Times New Roman" w:hAnsi="Times New Roman"/>
                <w:color w:val="000000" w:themeColor="text1"/>
                <w:sz w:val="14"/>
                <w:szCs w:val="14"/>
                <w:lang w:eastAsia="ru-RU"/>
              </w:rPr>
              <w:t>полн</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тель</w:t>
            </w:r>
          </w:p>
        </w:tc>
        <w:tc>
          <w:tcPr>
            <w:tcW w:w="850" w:type="dxa"/>
            <w:vMerge w:val="restart"/>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Срок реализ</w:t>
            </w:r>
            <w:r w:rsidRPr="00DC3647">
              <w:rPr>
                <w:rFonts w:ascii="Times New Roman" w:eastAsia="Times New Roman" w:hAnsi="Times New Roman"/>
                <w:color w:val="000000" w:themeColor="text1"/>
                <w:sz w:val="14"/>
                <w:szCs w:val="14"/>
                <w:lang w:eastAsia="ru-RU"/>
              </w:rPr>
              <w:t>а</w:t>
            </w:r>
            <w:r w:rsidRPr="00DC3647">
              <w:rPr>
                <w:rFonts w:ascii="Times New Roman" w:eastAsia="Times New Roman" w:hAnsi="Times New Roman"/>
                <w:color w:val="000000" w:themeColor="text1"/>
                <w:sz w:val="14"/>
                <w:szCs w:val="14"/>
                <w:lang w:eastAsia="ru-RU"/>
              </w:rPr>
              <w:t>ции</w:t>
            </w:r>
          </w:p>
        </w:tc>
        <w:tc>
          <w:tcPr>
            <w:tcW w:w="1058" w:type="dxa"/>
            <w:vMerge w:val="restart"/>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Целевой показатель (№ целевого показателя из паспорта муниципал</w:t>
            </w:r>
            <w:r w:rsidRPr="00DC3647">
              <w:rPr>
                <w:rFonts w:ascii="Times New Roman" w:eastAsia="Times New Roman" w:hAnsi="Times New Roman"/>
                <w:color w:val="000000" w:themeColor="text1"/>
                <w:sz w:val="14"/>
                <w:szCs w:val="14"/>
                <w:lang w:eastAsia="ru-RU"/>
              </w:rPr>
              <w:t>ь</w:t>
            </w:r>
            <w:r w:rsidRPr="00DC3647">
              <w:rPr>
                <w:rFonts w:ascii="Times New Roman" w:eastAsia="Times New Roman" w:hAnsi="Times New Roman"/>
                <w:color w:val="000000" w:themeColor="text1"/>
                <w:sz w:val="14"/>
                <w:szCs w:val="14"/>
                <w:lang w:eastAsia="ru-RU"/>
              </w:rPr>
              <w:t>ной програ</w:t>
            </w:r>
            <w:r w:rsidRPr="00DC3647">
              <w:rPr>
                <w:rFonts w:ascii="Times New Roman" w:eastAsia="Times New Roman" w:hAnsi="Times New Roman"/>
                <w:color w:val="000000" w:themeColor="text1"/>
                <w:sz w:val="14"/>
                <w:szCs w:val="14"/>
                <w:lang w:eastAsia="ru-RU"/>
              </w:rPr>
              <w:t>м</w:t>
            </w:r>
            <w:r w:rsidRPr="00DC3647">
              <w:rPr>
                <w:rFonts w:ascii="Times New Roman" w:eastAsia="Times New Roman" w:hAnsi="Times New Roman"/>
                <w:color w:val="000000" w:themeColor="text1"/>
                <w:sz w:val="14"/>
                <w:szCs w:val="14"/>
                <w:lang w:eastAsia="ru-RU"/>
              </w:rPr>
              <w:t>мы)</w:t>
            </w:r>
          </w:p>
        </w:tc>
        <w:tc>
          <w:tcPr>
            <w:tcW w:w="757" w:type="dxa"/>
            <w:vMerge w:val="restart"/>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Исто</w:t>
            </w:r>
            <w:r w:rsidRPr="00DC3647">
              <w:rPr>
                <w:rFonts w:ascii="Times New Roman" w:eastAsia="Times New Roman" w:hAnsi="Times New Roman"/>
                <w:color w:val="000000" w:themeColor="text1"/>
                <w:sz w:val="14"/>
                <w:szCs w:val="14"/>
                <w:lang w:eastAsia="ru-RU"/>
              </w:rPr>
              <w:t>ч</w:t>
            </w:r>
            <w:r w:rsidRPr="00DC3647">
              <w:rPr>
                <w:rFonts w:ascii="Times New Roman" w:eastAsia="Times New Roman" w:hAnsi="Times New Roman"/>
                <w:color w:val="000000" w:themeColor="text1"/>
                <w:sz w:val="14"/>
                <w:szCs w:val="14"/>
                <w:lang w:eastAsia="ru-RU"/>
              </w:rPr>
              <w:t>ник фина</w:t>
            </w:r>
            <w:r w:rsidRPr="00DC3647">
              <w:rPr>
                <w:rFonts w:ascii="Times New Roman" w:eastAsia="Times New Roman" w:hAnsi="Times New Roman"/>
                <w:color w:val="000000" w:themeColor="text1"/>
                <w:sz w:val="14"/>
                <w:szCs w:val="14"/>
                <w:lang w:eastAsia="ru-RU"/>
              </w:rPr>
              <w:t>н</w:t>
            </w:r>
            <w:r w:rsidRPr="00DC3647">
              <w:rPr>
                <w:rFonts w:ascii="Times New Roman" w:eastAsia="Times New Roman" w:hAnsi="Times New Roman"/>
                <w:color w:val="000000" w:themeColor="text1"/>
                <w:sz w:val="14"/>
                <w:szCs w:val="14"/>
                <w:lang w:eastAsia="ru-RU"/>
              </w:rPr>
              <w:t>сиров</w:t>
            </w:r>
            <w:r w:rsidRPr="00DC3647">
              <w:rPr>
                <w:rFonts w:ascii="Times New Roman" w:eastAsia="Times New Roman" w:hAnsi="Times New Roman"/>
                <w:color w:val="000000" w:themeColor="text1"/>
                <w:sz w:val="14"/>
                <w:szCs w:val="14"/>
                <w:lang w:eastAsia="ru-RU"/>
              </w:rPr>
              <w:t>а</w:t>
            </w:r>
            <w:r w:rsidRPr="00DC3647">
              <w:rPr>
                <w:rFonts w:ascii="Times New Roman" w:eastAsia="Times New Roman" w:hAnsi="Times New Roman"/>
                <w:color w:val="000000" w:themeColor="text1"/>
                <w:sz w:val="14"/>
                <w:szCs w:val="14"/>
                <w:lang w:eastAsia="ru-RU"/>
              </w:rPr>
              <w:t>ния</w:t>
            </w:r>
          </w:p>
        </w:tc>
        <w:tc>
          <w:tcPr>
            <w:tcW w:w="4337" w:type="dxa"/>
            <w:gridSpan w:val="7"/>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Объем финансирования по годам (тыс. руб.)</w:t>
            </w:r>
          </w:p>
        </w:tc>
      </w:tr>
      <w:tr w:rsidR="00DC3647" w:rsidRPr="00DC3647" w:rsidTr="00DC3647">
        <w:tc>
          <w:tcPr>
            <w:tcW w:w="568" w:type="dxa"/>
            <w:vMerge/>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976" w:type="dxa"/>
            <w:vMerge/>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61" w:type="dxa"/>
            <w:vMerge/>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vMerge/>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58" w:type="dxa"/>
            <w:vMerge/>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57" w:type="dxa"/>
            <w:vMerge/>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2022</w:t>
            </w:r>
          </w:p>
        </w:tc>
        <w:tc>
          <w:tcPr>
            <w:tcW w:w="70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2023</w:t>
            </w:r>
          </w:p>
        </w:tc>
        <w:tc>
          <w:tcPr>
            <w:tcW w:w="696"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2024</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2025</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2026</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4</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w:t>
            </w: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6</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7</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8</w:t>
            </w:r>
          </w:p>
        </w:tc>
        <w:tc>
          <w:tcPr>
            <w:tcW w:w="70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9</w:t>
            </w:r>
          </w:p>
        </w:tc>
        <w:tc>
          <w:tcPr>
            <w:tcW w:w="696"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10</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11</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12</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 xml:space="preserve">1. </w:t>
            </w:r>
          </w:p>
        </w:tc>
        <w:tc>
          <w:tcPr>
            <w:tcW w:w="9639" w:type="dxa"/>
            <w:gridSpan w:val="1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 xml:space="preserve">Эффективное владение, пользование и распоряжение муниципальным имуществом, находящимся в муниципальной собственности </w:t>
            </w:r>
            <w:proofErr w:type="spellStart"/>
            <w:r w:rsidRPr="00DC3647">
              <w:rPr>
                <w:rFonts w:ascii="Times New Roman" w:eastAsia="Times New Roman" w:hAnsi="Times New Roman"/>
                <w:color w:val="000000" w:themeColor="text1"/>
                <w:sz w:val="14"/>
                <w:szCs w:val="14"/>
                <w:lang w:eastAsia="ru-RU"/>
              </w:rPr>
              <w:t>Волотовского</w:t>
            </w:r>
            <w:proofErr w:type="spellEnd"/>
            <w:r w:rsidRPr="00DC3647">
              <w:rPr>
                <w:rFonts w:ascii="Times New Roman" w:eastAsia="Times New Roman" w:hAnsi="Times New Roman"/>
                <w:color w:val="000000" w:themeColor="text1"/>
                <w:sz w:val="14"/>
                <w:szCs w:val="14"/>
                <w:lang w:eastAsia="ru-RU"/>
              </w:rPr>
              <w:t xml:space="preserve"> муниц</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пального округа</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1.1</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Проведение технической паспортизации объектов недвижимости</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1.1.1</w:t>
            </w: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1.1.2.</w:t>
            </w: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34,65</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14,85</w:t>
            </w:r>
          </w:p>
        </w:tc>
        <w:tc>
          <w:tcPr>
            <w:tcW w:w="718"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59,4</w:t>
            </w:r>
          </w:p>
        </w:tc>
        <w:tc>
          <w:tcPr>
            <w:tcW w:w="68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30,0</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20,0</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30,0</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1.2</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Подготовка актов обслед</w:t>
            </w:r>
            <w:r w:rsidRPr="00DC3647">
              <w:rPr>
                <w:rFonts w:ascii="Times New Roman" w:eastAsia="Times New Roman" w:hAnsi="Times New Roman"/>
                <w:color w:val="000000" w:themeColor="text1"/>
                <w:sz w:val="14"/>
                <w:szCs w:val="14"/>
                <w:lang w:eastAsia="ru-RU"/>
              </w:rPr>
              <w:t>о</w:t>
            </w:r>
            <w:r w:rsidRPr="00DC3647">
              <w:rPr>
                <w:rFonts w:ascii="Times New Roman" w:eastAsia="Times New Roman" w:hAnsi="Times New Roman"/>
                <w:color w:val="000000" w:themeColor="text1"/>
                <w:sz w:val="14"/>
                <w:szCs w:val="14"/>
                <w:lang w:eastAsia="ru-RU"/>
              </w:rPr>
              <w:t>вания объектов недвижим</w:t>
            </w:r>
            <w:r w:rsidRPr="00DC3647">
              <w:rPr>
                <w:rFonts w:ascii="Times New Roman" w:eastAsia="Times New Roman" w:hAnsi="Times New Roman"/>
                <w:color w:val="000000" w:themeColor="text1"/>
                <w:sz w:val="14"/>
                <w:szCs w:val="14"/>
                <w:lang w:eastAsia="ru-RU"/>
              </w:rPr>
              <w:t>о</w:t>
            </w:r>
            <w:r w:rsidRPr="00DC3647">
              <w:rPr>
                <w:rFonts w:ascii="Times New Roman" w:eastAsia="Times New Roman" w:hAnsi="Times New Roman"/>
                <w:color w:val="000000" w:themeColor="text1"/>
                <w:sz w:val="14"/>
                <w:szCs w:val="14"/>
                <w:lang w:eastAsia="ru-RU"/>
              </w:rPr>
              <w:t>сти</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8,5</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3,00</w:t>
            </w:r>
          </w:p>
        </w:tc>
        <w:tc>
          <w:tcPr>
            <w:tcW w:w="718"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8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5,0</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1.3</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Подготовка проектов орг</w:t>
            </w:r>
            <w:r w:rsidRPr="00DC3647">
              <w:rPr>
                <w:rFonts w:ascii="Times New Roman" w:eastAsia="Times New Roman" w:hAnsi="Times New Roman"/>
                <w:color w:val="000000" w:themeColor="text1"/>
                <w:sz w:val="14"/>
                <w:szCs w:val="14"/>
                <w:lang w:eastAsia="ru-RU"/>
              </w:rPr>
              <w:t>а</w:t>
            </w:r>
            <w:r w:rsidRPr="00DC3647">
              <w:rPr>
                <w:rFonts w:ascii="Times New Roman" w:eastAsia="Times New Roman" w:hAnsi="Times New Roman"/>
                <w:color w:val="000000" w:themeColor="text1"/>
                <w:sz w:val="14"/>
                <w:szCs w:val="14"/>
                <w:lang w:eastAsia="ru-RU"/>
              </w:rPr>
              <w:t>низации работ по сносу Подготовка результатов и материалов обследования</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25,0</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18"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8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1.4</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Определение рыночной стоимости муниципального имущества</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1.1.1.</w:t>
            </w: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1.2.1.</w:t>
            </w: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23,83</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54,833</w:t>
            </w:r>
          </w:p>
        </w:tc>
        <w:tc>
          <w:tcPr>
            <w:tcW w:w="718"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12,0</w:t>
            </w:r>
          </w:p>
        </w:tc>
        <w:tc>
          <w:tcPr>
            <w:tcW w:w="68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20,0</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5,0</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30,0</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1.5</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Техническое обслуживание газораспределительных сетей</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1.1.1.</w:t>
            </w: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1.3.1</w:t>
            </w: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116,71630</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207,12</w:t>
            </w:r>
          </w:p>
        </w:tc>
        <w:tc>
          <w:tcPr>
            <w:tcW w:w="718"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228,2703</w:t>
            </w:r>
          </w:p>
        </w:tc>
        <w:tc>
          <w:tcPr>
            <w:tcW w:w="68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200,0</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1.6</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Установление и внесение в ЕГРН охранных зон</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18"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8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1.7</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Обеспечение уплаты взносов за содержание и ремонт жилых помещений, наход</w:t>
            </w:r>
            <w:r w:rsidRPr="00DC3647">
              <w:rPr>
                <w:rFonts w:ascii="Times New Roman" w:eastAsia="Times New Roman" w:hAnsi="Times New Roman"/>
                <w:color w:val="000000" w:themeColor="text1"/>
                <w:sz w:val="14"/>
                <w:szCs w:val="14"/>
                <w:lang w:eastAsia="ru-RU"/>
              </w:rPr>
              <w:t>я</w:t>
            </w:r>
            <w:r w:rsidRPr="00DC3647">
              <w:rPr>
                <w:rFonts w:ascii="Times New Roman" w:eastAsia="Times New Roman" w:hAnsi="Times New Roman"/>
                <w:color w:val="000000" w:themeColor="text1"/>
                <w:sz w:val="14"/>
                <w:szCs w:val="14"/>
                <w:lang w:eastAsia="ru-RU"/>
              </w:rPr>
              <w:t>щихся в муниципальной собственности и коммунал</w:t>
            </w:r>
            <w:r w:rsidRPr="00DC3647">
              <w:rPr>
                <w:rFonts w:ascii="Times New Roman" w:eastAsia="Times New Roman" w:hAnsi="Times New Roman"/>
                <w:color w:val="000000" w:themeColor="text1"/>
                <w:sz w:val="14"/>
                <w:szCs w:val="14"/>
                <w:lang w:eastAsia="ru-RU"/>
              </w:rPr>
              <w:t>ь</w:t>
            </w:r>
            <w:r w:rsidRPr="00DC3647">
              <w:rPr>
                <w:rFonts w:ascii="Times New Roman" w:eastAsia="Times New Roman" w:hAnsi="Times New Roman"/>
                <w:color w:val="000000" w:themeColor="text1"/>
                <w:sz w:val="14"/>
                <w:szCs w:val="14"/>
                <w:lang w:eastAsia="ru-RU"/>
              </w:rPr>
              <w:t>ные услуги за помещения, находящихся в муниципал</w:t>
            </w:r>
            <w:r w:rsidRPr="00DC3647">
              <w:rPr>
                <w:rFonts w:ascii="Times New Roman" w:eastAsia="Times New Roman" w:hAnsi="Times New Roman"/>
                <w:color w:val="000000" w:themeColor="text1"/>
                <w:sz w:val="14"/>
                <w:szCs w:val="14"/>
                <w:lang w:eastAsia="ru-RU"/>
              </w:rPr>
              <w:t>ь</w:t>
            </w:r>
            <w:r w:rsidRPr="00DC3647">
              <w:rPr>
                <w:rFonts w:ascii="Times New Roman" w:eastAsia="Times New Roman" w:hAnsi="Times New Roman"/>
                <w:color w:val="000000" w:themeColor="text1"/>
                <w:sz w:val="14"/>
                <w:szCs w:val="14"/>
                <w:lang w:eastAsia="ru-RU"/>
              </w:rPr>
              <w:t>ной собственности</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1.1.1.</w:t>
            </w: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1.4.1</w:t>
            </w: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38,40601</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19,1809</w:t>
            </w:r>
          </w:p>
        </w:tc>
        <w:tc>
          <w:tcPr>
            <w:tcW w:w="718"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8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15,0</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1.8</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Оплата налога на добавле</w:t>
            </w:r>
            <w:r w:rsidRPr="00DC3647">
              <w:rPr>
                <w:rFonts w:ascii="Times New Roman" w:eastAsia="Times New Roman" w:hAnsi="Times New Roman"/>
                <w:color w:val="000000" w:themeColor="text1"/>
                <w:sz w:val="14"/>
                <w:szCs w:val="14"/>
                <w:lang w:eastAsia="ru-RU"/>
              </w:rPr>
              <w:t>н</w:t>
            </w:r>
            <w:r w:rsidRPr="00DC3647">
              <w:rPr>
                <w:rFonts w:ascii="Times New Roman" w:eastAsia="Times New Roman" w:hAnsi="Times New Roman"/>
                <w:color w:val="000000" w:themeColor="text1"/>
                <w:sz w:val="14"/>
                <w:szCs w:val="14"/>
                <w:lang w:eastAsia="ru-RU"/>
              </w:rPr>
              <w:t>ную стоимость с реализации муниципального имущества казны</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48,195</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32,667</w:t>
            </w:r>
          </w:p>
        </w:tc>
        <w:tc>
          <w:tcPr>
            <w:tcW w:w="718"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8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lastRenderedPageBreak/>
              <w:t>1.9</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Оплата задолженности по наследуемому имуществу</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87,592</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18"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8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1.10</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Оплата расходов по уплате государственной пошлины по решению суда</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7,99544</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18"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8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w:t>
            </w:r>
          </w:p>
        </w:tc>
        <w:tc>
          <w:tcPr>
            <w:tcW w:w="9639" w:type="dxa"/>
            <w:gridSpan w:val="1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Формирование муниципальной собственности</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2.1</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Проведение технической паспортизации объектов недвижимости, подготовка технических планов объе</w:t>
            </w:r>
            <w:r w:rsidRPr="00DC3647">
              <w:rPr>
                <w:rFonts w:ascii="Times New Roman" w:eastAsia="Times New Roman" w:hAnsi="Times New Roman"/>
                <w:color w:val="000000" w:themeColor="text1"/>
                <w:sz w:val="14"/>
                <w:szCs w:val="14"/>
                <w:lang w:eastAsia="ru-RU"/>
              </w:rPr>
              <w:t>к</w:t>
            </w:r>
            <w:r w:rsidRPr="00DC3647">
              <w:rPr>
                <w:rFonts w:ascii="Times New Roman" w:eastAsia="Times New Roman" w:hAnsi="Times New Roman"/>
                <w:color w:val="000000" w:themeColor="text1"/>
                <w:sz w:val="14"/>
                <w:szCs w:val="14"/>
                <w:lang w:eastAsia="ru-RU"/>
              </w:rPr>
              <w:t>тов недвижимости</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1.2.1.</w:t>
            </w: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1.2.2.</w:t>
            </w: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9,9</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19,8</w:t>
            </w:r>
          </w:p>
        </w:tc>
        <w:tc>
          <w:tcPr>
            <w:tcW w:w="70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54,45</w:t>
            </w:r>
          </w:p>
        </w:tc>
        <w:tc>
          <w:tcPr>
            <w:tcW w:w="696"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18,9</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8,1</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15,0</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w:t>
            </w:r>
          </w:p>
        </w:tc>
        <w:tc>
          <w:tcPr>
            <w:tcW w:w="9639" w:type="dxa"/>
            <w:gridSpan w:val="1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Эффективное управление и распоряжение земельными участками, находящимися в муниципальной собственности, и земельными участками, государстве</w:t>
            </w:r>
            <w:r w:rsidRPr="00DC3647">
              <w:rPr>
                <w:rFonts w:ascii="Times New Roman" w:eastAsia="Times New Roman" w:hAnsi="Times New Roman"/>
                <w:color w:val="000000" w:themeColor="text1"/>
                <w:sz w:val="14"/>
                <w:szCs w:val="14"/>
                <w:lang w:eastAsia="ru-RU"/>
              </w:rPr>
              <w:t>н</w:t>
            </w:r>
            <w:r w:rsidRPr="00DC3647">
              <w:rPr>
                <w:rFonts w:ascii="Times New Roman" w:eastAsia="Times New Roman" w:hAnsi="Times New Roman"/>
                <w:color w:val="000000" w:themeColor="text1"/>
                <w:sz w:val="14"/>
                <w:szCs w:val="14"/>
                <w:lang w:eastAsia="ru-RU"/>
              </w:rPr>
              <w:t xml:space="preserve">ная собственность на которые не разграничена в границах </w:t>
            </w:r>
            <w:proofErr w:type="spellStart"/>
            <w:r w:rsidRPr="00DC3647">
              <w:rPr>
                <w:rFonts w:ascii="Times New Roman" w:eastAsia="Times New Roman" w:hAnsi="Times New Roman"/>
                <w:color w:val="000000" w:themeColor="text1"/>
                <w:sz w:val="14"/>
                <w:szCs w:val="14"/>
                <w:lang w:eastAsia="ru-RU"/>
              </w:rPr>
              <w:t>Волотовского</w:t>
            </w:r>
            <w:proofErr w:type="spellEnd"/>
            <w:r w:rsidRPr="00DC3647">
              <w:rPr>
                <w:rFonts w:ascii="Times New Roman" w:eastAsia="Times New Roman" w:hAnsi="Times New Roman"/>
                <w:color w:val="000000" w:themeColor="text1"/>
                <w:sz w:val="14"/>
                <w:szCs w:val="14"/>
                <w:lang w:eastAsia="ru-RU"/>
              </w:rPr>
              <w:t xml:space="preserve"> муниципального округа</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3.1</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Проведение кадастровых работ по формированию земельных участков</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1.3.1.</w:t>
            </w: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1.3.2.</w:t>
            </w: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1.3.3.</w:t>
            </w: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275,19776</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142,17</w:t>
            </w:r>
          </w:p>
        </w:tc>
        <w:tc>
          <w:tcPr>
            <w:tcW w:w="70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235,6</w:t>
            </w:r>
          </w:p>
        </w:tc>
        <w:tc>
          <w:tcPr>
            <w:tcW w:w="696"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80,0</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40,0</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20,0</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 xml:space="preserve">3.2 </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Определение рыночной стоимости земельных учас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ков</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1.3.1.</w:t>
            </w: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1.3.2.</w:t>
            </w: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31,0</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34,0</w:t>
            </w:r>
          </w:p>
        </w:tc>
        <w:tc>
          <w:tcPr>
            <w:tcW w:w="70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20,0</w:t>
            </w:r>
          </w:p>
        </w:tc>
        <w:tc>
          <w:tcPr>
            <w:tcW w:w="696"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20,0</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10,0</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20,0</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3.3</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Подготовка отчета о пров</w:t>
            </w:r>
            <w:r w:rsidRPr="00DC3647">
              <w:rPr>
                <w:rFonts w:ascii="Times New Roman" w:eastAsia="Times New Roman" w:hAnsi="Times New Roman"/>
                <w:color w:val="000000" w:themeColor="text1"/>
                <w:sz w:val="14"/>
                <w:szCs w:val="14"/>
                <w:lang w:eastAsia="ru-RU"/>
              </w:rPr>
              <w:t>е</w:t>
            </w:r>
            <w:r w:rsidRPr="00DC3647">
              <w:rPr>
                <w:rFonts w:ascii="Times New Roman" w:eastAsia="Times New Roman" w:hAnsi="Times New Roman"/>
                <w:color w:val="000000" w:themeColor="text1"/>
                <w:sz w:val="14"/>
                <w:szCs w:val="14"/>
                <w:lang w:eastAsia="ru-RU"/>
              </w:rPr>
              <w:t>дении инженерно-геологических изысканий согласно техническому заданию</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40,0</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0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96"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3.4</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Топографическая съемка земельного участка</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47,9</w:t>
            </w: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0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96"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0,0</w:t>
            </w:r>
          </w:p>
        </w:tc>
      </w:tr>
      <w:tr w:rsidR="00DC3647" w:rsidRPr="00DC3647" w:rsidTr="00DC3647">
        <w:tc>
          <w:tcPr>
            <w:tcW w:w="56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3.5</w:t>
            </w:r>
          </w:p>
        </w:tc>
        <w:tc>
          <w:tcPr>
            <w:tcW w:w="1976"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Подготовка проекта межев</w:t>
            </w:r>
            <w:r w:rsidRPr="00DC3647">
              <w:rPr>
                <w:rFonts w:ascii="Times New Roman" w:eastAsia="Times New Roman" w:hAnsi="Times New Roman"/>
                <w:color w:val="000000" w:themeColor="text1"/>
                <w:sz w:val="14"/>
                <w:szCs w:val="14"/>
                <w:lang w:eastAsia="ru-RU"/>
              </w:rPr>
              <w:t>а</w:t>
            </w:r>
            <w:r w:rsidRPr="00DC3647">
              <w:rPr>
                <w:rFonts w:ascii="Times New Roman" w:eastAsia="Times New Roman" w:hAnsi="Times New Roman"/>
                <w:color w:val="000000" w:themeColor="text1"/>
                <w:sz w:val="14"/>
                <w:szCs w:val="14"/>
                <w:lang w:eastAsia="ru-RU"/>
              </w:rPr>
              <w:t>ния земельного участка из земель сельскохозяйственн</w:t>
            </w:r>
            <w:r w:rsidRPr="00DC3647">
              <w:rPr>
                <w:rFonts w:ascii="Times New Roman" w:eastAsia="Times New Roman" w:hAnsi="Times New Roman"/>
                <w:color w:val="000000" w:themeColor="text1"/>
                <w:sz w:val="14"/>
                <w:szCs w:val="14"/>
                <w:lang w:eastAsia="ru-RU"/>
              </w:rPr>
              <w:t>о</w:t>
            </w:r>
            <w:r w:rsidRPr="00DC3647">
              <w:rPr>
                <w:rFonts w:ascii="Times New Roman" w:eastAsia="Times New Roman" w:hAnsi="Times New Roman"/>
                <w:color w:val="000000" w:themeColor="text1"/>
                <w:sz w:val="14"/>
                <w:szCs w:val="14"/>
                <w:lang w:eastAsia="ru-RU"/>
              </w:rPr>
              <w:t>го назначения, находящихся в муниципальной собстве</w:t>
            </w:r>
            <w:r w:rsidRPr="00DC3647">
              <w:rPr>
                <w:rFonts w:ascii="Times New Roman" w:eastAsia="Times New Roman" w:hAnsi="Times New Roman"/>
                <w:color w:val="000000" w:themeColor="text1"/>
                <w:sz w:val="14"/>
                <w:szCs w:val="14"/>
                <w:lang w:eastAsia="ru-RU"/>
              </w:rPr>
              <w:t>н</w:t>
            </w:r>
            <w:r w:rsidRPr="00DC3647">
              <w:rPr>
                <w:rFonts w:ascii="Times New Roman" w:eastAsia="Times New Roman" w:hAnsi="Times New Roman"/>
                <w:color w:val="000000" w:themeColor="text1"/>
                <w:sz w:val="14"/>
                <w:szCs w:val="14"/>
                <w:lang w:eastAsia="ru-RU"/>
              </w:rPr>
              <w:t>ности</w:t>
            </w:r>
          </w:p>
        </w:tc>
        <w:tc>
          <w:tcPr>
            <w:tcW w:w="661"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ком</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тет</w:t>
            </w:r>
          </w:p>
        </w:tc>
        <w:tc>
          <w:tcPr>
            <w:tcW w:w="850"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2021 г. - 2026 г.</w:t>
            </w:r>
          </w:p>
        </w:tc>
        <w:tc>
          <w:tcPr>
            <w:tcW w:w="105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57"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Мес</w:t>
            </w:r>
            <w:r w:rsidRPr="00DC3647">
              <w:rPr>
                <w:rFonts w:ascii="Times New Roman" w:eastAsia="Times New Roman" w:hAnsi="Times New Roman"/>
                <w:color w:val="000000" w:themeColor="text1"/>
                <w:sz w:val="14"/>
                <w:szCs w:val="14"/>
                <w:lang w:eastAsia="ru-RU"/>
              </w:rPr>
              <w:t>т</w:t>
            </w:r>
            <w:r w:rsidRPr="00DC3647">
              <w:rPr>
                <w:rFonts w:ascii="Times New Roman" w:eastAsia="Times New Roman" w:hAnsi="Times New Roman"/>
                <w:color w:val="000000" w:themeColor="text1"/>
                <w:sz w:val="14"/>
                <w:szCs w:val="14"/>
                <w:lang w:eastAsia="ru-RU"/>
              </w:rPr>
              <w:t>ный бюджет</w:t>
            </w:r>
          </w:p>
        </w:tc>
        <w:tc>
          <w:tcPr>
            <w:tcW w:w="785"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8"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9" w:type="dxa"/>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6,0</w:t>
            </w:r>
          </w:p>
        </w:tc>
        <w:tc>
          <w:tcPr>
            <w:tcW w:w="696" w:type="dxa"/>
            <w:gridSpan w:val="2"/>
            <w:shd w:val="clear" w:color="auto" w:fill="auto"/>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96"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43" w:type="dxa"/>
          </w:tcPr>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w:t>
            </w:r>
          </w:p>
        </w:tc>
      </w:tr>
    </w:tbl>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C3647" w:rsidRPr="00DC3647" w:rsidRDefault="00DC3647"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ab/>
        <w:t>2. Опубликовать настоящее постановление в муниципальной газете «</w:t>
      </w:r>
      <w:proofErr w:type="spellStart"/>
      <w:r w:rsidRPr="00DC3647">
        <w:rPr>
          <w:rFonts w:ascii="Times New Roman" w:eastAsia="Times New Roman" w:hAnsi="Times New Roman"/>
          <w:color w:val="000000" w:themeColor="text1"/>
          <w:sz w:val="14"/>
          <w:szCs w:val="14"/>
          <w:lang w:eastAsia="ru-RU"/>
        </w:rPr>
        <w:t>Волотовские</w:t>
      </w:r>
      <w:proofErr w:type="spellEnd"/>
      <w:r w:rsidRPr="00DC3647">
        <w:rPr>
          <w:rFonts w:ascii="Times New Roman" w:eastAsia="Times New Roman" w:hAnsi="Times New Roman"/>
          <w:color w:val="000000" w:themeColor="text1"/>
          <w:sz w:val="14"/>
          <w:szCs w:val="14"/>
          <w:lang w:eastAsia="ru-RU"/>
        </w:rPr>
        <w:t xml:space="preserve"> ведомости» и разместить на официальном сайте Админ</w:t>
      </w:r>
      <w:r w:rsidRPr="00DC3647">
        <w:rPr>
          <w:rFonts w:ascii="Times New Roman" w:eastAsia="Times New Roman" w:hAnsi="Times New Roman"/>
          <w:color w:val="000000" w:themeColor="text1"/>
          <w:sz w:val="14"/>
          <w:szCs w:val="14"/>
          <w:lang w:eastAsia="ru-RU"/>
        </w:rPr>
        <w:t>и</w:t>
      </w:r>
      <w:r w:rsidRPr="00DC3647">
        <w:rPr>
          <w:rFonts w:ascii="Times New Roman" w:eastAsia="Times New Roman" w:hAnsi="Times New Roman"/>
          <w:color w:val="000000" w:themeColor="text1"/>
          <w:sz w:val="14"/>
          <w:szCs w:val="14"/>
          <w:lang w:eastAsia="ru-RU"/>
        </w:rPr>
        <w:t>страции муниципального округа в информационно-телекоммуникационной сети «Интернет».</w:t>
      </w:r>
    </w:p>
    <w:p w:rsidR="00DC3647" w:rsidRPr="00DC3647" w:rsidRDefault="00DC3647" w:rsidP="00DC364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 xml:space="preserve">Первый заместитель   Главы Администрации                                </w:t>
      </w:r>
      <w:r>
        <w:rPr>
          <w:rFonts w:ascii="Times New Roman" w:eastAsia="Times New Roman" w:hAnsi="Times New Roman"/>
          <w:color w:val="000000" w:themeColor="text1"/>
          <w:sz w:val="14"/>
          <w:szCs w:val="14"/>
          <w:lang w:eastAsia="ru-RU"/>
        </w:rPr>
        <w:t xml:space="preserve">  </w:t>
      </w:r>
      <w:r w:rsidRPr="00DC3647">
        <w:rPr>
          <w:rFonts w:ascii="Times New Roman" w:eastAsia="Times New Roman" w:hAnsi="Times New Roman"/>
          <w:color w:val="000000" w:themeColor="text1"/>
          <w:sz w:val="14"/>
          <w:szCs w:val="14"/>
          <w:lang w:eastAsia="ru-RU"/>
        </w:rPr>
        <w:t xml:space="preserve">   С.В. Федоров</w:t>
      </w:r>
    </w:p>
    <w:p w:rsidR="00DC3647" w:rsidRPr="00DC3647" w:rsidRDefault="00DC3647" w:rsidP="00DC364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
    <w:p w:rsidR="00DC3647" w:rsidRPr="00DC3647" w:rsidRDefault="00DC3647" w:rsidP="00DC364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C3647">
        <w:rPr>
          <w:rFonts w:ascii="Times New Roman" w:eastAsia="Times New Roman" w:hAnsi="Times New Roman"/>
          <w:color w:val="000000" w:themeColor="text1"/>
          <w:sz w:val="14"/>
          <w:szCs w:val="14"/>
          <w:lang w:eastAsia="ru-RU"/>
        </w:rPr>
        <w:t xml:space="preserve">                                          </w:t>
      </w:r>
    </w:p>
    <w:p w:rsidR="006D73B4" w:rsidRPr="006D73B4" w:rsidRDefault="00160962" w:rsidP="0016096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6D73B4" w:rsidRPr="006D73B4">
        <w:rPr>
          <w:rFonts w:ascii="Times New Roman" w:eastAsia="Times New Roman" w:hAnsi="Times New Roman"/>
          <w:color w:val="000000" w:themeColor="text1"/>
          <w:sz w:val="14"/>
          <w:szCs w:val="14"/>
          <w:lang w:eastAsia="ru-RU"/>
        </w:rPr>
        <w:t>Новгородская область</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p w:rsidR="006D73B4" w:rsidRPr="00160962" w:rsidRDefault="00160962" w:rsidP="0016096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Pr>
          <w:rFonts w:ascii="Times New Roman" w:eastAsia="Times New Roman" w:hAnsi="Times New Roman"/>
          <w:b/>
          <w:bCs/>
          <w:color w:val="000000" w:themeColor="text1"/>
          <w:sz w:val="14"/>
          <w:szCs w:val="14"/>
          <w:lang w:eastAsia="ru-RU"/>
        </w:rPr>
        <w:t>П</w:t>
      </w:r>
      <w:proofErr w:type="gramEnd"/>
      <w:r>
        <w:rPr>
          <w:rFonts w:ascii="Times New Roman" w:eastAsia="Times New Roman" w:hAnsi="Times New Roman"/>
          <w:b/>
          <w:bCs/>
          <w:color w:val="000000" w:themeColor="text1"/>
          <w:sz w:val="14"/>
          <w:szCs w:val="14"/>
          <w:lang w:eastAsia="ru-RU"/>
        </w:rPr>
        <w:t xml:space="preserve"> О С Т А Н О В Л Е Н И Е </w:t>
      </w:r>
      <w:r>
        <w:rPr>
          <w:rFonts w:ascii="Times New Roman" w:eastAsia="Times New Roman" w:hAnsi="Times New Roman"/>
          <w:color w:val="000000" w:themeColor="text1"/>
          <w:sz w:val="14"/>
          <w:szCs w:val="14"/>
          <w:lang w:eastAsia="ru-RU"/>
        </w:rPr>
        <w:t xml:space="preserve">от 18.07.2023  </w:t>
      </w:r>
      <w:r w:rsidR="006D73B4" w:rsidRPr="006D73B4">
        <w:rPr>
          <w:rFonts w:ascii="Times New Roman" w:eastAsia="Times New Roman" w:hAnsi="Times New Roman"/>
          <w:color w:val="000000" w:themeColor="text1"/>
          <w:sz w:val="14"/>
          <w:szCs w:val="14"/>
          <w:lang w:eastAsia="ru-RU"/>
        </w:rPr>
        <w:t xml:space="preserve"> № 467</w:t>
      </w:r>
      <w:r>
        <w:rPr>
          <w:rFonts w:ascii="Times New Roman" w:eastAsia="Times New Roman" w:hAnsi="Times New Roman"/>
          <w:b/>
          <w:bCs/>
          <w:color w:val="000000" w:themeColor="text1"/>
          <w:sz w:val="14"/>
          <w:szCs w:val="14"/>
          <w:lang w:eastAsia="ru-RU"/>
        </w:rPr>
        <w:t xml:space="preserve"> </w:t>
      </w:r>
      <w:r w:rsidR="006D73B4" w:rsidRPr="006D73B4">
        <w:rPr>
          <w:rFonts w:ascii="Times New Roman" w:eastAsia="Times New Roman" w:hAnsi="Times New Roman"/>
          <w:color w:val="000000" w:themeColor="text1"/>
          <w:sz w:val="14"/>
          <w:szCs w:val="14"/>
          <w:lang w:eastAsia="ru-RU"/>
        </w:rPr>
        <w:t>п. Волот</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 Реестре переданных отдельных государственных полномочий, исполняемых Администрацией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b/>
          <w:bCs/>
          <w:color w:val="000000" w:themeColor="text1"/>
          <w:sz w:val="14"/>
          <w:szCs w:val="14"/>
          <w:lang w:eastAsia="ru-RU"/>
        </w:rPr>
        <w:t>ПОСТАНОВЛЯЮ</w:t>
      </w:r>
      <w:r w:rsidRPr="006D73B4">
        <w:rPr>
          <w:rFonts w:ascii="Times New Roman" w:eastAsia="Times New Roman" w:hAnsi="Times New Roman"/>
          <w:color w:val="000000" w:themeColor="text1"/>
          <w:sz w:val="14"/>
          <w:szCs w:val="14"/>
          <w:lang w:eastAsia="ru-RU"/>
        </w:rPr>
        <w:t>:</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 Утвердить прилагаемые:</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1.1. Положение о ведении Реестра переданных отдельных государственных полномочий, исполняемых Администрацией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1.2. Реестр переданных отдельных государственных полномочий, исполняемых Администрацией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в 2023 году (далее - Реестр).</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2. Определить комитеты, отделы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и муниципальные учреждения уполномоченными органами по исполнению переданных отдельных государственных полномочий в соответствии с областными законами, наделяющими органы местного самоуправл</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ния отдельными государственными полномочиями, и назначить ответственных лиц за их исполнение.</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3. Назначить организационный отдел Администрации муниципального округа </w:t>
      </w:r>
      <w:proofErr w:type="gramStart"/>
      <w:r w:rsidRPr="006D73B4">
        <w:rPr>
          <w:rFonts w:ascii="Times New Roman" w:eastAsia="Times New Roman" w:hAnsi="Times New Roman"/>
          <w:color w:val="000000" w:themeColor="text1"/>
          <w:sz w:val="14"/>
          <w:szCs w:val="14"/>
          <w:lang w:eastAsia="ru-RU"/>
        </w:rPr>
        <w:t>ответственным</w:t>
      </w:r>
      <w:proofErr w:type="gramEnd"/>
      <w:r w:rsidRPr="006D73B4">
        <w:rPr>
          <w:rFonts w:ascii="Times New Roman" w:eastAsia="Times New Roman" w:hAnsi="Times New Roman"/>
          <w:color w:val="000000" w:themeColor="text1"/>
          <w:sz w:val="14"/>
          <w:szCs w:val="14"/>
          <w:lang w:eastAsia="ru-RU"/>
        </w:rPr>
        <w:t xml:space="preserve"> по ведению Реестра переданных отдельных государстве</w:t>
      </w:r>
      <w:r w:rsidRPr="006D73B4">
        <w:rPr>
          <w:rFonts w:ascii="Times New Roman" w:eastAsia="Times New Roman" w:hAnsi="Times New Roman"/>
          <w:color w:val="000000" w:themeColor="text1"/>
          <w:sz w:val="14"/>
          <w:szCs w:val="14"/>
          <w:lang w:eastAsia="ru-RU"/>
        </w:rPr>
        <w:t>н</w:t>
      </w:r>
      <w:r w:rsidRPr="006D73B4">
        <w:rPr>
          <w:rFonts w:ascii="Times New Roman" w:eastAsia="Times New Roman" w:hAnsi="Times New Roman"/>
          <w:color w:val="000000" w:themeColor="text1"/>
          <w:sz w:val="14"/>
          <w:szCs w:val="14"/>
          <w:lang w:eastAsia="ru-RU"/>
        </w:rPr>
        <w:t xml:space="preserve">ных полномочий, исполняемых Администрацией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4. Руководителям комитетов, отделов Администрации муниципального округа, определённых в качестве уполномоченных органов на исполнение пер</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данных отдельных государственных полномочий:</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4.1. Обеспечить регулярное и своевременное представление сведений о передаче отдельных государственных полномочий в соответствии с областными законами;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4.2. Внести изменения в Положения о комитетах, отделах, предусматривающие введение показателей, позволяющих оценить эффективность и результ</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тивность деятельности комитета, отдела по исполнению переданных отдельных государственных полномочий;</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4.3. Внести дополнения в должностные инструкции специалистов, предусматривающие наличие показателей эффективности и результативности деятел</w:t>
      </w:r>
      <w:r w:rsidRPr="006D73B4">
        <w:rPr>
          <w:rFonts w:ascii="Times New Roman" w:eastAsia="Times New Roman" w:hAnsi="Times New Roman"/>
          <w:color w:val="000000" w:themeColor="text1"/>
          <w:sz w:val="14"/>
          <w:szCs w:val="14"/>
          <w:lang w:eastAsia="ru-RU"/>
        </w:rPr>
        <w:t>ь</w:t>
      </w:r>
      <w:r w:rsidRPr="006D73B4">
        <w:rPr>
          <w:rFonts w:ascii="Times New Roman" w:eastAsia="Times New Roman" w:hAnsi="Times New Roman"/>
          <w:color w:val="000000" w:themeColor="text1"/>
          <w:sz w:val="14"/>
          <w:szCs w:val="14"/>
          <w:lang w:eastAsia="ru-RU"/>
        </w:rPr>
        <w:t>ности по исполнению переданных отдельных государственных полномочий.</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5. Признать утратившим силу постановление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района от 24.05.2019 № 333 «О Реестре переданных отдел</w:t>
      </w:r>
      <w:r w:rsidRPr="006D73B4">
        <w:rPr>
          <w:rFonts w:ascii="Times New Roman" w:eastAsia="Times New Roman" w:hAnsi="Times New Roman"/>
          <w:color w:val="000000" w:themeColor="text1"/>
          <w:sz w:val="14"/>
          <w:szCs w:val="14"/>
          <w:lang w:eastAsia="ru-RU"/>
        </w:rPr>
        <w:t>ь</w:t>
      </w:r>
      <w:r w:rsidRPr="006D73B4">
        <w:rPr>
          <w:rFonts w:ascii="Times New Roman" w:eastAsia="Times New Roman" w:hAnsi="Times New Roman"/>
          <w:color w:val="000000" w:themeColor="text1"/>
          <w:sz w:val="14"/>
          <w:szCs w:val="14"/>
          <w:lang w:eastAsia="ru-RU"/>
        </w:rPr>
        <w:t xml:space="preserve">ных государственных полномочий, исполняемых Администрацией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района в 2019 году».</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6. </w:t>
      </w:r>
      <w:proofErr w:type="gramStart"/>
      <w:r w:rsidRPr="006D73B4">
        <w:rPr>
          <w:rFonts w:ascii="Times New Roman" w:eastAsia="Times New Roman" w:hAnsi="Times New Roman"/>
          <w:color w:val="000000" w:themeColor="text1"/>
          <w:sz w:val="14"/>
          <w:szCs w:val="14"/>
          <w:lang w:eastAsia="ru-RU"/>
        </w:rPr>
        <w:t>Контроль за</w:t>
      </w:r>
      <w:proofErr w:type="gramEnd"/>
      <w:r w:rsidRPr="006D73B4">
        <w:rPr>
          <w:rFonts w:ascii="Times New Roman" w:eastAsia="Times New Roman" w:hAnsi="Times New Roman"/>
          <w:color w:val="000000" w:themeColor="text1"/>
          <w:sz w:val="14"/>
          <w:szCs w:val="14"/>
          <w:lang w:eastAsia="ru-RU"/>
        </w:rPr>
        <w:t xml:space="preserve"> выполнением постановления оставляю за собой.</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7. Опубликовать постановление на официальном сайте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в информационно-телекоммуникационной сети «Интернет».</w:t>
      </w:r>
    </w:p>
    <w:p w:rsidR="006D73B4" w:rsidRPr="006D73B4" w:rsidRDefault="006D73B4" w:rsidP="0016096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Глава муниципального округа                                                    </w:t>
      </w:r>
      <w:r w:rsidR="00160962">
        <w:rPr>
          <w:rFonts w:ascii="Times New Roman" w:eastAsia="Times New Roman" w:hAnsi="Times New Roman"/>
          <w:color w:val="000000" w:themeColor="text1"/>
          <w:sz w:val="14"/>
          <w:szCs w:val="14"/>
          <w:lang w:eastAsia="ru-RU"/>
        </w:rPr>
        <w:t xml:space="preserve">   </w:t>
      </w:r>
      <w:r w:rsidRPr="006D73B4">
        <w:rPr>
          <w:rFonts w:ascii="Times New Roman" w:eastAsia="Times New Roman" w:hAnsi="Times New Roman"/>
          <w:color w:val="000000" w:themeColor="text1"/>
          <w:sz w:val="14"/>
          <w:szCs w:val="14"/>
          <w:lang w:eastAsia="ru-RU"/>
        </w:rPr>
        <w:t xml:space="preserve"> А.И. </w:t>
      </w:r>
      <w:proofErr w:type="spellStart"/>
      <w:r w:rsidRPr="006D73B4">
        <w:rPr>
          <w:rFonts w:ascii="Times New Roman" w:eastAsia="Times New Roman" w:hAnsi="Times New Roman"/>
          <w:color w:val="000000" w:themeColor="text1"/>
          <w:sz w:val="14"/>
          <w:szCs w:val="14"/>
          <w:lang w:eastAsia="ru-RU"/>
        </w:rPr>
        <w:t>Лыжов</w:t>
      </w:r>
      <w:proofErr w:type="spellEnd"/>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   </w:t>
      </w:r>
      <w:r w:rsidRPr="006D73B4">
        <w:rPr>
          <w:rFonts w:ascii="Times New Roman" w:eastAsia="Times New Roman" w:hAnsi="Times New Roman"/>
          <w:color w:val="000000" w:themeColor="text1"/>
          <w:sz w:val="14"/>
          <w:szCs w:val="14"/>
          <w:lang w:eastAsia="ru-RU"/>
        </w:rPr>
        <w:tab/>
        <w:t xml:space="preserve">                                                </w:t>
      </w:r>
    </w:p>
    <w:p w:rsidR="00160962" w:rsidRPr="006D73B4" w:rsidRDefault="006D73B4" w:rsidP="00160962">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                                                                                            УТВЕРЖДЕНО</w:t>
      </w:r>
      <w:r w:rsidR="00160962" w:rsidRPr="00160962">
        <w:rPr>
          <w:rFonts w:ascii="Times New Roman" w:eastAsia="Times New Roman" w:hAnsi="Times New Roman"/>
          <w:color w:val="000000" w:themeColor="text1"/>
          <w:sz w:val="14"/>
          <w:szCs w:val="14"/>
          <w:lang w:eastAsia="ru-RU"/>
        </w:rPr>
        <w:t xml:space="preserve"> </w:t>
      </w:r>
      <w:r w:rsidR="00160962" w:rsidRPr="006D73B4">
        <w:rPr>
          <w:rFonts w:ascii="Times New Roman" w:eastAsia="Times New Roman" w:hAnsi="Times New Roman"/>
          <w:color w:val="000000" w:themeColor="text1"/>
          <w:sz w:val="14"/>
          <w:szCs w:val="14"/>
          <w:lang w:eastAsia="ru-RU"/>
        </w:rPr>
        <w:t>постановлением Администрации</w:t>
      </w:r>
      <w:r w:rsidR="00160962" w:rsidRPr="00160962">
        <w:rPr>
          <w:rFonts w:ascii="Times New Roman" w:eastAsia="Times New Roman" w:hAnsi="Times New Roman"/>
          <w:color w:val="000000" w:themeColor="text1"/>
          <w:sz w:val="14"/>
          <w:szCs w:val="14"/>
          <w:lang w:eastAsia="ru-RU"/>
        </w:rPr>
        <w:t xml:space="preserve"> </w:t>
      </w:r>
      <w:proofErr w:type="spellStart"/>
      <w:r w:rsidR="00160962" w:rsidRPr="006D73B4">
        <w:rPr>
          <w:rFonts w:ascii="Times New Roman" w:eastAsia="Times New Roman" w:hAnsi="Times New Roman"/>
          <w:color w:val="000000" w:themeColor="text1"/>
          <w:sz w:val="14"/>
          <w:szCs w:val="14"/>
          <w:lang w:eastAsia="ru-RU"/>
        </w:rPr>
        <w:t>Во</w:t>
      </w:r>
      <w:r w:rsidR="00160962">
        <w:rPr>
          <w:rFonts w:ascii="Times New Roman" w:eastAsia="Times New Roman" w:hAnsi="Times New Roman"/>
          <w:color w:val="000000" w:themeColor="text1"/>
          <w:sz w:val="14"/>
          <w:szCs w:val="14"/>
          <w:lang w:eastAsia="ru-RU"/>
        </w:rPr>
        <w:t>лотовского</w:t>
      </w:r>
      <w:proofErr w:type="spellEnd"/>
      <w:r w:rsidR="00160962">
        <w:rPr>
          <w:rFonts w:ascii="Times New Roman" w:eastAsia="Times New Roman" w:hAnsi="Times New Roman"/>
          <w:color w:val="000000" w:themeColor="text1"/>
          <w:sz w:val="14"/>
          <w:szCs w:val="14"/>
          <w:lang w:eastAsia="ru-RU"/>
        </w:rPr>
        <w:t xml:space="preserve"> муниципального округа</w:t>
      </w:r>
    </w:p>
    <w:p w:rsidR="00160962" w:rsidRPr="006D73B4" w:rsidRDefault="00160962" w:rsidP="00160962">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tbl>
      <w:tblPr>
        <w:tblW w:w="0" w:type="auto"/>
        <w:tblInd w:w="5353" w:type="dxa"/>
        <w:tblLook w:val="04A0" w:firstRow="1" w:lastRow="0" w:firstColumn="1" w:lastColumn="0" w:noHBand="0" w:noVBand="1"/>
      </w:tblPr>
      <w:tblGrid>
        <w:gridCol w:w="4217"/>
      </w:tblGrid>
      <w:tr w:rsidR="00160962" w:rsidRPr="006D73B4" w:rsidTr="00590FA1">
        <w:tc>
          <w:tcPr>
            <w:tcW w:w="4217" w:type="dxa"/>
            <w:shd w:val="clear" w:color="auto" w:fill="auto"/>
          </w:tcPr>
          <w:p w:rsidR="00160962" w:rsidRPr="006D73B4" w:rsidRDefault="00160962" w:rsidP="00590FA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от 18.07.2023      №  467   </w:t>
            </w:r>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ПОЛОЖЕНИЕ</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о ведении Реестра переданных отдельных государственных</w:t>
      </w:r>
      <w:r w:rsidRPr="006D73B4">
        <w:rPr>
          <w:rFonts w:ascii="Times New Roman" w:eastAsia="Times New Roman" w:hAnsi="Times New Roman"/>
          <w:color w:val="000000" w:themeColor="text1"/>
          <w:sz w:val="14"/>
          <w:szCs w:val="14"/>
          <w:lang w:eastAsia="ru-RU"/>
        </w:rPr>
        <w:t xml:space="preserve"> </w:t>
      </w:r>
      <w:r w:rsidRPr="006D73B4">
        <w:rPr>
          <w:rFonts w:ascii="Times New Roman" w:eastAsia="Times New Roman" w:hAnsi="Times New Roman"/>
          <w:b/>
          <w:color w:val="000000" w:themeColor="text1"/>
          <w:sz w:val="14"/>
          <w:szCs w:val="14"/>
          <w:lang w:eastAsia="ru-RU"/>
        </w:rPr>
        <w:t xml:space="preserve">полномочий, исполняемых Администрацией </w:t>
      </w:r>
      <w:proofErr w:type="spellStart"/>
      <w:r w:rsidRPr="006D73B4">
        <w:rPr>
          <w:rFonts w:ascii="Times New Roman" w:eastAsia="Times New Roman" w:hAnsi="Times New Roman"/>
          <w:b/>
          <w:color w:val="000000" w:themeColor="text1"/>
          <w:sz w:val="14"/>
          <w:szCs w:val="14"/>
          <w:lang w:eastAsia="ru-RU"/>
        </w:rPr>
        <w:t>Волотовского</w:t>
      </w:r>
      <w:proofErr w:type="spellEnd"/>
      <w:r w:rsidRPr="006D73B4">
        <w:rPr>
          <w:rFonts w:ascii="Times New Roman" w:eastAsia="Times New Roman" w:hAnsi="Times New Roman"/>
          <w:b/>
          <w:color w:val="000000" w:themeColor="text1"/>
          <w:sz w:val="14"/>
          <w:szCs w:val="14"/>
          <w:lang w:eastAsia="ru-RU"/>
        </w:rPr>
        <w:t xml:space="preserve"> муниципального округа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1.Общие положения</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1.1. Настоящее Положение определяет порядок ведения Реестра переданных отдельных государственных полномочий, исполняемых Администрацией муниципального округа (далее - Реестр), а также использование сведений, содержащихся в Реестре.</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1.2. Целью ведения Реестра является обеспечение заинтересованных органов государственной власти, органов местного самоуправления, физических и юридических лиц достоверной информацией о переданных отдельных государственных полномочиях, исполняемых Администрацией муниципального округа в соответствии с областными законами.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lastRenderedPageBreak/>
        <w:t>1.3.Ведение Реестра осуществляется в соответствии со следующими принципами: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полнота Реестра;</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открытость и доступность Реестра для всех заинтересованных лиц;</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регулярная актуализация сведений о переданных отдельных государственных полномочиях, содержащихся в Реестре.</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1.4. Реестр размещается на официальном сайте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в информационно-телекоммуникационной сети «Интернет».</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2.Порядок ведения Реестра</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2.1. Ведение Реестра осуществляется путём формирования Реестра переданных отдельных государственных полномочий, исполняемых Администрацией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2.2. Для включения переданного государственного полномочия в Реестр или исключения его из Реестра комитеты, отделы Администрации муниципальн</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 xml:space="preserve">го округа представляют в организационный отдел Администрации муниципального округа заявление о включении (исключении) в Реестр (из Реестра) переданного полномочия по форме </w:t>
      </w:r>
      <w:proofErr w:type="gramStart"/>
      <w:r w:rsidRPr="006D73B4">
        <w:rPr>
          <w:rFonts w:ascii="Times New Roman" w:eastAsia="Times New Roman" w:hAnsi="Times New Roman"/>
          <w:color w:val="000000" w:themeColor="text1"/>
          <w:sz w:val="14"/>
          <w:szCs w:val="14"/>
          <w:lang w:eastAsia="ru-RU"/>
        </w:rPr>
        <w:t>согласно приложения</w:t>
      </w:r>
      <w:proofErr w:type="gramEnd"/>
      <w:r w:rsidRPr="006D73B4">
        <w:rPr>
          <w:rFonts w:ascii="Times New Roman" w:eastAsia="Times New Roman" w:hAnsi="Times New Roman"/>
          <w:color w:val="000000" w:themeColor="text1"/>
          <w:sz w:val="14"/>
          <w:szCs w:val="14"/>
          <w:lang w:eastAsia="ru-RU"/>
        </w:rPr>
        <w:t xml:space="preserve"> к настоящему Положению.</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2.3. Организационный отдел Администрации муниципального округа не реже 1 раза в квартал обновляет Реестр, размещённый на официальном сайте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в информационно-телекоммуникационной сети «Интернет».</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3.Порядок представления сведений, содержащихся в Реестре</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3.1. Сведения, содержащиеся в Реестре, являются открытыми и общедоступными.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3.2. Сведения, содержащиеся в Реестре, представляются заинтересованным органам государственной власти, органам местного самоуправления, физич</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 xml:space="preserve">ским и (или) юридическим лицам в виде документированной информации, а также путём обеспечения доступа к информационным ресурсам, включая официальный сайт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в информационно-телекоммуникационной сети «Интернет».</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Ind w:w="4077" w:type="dxa"/>
        <w:tblLook w:val="04A0" w:firstRow="1" w:lastRow="0" w:firstColumn="1" w:lastColumn="0" w:noHBand="0" w:noVBand="1"/>
      </w:tblPr>
      <w:tblGrid>
        <w:gridCol w:w="5493"/>
      </w:tblGrid>
      <w:tr w:rsidR="006D73B4" w:rsidRPr="006D73B4" w:rsidTr="006D73B4">
        <w:tc>
          <w:tcPr>
            <w:tcW w:w="5493" w:type="dxa"/>
            <w:shd w:val="clear" w:color="auto" w:fill="auto"/>
          </w:tcPr>
          <w:p w:rsidR="006D73B4" w:rsidRPr="006D73B4" w:rsidRDefault="006D73B4" w:rsidP="00160962">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Приложение</w:t>
            </w:r>
            <w:r w:rsidR="00160962">
              <w:rPr>
                <w:rFonts w:ascii="Times New Roman" w:eastAsia="Times New Roman" w:hAnsi="Times New Roman"/>
                <w:color w:val="000000" w:themeColor="text1"/>
                <w:sz w:val="14"/>
                <w:szCs w:val="14"/>
                <w:lang w:eastAsia="ru-RU"/>
              </w:rPr>
              <w:t xml:space="preserve"> </w:t>
            </w:r>
            <w:r w:rsidRPr="006D73B4">
              <w:rPr>
                <w:rFonts w:ascii="Times New Roman" w:eastAsia="Times New Roman" w:hAnsi="Times New Roman"/>
                <w:color w:val="000000" w:themeColor="text1"/>
                <w:sz w:val="14"/>
                <w:szCs w:val="14"/>
                <w:lang w:eastAsia="ru-RU"/>
              </w:rPr>
              <w:t xml:space="preserve">к Положению о ведении Реестра переданных отдельных полномочий, исполняемых Администрацией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w:t>
            </w:r>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16096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Орга</w:t>
      </w:r>
      <w:r w:rsidR="00160962">
        <w:rPr>
          <w:rFonts w:ascii="Times New Roman" w:eastAsia="Times New Roman" w:hAnsi="Times New Roman"/>
          <w:color w:val="000000" w:themeColor="text1"/>
          <w:sz w:val="14"/>
          <w:szCs w:val="14"/>
          <w:lang w:eastAsia="ru-RU"/>
        </w:rPr>
        <w:t xml:space="preserve">низационный отдел Администрации </w:t>
      </w:r>
      <w:r w:rsidRPr="006D73B4">
        <w:rPr>
          <w:rFonts w:ascii="Times New Roman" w:eastAsia="Times New Roman" w:hAnsi="Times New Roman"/>
          <w:color w:val="000000" w:themeColor="text1"/>
          <w:sz w:val="14"/>
          <w:szCs w:val="14"/>
          <w:lang w:eastAsia="ru-RU"/>
        </w:rPr>
        <w:t>муниципального округа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 включении (исключении) сведений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в Реестр (из Реестра)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ab/>
        <w:t xml:space="preserve">Прошу включить в Реестр переданных отдельных государственных полномочий, исполняемых Администрацией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 xml:space="preserve">го округа, сведения о </w:t>
      </w:r>
      <w:proofErr w:type="gramStart"/>
      <w:r w:rsidRPr="006D73B4">
        <w:rPr>
          <w:rFonts w:ascii="Times New Roman" w:eastAsia="Times New Roman" w:hAnsi="Times New Roman"/>
          <w:color w:val="000000" w:themeColor="text1"/>
          <w:sz w:val="14"/>
          <w:szCs w:val="14"/>
          <w:lang w:eastAsia="ru-RU"/>
        </w:rPr>
        <w:t>переданном</w:t>
      </w:r>
      <w:proofErr w:type="gramEnd"/>
      <w:r w:rsidRPr="006D73B4">
        <w:rPr>
          <w:rFonts w:ascii="Times New Roman" w:eastAsia="Times New Roman" w:hAnsi="Times New Roman"/>
          <w:color w:val="000000" w:themeColor="text1"/>
          <w:sz w:val="14"/>
          <w:szCs w:val="14"/>
          <w:lang w:eastAsia="ru-RU"/>
        </w:rPr>
        <w:t xml:space="preserve"> (</w:t>
      </w:r>
      <w:proofErr w:type="spellStart"/>
      <w:r w:rsidRPr="006D73B4">
        <w:rPr>
          <w:rFonts w:ascii="Times New Roman" w:eastAsia="Times New Roman" w:hAnsi="Times New Roman"/>
          <w:color w:val="000000" w:themeColor="text1"/>
          <w:sz w:val="14"/>
          <w:szCs w:val="14"/>
          <w:lang w:eastAsia="ru-RU"/>
        </w:rPr>
        <w:t>ых</w:t>
      </w:r>
      <w:proofErr w:type="spellEnd"/>
      <w:r w:rsidRPr="006D73B4">
        <w:rPr>
          <w:rFonts w:ascii="Times New Roman" w:eastAsia="Times New Roman" w:hAnsi="Times New Roman"/>
          <w:color w:val="000000" w:themeColor="text1"/>
          <w:sz w:val="14"/>
          <w:szCs w:val="14"/>
          <w:lang w:eastAsia="ru-RU"/>
        </w:rPr>
        <w:t>) областным законом ______________________________________________________________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__________________________________________________________________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(дата, номер, название областного закона)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государственном (</w:t>
      </w:r>
      <w:proofErr w:type="spellStart"/>
      <w:r w:rsidRPr="006D73B4">
        <w:rPr>
          <w:rFonts w:ascii="Times New Roman" w:eastAsia="Times New Roman" w:hAnsi="Times New Roman"/>
          <w:color w:val="000000" w:themeColor="text1"/>
          <w:sz w:val="14"/>
          <w:szCs w:val="14"/>
          <w:lang w:eastAsia="ru-RU"/>
        </w:rPr>
        <w:t>ых</w:t>
      </w:r>
      <w:proofErr w:type="spellEnd"/>
      <w:r w:rsidRPr="006D73B4">
        <w:rPr>
          <w:rFonts w:ascii="Times New Roman" w:eastAsia="Times New Roman" w:hAnsi="Times New Roman"/>
          <w:color w:val="000000" w:themeColor="text1"/>
          <w:sz w:val="14"/>
          <w:szCs w:val="14"/>
          <w:lang w:eastAsia="ru-RU"/>
        </w:rPr>
        <w:t xml:space="preserve">) </w:t>
      </w:r>
      <w:proofErr w:type="gramStart"/>
      <w:r w:rsidRPr="006D73B4">
        <w:rPr>
          <w:rFonts w:ascii="Times New Roman" w:eastAsia="Times New Roman" w:hAnsi="Times New Roman"/>
          <w:color w:val="000000" w:themeColor="text1"/>
          <w:sz w:val="14"/>
          <w:szCs w:val="14"/>
          <w:lang w:eastAsia="ru-RU"/>
        </w:rPr>
        <w:t>полномочии</w:t>
      </w:r>
      <w:proofErr w:type="gramEnd"/>
      <w:r w:rsidRPr="006D73B4">
        <w:rPr>
          <w:rFonts w:ascii="Times New Roman" w:eastAsia="Times New Roman" w:hAnsi="Times New Roman"/>
          <w:color w:val="000000" w:themeColor="text1"/>
          <w:sz w:val="14"/>
          <w:szCs w:val="14"/>
          <w:lang w:eastAsia="ru-RU"/>
        </w:rPr>
        <w:t xml:space="preserve"> (</w:t>
      </w:r>
      <w:proofErr w:type="spellStart"/>
      <w:r w:rsidRPr="006D73B4">
        <w:rPr>
          <w:rFonts w:ascii="Times New Roman" w:eastAsia="Times New Roman" w:hAnsi="Times New Roman"/>
          <w:color w:val="000000" w:themeColor="text1"/>
          <w:sz w:val="14"/>
          <w:szCs w:val="14"/>
          <w:lang w:eastAsia="ru-RU"/>
        </w:rPr>
        <w:t>ях</w:t>
      </w:r>
      <w:proofErr w:type="spellEnd"/>
      <w:r w:rsidRPr="006D73B4">
        <w:rPr>
          <w:rFonts w:ascii="Times New Roman" w:eastAsia="Times New Roman" w:hAnsi="Times New Roman"/>
          <w:color w:val="000000" w:themeColor="text1"/>
          <w:sz w:val="14"/>
          <w:szCs w:val="14"/>
          <w:lang w:eastAsia="ru-RU"/>
        </w:rPr>
        <w:t>) (исключить из Реестра сведения)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94"/>
        <w:gridCol w:w="3041"/>
        <w:gridCol w:w="2037"/>
        <w:gridCol w:w="2049"/>
        <w:gridCol w:w="1777"/>
      </w:tblGrid>
      <w:tr w:rsidR="006D73B4" w:rsidRPr="006D73B4" w:rsidTr="006D73B4">
        <w:tblPrEx>
          <w:tblCellMar>
            <w:top w:w="0" w:type="dxa"/>
            <w:bottom w:w="0" w:type="dxa"/>
          </w:tblCellMar>
        </w:tblPrEx>
        <w:tc>
          <w:tcPr>
            <w:tcW w:w="594"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п\</w:t>
            </w:r>
            <w:proofErr w:type="gramStart"/>
            <w:r w:rsidRPr="006D73B4">
              <w:rPr>
                <w:rFonts w:ascii="Times New Roman" w:eastAsia="Times New Roman" w:hAnsi="Times New Roman"/>
                <w:color w:val="000000" w:themeColor="text1"/>
                <w:sz w:val="14"/>
                <w:szCs w:val="14"/>
                <w:lang w:eastAsia="ru-RU"/>
              </w:rPr>
              <w:t>п</w:t>
            </w:r>
            <w:proofErr w:type="gramEnd"/>
          </w:p>
        </w:tc>
        <w:tc>
          <w:tcPr>
            <w:tcW w:w="304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Областной закон, наделяющий органы местн</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 xml:space="preserve">го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самоуправления муниципального округа отдельными государственными полномочиями</w:t>
            </w:r>
          </w:p>
        </w:tc>
        <w:tc>
          <w:tcPr>
            <w:tcW w:w="203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Наименование государстве</w:t>
            </w:r>
            <w:r w:rsidRPr="006D73B4">
              <w:rPr>
                <w:rFonts w:ascii="Times New Roman" w:eastAsia="Times New Roman" w:hAnsi="Times New Roman"/>
                <w:color w:val="000000" w:themeColor="text1"/>
                <w:sz w:val="14"/>
                <w:szCs w:val="14"/>
                <w:lang w:eastAsia="ru-RU"/>
              </w:rPr>
              <w:t>н</w:t>
            </w:r>
            <w:r w:rsidRPr="006D73B4">
              <w:rPr>
                <w:rFonts w:ascii="Times New Roman" w:eastAsia="Times New Roman" w:hAnsi="Times New Roman"/>
                <w:color w:val="000000" w:themeColor="text1"/>
                <w:sz w:val="14"/>
                <w:szCs w:val="14"/>
                <w:lang w:eastAsia="ru-RU"/>
              </w:rPr>
              <w:t>ного полномочия</w:t>
            </w:r>
          </w:p>
        </w:tc>
        <w:tc>
          <w:tcPr>
            <w:tcW w:w="20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Уполномоченный орган </w:t>
            </w:r>
            <w:proofErr w:type="gramStart"/>
            <w:r w:rsidRPr="006D73B4">
              <w:rPr>
                <w:rFonts w:ascii="Times New Roman" w:eastAsia="Times New Roman" w:hAnsi="Times New Roman"/>
                <w:color w:val="000000" w:themeColor="text1"/>
                <w:sz w:val="14"/>
                <w:szCs w:val="14"/>
                <w:lang w:eastAsia="ru-RU"/>
              </w:rPr>
              <w:t>на</w:t>
            </w:r>
            <w:proofErr w:type="gramEnd"/>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выполнение переданного государственного полномочия</w:t>
            </w:r>
          </w:p>
        </w:tc>
        <w:tc>
          <w:tcPr>
            <w:tcW w:w="177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Ответственное лицо </w:t>
            </w:r>
            <w:proofErr w:type="gramStart"/>
            <w:r w:rsidRPr="006D73B4">
              <w:rPr>
                <w:rFonts w:ascii="Times New Roman" w:eastAsia="Times New Roman" w:hAnsi="Times New Roman"/>
                <w:color w:val="000000" w:themeColor="text1"/>
                <w:sz w:val="14"/>
                <w:szCs w:val="14"/>
                <w:lang w:eastAsia="ru-RU"/>
              </w:rPr>
              <w:t>за</w:t>
            </w:r>
            <w:proofErr w:type="gramEnd"/>
            <w:r w:rsidRPr="006D73B4">
              <w:rPr>
                <w:rFonts w:ascii="Times New Roman" w:eastAsia="Times New Roman" w:hAnsi="Times New Roman"/>
                <w:color w:val="000000" w:themeColor="text1"/>
                <w:sz w:val="14"/>
                <w:szCs w:val="14"/>
                <w:lang w:eastAsia="ru-RU"/>
              </w:rPr>
              <w:t xml:space="preserve">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исполнение переданных полномочий</w:t>
            </w:r>
          </w:p>
        </w:tc>
      </w:tr>
      <w:tr w:rsidR="006D73B4" w:rsidRPr="006D73B4" w:rsidTr="006D73B4">
        <w:tblPrEx>
          <w:tblCellMar>
            <w:top w:w="0" w:type="dxa"/>
            <w:bottom w:w="0" w:type="dxa"/>
          </w:tblCellMar>
        </w:tblPrEx>
        <w:tc>
          <w:tcPr>
            <w:tcW w:w="594"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w:t>
            </w:r>
          </w:p>
        </w:tc>
        <w:tc>
          <w:tcPr>
            <w:tcW w:w="304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w:t>
            </w:r>
          </w:p>
        </w:tc>
        <w:tc>
          <w:tcPr>
            <w:tcW w:w="203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w:t>
            </w:r>
          </w:p>
        </w:tc>
        <w:tc>
          <w:tcPr>
            <w:tcW w:w="20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4</w:t>
            </w:r>
          </w:p>
        </w:tc>
        <w:tc>
          <w:tcPr>
            <w:tcW w:w="177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5</w:t>
            </w:r>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Руководитель комитета, отдела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Администрации муниципального округа                     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                                                                                                    (инициалы, фамилия)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«____»________________20___ год</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sectPr w:rsidR="006D73B4" w:rsidRPr="006D73B4" w:rsidSect="006D73B4">
          <w:headerReference w:type="default" r:id="rId10"/>
          <w:pgSz w:w="11906" w:h="16838"/>
          <w:pgMar w:top="1134" w:right="850" w:bottom="1134" w:left="1701" w:header="284" w:footer="720" w:gutter="0"/>
          <w:cols w:space="720"/>
          <w:docGrid w:linePitch="272"/>
        </w:sect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lastRenderedPageBreak/>
        <w:t>Утвержден</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постановлением Администрации</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 18.07.2023     №  467</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6D73B4">
        <w:rPr>
          <w:rFonts w:ascii="Times New Roman" w:eastAsia="Times New Roman" w:hAnsi="Times New Roman"/>
          <w:b/>
          <w:bCs/>
          <w:color w:val="000000" w:themeColor="text1"/>
          <w:sz w:val="14"/>
          <w:szCs w:val="14"/>
          <w:lang w:eastAsia="ru-RU"/>
        </w:rPr>
        <w:t>Реестр</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6D73B4">
        <w:rPr>
          <w:rFonts w:ascii="Times New Roman" w:eastAsia="Times New Roman" w:hAnsi="Times New Roman"/>
          <w:b/>
          <w:bCs/>
          <w:color w:val="000000" w:themeColor="text1"/>
          <w:sz w:val="14"/>
          <w:szCs w:val="14"/>
          <w:lang w:eastAsia="ru-RU"/>
        </w:rPr>
        <w:t xml:space="preserve">переданных отдельных государственных полномочий, исполняемых Администрацией </w:t>
      </w:r>
      <w:proofErr w:type="spellStart"/>
      <w:r w:rsidRPr="006D73B4">
        <w:rPr>
          <w:rFonts w:ascii="Times New Roman" w:eastAsia="Times New Roman" w:hAnsi="Times New Roman"/>
          <w:b/>
          <w:bCs/>
          <w:color w:val="000000" w:themeColor="text1"/>
          <w:sz w:val="14"/>
          <w:szCs w:val="14"/>
          <w:lang w:eastAsia="ru-RU"/>
        </w:rPr>
        <w:t>Волотовского</w:t>
      </w:r>
      <w:proofErr w:type="spellEnd"/>
      <w:r w:rsidRPr="006D73B4">
        <w:rPr>
          <w:rFonts w:ascii="Times New Roman" w:eastAsia="Times New Roman" w:hAnsi="Times New Roman"/>
          <w:b/>
          <w:bCs/>
          <w:color w:val="000000" w:themeColor="text1"/>
          <w:sz w:val="14"/>
          <w:szCs w:val="14"/>
          <w:lang w:eastAsia="ru-RU"/>
        </w:rPr>
        <w:t xml:space="preserve"> муниципального округа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bCs/>
          <w:color w:val="000000" w:themeColor="text1"/>
          <w:sz w:val="14"/>
          <w:szCs w:val="14"/>
          <w:lang w:eastAsia="ru-RU"/>
        </w:rPr>
        <w:t>в 2023 году</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tbl>
      <w:tblPr>
        <w:tblW w:w="1553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4161"/>
        <w:gridCol w:w="4902"/>
        <w:gridCol w:w="2849"/>
        <w:gridCol w:w="3055"/>
      </w:tblGrid>
      <w:tr w:rsidR="006D73B4" w:rsidRPr="006D73B4" w:rsidTr="006D73B4">
        <w:trPr>
          <w:jc w:val="center"/>
        </w:trPr>
        <w:tc>
          <w:tcPr>
            <w:tcW w:w="567" w:type="dxa"/>
            <w:shd w:val="clear" w:color="auto" w:fill="FFFFFF"/>
            <w:tcMar>
              <w:top w:w="0" w:type="dxa"/>
              <w:left w:w="108" w:type="dxa"/>
              <w:bottom w:w="0" w:type="dxa"/>
              <w:right w:w="108" w:type="dxa"/>
            </w:tcMar>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 xml:space="preserve">№ </w:t>
            </w:r>
            <w:proofErr w:type="gramStart"/>
            <w:r w:rsidRPr="006D73B4">
              <w:rPr>
                <w:rFonts w:ascii="Times New Roman" w:eastAsia="Times New Roman" w:hAnsi="Times New Roman"/>
                <w:b/>
                <w:color w:val="000000" w:themeColor="text1"/>
                <w:sz w:val="14"/>
                <w:szCs w:val="14"/>
                <w:lang w:eastAsia="ru-RU"/>
              </w:rPr>
              <w:t>п</w:t>
            </w:r>
            <w:proofErr w:type="gramEnd"/>
            <w:r w:rsidRPr="006D73B4">
              <w:rPr>
                <w:rFonts w:ascii="Times New Roman" w:eastAsia="Times New Roman" w:hAnsi="Times New Roman"/>
                <w:b/>
                <w:color w:val="000000" w:themeColor="text1"/>
                <w:sz w:val="14"/>
                <w:szCs w:val="14"/>
                <w:lang w:eastAsia="ru-RU"/>
              </w:rPr>
              <w:t>/п</w:t>
            </w:r>
          </w:p>
        </w:tc>
        <w:tc>
          <w:tcPr>
            <w:tcW w:w="4161" w:type="dxa"/>
            <w:shd w:val="clear" w:color="auto" w:fill="FFFFFF"/>
            <w:tcMar>
              <w:top w:w="0" w:type="dxa"/>
              <w:left w:w="108" w:type="dxa"/>
              <w:bottom w:w="0" w:type="dxa"/>
              <w:right w:w="108" w:type="dxa"/>
            </w:tcMar>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Областной закон, наделяющий органы местного самоупра</w:t>
            </w:r>
            <w:r w:rsidRPr="006D73B4">
              <w:rPr>
                <w:rFonts w:ascii="Times New Roman" w:eastAsia="Times New Roman" w:hAnsi="Times New Roman"/>
                <w:b/>
                <w:color w:val="000000" w:themeColor="text1"/>
                <w:sz w:val="14"/>
                <w:szCs w:val="14"/>
                <w:lang w:eastAsia="ru-RU"/>
              </w:rPr>
              <w:t>в</w:t>
            </w:r>
            <w:r w:rsidRPr="006D73B4">
              <w:rPr>
                <w:rFonts w:ascii="Times New Roman" w:eastAsia="Times New Roman" w:hAnsi="Times New Roman"/>
                <w:b/>
                <w:color w:val="000000" w:themeColor="text1"/>
                <w:sz w:val="14"/>
                <w:szCs w:val="14"/>
                <w:lang w:eastAsia="ru-RU"/>
              </w:rPr>
              <w:t>ления муниципального округа отдельными государственн</w:t>
            </w:r>
            <w:r w:rsidRPr="006D73B4">
              <w:rPr>
                <w:rFonts w:ascii="Times New Roman" w:eastAsia="Times New Roman" w:hAnsi="Times New Roman"/>
                <w:b/>
                <w:color w:val="000000" w:themeColor="text1"/>
                <w:sz w:val="14"/>
                <w:szCs w:val="14"/>
                <w:lang w:eastAsia="ru-RU"/>
              </w:rPr>
              <w:t>ы</w:t>
            </w:r>
            <w:r w:rsidRPr="006D73B4">
              <w:rPr>
                <w:rFonts w:ascii="Times New Roman" w:eastAsia="Times New Roman" w:hAnsi="Times New Roman"/>
                <w:b/>
                <w:color w:val="000000" w:themeColor="text1"/>
                <w:sz w:val="14"/>
                <w:szCs w:val="14"/>
                <w:lang w:eastAsia="ru-RU"/>
              </w:rPr>
              <w:t>ми полномочиями</w:t>
            </w:r>
          </w:p>
        </w:tc>
        <w:tc>
          <w:tcPr>
            <w:tcW w:w="4902" w:type="dxa"/>
            <w:shd w:val="clear" w:color="auto" w:fill="FFFFFF"/>
            <w:tcMar>
              <w:top w:w="0" w:type="dxa"/>
              <w:left w:w="108" w:type="dxa"/>
              <w:bottom w:w="0" w:type="dxa"/>
              <w:right w:w="108" w:type="dxa"/>
            </w:tcMar>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Наименование государственного полномочия</w:t>
            </w:r>
          </w:p>
        </w:tc>
        <w:tc>
          <w:tcPr>
            <w:tcW w:w="2849" w:type="dxa"/>
            <w:shd w:val="clear" w:color="auto" w:fill="FFFFFF"/>
            <w:tcMar>
              <w:top w:w="0" w:type="dxa"/>
              <w:left w:w="108" w:type="dxa"/>
              <w:bottom w:w="0" w:type="dxa"/>
              <w:right w:w="108" w:type="dxa"/>
            </w:tcMar>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Уполномоченный орган на выполнение переданного государственного полном</w:t>
            </w:r>
            <w:r w:rsidRPr="006D73B4">
              <w:rPr>
                <w:rFonts w:ascii="Times New Roman" w:eastAsia="Times New Roman" w:hAnsi="Times New Roman"/>
                <w:b/>
                <w:color w:val="000000" w:themeColor="text1"/>
                <w:sz w:val="14"/>
                <w:szCs w:val="14"/>
                <w:lang w:eastAsia="ru-RU"/>
              </w:rPr>
              <w:t>о</w:t>
            </w:r>
            <w:r w:rsidRPr="006D73B4">
              <w:rPr>
                <w:rFonts w:ascii="Times New Roman" w:eastAsia="Times New Roman" w:hAnsi="Times New Roman"/>
                <w:b/>
                <w:color w:val="000000" w:themeColor="text1"/>
                <w:sz w:val="14"/>
                <w:szCs w:val="14"/>
                <w:lang w:eastAsia="ru-RU"/>
              </w:rPr>
              <w:t>чия</w:t>
            </w:r>
          </w:p>
        </w:tc>
        <w:tc>
          <w:tcPr>
            <w:tcW w:w="3055" w:type="dxa"/>
            <w:shd w:val="clear" w:color="auto" w:fill="FFFFFF"/>
            <w:tcMar>
              <w:top w:w="0" w:type="dxa"/>
              <w:left w:w="108" w:type="dxa"/>
              <w:bottom w:w="0" w:type="dxa"/>
              <w:right w:w="108" w:type="dxa"/>
            </w:tcMar>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Ответственное лицо за исполнение пер</w:t>
            </w:r>
            <w:r w:rsidRPr="006D73B4">
              <w:rPr>
                <w:rFonts w:ascii="Times New Roman" w:eastAsia="Times New Roman" w:hAnsi="Times New Roman"/>
                <w:b/>
                <w:color w:val="000000" w:themeColor="text1"/>
                <w:sz w:val="14"/>
                <w:szCs w:val="14"/>
                <w:lang w:eastAsia="ru-RU"/>
              </w:rPr>
              <w:t>е</w:t>
            </w:r>
            <w:r w:rsidRPr="006D73B4">
              <w:rPr>
                <w:rFonts w:ascii="Times New Roman" w:eastAsia="Times New Roman" w:hAnsi="Times New Roman"/>
                <w:b/>
                <w:color w:val="000000" w:themeColor="text1"/>
                <w:sz w:val="14"/>
                <w:szCs w:val="14"/>
                <w:lang w:eastAsia="ru-RU"/>
              </w:rPr>
              <w:t>данных полномочий</w:t>
            </w: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 31.03.2014 № 524-ОЗ «О наделении органов местного сам</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правонарушений».</w:t>
            </w:r>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ниях</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Организационный отдел </w:t>
            </w: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Урицкая С.В.,</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начальник организационного отдела</w:t>
            </w: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От 01.04.2011 № 957-ОЗ «О порядке предоставления гражданам, обеспечиваемым жилыми помещениями в соответствии с Фед</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ральным законом «О внесении изменений в Федеральный закон «О статусе военнослужащих» и об обеспечении жилыми пом</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щениями некоторых категорий граждан", жилых помещений в собственность бесплатно или по договору социального найма и предоставления им единовременной денежной выплаты на пр</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обретение или строительство жилого помещения и о наделении органов местного самоуправления</w:t>
            </w:r>
            <w:proofErr w:type="gramEnd"/>
            <w:r w:rsidRPr="006D73B4">
              <w:rPr>
                <w:rFonts w:ascii="Times New Roman" w:eastAsia="Times New Roman" w:hAnsi="Times New Roman"/>
                <w:color w:val="000000" w:themeColor="text1"/>
                <w:sz w:val="14"/>
                <w:szCs w:val="14"/>
                <w:lang w:eastAsia="ru-RU"/>
              </w:rPr>
              <w:t xml:space="preserve"> отдельными государственн</w:t>
            </w:r>
            <w:r w:rsidRPr="006D73B4">
              <w:rPr>
                <w:rFonts w:ascii="Times New Roman" w:eastAsia="Times New Roman" w:hAnsi="Times New Roman"/>
                <w:color w:val="000000" w:themeColor="text1"/>
                <w:sz w:val="14"/>
                <w:szCs w:val="14"/>
                <w:lang w:eastAsia="ru-RU"/>
              </w:rPr>
              <w:t>ы</w:t>
            </w:r>
            <w:r w:rsidRPr="006D73B4">
              <w:rPr>
                <w:rFonts w:ascii="Times New Roman" w:eastAsia="Times New Roman" w:hAnsi="Times New Roman"/>
                <w:color w:val="000000" w:themeColor="text1"/>
                <w:sz w:val="14"/>
                <w:szCs w:val="14"/>
                <w:lang w:eastAsia="ru-RU"/>
              </w:rPr>
              <w:t xml:space="preserve">ми полномочиями» </w:t>
            </w:r>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 предоставление жилого помещения в собственность бесплатно;</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 предоставление жилого помещения по договору социального найма;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 предоставление единовременной денежной выплаты.</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Комитет жилищно-коммунального хозя</w:t>
            </w:r>
            <w:r w:rsidRPr="006D73B4">
              <w:rPr>
                <w:rFonts w:ascii="Times New Roman" w:eastAsia="Times New Roman" w:hAnsi="Times New Roman"/>
                <w:color w:val="000000" w:themeColor="text1"/>
                <w:sz w:val="14"/>
                <w:szCs w:val="14"/>
                <w:lang w:eastAsia="ru-RU"/>
              </w:rPr>
              <w:t>й</w:t>
            </w:r>
            <w:r w:rsidRPr="006D73B4">
              <w:rPr>
                <w:rFonts w:ascii="Times New Roman" w:eastAsia="Times New Roman" w:hAnsi="Times New Roman"/>
                <w:color w:val="000000" w:themeColor="text1"/>
                <w:sz w:val="14"/>
                <w:szCs w:val="14"/>
                <w:lang w:eastAsia="ru-RU"/>
              </w:rPr>
              <w:t xml:space="preserve">ства, строительства и архитектуры  </w:t>
            </w: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Семенова С.Ф., председатель комитета</w:t>
            </w: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 04.03.2014 № 494-ОЗ «О мерах по реализации Федерального закона "Об основах системы профилактики безнадзорности и правонарушений несовершеннолетних" на территории Новг</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родской области»</w:t>
            </w:r>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В сфере деятельности по профилактике безнадзорности и правонарушений несовершеннолетних </w:t>
            </w:r>
            <w:proofErr w:type="gramStart"/>
            <w:r w:rsidRPr="006D73B4">
              <w:rPr>
                <w:rFonts w:ascii="Times New Roman" w:eastAsia="Times New Roman" w:hAnsi="Times New Roman"/>
                <w:color w:val="000000" w:themeColor="text1"/>
                <w:sz w:val="14"/>
                <w:szCs w:val="14"/>
                <w:lang w:eastAsia="ru-RU"/>
              </w:rPr>
              <w:t>по</w:t>
            </w:r>
            <w:proofErr w:type="gramEnd"/>
            <w:r w:rsidRPr="006D73B4">
              <w:rPr>
                <w:rFonts w:ascii="Times New Roman" w:eastAsia="Times New Roman" w:hAnsi="Times New Roman"/>
                <w:color w:val="000000" w:themeColor="text1"/>
                <w:sz w:val="14"/>
                <w:szCs w:val="14"/>
                <w:lang w:eastAsia="ru-RU"/>
              </w:rPr>
              <w:t>:</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 созданию органами местного самоуправления городского округа - горо</w:t>
            </w:r>
            <w:r w:rsidRPr="006D73B4">
              <w:rPr>
                <w:rFonts w:ascii="Times New Roman" w:eastAsia="Times New Roman" w:hAnsi="Times New Roman"/>
                <w:color w:val="000000" w:themeColor="text1"/>
                <w:sz w:val="14"/>
                <w:szCs w:val="14"/>
                <w:lang w:eastAsia="ru-RU"/>
              </w:rPr>
              <w:t>д</w:t>
            </w:r>
            <w:r w:rsidRPr="006D73B4">
              <w:rPr>
                <w:rFonts w:ascii="Times New Roman" w:eastAsia="Times New Roman" w:hAnsi="Times New Roman"/>
                <w:color w:val="000000" w:themeColor="text1"/>
                <w:sz w:val="14"/>
                <w:szCs w:val="14"/>
                <w:lang w:eastAsia="ru-RU"/>
              </w:rPr>
              <w:t>ской комиссии по делам несовершеннолетних и защите их прав, органами местного самоуправления муниципальных районов - районных комиссий по делам несовершеннолетних и защите их прав (далее - городская, районные комиссии);</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 организации деятельности городской, районных комиссий в пределах полномочий, установленных законодательством Российской Федерации и Новгородской области.</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Комитет по управлению социальным ко</w:t>
            </w:r>
            <w:r w:rsidRPr="006D73B4">
              <w:rPr>
                <w:rFonts w:ascii="Times New Roman" w:eastAsia="Times New Roman" w:hAnsi="Times New Roman"/>
                <w:color w:val="000000" w:themeColor="text1"/>
                <w:sz w:val="14"/>
                <w:szCs w:val="14"/>
                <w:lang w:eastAsia="ru-RU"/>
              </w:rPr>
              <w:t>м</w:t>
            </w:r>
            <w:r w:rsidRPr="006D73B4">
              <w:rPr>
                <w:rFonts w:ascii="Times New Roman" w:eastAsia="Times New Roman" w:hAnsi="Times New Roman"/>
                <w:color w:val="000000" w:themeColor="text1"/>
                <w:sz w:val="14"/>
                <w:szCs w:val="14"/>
                <w:lang w:eastAsia="ru-RU"/>
              </w:rPr>
              <w:t>плексом</w:t>
            </w: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Александрова Т.В., главный специалист отдела образования комитета по управлению соц</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альным комплексом</w:t>
            </w: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4.</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 10.10.2005 № 542 - ОЗ «О наделении органов местного сам</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управления городов и районов области (муниципальных районов и городского округа) отдельными государственными полномоч</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ями на подготовку проведения Всероссийской сельскохозя</w:t>
            </w:r>
            <w:r w:rsidRPr="006D73B4">
              <w:rPr>
                <w:rFonts w:ascii="Times New Roman" w:eastAsia="Times New Roman" w:hAnsi="Times New Roman"/>
                <w:color w:val="000000" w:themeColor="text1"/>
                <w:sz w:val="14"/>
                <w:szCs w:val="14"/>
                <w:lang w:eastAsia="ru-RU"/>
              </w:rPr>
              <w:t>й</w:t>
            </w:r>
            <w:r w:rsidRPr="006D73B4">
              <w:rPr>
                <w:rFonts w:ascii="Times New Roman" w:eastAsia="Times New Roman" w:hAnsi="Times New Roman"/>
                <w:color w:val="000000" w:themeColor="text1"/>
                <w:sz w:val="14"/>
                <w:szCs w:val="14"/>
                <w:lang w:eastAsia="ru-RU"/>
              </w:rPr>
              <w:t>ственной переписи»</w:t>
            </w:r>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Подготовка проведения Всероссийской сельскохозяйственной переписи (далее - сельскохозяйственная перепись):</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 обеспечение помещениями, пригодными для обучения и работы лиц, осуществляющих сбор сведений об объектах сельскохозяйственной переп</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си, хранения переписных листов и иных документов сельскохозяйственной переписи;</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 предоставление необходимой охраны помещений, пригодных для обуч</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ния и работы лиц, осуществляющих сбор сведений об объектах сельскох</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Комитет экономики и сельского хозяйства</w:t>
            </w: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Петрова Т.А., председатель комитета</w:t>
            </w: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5.</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 02.03.2004 № 252-ОЗ «О наделении органов местного сам</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управления отдельными государственными полномочиями в области труда»</w:t>
            </w:r>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 Государственное управление охраной труда на территории соответству</w:t>
            </w:r>
            <w:r w:rsidRPr="006D73B4">
              <w:rPr>
                <w:rFonts w:ascii="Times New Roman" w:eastAsia="Times New Roman" w:hAnsi="Times New Roman"/>
                <w:color w:val="000000" w:themeColor="text1"/>
                <w:sz w:val="14"/>
                <w:szCs w:val="14"/>
                <w:lang w:eastAsia="ru-RU"/>
              </w:rPr>
              <w:t>ю</w:t>
            </w:r>
            <w:r w:rsidRPr="006D73B4">
              <w:rPr>
                <w:rFonts w:ascii="Times New Roman" w:eastAsia="Times New Roman" w:hAnsi="Times New Roman"/>
                <w:color w:val="000000" w:themeColor="text1"/>
                <w:sz w:val="14"/>
                <w:szCs w:val="14"/>
                <w:lang w:eastAsia="ru-RU"/>
              </w:rPr>
              <w:t>щих муниципальных районов и городского округа в части:</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а) Оказания методической помощи организациям в работе по охране труда, координации работы служб охраны труда и специалистов по охране труда организаций, расположенных на соответствующих территориях;</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б) Проведения анализа состояния охраны труда и определения причин прои</w:t>
            </w:r>
            <w:r w:rsidRPr="006D73B4">
              <w:rPr>
                <w:rFonts w:ascii="Times New Roman" w:eastAsia="Times New Roman" w:hAnsi="Times New Roman"/>
                <w:color w:val="000000" w:themeColor="text1"/>
                <w:sz w:val="14"/>
                <w:szCs w:val="14"/>
                <w:lang w:eastAsia="ru-RU"/>
              </w:rPr>
              <w:t>з</w:t>
            </w:r>
            <w:r w:rsidRPr="006D73B4">
              <w:rPr>
                <w:rFonts w:ascii="Times New Roman" w:eastAsia="Times New Roman" w:hAnsi="Times New Roman"/>
                <w:color w:val="000000" w:themeColor="text1"/>
                <w:sz w:val="14"/>
                <w:szCs w:val="14"/>
                <w:lang w:eastAsia="ru-RU"/>
              </w:rPr>
              <w:t>водственного травматизма работников;</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 Осуществление уведомительной регистрации: коллективных договоров, заключенных между работниками и работодателями в организациях; терр</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lastRenderedPageBreak/>
              <w:t>ториальных соглашений, отраслевых (межотраслевых) соглашений и иных соглашений, заключенных на территориальном уровне социального партне</w:t>
            </w:r>
            <w:r w:rsidRPr="006D73B4">
              <w:rPr>
                <w:rFonts w:ascii="Times New Roman" w:eastAsia="Times New Roman" w:hAnsi="Times New Roman"/>
                <w:color w:val="000000" w:themeColor="text1"/>
                <w:sz w:val="14"/>
                <w:szCs w:val="14"/>
                <w:lang w:eastAsia="ru-RU"/>
              </w:rPr>
              <w:t>р</w:t>
            </w:r>
            <w:r w:rsidRPr="006D73B4">
              <w:rPr>
                <w:rFonts w:ascii="Times New Roman" w:eastAsia="Times New Roman" w:hAnsi="Times New Roman"/>
                <w:color w:val="000000" w:themeColor="text1"/>
                <w:sz w:val="14"/>
                <w:szCs w:val="14"/>
                <w:lang w:eastAsia="ru-RU"/>
              </w:rPr>
              <w:t>ства в сфере труда (далее - соглашения) между соответствующими террит</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риальными объединениями профессиональных союзов, территориальными объединениями работодателей и органами местного самоуправления;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3) Осуществление </w:t>
            </w:r>
            <w:proofErr w:type="gramStart"/>
            <w:r w:rsidRPr="006D73B4">
              <w:rPr>
                <w:rFonts w:ascii="Times New Roman" w:eastAsia="Times New Roman" w:hAnsi="Times New Roman"/>
                <w:color w:val="000000" w:themeColor="text1"/>
                <w:sz w:val="14"/>
                <w:szCs w:val="14"/>
                <w:lang w:eastAsia="ru-RU"/>
              </w:rPr>
              <w:t>контроля за</w:t>
            </w:r>
            <w:proofErr w:type="gramEnd"/>
            <w:r w:rsidRPr="006D73B4">
              <w:rPr>
                <w:rFonts w:ascii="Times New Roman" w:eastAsia="Times New Roman" w:hAnsi="Times New Roman"/>
                <w:color w:val="000000" w:themeColor="text1"/>
                <w:sz w:val="14"/>
                <w:szCs w:val="14"/>
                <w:lang w:eastAsia="ru-RU"/>
              </w:rPr>
              <w:t xml:space="preserve"> выполнением коллективных договоров орг</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низаций и соглашений</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lastRenderedPageBreak/>
              <w:t>Отдел муниципальной службы и кадровой работы</w:t>
            </w: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Васильева Е.В., начальник отдела</w:t>
            </w: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lastRenderedPageBreak/>
              <w:t>6.</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 25.12.2007 № 235-ОЗ «Об опеке и попечительстве над сове</w:t>
            </w:r>
            <w:r w:rsidRPr="006D73B4">
              <w:rPr>
                <w:rFonts w:ascii="Times New Roman" w:eastAsia="Times New Roman" w:hAnsi="Times New Roman"/>
                <w:color w:val="000000" w:themeColor="text1"/>
                <w:sz w:val="14"/>
                <w:szCs w:val="14"/>
                <w:lang w:eastAsia="ru-RU"/>
              </w:rPr>
              <w:t>р</w:t>
            </w:r>
            <w:r w:rsidRPr="006D73B4">
              <w:rPr>
                <w:rFonts w:ascii="Times New Roman" w:eastAsia="Times New Roman" w:hAnsi="Times New Roman"/>
                <w:color w:val="000000" w:themeColor="text1"/>
                <w:sz w:val="14"/>
                <w:szCs w:val="14"/>
                <w:lang w:eastAsia="ru-RU"/>
              </w:rPr>
              <w:t>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Решение вопросов организации и осуществления деятельности по опеке и попечительству в отношении лиц, признанных судом безвестно отсутству</w:t>
            </w:r>
            <w:r w:rsidRPr="006D73B4">
              <w:rPr>
                <w:rFonts w:ascii="Times New Roman" w:eastAsia="Times New Roman" w:hAnsi="Times New Roman"/>
                <w:color w:val="000000" w:themeColor="text1"/>
                <w:sz w:val="14"/>
                <w:szCs w:val="14"/>
                <w:lang w:eastAsia="ru-RU"/>
              </w:rPr>
              <w:t>ю</w:t>
            </w:r>
            <w:r w:rsidRPr="006D73B4">
              <w:rPr>
                <w:rFonts w:ascii="Times New Roman" w:eastAsia="Times New Roman" w:hAnsi="Times New Roman"/>
                <w:color w:val="000000" w:themeColor="text1"/>
                <w:sz w:val="14"/>
                <w:szCs w:val="14"/>
                <w:lang w:eastAsia="ru-RU"/>
              </w:rPr>
              <w:t>щими, недееспособными или ограниченно дееспособными, дееспособных лиц, нуждающихся по состоянию здоровья в патронаже, а также лиц, в отн</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шении которых ведется производство о применении принудительной меры медицинского характера (далее - отдельные государственные полномочия), в следующем объеме:</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 выявление и учет граждан, нуждающихся в установлении над ними опеки или попечительства, патронажа;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 формирование базы данных о лицах, в отношении которых установлена опека, попечительство, патронаж;</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знан недееспособным или был ограничен в дееспособности;</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4) подготовка материалов, необходимых для установления (прекращения) опеки, попечительства, патронажа;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5) установление опеки или попечительства, патронажа;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6) осуществление надзора за деятельностью опекунов и попечителей, де</w:t>
            </w:r>
            <w:r w:rsidRPr="006D73B4">
              <w:rPr>
                <w:rFonts w:ascii="Times New Roman" w:eastAsia="Times New Roman" w:hAnsi="Times New Roman"/>
                <w:color w:val="000000" w:themeColor="text1"/>
                <w:sz w:val="14"/>
                <w:szCs w:val="14"/>
                <w:lang w:eastAsia="ru-RU"/>
              </w:rPr>
              <w:t>я</w:t>
            </w:r>
            <w:r w:rsidRPr="006D73B4">
              <w:rPr>
                <w:rFonts w:ascii="Times New Roman" w:eastAsia="Times New Roman" w:hAnsi="Times New Roman"/>
                <w:color w:val="000000" w:themeColor="text1"/>
                <w:sz w:val="14"/>
                <w:szCs w:val="14"/>
                <w:lang w:eastAsia="ru-RU"/>
              </w:rPr>
              <w:t>тельностью организаций, в которые помещены недееспособные или не по</w:t>
            </w:r>
            <w:r w:rsidRPr="006D73B4">
              <w:rPr>
                <w:rFonts w:ascii="Times New Roman" w:eastAsia="Times New Roman" w:hAnsi="Times New Roman"/>
                <w:color w:val="000000" w:themeColor="text1"/>
                <w:sz w:val="14"/>
                <w:szCs w:val="14"/>
                <w:lang w:eastAsia="ru-RU"/>
              </w:rPr>
              <w:t>л</w:t>
            </w:r>
            <w:r w:rsidRPr="006D73B4">
              <w:rPr>
                <w:rFonts w:ascii="Times New Roman" w:eastAsia="Times New Roman" w:hAnsi="Times New Roman"/>
                <w:color w:val="000000" w:themeColor="text1"/>
                <w:sz w:val="14"/>
                <w:szCs w:val="14"/>
                <w:lang w:eastAsia="ru-RU"/>
              </w:rPr>
              <w:t>ностью дееспособные граждане;</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7) освобождение и отстранение в соответствии с Федеральным законом от 24 апреля 2008 года N 48-ФЗ "Об опеке и попечительстве" опекунов и попечит</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лей от исполнения ими своих обязанностей;</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8) выдача в соответствии с Федеральным законом от 24 апреля 2008 года N 48-ФЗ "Об опеке и попечительстве" разрешений на совершение сделок с имуществом подопечных;</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9) заключение договоров доверительного управления имуществом подопе</w:t>
            </w:r>
            <w:r w:rsidRPr="006D73B4">
              <w:rPr>
                <w:rFonts w:ascii="Times New Roman" w:eastAsia="Times New Roman" w:hAnsi="Times New Roman"/>
                <w:color w:val="000000" w:themeColor="text1"/>
                <w:sz w:val="14"/>
                <w:szCs w:val="14"/>
                <w:lang w:eastAsia="ru-RU"/>
              </w:rPr>
              <w:t>ч</w:t>
            </w:r>
            <w:r w:rsidRPr="006D73B4">
              <w:rPr>
                <w:rFonts w:ascii="Times New Roman" w:eastAsia="Times New Roman" w:hAnsi="Times New Roman"/>
                <w:color w:val="000000" w:themeColor="text1"/>
                <w:sz w:val="14"/>
                <w:szCs w:val="14"/>
                <w:lang w:eastAsia="ru-RU"/>
              </w:rPr>
              <w:t>ных в соответствии со статьей 38 Гражданского кодекса Российской Федер</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ции;</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10) заключение на основании решения суда договоров доверительного управления имуществом граждан, признанных в установленном порядке безвестно отсутствующими;</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11) назначение управляющего имуществом отсутствующего гражданина до истечения года со дня получения сведений о месте его пребывания;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12) представление законных интересов недееспособных граждан, находящи</w:t>
            </w:r>
            <w:r w:rsidRPr="006D73B4">
              <w:rPr>
                <w:rFonts w:ascii="Times New Roman" w:eastAsia="Times New Roman" w:hAnsi="Times New Roman"/>
                <w:color w:val="000000" w:themeColor="text1"/>
                <w:sz w:val="14"/>
                <w:szCs w:val="14"/>
                <w:lang w:eastAsia="ru-RU"/>
              </w:rPr>
              <w:t>х</w:t>
            </w:r>
            <w:r w:rsidRPr="006D73B4">
              <w:rPr>
                <w:rFonts w:ascii="Times New Roman" w:eastAsia="Times New Roman" w:hAnsi="Times New Roman"/>
                <w:color w:val="000000" w:themeColor="text1"/>
                <w:sz w:val="14"/>
                <w:szCs w:val="14"/>
                <w:lang w:eastAsia="ru-RU"/>
              </w:rPr>
              <w:t>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Новгородской области или интересам подопечных либо если опекуны или попечители не осуществляют защиту законных интересов подопечных;</w:t>
            </w:r>
            <w:proofErr w:type="gramEnd"/>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13) проверка условий жизни подопечных, соблюдения опекунами и попеч</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телей, определяемых в соответствии с частью 4 статьи 15 Федерального закона от 24 апреля 2008 года N 48-ФЗ "Об опеке и попечительстве";</w:t>
            </w:r>
            <w:proofErr w:type="gramEnd"/>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lastRenderedPageBreak/>
              <w:t>14) рассмотрение предложений, заявлений и жалоб граждан по вопросам опеки, попечительства, патронажа и принятие по ним необходимых мер;</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15) информирование уполномоченных органов и лиц об установлении (изм</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нении, прекращении) опеки, попечительства, патронажа, а также об устано</w:t>
            </w:r>
            <w:r w:rsidRPr="006D73B4">
              <w:rPr>
                <w:rFonts w:ascii="Times New Roman" w:eastAsia="Times New Roman" w:hAnsi="Times New Roman"/>
                <w:color w:val="000000" w:themeColor="text1"/>
                <w:sz w:val="14"/>
                <w:szCs w:val="14"/>
                <w:lang w:eastAsia="ru-RU"/>
              </w:rPr>
              <w:t>в</w:t>
            </w:r>
            <w:r w:rsidRPr="006D73B4">
              <w:rPr>
                <w:rFonts w:ascii="Times New Roman" w:eastAsia="Times New Roman" w:hAnsi="Times New Roman"/>
                <w:color w:val="000000" w:themeColor="text1"/>
                <w:sz w:val="14"/>
                <w:szCs w:val="14"/>
                <w:lang w:eastAsia="ru-RU"/>
              </w:rPr>
              <w:t>лении доверительного управления имуществом подопечных, граждан, в отношении которых установлен патронаж, безвестно отсутствующих гра</w:t>
            </w:r>
            <w:r w:rsidRPr="006D73B4">
              <w:rPr>
                <w:rFonts w:ascii="Times New Roman" w:eastAsia="Times New Roman" w:hAnsi="Times New Roman"/>
                <w:color w:val="000000" w:themeColor="text1"/>
                <w:sz w:val="14"/>
                <w:szCs w:val="14"/>
                <w:lang w:eastAsia="ru-RU"/>
              </w:rPr>
              <w:t>ж</w:t>
            </w:r>
            <w:r w:rsidRPr="006D73B4">
              <w:rPr>
                <w:rFonts w:ascii="Times New Roman" w:eastAsia="Times New Roman" w:hAnsi="Times New Roman"/>
                <w:color w:val="000000" w:themeColor="text1"/>
                <w:sz w:val="14"/>
                <w:szCs w:val="14"/>
                <w:lang w:eastAsia="ru-RU"/>
              </w:rPr>
              <w:t>дан;</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16) оказание опекунам (попечителям) помощи в устройстве подопечных в медицинские организации;</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17) подбор, учет и подготовка в порядке, определяемом Правительством Российской Федерации, граждан, выразивших желание стать опекунами или попечителями.</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18) осуществление </w:t>
            </w:r>
            <w:proofErr w:type="gramStart"/>
            <w:r w:rsidRPr="006D73B4">
              <w:rPr>
                <w:rFonts w:ascii="Times New Roman" w:eastAsia="Times New Roman" w:hAnsi="Times New Roman"/>
                <w:color w:val="000000" w:themeColor="text1"/>
                <w:sz w:val="14"/>
                <w:szCs w:val="14"/>
                <w:lang w:eastAsia="ru-RU"/>
              </w:rPr>
              <w:t>контроля за</w:t>
            </w:r>
            <w:proofErr w:type="gramEnd"/>
            <w:r w:rsidRPr="006D73B4">
              <w:rPr>
                <w:rFonts w:ascii="Times New Roman" w:eastAsia="Times New Roman" w:hAnsi="Times New Roman"/>
                <w:color w:val="000000" w:themeColor="text1"/>
                <w:sz w:val="14"/>
                <w:szCs w:val="14"/>
                <w:lang w:eastAsia="ru-RU"/>
              </w:rPr>
              <w:t xml:space="preserve"> исполнением помощником совершеннолетн</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го дееспособного гражданина своих обязанностей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ра поручения, договора доверительного управления имуществом или иного договора;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19) осуществление прав законного представителя лица, в отношении котор</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го ведется производство о применении принудительной меры медицинского характера, при отсутствии близкого родственника;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20) осуществление иных полномочий в соответствии с законодательством.</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lastRenderedPageBreak/>
              <w:t>Комитет по управлению социальным ко</w:t>
            </w:r>
            <w:r w:rsidRPr="006D73B4">
              <w:rPr>
                <w:rFonts w:ascii="Times New Roman" w:eastAsia="Times New Roman" w:hAnsi="Times New Roman"/>
                <w:color w:val="000000" w:themeColor="text1"/>
                <w:sz w:val="14"/>
                <w:szCs w:val="14"/>
                <w:lang w:eastAsia="ru-RU"/>
              </w:rPr>
              <w:t>м</w:t>
            </w:r>
            <w:r w:rsidRPr="006D73B4">
              <w:rPr>
                <w:rFonts w:ascii="Times New Roman" w:eastAsia="Times New Roman" w:hAnsi="Times New Roman"/>
                <w:color w:val="000000" w:themeColor="text1"/>
                <w:sz w:val="14"/>
                <w:szCs w:val="14"/>
                <w:lang w:eastAsia="ru-RU"/>
              </w:rPr>
              <w:t xml:space="preserve">плексом </w:t>
            </w: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6D73B4">
              <w:rPr>
                <w:rFonts w:ascii="Times New Roman" w:eastAsia="Times New Roman" w:hAnsi="Times New Roman"/>
                <w:color w:val="000000" w:themeColor="text1"/>
                <w:sz w:val="14"/>
                <w:szCs w:val="14"/>
                <w:lang w:eastAsia="ru-RU"/>
              </w:rPr>
              <w:t>Охотникова</w:t>
            </w:r>
            <w:proofErr w:type="spellEnd"/>
            <w:r w:rsidRPr="006D73B4">
              <w:rPr>
                <w:rFonts w:ascii="Times New Roman" w:eastAsia="Times New Roman" w:hAnsi="Times New Roman"/>
                <w:color w:val="000000" w:themeColor="text1"/>
                <w:sz w:val="14"/>
                <w:szCs w:val="14"/>
                <w:lang w:eastAsia="ru-RU"/>
              </w:rPr>
              <w:t xml:space="preserve"> Н.Я., главный специалист отдела образования комитета по управлению соц</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альным комплексом</w:t>
            </w: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lastRenderedPageBreak/>
              <w:t>7.</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От 18.01.2007 № 33-ОЗ «Об определении категорий граждан, имеющих право на предоставление по договору социального найма жилых помещений жилищного фонда Новгородской области,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w:t>
            </w:r>
            <w:proofErr w:type="gramEnd"/>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Обеспечение жилыми помещениями муниципального жилищного фонда по договору социального найма категорий граждан, указанных в пунктах 4, 5 и 7 статьи 2 областного закона от 18.01.2007 № 33-ОЗ</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Комитет жилищно-коммунального хозя</w:t>
            </w:r>
            <w:r w:rsidRPr="006D73B4">
              <w:rPr>
                <w:rFonts w:ascii="Times New Roman" w:eastAsia="Times New Roman" w:hAnsi="Times New Roman"/>
                <w:color w:val="000000" w:themeColor="text1"/>
                <w:sz w:val="14"/>
                <w:szCs w:val="14"/>
                <w:lang w:eastAsia="ru-RU"/>
              </w:rPr>
              <w:t>й</w:t>
            </w:r>
            <w:r w:rsidRPr="006D73B4">
              <w:rPr>
                <w:rFonts w:ascii="Times New Roman" w:eastAsia="Times New Roman" w:hAnsi="Times New Roman"/>
                <w:color w:val="000000" w:themeColor="text1"/>
                <w:sz w:val="14"/>
                <w:szCs w:val="14"/>
                <w:lang w:eastAsia="ru-RU"/>
              </w:rPr>
              <w:t xml:space="preserve">ства, строительства и архитектуры  </w:t>
            </w: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Семенова С.Ф., председатель комитета</w:t>
            </w: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8.</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 23.12.2008 № 455-ОЗ «О наделении органов местного сам</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управления муниципальных районов, городского округа Новг</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родской области отдельными   государственными полномочиями в области образования, опеки и попечительства и по оказанию мер социальной поддержки»</w:t>
            </w:r>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 По оказанию мер социальной поддержки обучающимся (обучавшимся до дня выпуска) муниципальных образовательных организаций, установленных областными законами от 11.01.2005 N 391-ОЗ "О мерах по социальной по</w:t>
            </w:r>
            <w:r w:rsidRPr="006D73B4">
              <w:rPr>
                <w:rFonts w:ascii="Times New Roman" w:eastAsia="Times New Roman" w:hAnsi="Times New Roman"/>
                <w:color w:val="000000" w:themeColor="text1"/>
                <w:sz w:val="14"/>
                <w:szCs w:val="14"/>
                <w:lang w:eastAsia="ru-RU"/>
              </w:rPr>
              <w:t>д</w:t>
            </w:r>
            <w:r w:rsidRPr="006D73B4">
              <w:rPr>
                <w:rFonts w:ascii="Times New Roman" w:eastAsia="Times New Roman" w:hAnsi="Times New Roman"/>
                <w:color w:val="000000" w:themeColor="text1"/>
                <w:sz w:val="14"/>
                <w:szCs w:val="14"/>
                <w:lang w:eastAsia="ru-RU"/>
              </w:rPr>
              <w:t>держке обучающихся", от 05.09.2014 N 618-ОЗ "О мерах социальной по</w:t>
            </w:r>
            <w:r w:rsidRPr="006D73B4">
              <w:rPr>
                <w:rFonts w:ascii="Times New Roman" w:eastAsia="Times New Roman" w:hAnsi="Times New Roman"/>
                <w:color w:val="000000" w:themeColor="text1"/>
                <w:sz w:val="14"/>
                <w:szCs w:val="14"/>
                <w:lang w:eastAsia="ru-RU"/>
              </w:rPr>
              <w:t>д</w:t>
            </w:r>
            <w:r w:rsidRPr="006D73B4">
              <w:rPr>
                <w:rFonts w:ascii="Times New Roman" w:eastAsia="Times New Roman" w:hAnsi="Times New Roman"/>
                <w:color w:val="000000" w:themeColor="text1"/>
                <w:sz w:val="14"/>
                <w:szCs w:val="14"/>
                <w:lang w:eastAsia="ru-RU"/>
              </w:rPr>
              <w:t>держки детей-сирот, детей, оставшихся без попечения родителей, и иных лиц";</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2) По назначению и выплате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 ко</w:t>
            </w:r>
            <w:r w:rsidRPr="006D73B4">
              <w:rPr>
                <w:rFonts w:ascii="Times New Roman" w:eastAsia="Times New Roman" w:hAnsi="Times New Roman"/>
                <w:color w:val="000000" w:themeColor="text1"/>
                <w:sz w:val="14"/>
                <w:szCs w:val="14"/>
                <w:lang w:eastAsia="ru-RU"/>
              </w:rPr>
              <w:t>м</w:t>
            </w:r>
            <w:r w:rsidRPr="006D73B4">
              <w:rPr>
                <w:rFonts w:ascii="Times New Roman" w:eastAsia="Times New Roman" w:hAnsi="Times New Roman"/>
                <w:color w:val="000000" w:themeColor="text1"/>
                <w:sz w:val="14"/>
                <w:szCs w:val="14"/>
                <w:lang w:eastAsia="ru-RU"/>
              </w:rPr>
              <w:t>пенсации родительской платы за присмотр и уход за детьми, установленной областным законом от 02.08.2013 N 304-ОЗ "О реализации Федерального закона "Об образовании в Российской Федерации" на территории Новгоро</w:t>
            </w:r>
            <w:r w:rsidRPr="006D73B4">
              <w:rPr>
                <w:rFonts w:ascii="Times New Roman" w:eastAsia="Times New Roman" w:hAnsi="Times New Roman"/>
                <w:color w:val="000000" w:themeColor="text1"/>
                <w:sz w:val="14"/>
                <w:szCs w:val="14"/>
                <w:lang w:eastAsia="ru-RU"/>
              </w:rPr>
              <w:t>д</w:t>
            </w:r>
            <w:r w:rsidRPr="006D73B4">
              <w:rPr>
                <w:rFonts w:ascii="Times New Roman" w:eastAsia="Times New Roman" w:hAnsi="Times New Roman"/>
                <w:color w:val="000000" w:themeColor="text1"/>
                <w:sz w:val="14"/>
                <w:szCs w:val="14"/>
                <w:lang w:eastAsia="ru-RU"/>
              </w:rPr>
              <w:t>ской области" с учетом критериев нуждаемости, установленных Правител</w:t>
            </w:r>
            <w:r w:rsidRPr="006D73B4">
              <w:rPr>
                <w:rFonts w:ascii="Times New Roman" w:eastAsia="Times New Roman" w:hAnsi="Times New Roman"/>
                <w:color w:val="000000" w:themeColor="text1"/>
                <w:sz w:val="14"/>
                <w:szCs w:val="14"/>
                <w:lang w:eastAsia="ru-RU"/>
              </w:rPr>
              <w:t>ь</w:t>
            </w:r>
            <w:r w:rsidRPr="006D73B4">
              <w:rPr>
                <w:rFonts w:ascii="Times New Roman" w:eastAsia="Times New Roman" w:hAnsi="Times New Roman"/>
                <w:color w:val="000000" w:themeColor="text1"/>
                <w:sz w:val="14"/>
                <w:szCs w:val="14"/>
                <w:lang w:eastAsia="ru-RU"/>
              </w:rPr>
              <w:t>ством Новгородской области (далее - компенсация родительской</w:t>
            </w:r>
            <w:proofErr w:type="gramEnd"/>
            <w:r w:rsidRPr="006D73B4">
              <w:rPr>
                <w:rFonts w:ascii="Times New Roman" w:eastAsia="Times New Roman" w:hAnsi="Times New Roman"/>
                <w:color w:val="000000" w:themeColor="text1"/>
                <w:sz w:val="14"/>
                <w:szCs w:val="14"/>
                <w:lang w:eastAsia="ru-RU"/>
              </w:rPr>
              <w:t xml:space="preserve"> платы);</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 По назначению и выплате денежных средств на содержание ребенка в семье опекуна (попечителя) и приемной семье, а также по выплате возн</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граждения, причитающегося приемным родителям;</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4) По решению вопросов организации и осуществления деятельности по опеке и попечительству в отношении несовершеннолетних граждан, пред</w:t>
            </w:r>
            <w:r w:rsidRPr="006D73B4">
              <w:rPr>
                <w:rFonts w:ascii="Times New Roman" w:eastAsia="Times New Roman" w:hAnsi="Times New Roman"/>
                <w:color w:val="000000" w:themeColor="text1"/>
                <w:sz w:val="14"/>
                <w:szCs w:val="14"/>
                <w:lang w:eastAsia="ru-RU"/>
              </w:rPr>
              <w:t>у</w:t>
            </w:r>
            <w:r w:rsidRPr="006D73B4">
              <w:rPr>
                <w:rFonts w:ascii="Times New Roman" w:eastAsia="Times New Roman" w:hAnsi="Times New Roman"/>
                <w:color w:val="000000" w:themeColor="text1"/>
                <w:sz w:val="14"/>
                <w:szCs w:val="14"/>
                <w:lang w:eastAsia="ru-RU"/>
              </w:rPr>
              <w:t>смотренных действующим законодательством;</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5) По решению вопросов, связанных с предоставлением лицам из числа детей-сирот и детей, оставшихся без попечения родителей, после окончания их пребывания в семьях опекунов (попечителей), приемных семьях, образ</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вательных организациях, организациях социального обслуживания насел</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lastRenderedPageBreak/>
              <w:t>ния, медицинских организациях и иных организациях, создаваемых в уст</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новленном законом порядке для детей-сирот и детей, оставшихся без попеч</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ния родителей, а также по завершении получения профессионального обр</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зования, либо окончании</w:t>
            </w:r>
            <w:proofErr w:type="gramEnd"/>
            <w:r w:rsidRPr="006D73B4">
              <w:rPr>
                <w:rFonts w:ascii="Times New Roman" w:eastAsia="Times New Roman" w:hAnsi="Times New Roman"/>
                <w:color w:val="000000" w:themeColor="text1"/>
                <w:sz w:val="14"/>
                <w:szCs w:val="14"/>
                <w:lang w:eastAsia="ru-RU"/>
              </w:rPr>
              <w:t xml:space="preserve"> </w:t>
            </w:r>
            <w:proofErr w:type="gramStart"/>
            <w:r w:rsidRPr="006D73B4">
              <w:rPr>
                <w:rFonts w:ascii="Times New Roman" w:eastAsia="Times New Roman" w:hAnsi="Times New Roman"/>
                <w:color w:val="000000" w:themeColor="text1"/>
                <w:sz w:val="14"/>
                <w:szCs w:val="14"/>
                <w:lang w:eastAsia="ru-RU"/>
              </w:rPr>
              <w:t>про-хождения военной службы по призыву, либо окончании отбывания наказания в исправительных учреждениях, единовр</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менной выплаты на ремонт находящихся в их личной, долевой, совместной собственности жилых помещений, расположенных на территории Новгоро</w:t>
            </w:r>
            <w:r w:rsidRPr="006D73B4">
              <w:rPr>
                <w:rFonts w:ascii="Times New Roman" w:eastAsia="Times New Roman" w:hAnsi="Times New Roman"/>
                <w:color w:val="000000" w:themeColor="text1"/>
                <w:sz w:val="14"/>
                <w:szCs w:val="14"/>
                <w:lang w:eastAsia="ru-RU"/>
              </w:rPr>
              <w:t>д</w:t>
            </w:r>
            <w:r w:rsidRPr="006D73B4">
              <w:rPr>
                <w:rFonts w:ascii="Times New Roman" w:eastAsia="Times New Roman" w:hAnsi="Times New Roman"/>
                <w:color w:val="000000" w:themeColor="text1"/>
                <w:sz w:val="14"/>
                <w:szCs w:val="14"/>
                <w:lang w:eastAsia="ru-RU"/>
              </w:rPr>
              <w:t>ской области;</w:t>
            </w:r>
            <w:proofErr w:type="gramEnd"/>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6) по финансовому обеспечению получения дошкольного образования в частных дошкольных образовательных организациях, дошкольного, начал</w:t>
            </w:r>
            <w:r w:rsidRPr="006D73B4">
              <w:rPr>
                <w:rFonts w:ascii="Times New Roman" w:eastAsia="Times New Roman" w:hAnsi="Times New Roman"/>
                <w:color w:val="000000" w:themeColor="text1"/>
                <w:sz w:val="14"/>
                <w:szCs w:val="14"/>
                <w:lang w:eastAsia="ru-RU"/>
              </w:rPr>
              <w:t>ь</w:t>
            </w:r>
            <w:r w:rsidRPr="006D73B4">
              <w:rPr>
                <w:rFonts w:ascii="Times New Roman" w:eastAsia="Times New Roman" w:hAnsi="Times New Roman"/>
                <w:color w:val="000000" w:themeColor="text1"/>
                <w:sz w:val="14"/>
                <w:szCs w:val="14"/>
                <w:lang w:eastAsia="ru-RU"/>
              </w:rPr>
              <w:t>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образовательным программам посредством предоставления указанным обр</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зовательным организациям субсидий на возмещение затрат, включая расходы на оплату труда, приобретение учебников и учебных пособий, средств обуч</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ния, игр, игрушек (за исключением расходов</w:t>
            </w:r>
            <w:proofErr w:type="gramEnd"/>
            <w:r w:rsidRPr="006D73B4">
              <w:rPr>
                <w:rFonts w:ascii="Times New Roman" w:eastAsia="Times New Roman" w:hAnsi="Times New Roman"/>
                <w:color w:val="000000" w:themeColor="text1"/>
                <w:sz w:val="14"/>
                <w:szCs w:val="14"/>
                <w:lang w:eastAsia="ru-RU"/>
              </w:rPr>
              <w:t xml:space="preserve"> на содержание зданий и оплату коммунальных услуг).</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lastRenderedPageBreak/>
              <w:t>Комитет по управлению социальным ко</w:t>
            </w:r>
            <w:r w:rsidRPr="006D73B4">
              <w:rPr>
                <w:rFonts w:ascii="Times New Roman" w:eastAsia="Times New Roman" w:hAnsi="Times New Roman"/>
                <w:color w:val="000000" w:themeColor="text1"/>
                <w:sz w:val="14"/>
                <w:szCs w:val="14"/>
                <w:lang w:eastAsia="ru-RU"/>
              </w:rPr>
              <w:t>м</w:t>
            </w:r>
            <w:r w:rsidRPr="006D73B4">
              <w:rPr>
                <w:rFonts w:ascii="Times New Roman" w:eastAsia="Times New Roman" w:hAnsi="Times New Roman"/>
                <w:color w:val="000000" w:themeColor="text1"/>
                <w:sz w:val="14"/>
                <w:szCs w:val="14"/>
                <w:lang w:eastAsia="ru-RU"/>
              </w:rPr>
              <w:t xml:space="preserve">плексом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Отдел бухгалтерского учета комитета по управлению социальным комплексом</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6D73B4">
              <w:rPr>
                <w:rFonts w:ascii="Times New Roman" w:eastAsia="Times New Roman" w:hAnsi="Times New Roman"/>
                <w:color w:val="000000" w:themeColor="text1"/>
                <w:sz w:val="14"/>
                <w:szCs w:val="14"/>
                <w:lang w:eastAsia="ru-RU"/>
              </w:rPr>
              <w:lastRenderedPageBreak/>
              <w:t>Охотникова</w:t>
            </w:r>
            <w:proofErr w:type="spellEnd"/>
            <w:r w:rsidRPr="006D73B4">
              <w:rPr>
                <w:rFonts w:ascii="Times New Roman" w:eastAsia="Times New Roman" w:hAnsi="Times New Roman"/>
                <w:color w:val="000000" w:themeColor="text1"/>
                <w:sz w:val="14"/>
                <w:szCs w:val="14"/>
                <w:lang w:eastAsia="ru-RU"/>
              </w:rPr>
              <w:t xml:space="preserve"> Н.Я., главный специалист отдела образования комитета по управлению соц</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альным комплексом</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Иванова Н.В., главный служащий, бухгалтер отдела бухгалтерского учета комитета по управлению социальным комплексом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lastRenderedPageBreak/>
              <w:t>9.</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 29.07.2013 № 299-ОЗ «О наделении органов местного сам</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управления Новгородской области отдельными государственн</w:t>
            </w:r>
            <w:r w:rsidRPr="006D73B4">
              <w:rPr>
                <w:rFonts w:ascii="Times New Roman" w:eastAsia="Times New Roman" w:hAnsi="Times New Roman"/>
                <w:color w:val="000000" w:themeColor="text1"/>
                <w:sz w:val="14"/>
                <w:szCs w:val="14"/>
                <w:lang w:eastAsia="ru-RU"/>
              </w:rPr>
              <w:t>ы</w:t>
            </w:r>
            <w:r w:rsidRPr="006D73B4">
              <w:rPr>
                <w:rFonts w:ascii="Times New Roman" w:eastAsia="Times New Roman" w:hAnsi="Times New Roman"/>
                <w:color w:val="000000" w:themeColor="text1"/>
                <w:sz w:val="14"/>
                <w:szCs w:val="14"/>
                <w:lang w:eastAsia="ru-RU"/>
              </w:rPr>
              <w:t>ми полномочиями в сфере архивного дела»</w:t>
            </w:r>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В сфере архивного дела в следующем объеме:</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-хранение, учет и использование архивных документов, относящихся к о</w:t>
            </w:r>
            <w:r w:rsidRPr="006D73B4">
              <w:rPr>
                <w:rFonts w:ascii="Times New Roman" w:eastAsia="Times New Roman" w:hAnsi="Times New Roman"/>
                <w:color w:val="000000" w:themeColor="text1"/>
                <w:sz w:val="14"/>
                <w:szCs w:val="14"/>
                <w:lang w:eastAsia="ru-RU"/>
              </w:rPr>
              <w:t>б</w:t>
            </w:r>
            <w:r w:rsidRPr="006D73B4">
              <w:rPr>
                <w:rFonts w:ascii="Times New Roman" w:eastAsia="Times New Roman" w:hAnsi="Times New Roman"/>
                <w:color w:val="000000" w:themeColor="text1"/>
                <w:sz w:val="14"/>
                <w:szCs w:val="14"/>
                <w:lang w:eastAsia="ru-RU"/>
              </w:rPr>
              <w:t>ластной собственности, хранящихся в муниципальных архивах;</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-комплектование муниципальных архивов архивными документами, относ</w:t>
            </w:r>
            <w:r w:rsidRPr="006D73B4">
              <w:rPr>
                <w:rFonts w:ascii="Times New Roman" w:eastAsia="Times New Roman" w:hAnsi="Times New Roman"/>
                <w:color w:val="000000" w:themeColor="text1"/>
                <w:sz w:val="14"/>
                <w:szCs w:val="14"/>
                <w:lang w:eastAsia="ru-RU"/>
              </w:rPr>
              <w:t>я</w:t>
            </w:r>
            <w:r w:rsidRPr="006D73B4">
              <w:rPr>
                <w:rFonts w:ascii="Times New Roman" w:eastAsia="Times New Roman" w:hAnsi="Times New Roman"/>
                <w:color w:val="000000" w:themeColor="text1"/>
                <w:sz w:val="14"/>
                <w:szCs w:val="14"/>
                <w:lang w:eastAsia="ru-RU"/>
              </w:rPr>
              <w:t>щимися к областной собственности и находящимися на территории муниц</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пальных районов, городского округа области.</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Комитет по управлению социальным ко</w:t>
            </w:r>
            <w:r w:rsidRPr="006D73B4">
              <w:rPr>
                <w:rFonts w:ascii="Times New Roman" w:eastAsia="Times New Roman" w:hAnsi="Times New Roman"/>
                <w:color w:val="000000" w:themeColor="text1"/>
                <w:sz w:val="14"/>
                <w:szCs w:val="14"/>
                <w:lang w:eastAsia="ru-RU"/>
              </w:rPr>
              <w:t>м</w:t>
            </w:r>
            <w:r w:rsidRPr="006D73B4">
              <w:rPr>
                <w:rFonts w:ascii="Times New Roman" w:eastAsia="Times New Roman" w:hAnsi="Times New Roman"/>
                <w:color w:val="000000" w:themeColor="text1"/>
                <w:sz w:val="14"/>
                <w:szCs w:val="14"/>
                <w:lang w:eastAsia="ru-RU"/>
              </w:rPr>
              <w:t xml:space="preserve">плексом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6D73B4">
              <w:rPr>
                <w:rFonts w:ascii="Times New Roman" w:eastAsia="Times New Roman" w:hAnsi="Times New Roman"/>
                <w:color w:val="000000" w:themeColor="text1"/>
                <w:sz w:val="14"/>
                <w:szCs w:val="14"/>
                <w:lang w:eastAsia="ru-RU"/>
              </w:rPr>
              <w:t>Зазулина</w:t>
            </w:r>
            <w:proofErr w:type="spellEnd"/>
            <w:r w:rsidRPr="006D73B4">
              <w:rPr>
                <w:rFonts w:ascii="Times New Roman" w:eastAsia="Times New Roman" w:hAnsi="Times New Roman"/>
                <w:color w:val="000000" w:themeColor="text1"/>
                <w:sz w:val="14"/>
                <w:szCs w:val="14"/>
                <w:lang w:eastAsia="ru-RU"/>
              </w:rPr>
              <w:t xml:space="preserve"> З.П., главный специалист отдела культуры и архивного дела комитета по упра</w:t>
            </w:r>
            <w:r w:rsidRPr="006D73B4">
              <w:rPr>
                <w:rFonts w:ascii="Times New Roman" w:eastAsia="Times New Roman" w:hAnsi="Times New Roman"/>
                <w:color w:val="000000" w:themeColor="text1"/>
                <w:sz w:val="14"/>
                <w:szCs w:val="14"/>
                <w:lang w:eastAsia="ru-RU"/>
              </w:rPr>
              <w:t>в</w:t>
            </w:r>
            <w:r w:rsidRPr="006D73B4">
              <w:rPr>
                <w:rFonts w:ascii="Times New Roman" w:eastAsia="Times New Roman" w:hAnsi="Times New Roman"/>
                <w:color w:val="000000" w:themeColor="text1"/>
                <w:sz w:val="14"/>
                <w:szCs w:val="14"/>
                <w:lang w:eastAsia="ru-RU"/>
              </w:rPr>
              <w:t>лению социальным комплексом</w:t>
            </w: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10.</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 23.10.2014 N 639-ОЗ "О государственной поддержке граждан, желающих переселиться в сельскую местность Новгородской области в 2015 - 2017 годах, и наделении органов местного сам</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управления муниципальных районов Новгородской области отдельными государственными полномочиями"</w:t>
            </w:r>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Осуществление социальной выплаты на компенсацию (возмещение) расходов граждан по уплате процентов за пользование кредитом (займом) </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Комитет экономики и сельского хозяйства </w:t>
            </w: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Тиханова С.А., главный служащий комитета экономики и сельского хозяйства</w:t>
            </w: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11.</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 24.12.2013 № 431-ОЗ «О наделении органов местного сам</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управления муниципального района, городского округа отдел</w:t>
            </w:r>
            <w:r w:rsidRPr="006D73B4">
              <w:rPr>
                <w:rFonts w:ascii="Times New Roman" w:eastAsia="Times New Roman" w:hAnsi="Times New Roman"/>
                <w:color w:val="000000" w:themeColor="text1"/>
                <w:sz w:val="14"/>
                <w:szCs w:val="14"/>
                <w:lang w:eastAsia="ru-RU"/>
              </w:rPr>
              <w:t>ь</w:t>
            </w:r>
            <w:r w:rsidRPr="006D73B4">
              <w:rPr>
                <w:rFonts w:ascii="Times New Roman" w:eastAsia="Times New Roman" w:hAnsi="Times New Roman"/>
                <w:color w:val="000000" w:themeColor="text1"/>
                <w:sz w:val="14"/>
                <w:szCs w:val="14"/>
                <w:lang w:eastAsia="ru-RU"/>
              </w:rPr>
              <w:t>ными государственными полномочиями по обеспечению жильём детей-сирот и детей, оставшихся без попечения родителей, а также лиц из числа детей-си-рот и детей, оставшихся без попеч</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ния родителей»</w:t>
            </w:r>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Обеспечение в порядке, установленном областным законодательством, бл</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гоустроенными жилыми помещениями лиц, указанных в части 1 статьи 11 областного закона "О мерах социальной поддержки детей-сирот, детей, оставшихся без попечения родителей, и иных лиц" в следующем объеме:</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 приобретение и (или) строительство, в том числе путем участия в долевом строительстве, жилых помещений в целях включения их в муниципальный специализированный жилищный фонд для последующего предоставления по договору найма специализированного жилого помещения;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 предоставление лицам, указанным в части 1 статьи 11 областного закона "О мерах социальной поддержки детей-сирот, детей, оставшихся без попеч</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ния родителей, и иных лиц" благоустроенных жилых помещений муниц</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пального специализированного жилищного фонда по договорам найма сп</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циализированного жилого помещения и заключение таких договоров на срок не более пяти лет;</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3) осуществление контроля в порядке, установленном Правительством Но</w:t>
            </w:r>
            <w:r w:rsidRPr="006D73B4">
              <w:rPr>
                <w:rFonts w:ascii="Times New Roman" w:eastAsia="Times New Roman" w:hAnsi="Times New Roman"/>
                <w:color w:val="000000" w:themeColor="text1"/>
                <w:sz w:val="14"/>
                <w:szCs w:val="14"/>
                <w:lang w:eastAsia="ru-RU"/>
              </w:rPr>
              <w:t>в</w:t>
            </w:r>
            <w:r w:rsidRPr="006D73B4">
              <w:rPr>
                <w:rFonts w:ascii="Times New Roman" w:eastAsia="Times New Roman" w:hAnsi="Times New Roman"/>
                <w:color w:val="000000" w:themeColor="text1"/>
                <w:sz w:val="14"/>
                <w:szCs w:val="14"/>
                <w:lang w:eastAsia="ru-RU"/>
              </w:rPr>
              <w:t>городской области,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еся без попечения родителей, за обеспечением надлежащего санитарного и технического состояния этих жилых помещений, а также осуществление контроля за распоряжением ими;</w:t>
            </w:r>
            <w:proofErr w:type="gramEnd"/>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4) принятие решения об исключении жилых помещений из муниципального специализированного жилищного фонда и заключение с лицами, указанными в части 1 статьи 11 областного закона "О мерах социальной поддержки детей-сирот, детей, оставшихся без попечения родителей, и иных лиц", договоров социального найма в отношении данных жилых помещений по окончании </w:t>
            </w:r>
            <w:r w:rsidRPr="006D73B4">
              <w:rPr>
                <w:rFonts w:ascii="Times New Roman" w:eastAsia="Times New Roman" w:hAnsi="Times New Roman"/>
                <w:color w:val="000000" w:themeColor="text1"/>
                <w:sz w:val="14"/>
                <w:szCs w:val="14"/>
                <w:lang w:eastAsia="ru-RU"/>
              </w:rPr>
              <w:lastRenderedPageBreak/>
              <w:t>пятилетнего срока действия договора найма специализированного жилого помещения при отсутствии обстоятельств, свидетельствующих о</w:t>
            </w:r>
            <w:proofErr w:type="gramEnd"/>
            <w:r w:rsidRPr="006D73B4">
              <w:rPr>
                <w:rFonts w:ascii="Times New Roman" w:eastAsia="Times New Roman" w:hAnsi="Times New Roman"/>
                <w:color w:val="000000" w:themeColor="text1"/>
                <w:sz w:val="14"/>
                <w:szCs w:val="14"/>
                <w:lang w:eastAsia="ru-RU"/>
              </w:rPr>
              <w:t xml:space="preserve"> необход</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мости оказания указанным лицам содействия в преодолении трудной жи</w:t>
            </w:r>
            <w:r w:rsidRPr="006D73B4">
              <w:rPr>
                <w:rFonts w:ascii="Times New Roman" w:eastAsia="Times New Roman" w:hAnsi="Times New Roman"/>
                <w:color w:val="000000" w:themeColor="text1"/>
                <w:sz w:val="14"/>
                <w:szCs w:val="14"/>
                <w:lang w:eastAsia="ru-RU"/>
              </w:rPr>
              <w:t>з</w:t>
            </w:r>
            <w:r w:rsidRPr="006D73B4">
              <w:rPr>
                <w:rFonts w:ascii="Times New Roman" w:eastAsia="Times New Roman" w:hAnsi="Times New Roman"/>
                <w:color w:val="000000" w:themeColor="text1"/>
                <w:sz w:val="14"/>
                <w:szCs w:val="14"/>
                <w:lang w:eastAsia="ru-RU"/>
              </w:rPr>
              <w:t>ненной ситуации;</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5) принятие решения о заключении договоров найма специализированного жилого помещения на новый пятилетний срок и их заключение в случае выявления обстоятельств, свидетельствующих о необходимости оказания содействия в преодолении трудной жизненной ситуации лицам, указанным в части 1 статьи 11 областного закона "О мерах социальной поддержки детей-сирот, детей, оставшихся без попечения родителей, и иных лиц";</w:t>
            </w:r>
            <w:proofErr w:type="gramEnd"/>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6) предоставление лицам, указанным в части 1 статьи 11 областного закона "О мерах социальной поддержки детей-сирот, детей, оставшихся без попеч</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ния родителей, и иных лиц", благоустроенных жилых помещений по догов</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рам социального найма жилых помещений во исполнение вступивших в законную силу решений судов.</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lastRenderedPageBreak/>
              <w:t>Комитет по управлению социальным ко</w:t>
            </w:r>
            <w:r w:rsidRPr="006D73B4">
              <w:rPr>
                <w:rFonts w:ascii="Times New Roman" w:eastAsia="Times New Roman" w:hAnsi="Times New Roman"/>
                <w:color w:val="000000" w:themeColor="text1"/>
                <w:sz w:val="14"/>
                <w:szCs w:val="14"/>
                <w:lang w:eastAsia="ru-RU"/>
              </w:rPr>
              <w:t>м</w:t>
            </w:r>
            <w:r w:rsidRPr="006D73B4">
              <w:rPr>
                <w:rFonts w:ascii="Times New Roman" w:eastAsia="Times New Roman" w:hAnsi="Times New Roman"/>
                <w:color w:val="000000" w:themeColor="text1"/>
                <w:sz w:val="14"/>
                <w:szCs w:val="14"/>
                <w:lang w:eastAsia="ru-RU"/>
              </w:rPr>
              <w:t xml:space="preserve">плексом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Комитет жилищно-коммунального хозя</w:t>
            </w:r>
            <w:r w:rsidRPr="006D73B4">
              <w:rPr>
                <w:rFonts w:ascii="Times New Roman" w:eastAsia="Times New Roman" w:hAnsi="Times New Roman"/>
                <w:color w:val="000000" w:themeColor="text1"/>
                <w:sz w:val="14"/>
                <w:szCs w:val="14"/>
                <w:lang w:eastAsia="ru-RU"/>
              </w:rPr>
              <w:t>й</w:t>
            </w:r>
            <w:r w:rsidRPr="006D73B4">
              <w:rPr>
                <w:rFonts w:ascii="Times New Roman" w:eastAsia="Times New Roman" w:hAnsi="Times New Roman"/>
                <w:color w:val="000000" w:themeColor="text1"/>
                <w:sz w:val="14"/>
                <w:szCs w:val="14"/>
                <w:lang w:eastAsia="ru-RU"/>
              </w:rPr>
              <w:t xml:space="preserve">ства, строительства и архитектуры  </w:t>
            </w: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6D73B4">
              <w:rPr>
                <w:rFonts w:ascii="Times New Roman" w:eastAsia="Times New Roman" w:hAnsi="Times New Roman"/>
                <w:color w:val="000000" w:themeColor="text1"/>
                <w:sz w:val="14"/>
                <w:szCs w:val="14"/>
                <w:lang w:eastAsia="ru-RU"/>
              </w:rPr>
              <w:t>Охотникова</w:t>
            </w:r>
            <w:proofErr w:type="spellEnd"/>
            <w:r w:rsidRPr="006D73B4">
              <w:rPr>
                <w:rFonts w:ascii="Times New Roman" w:eastAsia="Times New Roman" w:hAnsi="Times New Roman"/>
                <w:color w:val="000000" w:themeColor="text1"/>
                <w:sz w:val="14"/>
                <w:szCs w:val="14"/>
                <w:lang w:eastAsia="ru-RU"/>
              </w:rPr>
              <w:t xml:space="preserve"> Н.Я., главный специалист отдела образования комитета по управлению соц</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 xml:space="preserve">альным комплексом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Семенова С.Ф., председатель комитета по ЖКХ в части – строительства, в том числе путем участия в долевом строительстве жилых помещений в целях включения их в муниц</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w:t>
            </w: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lastRenderedPageBreak/>
              <w:t>12.</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 27.04.2015 № 760-ОЗ «О наделении органов местного сам</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управления отдельными государственными полномочиями Но</w:t>
            </w:r>
            <w:r w:rsidRPr="006D73B4">
              <w:rPr>
                <w:rFonts w:ascii="Times New Roman" w:eastAsia="Times New Roman" w:hAnsi="Times New Roman"/>
                <w:color w:val="000000" w:themeColor="text1"/>
                <w:sz w:val="14"/>
                <w:szCs w:val="14"/>
                <w:lang w:eastAsia="ru-RU"/>
              </w:rPr>
              <w:t>в</w:t>
            </w:r>
            <w:r w:rsidRPr="006D73B4">
              <w:rPr>
                <w:rFonts w:ascii="Times New Roman" w:eastAsia="Times New Roman" w:hAnsi="Times New Roman"/>
                <w:color w:val="000000" w:themeColor="text1"/>
                <w:sz w:val="14"/>
                <w:szCs w:val="14"/>
                <w:lang w:eastAsia="ru-RU"/>
              </w:rPr>
              <w:t>городской области по организации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w:t>
            </w:r>
            <w:r w:rsidRPr="006D73B4">
              <w:rPr>
                <w:rFonts w:ascii="Times New Roman" w:eastAsia="Times New Roman" w:hAnsi="Times New Roman"/>
                <w:color w:val="000000" w:themeColor="text1"/>
                <w:sz w:val="14"/>
                <w:szCs w:val="14"/>
                <w:lang w:eastAsia="ru-RU"/>
              </w:rPr>
              <w:t>з</w:t>
            </w:r>
            <w:r w:rsidRPr="006D73B4">
              <w:rPr>
                <w:rFonts w:ascii="Times New Roman" w:eastAsia="Times New Roman" w:hAnsi="Times New Roman"/>
                <w:color w:val="000000" w:themeColor="text1"/>
                <w:sz w:val="14"/>
                <w:szCs w:val="14"/>
                <w:lang w:eastAsia="ru-RU"/>
              </w:rPr>
              <w:t>надзорных животных, транспортировки отловленных без-надзорных живо</w:t>
            </w:r>
            <w:r w:rsidRPr="006D73B4">
              <w:rPr>
                <w:rFonts w:ascii="Times New Roman" w:eastAsia="Times New Roman" w:hAnsi="Times New Roman"/>
                <w:color w:val="000000" w:themeColor="text1"/>
                <w:sz w:val="14"/>
                <w:szCs w:val="14"/>
                <w:lang w:eastAsia="ru-RU"/>
              </w:rPr>
              <w:t>т</w:t>
            </w:r>
            <w:r w:rsidRPr="006D73B4">
              <w:rPr>
                <w:rFonts w:ascii="Times New Roman" w:eastAsia="Times New Roman" w:hAnsi="Times New Roman"/>
                <w:color w:val="000000" w:themeColor="text1"/>
                <w:sz w:val="14"/>
                <w:szCs w:val="14"/>
                <w:lang w:eastAsia="ru-RU"/>
              </w:rPr>
              <w:t xml:space="preserve">ных, учета, содержания, вакцинации, стерилизации, </w:t>
            </w:r>
            <w:proofErr w:type="spellStart"/>
            <w:r w:rsidRPr="006D73B4">
              <w:rPr>
                <w:rFonts w:ascii="Times New Roman" w:eastAsia="Times New Roman" w:hAnsi="Times New Roman"/>
                <w:color w:val="000000" w:themeColor="text1"/>
                <w:sz w:val="14"/>
                <w:szCs w:val="14"/>
                <w:lang w:eastAsia="ru-RU"/>
              </w:rPr>
              <w:t>чипирования</w:t>
            </w:r>
            <w:proofErr w:type="spellEnd"/>
            <w:r w:rsidRPr="006D73B4">
              <w:rPr>
                <w:rFonts w:ascii="Times New Roman" w:eastAsia="Times New Roman" w:hAnsi="Times New Roman"/>
                <w:color w:val="000000" w:themeColor="text1"/>
                <w:sz w:val="14"/>
                <w:szCs w:val="14"/>
                <w:lang w:eastAsia="ru-RU"/>
              </w:rPr>
              <w:t xml:space="preserve"> отловле</w:t>
            </w:r>
            <w:r w:rsidRPr="006D73B4">
              <w:rPr>
                <w:rFonts w:ascii="Times New Roman" w:eastAsia="Times New Roman" w:hAnsi="Times New Roman"/>
                <w:color w:val="000000" w:themeColor="text1"/>
                <w:sz w:val="14"/>
                <w:szCs w:val="14"/>
                <w:lang w:eastAsia="ru-RU"/>
              </w:rPr>
              <w:t>н</w:t>
            </w:r>
            <w:r w:rsidRPr="006D73B4">
              <w:rPr>
                <w:rFonts w:ascii="Times New Roman" w:eastAsia="Times New Roman" w:hAnsi="Times New Roman"/>
                <w:color w:val="000000" w:themeColor="text1"/>
                <w:sz w:val="14"/>
                <w:szCs w:val="14"/>
                <w:lang w:eastAsia="ru-RU"/>
              </w:rPr>
              <w:t>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отловленных безнадзорных</w:t>
            </w:r>
            <w:proofErr w:type="gramEnd"/>
            <w:r w:rsidRPr="006D73B4">
              <w:rPr>
                <w:rFonts w:ascii="Times New Roman" w:eastAsia="Times New Roman" w:hAnsi="Times New Roman"/>
                <w:color w:val="000000" w:themeColor="text1"/>
                <w:sz w:val="14"/>
                <w:szCs w:val="14"/>
                <w:lang w:eastAsia="ru-RU"/>
              </w:rPr>
              <w:t xml:space="preserve"> животных</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Комитет экономики и сельского хозяйства</w:t>
            </w: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Тиханова С.А., главный служащий комитета экономики и сельского хозяйства</w:t>
            </w: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13.</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 01.12.2015 №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управления отдельными государственными полномочиями в области обращения с отходами производства и потребления».</w:t>
            </w:r>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Органы местного самоуправления муниципальных районов Новгородской области отдельными государственными полномочиями: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 организация деятельности по обработке, утилизации, обезвреживанию и захоронению твердых коммунальных отходов;</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 по расчету и предоставлению субвенций бюджетам городских и сельских поселений Новгородской области на возмещение затрат по содержанию штатных единиц, осуществляющих переданные отдельные государственные полномочия.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Органы местного самоуправления городских и сельских поселений Новг</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родской области отдельными государственными полномочиями по организ</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ции деятельности по накоплению (в том числе раздельному накоплению) и транспортированию твердых коммунальных отходов.</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6D73B4">
              <w:rPr>
                <w:rFonts w:ascii="Times New Roman" w:eastAsia="Times New Roman" w:hAnsi="Times New Roman"/>
                <w:color w:val="000000" w:themeColor="text1"/>
                <w:sz w:val="14"/>
                <w:szCs w:val="14"/>
                <w:lang w:eastAsia="ru-RU"/>
              </w:rPr>
              <w:t>Волотовский</w:t>
            </w:r>
            <w:proofErr w:type="spellEnd"/>
            <w:r w:rsidRPr="006D73B4">
              <w:rPr>
                <w:rFonts w:ascii="Times New Roman" w:eastAsia="Times New Roman" w:hAnsi="Times New Roman"/>
                <w:color w:val="000000" w:themeColor="text1"/>
                <w:sz w:val="14"/>
                <w:szCs w:val="14"/>
                <w:lang w:eastAsia="ru-RU"/>
              </w:rPr>
              <w:t xml:space="preserve"> территориальный отдел</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6D73B4">
              <w:rPr>
                <w:rFonts w:ascii="Times New Roman" w:eastAsia="Times New Roman" w:hAnsi="Times New Roman"/>
                <w:color w:val="000000" w:themeColor="text1"/>
                <w:sz w:val="14"/>
                <w:szCs w:val="14"/>
                <w:lang w:eastAsia="ru-RU"/>
              </w:rPr>
              <w:t>Ратицкий</w:t>
            </w:r>
            <w:proofErr w:type="spellEnd"/>
            <w:r w:rsidRPr="006D73B4">
              <w:rPr>
                <w:rFonts w:ascii="Times New Roman" w:eastAsia="Times New Roman" w:hAnsi="Times New Roman"/>
                <w:color w:val="000000" w:themeColor="text1"/>
                <w:sz w:val="14"/>
                <w:szCs w:val="14"/>
                <w:lang w:eastAsia="ru-RU"/>
              </w:rPr>
              <w:t xml:space="preserve"> территориальный отдел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6D73B4">
              <w:rPr>
                <w:rFonts w:ascii="Times New Roman" w:eastAsia="Times New Roman" w:hAnsi="Times New Roman"/>
                <w:color w:val="000000" w:themeColor="text1"/>
                <w:sz w:val="14"/>
                <w:szCs w:val="14"/>
                <w:lang w:eastAsia="ru-RU"/>
              </w:rPr>
              <w:t>Славитинский</w:t>
            </w:r>
            <w:proofErr w:type="spellEnd"/>
            <w:r w:rsidRPr="006D73B4">
              <w:rPr>
                <w:rFonts w:ascii="Times New Roman" w:eastAsia="Times New Roman" w:hAnsi="Times New Roman"/>
                <w:color w:val="000000" w:themeColor="text1"/>
                <w:sz w:val="14"/>
                <w:szCs w:val="14"/>
                <w:lang w:eastAsia="ru-RU"/>
              </w:rPr>
              <w:t xml:space="preserve"> территориальный отдел</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Комитет финансов</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Главы территориальных отделов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Полянина С.В., главный специалист комитета финансов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14.</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 31.10.2017 N 180-ОЗ «О наделении органов местного сам</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управления муниципальных районов, городского округа Новг</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родской области отдельными государственными полномочиями в сфере государственной регистрации актов гражданского состо</w:t>
            </w:r>
            <w:r w:rsidRPr="006D73B4">
              <w:rPr>
                <w:rFonts w:ascii="Times New Roman" w:eastAsia="Times New Roman" w:hAnsi="Times New Roman"/>
                <w:color w:val="000000" w:themeColor="text1"/>
                <w:sz w:val="14"/>
                <w:szCs w:val="14"/>
                <w:lang w:eastAsia="ru-RU"/>
              </w:rPr>
              <w:t>я</w:t>
            </w:r>
            <w:r w:rsidRPr="006D73B4">
              <w:rPr>
                <w:rFonts w:ascii="Times New Roman" w:eastAsia="Times New Roman" w:hAnsi="Times New Roman"/>
                <w:color w:val="000000" w:themeColor="text1"/>
                <w:sz w:val="14"/>
                <w:szCs w:val="14"/>
                <w:lang w:eastAsia="ru-RU"/>
              </w:rPr>
              <w:t>ния»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В сфере государственной регистрации актов гражданского состояния с 1 января 2018 года: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 государственная регистрация актов гражданского состояния: рождение, заключение брака, расторжение брака, усыновление (удочерение), устано</w:t>
            </w:r>
            <w:r w:rsidRPr="006D73B4">
              <w:rPr>
                <w:rFonts w:ascii="Times New Roman" w:eastAsia="Times New Roman" w:hAnsi="Times New Roman"/>
                <w:color w:val="000000" w:themeColor="text1"/>
                <w:sz w:val="14"/>
                <w:szCs w:val="14"/>
                <w:lang w:eastAsia="ru-RU"/>
              </w:rPr>
              <w:t>в</w:t>
            </w:r>
            <w:r w:rsidRPr="006D73B4">
              <w:rPr>
                <w:rFonts w:ascii="Times New Roman" w:eastAsia="Times New Roman" w:hAnsi="Times New Roman"/>
                <w:color w:val="000000" w:themeColor="text1"/>
                <w:sz w:val="14"/>
                <w:szCs w:val="14"/>
                <w:lang w:eastAsia="ru-RU"/>
              </w:rPr>
              <w:t>ление отцовства, перемена имени и смерть;</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 внесение исправлений и изменений в записи актов гражданского состо</w:t>
            </w:r>
            <w:r w:rsidRPr="006D73B4">
              <w:rPr>
                <w:rFonts w:ascii="Times New Roman" w:eastAsia="Times New Roman" w:hAnsi="Times New Roman"/>
                <w:color w:val="000000" w:themeColor="text1"/>
                <w:sz w:val="14"/>
                <w:szCs w:val="14"/>
                <w:lang w:eastAsia="ru-RU"/>
              </w:rPr>
              <w:t>я</w:t>
            </w:r>
            <w:r w:rsidRPr="006D73B4">
              <w:rPr>
                <w:rFonts w:ascii="Times New Roman" w:eastAsia="Times New Roman" w:hAnsi="Times New Roman"/>
                <w:color w:val="000000" w:themeColor="text1"/>
                <w:sz w:val="14"/>
                <w:szCs w:val="14"/>
                <w:lang w:eastAsia="ru-RU"/>
              </w:rPr>
              <w:t>ния;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 восстановление и аннулирование записей актов гражданского состояния;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4)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5) ведение и хранение книг государственной регистрации актов гражданского состояния (актовых книг), собранных из первых экземпляров записей актов </w:t>
            </w:r>
            <w:r w:rsidRPr="006D73B4">
              <w:rPr>
                <w:rFonts w:ascii="Times New Roman" w:eastAsia="Times New Roman" w:hAnsi="Times New Roman"/>
                <w:color w:val="000000" w:themeColor="text1"/>
                <w:sz w:val="14"/>
                <w:szCs w:val="14"/>
                <w:lang w:eastAsia="ru-RU"/>
              </w:rPr>
              <w:lastRenderedPageBreak/>
              <w:t>гражданского состояния на бумажных носителях, создание надлежащих условий их хранения;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6) истребование документов, выдаваемых органами записи актов гражда</w:t>
            </w:r>
            <w:r w:rsidRPr="006D73B4">
              <w:rPr>
                <w:rFonts w:ascii="Times New Roman" w:eastAsia="Times New Roman" w:hAnsi="Times New Roman"/>
                <w:color w:val="000000" w:themeColor="text1"/>
                <w:sz w:val="14"/>
                <w:szCs w:val="14"/>
                <w:lang w:eastAsia="ru-RU"/>
              </w:rPr>
              <w:t>н</w:t>
            </w:r>
            <w:r w:rsidRPr="006D73B4">
              <w:rPr>
                <w:rFonts w:ascii="Times New Roman" w:eastAsia="Times New Roman" w:hAnsi="Times New Roman"/>
                <w:color w:val="000000" w:themeColor="text1"/>
                <w:sz w:val="14"/>
                <w:szCs w:val="14"/>
                <w:lang w:eastAsia="ru-RU"/>
              </w:rPr>
              <w:t>ского состояния, из компетентных органов иностранных госуда</w:t>
            </w:r>
            <w:proofErr w:type="gramStart"/>
            <w:r w:rsidRPr="006D73B4">
              <w:rPr>
                <w:rFonts w:ascii="Times New Roman" w:eastAsia="Times New Roman" w:hAnsi="Times New Roman"/>
                <w:color w:val="000000" w:themeColor="text1"/>
                <w:sz w:val="14"/>
                <w:szCs w:val="14"/>
                <w:lang w:eastAsia="ru-RU"/>
              </w:rPr>
              <w:t>рств в с</w:t>
            </w:r>
            <w:proofErr w:type="gramEnd"/>
            <w:r w:rsidRPr="006D73B4">
              <w:rPr>
                <w:rFonts w:ascii="Times New Roman" w:eastAsia="Times New Roman" w:hAnsi="Times New Roman"/>
                <w:color w:val="000000" w:themeColor="text1"/>
                <w:sz w:val="14"/>
                <w:szCs w:val="14"/>
                <w:lang w:eastAsia="ru-RU"/>
              </w:rPr>
              <w:t>оо</w:t>
            </w:r>
            <w:r w:rsidRPr="006D73B4">
              <w:rPr>
                <w:rFonts w:ascii="Times New Roman" w:eastAsia="Times New Roman" w:hAnsi="Times New Roman"/>
                <w:color w:val="000000" w:themeColor="text1"/>
                <w:sz w:val="14"/>
                <w:szCs w:val="14"/>
                <w:lang w:eastAsia="ru-RU"/>
              </w:rPr>
              <w:t>т</w:t>
            </w:r>
            <w:r w:rsidRPr="006D73B4">
              <w:rPr>
                <w:rFonts w:ascii="Times New Roman" w:eastAsia="Times New Roman" w:hAnsi="Times New Roman"/>
                <w:color w:val="000000" w:themeColor="text1"/>
                <w:sz w:val="14"/>
                <w:szCs w:val="14"/>
                <w:lang w:eastAsia="ru-RU"/>
              </w:rPr>
              <w:t>ветствии с Конвенцией о правовой помощи и правовых отношениях по гра</w:t>
            </w:r>
            <w:r w:rsidRPr="006D73B4">
              <w:rPr>
                <w:rFonts w:ascii="Times New Roman" w:eastAsia="Times New Roman" w:hAnsi="Times New Roman"/>
                <w:color w:val="000000" w:themeColor="text1"/>
                <w:sz w:val="14"/>
                <w:szCs w:val="14"/>
                <w:lang w:eastAsia="ru-RU"/>
              </w:rPr>
              <w:t>ж</w:t>
            </w:r>
            <w:r w:rsidRPr="006D73B4">
              <w:rPr>
                <w:rFonts w:ascii="Times New Roman" w:eastAsia="Times New Roman" w:hAnsi="Times New Roman"/>
                <w:color w:val="000000" w:themeColor="text1"/>
                <w:sz w:val="14"/>
                <w:szCs w:val="14"/>
                <w:lang w:eastAsia="ru-RU"/>
              </w:rPr>
              <w:t>данским, семейным и уголовным делам от 22 января 1993 года, междунаро</w:t>
            </w:r>
            <w:r w:rsidRPr="006D73B4">
              <w:rPr>
                <w:rFonts w:ascii="Times New Roman" w:eastAsia="Times New Roman" w:hAnsi="Times New Roman"/>
                <w:color w:val="000000" w:themeColor="text1"/>
                <w:sz w:val="14"/>
                <w:szCs w:val="14"/>
                <w:lang w:eastAsia="ru-RU"/>
              </w:rPr>
              <w:t>д</w:t>
            </w:r>
            <w:r w:rsidRPr="006D73B4">
              <w:rPr>
                <w:rFonts w:ascii="Times New Roman" w:eastAsia="Times New Roman" w:hAnsi="Times New Roman"/>
                <w:color w:val="000000" w:themeColor="text1"/>
                <w:sz w:val="14"/>
                <w:szCs w:val="14"/>
                <w:lang w:eastAsia="ru-RU"/>
              </w:rPr>
              <w:t>ными договорами Российской Федерации;</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7) составление записей актов гражданского состояния в форме электронных документов и на бумажных носителях; их хранение в информационной с</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стеме органа записи актов гражданского состояния по месту регистрации соответствующих актов гражданского состояния;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8) перевод в электронную форму книг государственной регистрации актов гражданского состояния (актовых книг), собранных из первых экземпляров записей актов гражданского состояния.</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lastRenderedPageBreak/>
              <w:t>Отдел записи актов гражданского состо</w:t>
            </w:r>
            <w:r w:rsidRPr="006D73B4">
              <w:rPr>
                <w:rFonts w:ascii="Times New Roman" w:eastAsia="Times New Roman" w:hAnsi="Times New Roman"/>
                <w:color w:val="000000" w:themeColor="text1"/>
                <w:sz w:val="14"/>
                <w:szCs w:val="14"/>
                <w:lang w:eastAsia="ru-RU"/>
              </w:rPr>
              <w:t>я</w:t>
            </w:r>
            <w:r w:rsidRPr="006D73B4">
              <w:rPr>
                <w:rFonts w:ascii="Times New Roman" w:eastAsia="Times New Roman" w:hAnsi="Times New Roman"/>
                <w:color w:val="000000" w:themeColor="text1"/>
                <w:sz w:val="14"/>
                <w:szCs w:val="14"/>
                <w:lang w:eastAsia="ru-RU"/>
              </w:rPr>
              <w:t>ния</w:t>
            </w: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6D73B4">
              <w:rPr>
                <w:rFonts w:ascii="Times New Roman" w:eastAsia="Times New Roman" w:hAnsi="Times New Roman"/>
                <w:color w:val="000000" w:themeColor="text1"/>
                <w:sz w:val="14"/>
                <w:szCs w:val="14"/>
                <w:lang w:eastAsia="ru-RU"/>
              </w:rPr>
              <w:t>Дергачёва</w:t>
            </w:r>
            <w:proofErr w:type="spellEnd"/>
            <w:r w:rsidRPr="006D73B4">
              <w:rPr>
                <w:rFonts w:ascii="Times New Roman" w:eastAsia="Times New Roman" w:hAnsi="Times New Roman"/>
                <w:color w:val="000000" w:themeColor="text1"/>
                <w:sz w:val="14"/>
                <w:szCs w:val="14"/>
                <w:lang w:eastAsia="ru-RU"/>
              </w:rPr>
              <w:t xml:space="preserve"> С.И.,</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заведующий отделом записи актов гражда</w:t>
            </w:r>
            <w:r w:rsidRPr="006D73B4">
              <w:rPr>
                <w:rFonts w:ascii="Times New Roman" w:eastAsia="Times New Roman" w:hAnsi="Times New Roman"/>
                <w:color w:val="000000" w:themeColor="text1"/>
                <w:sz w:val="14"/>
                <w:szCs w:val="14"/>
                <w:lang w:eastAsia="ru-RU"/>
              </w:rPr>
              <w:t>н</w:t>
            </w:r>
            <w:r w:rsidRPr="006D73B4">
              <w:rPr>
                <w:rFonts w:ascii="Times New Roman" w:eastAsia="Times New Roman" w:hAnsi="Times New Roman"/>
                <w:color w:val="000000" w:themeColor="text1"/>
                <w:sz w:val="14"/>
                <w:szCs w:val="14"/>
                <w:lang w:eastAsia="ru-RU"/>
              </w:rPr>
              <w:t>ского состояния</w:t>
            </w: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lastRenderedPageBreak/>
              <w:t>15</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 04.05.2022 № 99-ОЗ «О наделении органов местного сам</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управления муниципальных районов, муниципальных округов, городского округа Новгородской области отдельными госуда</w:t>
            </w:r>
            <w:r w:rsidRPr="006D73B4">
              <w:rPr>
                <w:rFonts w:ascii="Times New Roman" w:eastAsia="Times New Roman" w:hAnsi="Times New Roman"/>
                <w:color w:val="000000" w:themeColor="text1"/>
                <w:sz w:val="14"/>
                <w:szCs w:val="14"/>
                <w:lang w:eastAsia="ru-RU"/>
              </w:rPr>
              <w:t>р</w:t>
            </w:r>
            <w:r w:rsidRPr="006D73B4">
              <w:rPr>
                <w:rFonts w:ascii="Times New Roman" w:eastAsia="Times New Roman" w:hAnsi="Times New Roman"/>
                <w:color w:val="000000" w:themeColor="text1"/>
                <w:sz w:val="14"/>
                <w:szCs w:val="14"/>
                <w:lang w:eastAsia="ru-RU"/>
              </w:rPr>
              <w:t>ственными полномочиями в области увековечивания памяти погибших при защите Отечества»</w:t>
            </w:r>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1.Осуществление в соответствии с Законом Российской Федерации от 14 января 1993 года № 4292-1 «Об увековечивании памяти погибших при защ</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 xml:space="preserve">те Отечества» мероприятий по увековечиванию памяти погибших при защите Отечества, в том числе принятие решения о захоронении непогребенных останков погибших при защите Отечества и (или) решения о перемещении неизвестных воинских захоронений;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2. Обеспечение проведения всех необходимых мероприятий по захоронению (перезахоронению) останков погибших при защите Отечества;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 Взаимодействие с федеральными органами государственной власти, орг</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нами местного самоуправления и объединениями, указанными в статье 8 Закона Российской Федерации от 14 января 1993 года № 4292-1 «Об увеков</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чивании памяти погибших при защите Отечества», по вопросам увековечив</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 xml:space="preserve">ния памяти погибших при защите Отечества;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4. Формирование поименных списков погибших при защите Отечества, останки которых погребены в воинских захоронениях, находящихся на те</w:t>
            </w:r>
            <w:r w:rsidRPr="006D73B4">
              <w:rPr>
                <w:rFonts w:ascii="Times New Roman" w:eastAsia="Times New Roman" w:hAnsi="Times New Roman"/>
                <w:color w:val="000000" w:themeColor="text1"/>
                <w:sz w:val="14"/>
                <w:szCs w:val="14"/>
                <w:lang w:eastAsia="ru-RU"/>
              </w:rPr>
              <w:t>р</w:t>
            </w:r>
            <w:r w:rsidRPr="006D73B4">
              <w:rPr>
                <w:rFonts w:ascii="Times New Roman" w:eastAsia="Times New Roman" w:hAnsi="Times New Roman"/>
                <w:color w:val="000000" w:themeColor="text1"/>
                <w:sz w:val="14"/>
                <w:szCs w:val="14"/>
                <w:lang w:eastAsia="ru-RU"/>
              </w:rPr>
              <w:t>ритории Новгородской области</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Комитет по управлению социальным ко</w:t>
            </w:r>
            <w:r w:rsidRPr="006D73B4">
              <w:rPr>
                <w:rFonts w:ascii="Times New Roman" w:eastAsia="Times New Roman" w:hAnsi="Times New Roman"/>
                <w:color w:val="000000" w:themeColor="text1"/>
                <w:sz w:val="14"/>
                <w:szCs w:val="14"/>
                <w:lang w:eastAsia="ru-RU"/>
              </w:rPr>
              <w:t>м</w:t>
            </w:r>
            <w:r w:rsidRPr="006D73B4">
              <w:rPr>
                <w:rFonts w:ascii="Times New Roman" w:eastAsia="Times New Roman" w:hAnsi="Times New Roman"/>
                <w:color w:val="000000" w:themeColor="text1"/>
                <w:sz w:val="14"/>
                <w:szCs w:val="14"/>
                <w:lang w:eastAsia="ru-RU"/>
              </w:rPr>
              <w:t xml:space="preserve">плексом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Михайлова О.А.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главный специалист отдела культуры и архи</w:t>
            </w:r>
            <w:r w:rsidRPr="006D73B4">
              <w:rPr>
                <w:rFonts w:ascii="Times New Roman" w:eastAsia="Times New Roman" w:hAnsi="Times New Roman"/>
                <w:color w:val="000000" w:themeColor="text1"/>
                <w:sz w:val="14"/>
                <w:szCs w:val="14"/>
                <w:lang w:eastAsia="ru-RU"/>
              </w:rPr>
              <w:t>в</w:t>
            </w:r>
            <w:r w:rsidRPr="006D73B4">
              <w:rPr>
                <w:rFonts w:ascii="Times New Roman" w:eastAsia="Times New Roman" w:hAnsi="Times New Roman"/>
                <w:color w:val="000000" w:themeColor="text1"/>
                <w:sz w:val="14"/>
                <w:szCs w:val="14"/>
                <w:lang w:eastAsia="ru-RU"/>
              </w:rPr>
              <w:t>ного дела комитета по управлению социал</w:t>
            </w:r>
            <w:r w:rsidRPr="006D73B4">
              <w:rPr>
                <w:rFonts w:ascii="Times New Roman" w:eastAsia="Times New Roman" w:hAnsi="Times New Roman"/>
                <w:color w:val="000000" w:themeColor="text1"/>
                <w:sz w:val="14"/>
                <w:szCs w:val="14"/>
                <w:lang w:eastAsia="ru-RU"/>
              </w:rPr>
              <w:t>ь</w:t>
            </w:r>
            <w:r w:rsidRPr="006D73B4">
              <w:rPr>
                <w:rFonts w:ascii="Times New Roman" w:eastAsia="Times New Roman" w:hAnsi="Times New Roman"/>
                <w:color w:val="000000" w:themeColor="text1"/>
                <w:sz w:val="14"/>
                <w:szCs w:val="14"/>
                <w:lang w:eastAsia="ru-RU"/>
              </w:rPr>
              <w:t>ным комплексом</w:t>
            </w:r>
          </w:p>
        </w:tc>
      </w:tr>
      <w:tr w:rsidR="006D73B4" w:rsidRPr="006D73B4" w:rsidTr="006D73B4">
        <w:trPr>
          <w:jc w:val="center"/>
        </w:trPr>
        <w:tc>
          <w:tcPr>
            <w:tcW w:w="567"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16</w:t>
            </w:r>
          </w:p>
        </w:tc>
        <w:tc>
          <w:tcPr>
            <w:tcW w:w="4161"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Областной закон от 29.05.2020 № 561-ОЗ «О наделении органов местного самоуправления муниципальных районов, муниц</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 xml:space="preserve">пальных округов и городского округа Новгородской области </w:t>
            </w:r>
            <w:proofErr w:type="gramStart"/>
            <w:r w:rsidRPr="006D73B4">
              <w:rPr>
                <w:rFonts w:ascii="Times New Roman" w:eastAsia="Times New Roman" w:hAnsi="Times New Roman"/>
                <w:color w:val="000000" w:themeColor="text1"/>
                <w:sz w:val="14"/>
                <w:szCs w:val="14"/>
                <w:lang w:eastAsia="ru-RU"/>
              </w:rPr>
              <w:t>отдельными</w:t>
            </w:r>
            <w:proofErr w:type="gramEnd"/>
            <w:r w:rsidRPr="006D73B4">
              <w:rPr>
                <w:rFonts w:ascii="Times New Roman" w:eastAsia="Times New Roman" w:hAnsi="Times New Roman"/>
                <w:color w:val="000000" w:themeColor="text1"/>
                <w:sz w:val="14"/>
                <w:szCs w:val="14"/>
                <w:lang w:eastAsia="ru-RU"/>
              </w:rPr>
              <w:t xml:space="preserve"> государственными</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полномочиями по подготовке и проведению Всероссийской переписи населения»</w:t>
            </w:r>
          </w:p>
        </w:tc>
        <w:tc>
          <w:tcPr>
            <w:tcW w:w="4902"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r w:rsidRPr="006D73B4">
              <w:rPr>
                <w:rFonts w:ascii="Times New Roman" w:eastAsia="Times New Roman" w:hAnsi="Times New Roman"/>
                <w:color w:val="000000" w:themeColor="text1"/>
                <w:sz w:val="14"/>
                <w:szCs w:val="14"/>
                <w:lang w:eastAsia="ru-RU"/>
              </w:rPr>
              <w:br/>
              <w:t>2) Обеспечение охраняемыми помещениями для хранения переписных л</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стов и иных документов Всероссийской переписи населения;</w:t>
            </w:r>
            <w:r w:rsidRPr="006D73B4">
              <w:rPr>
                <w:rFonts w:ascii="Times New Roman" w:eastAsia="Times New Roman" w:hAnsi="Times New Roman"/>
                <w:color w:val="000000" w:themeColor="text1"/>
                <w:sz w:val="14"/>
                <w:szCs w:val="14"/>
                <w:lang w:eastAsia="ru-RU"/>
              </w:rPr>
              <w:br/>
              <w:t>3) Предоставление необходимых транспортных средств, сре</w:t>
            </w:r>
            <w:proofErr w:type="gramStart"/>
            <w:r w:rsidRPr="006D73B4">
              <w:rPr>
                <w:rFonts w:ascii="Times New Roman" w:eastAsia="Times New Roman" w:hAnsi="Times New Roman"/>
                <w:color w:val="000000" w:themeColor="text1"/>
                <w:sz w:val="14"/>
                <w:szCs w:val="14"/>
                <w:lang w:eastAsia="ru-RU"/>
              </w:rPr>
              <w:t>дств св</w:t>
            </w:r>
            <w:proofErr w:type="gramEnd"/>
            <w:r w:rsidRPr="006D73B4">
              <w:rPr>
                <w:rFonts w:ascii="Times New Roman" w:eastAsia="Times New Roman" w:hAnsi="Times New Roman"/>
                <w:color w:val="000000" w:themeColor="text1"/>
                <w:sz w:val="14"/>
                <w:szCs w:val="14"/>
                <w:lang w:eastAsia="ru-RU"/>
              </w:rPr>
              <w:t>язи.</w:t>
            </w:r>
          </w:p>
        </w:tc>
        <w:tc>
          <w:tcPr>
            <w:tcW w:w="2849"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Организационный отдел </w:t>
            </w:r>
          </w:p>
        </w:tc>
        <w:tc>
          <w:tcPr>
            <w:tcW w:w="3055" w:type="dxa"/>
            <w:shd w:val="clear" w:color="auto" w:fill="FFFFFF"/>
            <w:tcMar>
              <w:top w:w="0" w:type="dxa"/>
              <w:left w:w="108" w:type="dxa"/>
              <w:bottom w:w="0" w:type="dxa"/>
              <w:right w:w="108" w:type="dxa"/>
            </w:tcMa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Урицкая С.В.</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начальник организационного отдела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160962" w:rsidRDefault="00160962"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sectPr w:rsidR="00160962" w:rsidSect="00160962">
          <w:footerReference w:type="default" r:id="rId11"/>
          <w:pgSz w:w="16838" w:h="11906" w:orient="landscape"/>
          <w:pgMar w:top="1701" w:right="1134" w:bottom="851" w:left="1134" w:header="567" w:footer="709" w:gutter="0"/>
          <w:pgNumType w:start="2"/>
          <w:cols w:space="720"/>
          <w:docGrid w:linePitch="299"/>
        </w:sect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p w:rsidR="00E53C15" w:rsidRDefault="00E53C1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16096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Российская Федераци</w:t>
      </w:r>
      <w:r w:rsidR="00160962">
        <w:rPr>
          <w:rFonts w:ascii="Times New Roman" w:eastAsia="Times New Roman" w:hAnsi="Times New Roman"/>
          <w:color w:val="000000" w:themeColor="text1"/>
          <w:sz w:val="14"/>
          <w:szCs w:val="14"/>
          <w:lang w:eastAsia="ru-RU"/>
        </w:rPr>
        <w:t xml:space="preserve">я </w:t>
      </w:r>
      <w:r w:rsidRPr="006D73B4">
        <w:rPr>
          <w:rFonts w:ascii="Times New Roman" w:eastAsia="Times New Roman" w:hAnsi="Times New Roman"/>
          <w:color w:val="000000" w:themeColor="text1"/>
          <w:sz w:val="14"/>
          <w:szCs w:val="14"/>
          <w:lang w:eastAsia="ru-RU"/>
        </w:rPr>
        <w:t>Новгородская область</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p w:rsidR="006D73B4" w:rsidRPr="00160962" w:rsidRDefault="00160962" w:rsidP="0016096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Pr>
          <w:rFonts w:ascii="Times New Roman" w:eastAsia="Times New Roman" w:hAnsi="Times New Roman"/>
          <w:b/>
          <w:bCs/>
          <w:color w:val="000000" w:themeColor="text1"/>
          <w:sz w:val="14"/>
          <w:szCs w:val="14"/>
          <w:lang w:eastAsia="ru-RU"/>
        </w:rPr>
        <w:t>П</w:t>
      </w:r>
      <w:proofErr w:type="gramEnd"/>
      <w:r>
        <w:rPr>
          <w:rFonts w:ascii="Times New Roman" w:eastAsia="Times New Roman" w:hAnsi="Times New Roman"/>
          <w:b/>
          <w:bCs/>
          <w:color w:val="000000" w:themeColor="text1"/>
          <w:sz w:val="14"/>
          <w:szCs w:val="14"/>
          <w:lang w:eastAsia="ru-RU"/>
        </w:rPr>
        <w:t xml:space="preserve"> О С Т А Н О В Л Е Н И Е </w:t>
      </w:r>
      <w:r>
        <w:rPr>
          <w:rFonts w:ascii="Times New Roman" w:eastAsia="Times New Roman" w:hAnsi="Times New Roman"/>
          <w:color w:val="000000" w:themeColor="text1"/>
          <w:sz w:val="14"/>
          <w:szCs w:val="14"/>
          <w:lang w:eastAsia="ru-RU"/>
        </w:rPr>
        <w:t>от 18.07.2023</w:t>
      </w:r>
      <w:r w:rsidR="006D73B4" w:rsidRPr="006D73B4">
        <w:rPr>
          <w:rFonts w:ascii="Times New Roman" w:eastAsia="Times New Roman" w:hAnsi="Times New Roman"/>
          <w:color w:val="000000" w:themeColor="text1"/>
          <w:sz w:val="14"/>
          <w:szCs w:val="14"/>
          <w:lang w:eastAsia="ru-RU"/>
        </w:rPr>
        <w:t xml:space="preserve">  № 468</w:t>
      </w:r>
      <w:r>
        <w:rPr>
          <w:rFonts w:ascii="Times New Roman" w:eastAsia="Times New Roman" w:hAnsi="Times New Roman"/>
          <w:b/>
          <w:bCs/>
          <w:color w:val="000000" w:themeColor="text1"/>
          <w:sz w:val="14"/>
          <w:szCs w:val="14"/>
          <w:lang w:eastAsia="ru-RU"/>
        </w:rPr>
        <w:t xml:space="preserve"> </w:t>
      </w:r>
      <w:r w:rsidR="006D73B4" w:rsidRPr="006D73B4">
        <w:rPr>
          <w:rFonts w:ascii="Times New Roman" w:eastAsia="Times New Roman" w:hAnsi="Times New Roman"/>
          <w:color w:val="000000" w:themeColor="text1"/>
          <w:sz w:val="14"/>
          <w:szCs w:val="14"/>
          <w:lang w:eastAsia="ru-RU"/>
        </w:rPr>
        <w:t>п. Волот</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 внесении изменений в постановление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от 27.01.2023 № 61</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ab/>
      </w:r>
      <w:proofErr w:type="gramStart"/>
      <w:r w:rsidRPr="006D73B4">
        <w:rPr>
          <w:rFonts w:ascii="Times New Roman" w:eastAsia="Times New Roman" w:hAnsi="Times New Roman"/>
          <w:color w:val="000000" w:themeColor="text1"/>
          <w:sz w:val="14"/>
          <w:szCs w:val="14"/>
          <w:lang w:eastAsia="ru-RU"/>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Pr="006D73B4">
        <w:rPr>
          <w:rFonts w:ascii="Times New Roman" w:eastAsia="Times New Roman" w:hAnsi="Times New Roman"/>
          <w:color w:val="000000" w:themeColor="text1"/>
          <w:sz w:val="14"/>
          <w:szCs w:val="14"/>
          <w:lang w:eastAsia="ru-RU"/>
        </w:rPr>
        <w:t xml:space="preserve"> положений некоторых актов Прав</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 xml:space="preserve">тельства Российской Федерации», постановлением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от 09.03.2021 № 159 «Об утверждении муниц</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 xml:space="preserve">пальной программы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«Развитие малого и среднего предпринимательства в </w:t>
      </w:r>
      <w:proofErr w:type="spellStart"/>
      <w:r w:rsidRPr="006D73B4">
        <w:rPr>
          <w:rFonts w:ascii="Times New Roman" w:eastAsia="Times New Roman" w:hAnsi="Times New Roman"/>
          <w:color w:val="000000" w:themeColor="text1"/>
          <w:sz w:val="14"/>
          <w:szCs w:val="14"/>
          <w:lang w:eastAsia="ru-RU"/>
        </w:rPr>
        <w:t>Волотовском</w:t>
      </w:r>
      <w:proofErr w:type="spellEnd"/>
      <w:r w:rsidRPr="006D73B4">
        <w:rPr>
          <w:rFonts w:ascii="Times New Roman" w:eastAsia="Times New Roman" w:hAnsi="Times New Roman"/>
          <w:color w:val="000000" w:themeColor="text1"/>
          <w:sz w:val="14"/>
          <w:szCs w:val="14"/>
          <w:lang w:eastAsia="ru-RU"/>
        </w:rPr>
        <w:t xml:space="preserve"> муниципальном округе»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ab/>
        <w:t>ПОСТАНОВЛЯЮ:</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color w:val="000000" w:themeColor="text1"/>
          <w:sz w:val="14"/>
          <w:szCs w:val="14"/>
          <w:lang w:eastAsia="ru-RU"/>
        </w:rPr>
        <w:tab/>
        <w:t xml:space="preserve">1. </w:t>
      </w:r>
      <w:proofErr w:type="gramStart"/>
      <w:r w:rsidRPr="006D73B4">
        <w:rPr>
          <w:rFonts w:ascii="Times New Roman" w:eastAsia="Times New Roman" w:hAnsi="Times New Roman"/>
          <w:color w:val="000000" w:themeColor="text1"/>
          <w:sz w:val="14"/>
          <w:szCs w:val="14"/>
          <w:lang w:eastAsia="ru-RU"/>
        </w:rPr>
        <w:t>Внести в</w:t>
      </w:r>
      <w:r w:rsidRPr="006D73B4">
        <w:rPr>
          <w:rFonts w:ascii="Times New Roman" w:eastAsia="Times New Roman" w:hAnsi="Times New Roman"/>
          <w:bCs/>
          <w:color w:val="000000" w:themeColor="text1"/>
          <w:sz w:val="14"/>
          <w:szCs w:val="14"/>
          <w:lang w:eastAsia="ru-RU"/>
        </w:rPr>
        <w:t xml:space="preserve"> постановление Администрации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 от 27.01.2023 № 61 «</w:t>
      </w:r>
      <w:r w:rsidRPr="006D73B4">
        <w:rPr>
          <w:rFonts w:ascii="Times New Roman" w:eastAsia="Times New Roman" w:hAnsi="Times New Roman"/>
          <w:color w:val="000000" w:themeColor="text1"/>
          <w:sz w:val="14"/>
          <w:szCs w:val="14"/>
          <w:lang w:eastAsia="ru-RU"/>
        </w:rPr>
        <w:t>Об утверждении Порядка предоставл</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 xml:space="preserve">ния субсидии </w:t>
      </w:r>
      <w:r w:rsidRPr="006D73B4">
        <w:rPr>
          <w:rFonts w:ascii="Times New Roman" w:eastAsia="Times New Roman" w:hAnsi="Times New Roman"/>
          <w:bCs/>
          <w:color w:val="000000" w:themeColor="text1"/>
          <w:sz w:val="14"/>
          <w:szCs w:val="14"/>
          <w:lang w:eastAsia="ru-RU"/>
        </w:rPr>
        <w:t>на организацию обеспечения твердым топливом (дровами) семей граждан, призванных на военную службу по мобилизации, граждан, закл</w:t>
      </w:r>
      <w:r w:rsidRPr="006D73B4">
        <w:rPr>
          <w:rFonts w:ascii="Times New Roman" w:eastAsia="Times New Roman" w:hAnsi="Times New Roman"/>
          <w:bCs/>
          <w:color w:val="000000" w:themeColor="text1"/>
          <w:sz w:val="14"/>
          <w:szCs w:val="14"/>
          <w:lang w:eastAsia="ru-RU"/>
        </w:rPr>
        <w:t>ю</w:t>
      </w:r>
      <w:r w:rsidRPr="006D73B4">
        <w:rPr>
          <w:rFonts w:ascii="Times New Roman" w:eastAsia="Times New Roman" w:hAnsi="Times New Roman"/>
          <w:bCs/>
          <w:color w:val="000000" w:themeColor="text1"/>
          <w:sz w:val="14"/>
          <w:szCs w:val="14"/>
          <w:lang w:eastAsia="ru-RU"/>
        </w:rPr>
        <w:t>чивших контракт о добровольном содействии в выполнении задач, возложенных на Вооруженные Силы Российской Федерации, сотрудников, находящи</w:t>
      </w:r>
      <w:r w:rsidRPr="006D73B4">
        <w:rPr>
          <w:rFonts w:ascii="Times New Roman" w:eastAsia="Times New Roman" w:hAnsi="Times New Roman"/>
          <w:bCs/>
          <w:color w:val="000000" w:themeColor="text1"/>
          <w:sz w:val="14"/>
          <w:szCs w:val="14"/>
          <w:lang w:eastAsia="ru-RU"/>
        </w:rPr>
        <w:t>х</w:t>
      </w:r>
      <w:r w:rsidRPr="006D73B4">
        <w:rPr>
          <w:rFonts w:ascii="Times New Roman" w:eastAsia="Times New Roman" w:hAnsi="Times New Roman"/>
          <w:bCs/>
          <w:color w:val="000000" w:themeColor="text1"/>
          <w:sz w:val="14"/>
          <w:szCs w:val="14"/>
          <w:lang w:eastAsia="ru-RU"/>
        </w:rPr>
        <w:t>ся в служебной командировке в зоне действия специальной военной операции, проживающих в жилых помещениях с</w:t>
      </w:r>
      <w:proofErr w:type="gramEnd"/>
      <w:r w:rsidRPr="006D73B4">
        <w:rPr>
          <w:rFonts w:ascii="Times New Roman" w:eastAsia="Times New Roman" w:hAnsi="Times New Roman"/>
          <w:bCs/>
          <w:color w:val="000000" w:themeColor="text1"/>
          <w:sz w:val="14"/>
          <w:szCs w:val="14"/>
          <w:lang w:eastAsia="ru-RU"/>
        </w:rPr>
        <w:t xml:space="preserve"> печным отоплением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 (далее – постановление) изменения:</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ab/>
        <w:t xml:space="preserve">1.1. название постановления изложить в следующей редакции: </w:t>
      </w:r>
      <w:proofErr w:type="gramStart"/>
      <w:r w:rsidRPr="006D73B4">
        <w:rPr>
          <w:rFonts w:ascii="Times New Roman" w:eastAsia="Times New Roman" w:hAnsi="Times New Roman"/>
          <w:bCs/>
          <w:color w:val="000000" w:themeColor="text1"/>
          <w:sz w:val="14"/>
          <w:szCs w:val="14"/>
          <w:lang w:eastAsia="ru-RU"/>
        </w:rPr>
        <w:t xml:space="preserve">«Об утверждении </w:t>
      </w:r>
      <w:r w:rsidRPr="006D73B4">
        <w:rPr>
          <w:rFonts w:ascii="Times New Roman" w:eastAsia="Times New Roman" w:hAnsi="Times New Roman"/>
          <w:color w:val="000000" w:themeColor="text1"/>
          <w:sz w:val="14"/>
          <w:szCs w:val="14"/>
          <w:lang w:eastAsia="ru-RU"/>
        </w:rPr>
        <w:t xml:space="preserve">Порядка предоставления субсидии </w:t>
      </w:r>
      <w:r w:rsidRPr="006D73B4">
        <w:rPr>
          <w:rFonts w:ascii="Times New Roman" w:eastAsia="Times New Roman" w:hAnsi="Times New Roman"/>
          <w:bCs/>
          <w:color w:val="000000" w:themeColor="text1"/>
          <w:sz w:val="14"/>
          <w:szCs w:val="14"/>
          <w:lang w:eastAsia="ru-RU"/>
        </w:rPr>
        <w:t>юридическим лицам и индивидуальным предпринимателям на возмещение части затрат по обеспечению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w:t>
      </w:r>
      <w:r w:rsidRPr="006D73B4">
        <w:rPr>
          <w:rFonts w:ascii="Times New Roman" w:eastAsia="Times New Roman" w:hAnsi="Times New Roman"/>
          <w:bCs/>
          <w:color w:val="000000" w:themeColor="text1"/>
          <w:sz w:val="14"/>
          <w:szCs w:val="14"/>
          <w:lang w:eastAsia="ru-RU"/>
        </w:rPr>
        <w:t>й</w:t>
      </w:r>
      <w:r w:rsidRPr="006D73B4">
        <w:rPr>
          <w:rFonts w:ascii="Times New Roman" w:eastAsia="Times New Roman" w:hAnsi="Times New Roman"/>
          <w:bCs/>
          <w:color w:val="000000" w:themeColor="text1"/>
          <w:sz w:val="14"/>
          <w:szCs w:val="14"/>
          <w:lang w:eastAsia="ru-RU"/>
        </w:rPr>
        <w:t xml:space="preserve">ской Федерации,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заключивших контракт о прохождении военной службы, сотрудников, находящихся в служебной командировке в зоне действия специальной</w:t>
      </w:r>
      <w:proofErr w:type="gramEnd"/>
      <w:r w:rsidRPr="006D73B4">
        <w:rPr>
          <w:rFonts w:ascii="Times New Roman" w:eastAsia="Times New Roman" w:hAnsi="Times New Roman"/>
          <w:bCs/>
          <w:color w:val="000000" w:themeColor="text1"/>
          <w:sz w:val="14"/>
          <w:szCs w:val="14"/>
          <w:lang w:eastAsia="ru-RU"/>
        </w:rPr>
        <w:t xml:space="preserve"> </w:t>
      </w:r>
      <w:proofErr w:type="gramStart"/>
      <w:r w:rsidRPr="006D73B4">
        <w:rPr>
          <w:rFonts w:ascii="Times New Roman" w:eastAsia="Times New Roman" w:hAnsi="Times New Roman"/>
          <w:bCs/>
          <w:color w:val="000000" w:themeColor="text1"/>
          <w:sz w:val="14"/>
          <w:szCs w:val="14"/>
          <w:lang w:eastAsia="ru-RU"/>
        </w:rPr>
        <w:t xml:space="preserve">военной операции, проживающих в жилых помещениях с печным отоплением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w:t>
      </w:r>
      <w:proofErr w:type="gramEnd"/>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ab/>
        <w:t>1.2. пункт 1 постановления изложить в следующей редакции: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«1. </w:t>
      </w:r>
      <w:proofErr w:type="gramStart"/>
      <w:r w:rsidRPr="006D73B4">
        <w:rPr>
          <w:rFonts w:ascii="Times New Roman" w:eastAsia="Times New Roman" w:hAnsi="Times New Roman"/>
          <w:color w:val="000000" w:themeColor="text1"/>
          <w:sz w:val="14"/>
          <w:szCs w:val="14"/>
          <w:lang w:eastAsia="ru-RU"/>
        </w:rPr>
        <w:t xml:space="preserve">Утвердить прилагаемый Порядок предоставления субсидии </w:t>
      </w:r>
      <w:r w:rsidRPr="006D73B4">
        <w:rPr>
          <w:rFonts w:ascii="Times New Roman" w:eastAsia="Times New Roman" w:hAnsi="Times New Roman"/>
          <w:bCs/>
          <w:color w:val="000000" w:themeColor="text1"/>
          <w:sz w:val="14"/>
          <w:szCs w:val="14"/>
          <w:lang w:eastAsia="ru-RU"/>
        </w:rPr>
        <w:t>юридическим лицам и индивидуальным предпринимателям на возмещение части затрат по обеспечению твердым топливом (дровами) семей граждан, призванных на военную службу по мобилизации, граждан, заключивших контракт о добр</w:t>
      </w:r>
      <w:r w:rsidRPr="006D73B4">
        <w:rPr>
          <w:rFonts w:ascii="Times New Roman" w:eastAsia="Times New Roman" w:hAnsi="Times New Roman"/>
          <w:bCs/>
          <w:color w:val="000000" w:themeColor="text1"/>
          <w:sz w:val="14"/>
          <w:szCs w:val="14"/>
          <w:lang w:eastAsia="ru-RU"/>
        </w:rPr>
        <w:t>о</w:t>
      </w:r>
      <w:r w:rsidRPr="006D73B4">
        <w:rPr>
          <w:rFonts w:ascii="Times New Roman" w:eastAsia="Times New Roman" w:hAnsi="Times New Roman"/>
          <w:bCs/>
          <w:color w:val="000000" w:themeColor="text1"/>
          <w:sz w:val="14"/>
          <w:szCs w:val="14"/>
          <w:lang w:eastAsia="ru-RU"/>
        </w:rPr>
        <w:t xml:space="preserve">вольном содействии в выполнении задач, возложенных на Вооруженные Силы Российской Федерации,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w:t>
      </w:r>
      <w:r w:rsidRPr="006D73B4">
        <w:rPr>
          <w:rFonts w:ascii="Times New Roman" w:eastAsia="Times New Roman" w:hAnsi="Times New Roman"/>
          <w:bCs/>
          <w:color w:val="000000" w:themeColor="text1"/>
          <w:sz w:val="14"/>
          <w:szCs w:val="14"/>
          <w:lang w:eastAsia="ru-RU"/>
        </w:rPr>
        <w:t>в</w:t>
      </w:r>
      <w:r w:rsidRPr="006D73B4">
        <w:rPr>
          <w:rFonts w:ascii="Times New Roman" w:eastAsia="Times New Roman" w:hAnsi="Times New Roman"/>
          <w:bCs/>
          <w:color w:val="000000" w:themeColor="text1"/>
          <w:sz w:val="14"/>
          <w:szCs w:val="14"/>
          <w:lang w:eastAsia="ru-RU"/>
        </w:rPr>
        <w:t>ших контракт о прохождении военной службы, сотрудников, находящихся в служебной командировке в зоне действия специальной</w:t>
      </w:r>
      <w:proofErr w:type="gramEnd"/>
      <w:r w:rsidRPr="006D73B4">
        <w:rPr>
          <w:rFonts w:ascii="Times New Roman" w:eastAsia="Times New Roman" w:hAnsi="Times New Roman"/>
          <w:bCs/>
          <w:color w:val="000000" w:themeColor="text1"/>
          <w:sz w:val="14"/>
          <w:szCs w:val="14"/>
          <w:lang w:eastAsia="ru-RU"/>
        </w:rPr>
        <w:t xml:space="preserve"> </w:t>
      </w:r>
      <w:proofErr w:type="gramStart"/>
      <w:r w:rsidRPr="006D73B4">
        <w:rPr>
          <w:rFonts w:ascii="Times New Roman" w:eastAsia="Times New Roman" w:hAnsi="Times New Roman"/>
          <w:bCs/>
          <w:color w:val="000000" w:themeColor="text1"/>
          <w:sz w:val="14"/>
          <w:szCs w:val="14"/>
          <w:lang w:eastAsia="ru-RU"/>
        </w:rPr>
        <w:t xml:space="preserve">военной операции, проживающих в жилых помещениях с печным отоплением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 (далее – Порядок)»;</w:t>
      </w:r>
      <w:proofErr w:type="gramEnd"/>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1.3. Порядок изложить в редакции согласно приложению к данному постановлению.</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 Опубликовать постановление в муниципальной газете «</w:t>
      </w:r>
      <w:proofErr w:type="spellStart"/>
      <w:r w:rsidRPr="006D73B4">
        <w:rPr>
          <w:rFonts w:ascii="Times New Roman" w:eastAsia="Times New Roman" w:hAnsi="Times New Roman"/>
          <w:color w:val="000000" w:themeColor="text1"/>
          <w:sz w:val="14"/>
          <w:szCs w:val="14"/>
          <w:lang w:eastAsia="ru-RU"/>
        </w:rPr>
        <w:t>Волотовские</w:t>
      </w:r>
      <w:proofErr w:type="spellEnd"/>
      <w:r w:rsidRPr="006D73B4">
        <w:rPr>
          <w:rFonts w:ascii="Times New Roman" w:eastAsia="Times New Roman" w:hAnsi="Times New Roman"/>
          <w:color w:val="000000" w:themeColor="text1"/>
          <w:sz w:val="14"/>
          <w:szCs w:val="14"/>
          <w:lang w:eastAsia="ru-RU"/>
        </w:rPr>
        <w:t xml:space="preserve"> ведомости» и разместить на официальном сайте Администрации муниципального округа в информационно-телекоммуникационной сети «Интернет».</w:t>
      </w:r>
    </w:p>
    <w:p w:rsidR="006D73B4" w:rsidRPr="006D73B4" w:rsidRDefault="006D73B4" w:rsidP="0016096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Первый заместитель </w:t>
      </w:r>
      <w:r w:rsidR="00160962">
        <w:rPr>
          <w:rFonts w:ascii="Times New Roman" w:eastAsia="Times New Roman" w:hAnsi="Times New Roman"/>
          <w:color w:val="000000" w:themeColor="text1"/>
          <w:sz w:val="14"/>
          <w:szCs w:val="14"/>
          <w:lang w:eastAsia="ru-RU"/>
        </w:rPr>
        <w:t xml:space="preserve"> </w:t>
      </w:r>
      <w:r w:rsidRPr="006D73B4">
        <w:rPr>
          <w:rFonts w:ascii="Times New Roman" w:eastAsia="Times New Roman" w:hAnsi="Times New Roman"/>
          <w:color w:val="000000" w:themeColor="text1"/>
          <w:sz w:val="14"/>
          <w:szCs w:val="14"/>
          <w:lang w:eastAsia="ru-RU"/>
        </w:rPr>
        <w:t>Главы Администрации</w:t>
      </w:r>
      <w:r w:rsidR="00160962">
        <w:rPr>
          <w:rFonts w:ascii="Times New Roman" w:eastAsia="Times New Roman" w:hAnsi="Times New Roman"/>
          <w:color w:val="000000" w:themeColor="text1"/>
          <w:sz w:val="14"/>
          <w:szCs w:val="14"/>
          <w:lang w:eastAsia="ru-RU"/>
        </w:rPr>
        <w:tab/>
      </w:r>
      <w:r w:rsidR="00160962">
        <w:rPr>
          <w:rFonts w:ascii="Times New Roman" w:eastAsia="Times New Roman" w:hAnsi="Times New Roman"/>
          <w:color w:val="000000" w:themeColor="text1"/>
          <w:sz w:val="14"/>
          <w:szCs w:val="14"/>
          <w:lang w:eastAsia="ru-RU"/>
        </w:rPr>
        <w:tab/>
        <w:t xml:space="preserve">    </w:t>
      </w:r>
      <w:r w:rsidRPr="006D73B4">
        <w:rPr>
          <w:rFonts w:ascii="Times New Roman" w:eastAsia="Times New Roman" w:hAnsi="Times New Roman"/>
          <w:color w:val="000000" w:themeColor="text1"/>
          <w:sz w:val="14"/>
          <w:szCs w:val="14"/>
          <w:lang w:eastAsia="ru-RU"/>
        </w:rPr>
        <w:t xml:space="preserve">  С.В. Федоров</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16096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ab/>
      </w:r>
      <w:r w:rsidR="00160962">
        <w:rPr>
          <w:rFonts w:ascii="Times New Roman" w:eastAsia="Times New Roman" w:hAnsi="Times New Roman"/>
          <w:color w:val="000000" w:themeColor="text1"/>
          <w:sz w:val="14"/>
          <w:szCs w:val="14"/>
          <w:lang w:eastAsia="ru-RU"/>
        </w:rPr>
        <w:t xml:space="preserve">Приложение </w:t>
      </w:r>
      <w:r w:rsidRPr="006D73B4">
        <w:rPr>
          <w:rFonts w:ascii="Times New Roman" w:eastAsia="Times New Roman" w:hAnsi="Times New Roman"/>
          <w:color w:val="000000" w:themeColor="text1"/>
          <w:sz w:val="14"/>
          <w:szCs w:val="14"/>
          <w:lang w:eastAsia="ru-RU"/>
        </w:rPr>
        <w:t xml:space="preserve">к постановлению Администрации </w:t>
      </w:r>
      <w:proofErr w:type="spellStart"/>
      <w:r w:rsidRPr="006D73B4">
        <w:rPr>
          <w:rFonts w:ascii="Times New Roman" w:eastAsia="Times New Roman" w:hAnsi="Times New Roman"/>
          <w:color w:val="000000" w:themeColor="text1"/>
          <w:sz w:val="14"/>
          <w:szCs w:val="14"/>
          <w:lang w:eastAsia="ru-RU"/>
        </w:rPr>
        <w:t>Воло</w:t>
      </w:r>
      <w:r w:rsidR="00160962">
        <w:rPr>
          <w:rFonts w:ascii="Times New Roman" w:eastAsia="Times New Roman" w:hAnsi="Times New Roman"/>
          <w:color w:val="000000" w:themeColor="text1"/>
          <w:sz w:val="14"/>
          <w:szCs w:val="14"/>
          <w:lang w:eastAsia="ru-RU"/>
        </w:rPr>
        <w:t>товского</w:t>
      </w:r>
      <w:proofErr w:type="spellEnd"/>
      <w:r w:rsidR="00160962">
        <w:rPr>
          <w:rFonts w:ascii="Times New Roman" w:eastAsia="Times New Roman" w:hAnsi="Times New Roman"/>
          <w:color w:val="000000" w:themeColor="text1"/>
          <w:sz w:val="14"/>
          <w:szCs w:val="14"/>
          <w:lang w:eastAsia="ru-RU"/>
        </w:rPr>
        <w:t xml:space="preserve"> муниципального округа  от 18.07.202</w:t>
      </w:r>
      <w:r w:rsidRPr="006D73B4">
        <w:rPr>
          <w:rFonts w:ascii="Times New Roman" w:eastAsia="Times New Roman" w:hAnsi="Times New Roman"/>
          <w:color w:val="000000" w:themeColor="text1"/>
          <w:sz w:val="14"/>
          <w:szCs w:val="14"/>
          <w:lang w:eastAsia="ru-RU"/>
        </w:rPr>
        <w:t xml:space="preserve">  № 468</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160962">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ПОРЯДОК</w:t>
      </w:r>
    </w:p>
    <w:p w:rsidR="006D73B4" w:rsidRPr="006D73B4" w:rsidRDefault="006D73B4" w:rsidP="0016096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sidRPr="006D73B4">
        <w:rPr>
          <w:rFonts w:ascii="Times New Roman" w:eastAsia="Times New Roman" w:hAnsi="Times New Roman"/>
          <w:b/>
          <w:color w:val="000000" w:themeColor="text1"/>
          <w:sz w:val="14"/>
          <w:szCs w:val="14"/>
          <w:lang w:eastAsia="ru-RU"/>
        </w:rPr>
        <w:t xml:space="preserve">предоставления субсидии </w:t>
      </w:r>
      <w:r w:rsidRPr="006D73B4">
        <w:rPr>
          <w:rFonts w:ascii="Times New Roman" w:eastAsia="Times New Roman" w:hAnsi="Times New Roman"/>
          <w:b/>
          <w:bCs/>
          <w:color w:val="000000" w:themeColor="text1"/>
          <w:sz w:val="14"/>
          <w:szCs w:val="14"/>
          <w:lang w:eastAsia="ru-RU"/>
        </w:rPr>
        <w:t>юридическим лицам и индивидуальным предпринимателям на возмещение части затрат по обеспечению твердым топливом (дровами) семей граждан, призванных на военную службу по мобилизации, граждан, заключивших контракт о добровольном соде</w:t>
      </w:r>
      <w:r w:rsidRPr="006D73B4">
        <w:rPr>
          <w:rFonts w:ascii="Times New Roman" w:eastAsia="Times New Roman" w:hAnsi="Times New Roman"/>
          <w:b/>
          <w:bCs/>
          <w:color w:val="000000" w:themeColor="text1"/>
          <w:sz w:val="14"/>
          <w:szCs w:val="14"/>
          <w:lang w:eastAsia="ru-RU"/>
        </w:rPr>
        <w:t>й</w:t>
      </w:r>
      <w:r w:rsidRPr="006D73B4">
        <w:rPr>
          <w:rFonts w:ascii="Times New Roman" w:eastAsia="Times New Roman" w:hAnsi="Times New Roman"/>
          <w:b/>
          <w:bCs/>
          <w:color w:val="000000" w:themeColor="text1"/>
          <w:sz w:val="14"/>
          <w:szCs w:val="14"/>
          <w:lang w:eastAsia="ru-RU"/>
        </w:rPr>
        <w:t xml:space="preserve">ствии в выполнении задач, возложенных на Вооруженные Силы Российской Федерации, военнослужащих </w:t>
      </w:r>
      <w:proofErr w:type="spellStart"/>
      <w:r w:rsidRPr="006D73B4">
        <w:rPr>
          <w:rFonts w:ascii="Times New Roman" w:eastAsia="Times New Roman" w:hAnsi="Times New Roman"/>
          <w:b/>
          <w:bCs/>
          <w:color w:val="000000" w:themeColor="text1"/>
          <w:sz w:val="14"/>
          <w:szCs w:val="14"/>
          <w:lang w:eastAsia="ru-RU"/>
        </w:rPr>
        <w:t>Росгвардии</w:t>
      </w:r>
      <w:proofErr w:type="spellEnd"/>
      <w:r w:rsidRPr="006D73B4">
        <w:rPr>
          <w:rFonts w:ascii="Times New Roman" w:eastAsia="Times New Roman" w:hAnsi="Times New Roman"/>
          <w:b/>
          <w:bCs/>
          <w:color w:val="000000" w:themeColor="text1"/>
          <w:sz w:val="14"/>
          <w:szCs w:val="14"/>
          <w:lang w:eastAsia="ru-RU"/>
        </w:rPr>
        <w:t>, граждан, заключивших контракт о прохождении военной службы, сотрудников, находящихся в служебной командировке в зоне действия специальной военной операции, проживающих</w:t>
      </w:r>
      <w:proofErr w:type="gramEnd"/>
      <w:r w:rsidRPr="006D73B4">
        <w:rPr>
          <w:rFonts w:ascii="Times New Roman" w:eastAsia="Times New Roman" w:hAnsi="Times New Roman"/>
          <w:b/>
          <w:bCs/>
          <w:color w:val="000000" w:themeColor="text1"/>
          <w:sz w:val="14"/>
          <w:szCs w:val="14"/>
          <w:lang w:eastAsia="ru-RU"/>
        </w:rPr>
        <w:t xml:space="preserve"> в жилых помещениях с печным отоплением на территории </w:t>
      </w:r>
      <w:proofErr w:type="spellStart"/>
      <w:r w:rsidRPr="006D73B4">
        <w:rPr>
          <w:rFonts w:ascii="Times New Roman" w:eastAsia="Times New Roman" w:hAnsi="Times New Roman"/>
          <w:b/>
          <w:bCs/>
          <w:color w:val="000000" w:themeColor="text1"/>
          <w:sz w:val="14"/>
          <w:szCs w:val="14"/>
          <w:lang w:eastAsia="ru-RU"/>
        </w:rPr>
        <w:t>Волотовского</w:t>
      </w:r>
      <w:proofErr w:type="spellEnd"/>
      <w:r w:rsidRPr="006D73B4">
        <w:rPr>
          <w:rFonts w:ascii="Times New Roman" w:eastAsia="Times New Roman" w:hAnsi="Times New Roman"/>
          <w:b/>
          <w:bCs/>
          <w:color w:val="000000" w:themeColor="text1"/>
          <w:sz w:val="14"/>
          <w:szCs w:val="14"/>
          <w:lang w:eastAsia="ru-RU"/>
        </w:rPr>
        <w:t xml:space="preserve"> муниципального округа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1. </w:t>
      </w:r>
      <w:proofErr w:type="gramStart"/>
      <w:r w:rsidRPr="006D73B4">
        <w:rPr>
          <w:rFonts w:ascii="Times New Roman" w:eastAsia="Times New Roman" w:hAnsi="Times New Roman"/>
          <w:color w:val="000000" w:themeColor="text1"/>
          <w:sz w:val="14"/>
          <w:szCs w:val="14"/>
          <w:lang w:eastAsia="ru-RU"/>
        </w:rPr>
        <w:t xml:space="preserve">Настоящий порядок регламентирует процедуру предоставления субсидии </w:t>
      </w:r>
      <w:r w:rsidRPr="006D73B4">
        <w:rPr>
          <w:rFonts w:ascii="Times New Roman" w:eastAsia="Times New Roman" w:hAnsi="Times New Roman"/>
          <w:bCs/>
          <w:color w:val="000000" w:themeColor="text1"/>
          <w:sz w:val="14"/>
          <w:szCs w:val="14"/>
          <w:lang w:eastAsia="ru-RU"/>
        </w:rPr>
        <w:t>юридическим лицам и индивидуальным предпринимателям на возмещение затрат</w:t>
      </w:r>
      <w:r w:rsidRPr="006D73B4">
        <w:rPr>
          <w:rFonts w:ascii="Times New Roman" w:eastAsia="Times New Roman" w:hAnsi="Times New Roman"/>
          <w:b/>
          <w:bCs/>
          <w:color w:val="000000" w:themeColor="text1"/>
          <w:sz w:val="14"/>
          <w:szCs w:val="14"/>
          <w:lang w:eastAsia="ru-RU"/>
        </w:rPr>
        <w:t xml:space="preserve"> </w:t>
      </w:r>
      <w:r w:rsidRPr="006D73B4">
        <w:rPr>
          <w:rFonts w:ascii="Times New Roman" w:eastAsia="Times New Roman" w:hAnsi="Times New Roman"/>
          <w:bCs/>
          <w:color w:val="000000" w:themeColor="text1"/>
          <w:sz w:val="14"/>
          <w:szCs w:val="14"/>
          <w:lang w:eastAsia="ru-RU"/>
        </w:rPr>
        <w:t xml:space="preserve">по обеспечению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w:t>
      </w:r>
      <w:r w:rsidRPr="006D73B4">
        <w:rPr>
          <w:rFonts w:ascii="Times New Roman" w:eastAsia="Times New Roman" w:hAnsi="Times New Roman"/>
          <w:bCs/>
          <w:color w:val="000000" w:themeColor="text1"/>
          <w:sz w:val="14"/>
          <w:szCs w:val="14"/>
          <w:lang w:eastAsia="ru-RU"/>
        </w:rPr>
        <w:t>а</w:t>
      </w:r>
      <w:r w:rsidRPr="006D73B4">
        <w:rPr>
          <w:rFonts w:ascii="Times New Roman" w:eastAsia="Times New Roman" w:hAnsi="Times New Roman"/>
          <w:bCs/>
          <w:color w:val="000000" w:themeColor="text1"/>
          <w:sz w:val="14"/>
          <w:szCs w:val="14"/>
          <w:lang w:eastAsia="ru-RU"/>
        </w:rPr>
        <w:t>ключивших контракт о прохождении военной службы, сотрудников, находящихся в служебной командировке в зоне действия специальной</w:t>
      </w:r>
      <w:proofErr w:type="gramEnd"/>
      <w:r w:rsidRPr="006D73B4">
        <w:rPr>
          <w:rFonts w:ascii="Times New Roman" w:eastAsia="Times New Roman" w:hAnsi="Times New Roman"/>
          <w:bCs/>
          <w:color w:val="000000" w:themeColor="text1"/>
          <w:sz w:val="14"/>
          <w:szCs w:val="14"/>
          <w:lang w:eastAsia="ru-RU"/>
        </w:rPr>
        <w:t xml:space="preserve"> </w:t>
      </w:r>
      <w:proofErr w:type="gramStart"/>
      <w:r w:rsidRPr="006D73B4">
        <w:rPr>
          <w:rFonts w:ascii="Times New Roman" w:eastAsia="Times New Roman" w:hAnsi="Times New Roman"/>
          <w:bCs/>
          <w:color w:val="000000" w:themeColor="text1"/>
          <w:sz w:val="14"/>
          <w:szCs w:val="14"/>
          <w:lang w:eastAsia="ru-RU"/>
        </w:rPr>
        <w:t>военной оп</w:t>
      </w:r>
      <w:r w:rsidRPr="006D73B4">
        <w:rPr>
          <w:rFonts w:ascii="Times New Roman" w:eastAsia="Times New Roman" w:hAnsi="Times New Roman"/>
          <w:bCs/>
          <w:color w:val="000000" w:themeColor="text1"/>
          <w:sz w:val="14"/>
          <w:szCs w:val="14"/>
          <w:lang w:eastAsia="ru-RU"/>
        </w:rPr>
        <w:t>е</w:t>
      </w:r>
      <w:r w:rsidRPr="006D73B4">
        <w:rPr>
          <w:rFonts w:ascii="Times New Roman" w:eastAsia="Times New Roman" w:hAnsi="Times New Roman"/>
          <w:bCs/>
          <w:color w:val="000000" w:themeColor="text1"/>
          <w:sz w:val="14"/>
          <w:szCs w:val="14"/>
          <w:lang w:eastAsia="ru-RU"/>
        </w:rPr>
        <w:t xml:space="preserve">рации, проживающих в жилых помещениях с печным отоплением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 </w:t>
      </w:r>
      <w:r w:rsidRPr="006D73B4">
        <w:rPr>
          <w:rFonts w:ascii="Times New Roman" w:eastAsia="Times New Roman" w:hAnsi="Times New Roman"/>
          <w:color w:val="000000" w:themeColor="text1"/>
          <w:sz w:val="14"/>
          <w:szCs w:val="14"/>
          <w:lang w:eastAsia="ru-RU"/>
        </w:rPr>
        <w:t>(далее - Порядок) в рамках реал</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 xml:space="preserve">зации муниципальной программы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«Развитие малого и среднего предпринимательства в </w:t>
      </w:r>
      <w:proofErr w:type="spellStart"/>
      <w:r w:rsidRPr="006D73B4">
        <w:rPr>
          <w:rFonts w:ascii="Times New Roman" w:eastAsia="Times New Roman" w:hAnsi="Times New Roman"/>
          <w:color w:val="000000" w:themeColor="text1"/>
          <w:sz w:val="14"/>
          <w:szCs w:val="14"/>
          <w:lang w:eastAsia="ru-RU"/>
        </w:rPr>
        <w:t>Волотовском</w:t>
      </w:r>
      <w:proofErr w:type="spellEnd"/>
      <w:r w:rsidRPr="006D73B4">
        <w:rPr>
          <w:rFonts w:ascii="Times New Roman" w:eastAsia="Times New Roman" w:hAnsi="Times New Roman"/>
          <w:color w:val="000000" w:themeColor="text1"/>
          <w:sz w:val="14"/>
          <w:szCs w:val="14"/>
          <w:lang w:eastAsia="ru-RU"/>
        </w:rPr>
        <w:t xml:space="preserve"> муниципал</w:t>
      </w:r>
      <w:r w:rsidRPr="006D73B4">
        <w:rPr>
          <w:rFonts w:ascii="Times New Roman" w:eastAsia="Times New Roman" w:hAnsi="Times New Roman"/>
          <w:color w:val="000000" w:themeColor="text1"/>
          <w:sz w:val="14"/>
          <w:szCs w:val="14"/>
          <w:lang w:eastAsia="ru-RU"/>
        </w:rPr>
        <w:t>ь</w:t>
      </w:r>
      <w:r w:rsidRPr="006D73B4">
        <w:rPr>
          <w:rFonts w:ascii="Times New Roman" w:eastAsia="Times New Roman" w:hAnsi="Times New Roman"/>
          <w:color w:val="000000" w:themeColor="text1"/>
          <w:sz w:val="14"/>
          <w:szCs w:val="14"/>
          <w:lang w:eastAsia="ru-RU"/>
        </w:rPr>
        <w:t xml:space="preserve">ном округе», утвержденной постановлением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от 09.03.2021 № 159 (далее - Программа), критерии отбора получателей субсидий, имеющих право на получение субсидий;</w:t>
      </w:r>
      <w:proofErr w:type="gramEnd"/>
      <w:r w:rsidRPr="006D73B4">
        <w:rPr>
          <w:rFonts w:ascii="Times New Roman" w:eastAsia="Times New Roman" w:hAnsi="Times New Roman"/>
          <w:color w:val="000000" w:themeColor="text1"/>
          <w:sz w:val="14"/>
          <w:szCs w:val="14"/>
          <w:lang w:eastAsia="ru-RU"/>
        </w:rPr>
        <w:t xml:space="preserve"> цели, условия и порядок предоставления субсидий; контроль над использованием субсидии; порядок возврата субсидий в случае нарушения условий, установленных при их предоставлении.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 В настоящем Порядке используются следующие понятия:</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твердое топливо (дрова) – лесоматериалы, предназначенные для сжигания в печи;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договор о предоставлении субсидии – соглашение сторон, заключённое между Администрацией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r w:rsidRPr="006D73B4">
        <w:rPr>
          <w:rFonts w:ascii="Times New Roman" w:eastAsia="Times New Roman" w:hAnsi="Times New Roman"/>
          <w:color w:val="000000" w:themeColor="text1"/>
          <w:sz w:val="14"/>
          <w:szCs w:val="14"/>
          <w:lang w:eastAsia="ru-RU"/>
        </w:rPr>
        <w:br/>
        <w:t xml:space="preserve">и получателем субсидии, в котором включены обязательство получателя субсидии </w:t>
      </w:r>
      <w:r w:rsidRPr="006D73B4">
        <w:rPr>
          <w:rFonts w:ascii="Times New Roman" w:eastAsia="Times New Roman" w:hAnsi="Times New Roman"/>
          <w:bCs/>
          <w:color w:val="000000" w:themeColor="text1"/>
          <w:sz w:val="14"/>
          <w:szCs w:val="14"/>
          <w:lang w:eastAsia="ru-RU"/>
        </w:rPr>
        <w:t>на организацию обеспечения топливом (дровами) семей граждан, пр</w:t>
      </w:r>
      <w:r w:rsidRPr="006D73B4">
        <w:rPr>
          <w:rFonts w:ascii="Times New Roman" w:eastAsia="Times New Roman" w:hAnsi="Times New Roman"/>
          <w:bCs/>
          <w:color w:val="000000" w:themeColor="text1"/>
          <w:sz w:val="14"/>
          <w:szCs w:val="14"/>
          <w:lang w:eastAsia="ru-RU"/>
        </w:rPr>
        <w:t>и</w:t>
      </w:r>
      <w:r w:rsidRPr="006D73B4">
        <w:rPr>
          <w:rFonts w:ascii="Times New Roman" w:eastAsia="Times New Roman" w:hAnsi="Times New Roman"/>
          <w:bCs/>
          <w:color w:val="000000" w:themeColor="text1"/>
          <w:sz w:val="14"/>
          <w:szCs w:val="14"/>
          <w:lang w:eastAsia="ru-RU"/>
        </w:rPr>
        <w:t>званных на военную службу по мобилизации, граждан, заключивших контракт о добровольном содействии в выполнении задач, возложенных на Воор</w:t>
      </w:r>
      <w:r w:rsidRPr="006D73B4">
        <w:rPr>
          <w:rFonts w:ascii="Times New Roman" w:eastAsia="Times New Roman" w:hAnsi="Times New Roman"/>
          <w:bCs/>
          <w:color w:val="000000" w:themeColor="text1"/>
          <w:sz w:val="14"/>
          <w:szCs w:val="14"/>
          <w:lang w:eastAsia="ru-RU"/>
        </w:rPr>
        <w:t>у</w:t>
      </w:r>
      <w:r w:rsidRPr="006D73B4">
        <w:rPr>
          <w:rFonts w:ascii="Times New Roman" w:eastAsia="Times New Roman" w:hAnsi="Times New Roman"/>
          <w:bCs/>
          <w:color w:val="000000" w:themeColor="text1"/>
          <w:sz w:val="14"/>
          <w:szCs w:val="14"/>
          <w:lang w:eastAsia="ru-RU"/>
        </w:rPr>
        <w:t xml:space="preserve">женные Силы Российской Федерации,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заключивших контракт о прохождении военной службы, сотрудников, нах</w:t>
      </w:r>
      <w:r w:rsidRPr="006D73B4">
        <w:rPr>
          <w:rFonts w:ascii="Times New Roman" w:eastAsia="Times New Roman" w:hAnsi="Times New Roman"/>
          <w:bCs/>
          <w:color w:val="000000" w:themeColor="text1"/>
          <w:sz w:val="14"/>
          <w:szCs w:val="14"/>
          <w:lang w:eastAsia="ru-RU"/>
        </w:rPr>
        <w:t>о</w:t>
      </w:r>
      <w:r w:rsidRPr="006D73B4">
        <w:rPr>
          <w:rFonts w:ascii="Times New Roman" w:eastAsia="Times New Roman" w:hAnsi="Times New Roman"/>
          <w:bCs/>
          <w:color w:val="000000" w:themeColor="text1"/>
          <w:sz w:val="14"/>
          <w:szCs w:val="14"/>
          <w:lang w:eastAsia="ru-RU"/>
        </w:rPr>
        <w:t>дящихся</w:t>
      </w:r>
      <w:proofErr w:type="gramEnd"/>
      <w:r w:rsidRPr="006D73B4">
        <w:rPr>
          <w:rFonts w:ascii="Times New Roman" w:eastAsia="Times New Roman" w:hAnsi="Times New Roman"/>
          <w:bCs/>
          <w:color w:val="000000" w:themeColor="text1"/>
          <w:sz w:val="14"/>
          <w:szCs w:val="14"/>
          <w:lang w:eastAsia="ru-RU"/>
        </w:rPr>
        <w:t xml:space="preserve"> </w:t>
      </w:r>
      <w:proofErr w:type="gramStart"/>
      <w:r w:rsidRPr="006D73B4">
        <w:rPr>
          <w:rFonts w:ascii="Times New Roman" w:eastAsia="Times New Roman" w:hAnsi="Times New Roman"/>
          <w:bCs/>
          <w:color w:val="000000" w:themeColor="text1"/>
          <w:sz w:val="14"/>
          <w:szCs w:val="14"/>
          <w:lang w:eastAsia="ru-RU"/>
        </w:rPr>
        <w:t>в служебной командировке в зоне действия специальной военной операции, проживающих в жилых помещениях с печным отоплением на терр</w:t>
      </w:r>
      <w:r w:rsidRPr="006D73B4">
        <w:rPr>
          <w:rFonts w:ascii="Times New Roman" w:eastAsia="Times New Roman" w:hAnsi="Times New Roman"/>
          <w:bCs/>
          <w:color w:val="000000" w:themeColor="text1"/>
          <w:sz w:val="14"/>
          <w:szCs w:val="14"/>
          <w:lang w:eastAsia="ru-RU"/>
        </w:rPr>
        <w:t>и</w:t>
      </w:r>
      <w:r w:rsidRPr="006D73B4">
        <w:rPr>
          <w:rFonts w:ascii="Times New Roman" w:eastAsia="Times New Roman" w:hAnsi="Times New Roman"/>
          <w:bCs/>
          <w:color w:val="000000" w:themeColor="text1"/>
          <w:sz w:val="14"/>
          <w:szCs w:val="14"/>
          <w:lang w:eastAsia="ru-RU"/>
        </w:rPr>
        <w:t xml:space="preserve">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w:t>
      </w:r>
      <w:r w:rsidRPr="006D73B4">
        <w:rPr>
          <w:rFonts w:ascii="Times New Roman" w:eastAsia="Times New Roman" w:hAnsi="Times New Roman"/>
          <w:color w:val="000000" w:themeColor="text1"/>
          <w:sz w:val="14"/>
          <w:szCs w:val="14"/>
          <w:lang w:eastAsia="ru-RU"/>
        </w:rPr>
        <w:t xml:space="preserve"> </w:t>
      </w:r>
      <w:r w:rsidRPr="006D73B4">
        <w:rPr>
          <w:rFonts w:ascii="Times New Roman" w:eastAsia="Times New Roman" w:hAnsi="Times New Roman"/>
          <w:color w:val="000000" w:themeColor="text1"/>
          <w:sz w:val="14"/>
          <w:szCs w:val="14"/>
          <w:lang w:eastAsia="ru-RU"/>
        </w:rPr>
        <w:tab/>
        <w:t>заявитель – юридические лица (за исключением государственных (муниципальных) учреждений) и индив</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дуальные предприниматели, зарегистрированные на территории Новгородской области, (далее - юридические лица и индивидуальные предприниматели), подавшие пакет документов соответствии с настоящим Порядком на получение субсидии;</w:t>
      </w:r>
      <w:proofErr w:type="gramEnd"/>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получатели субсидии – юридические лица и индивидуальные предприниматели, которые заключили договор в соответствии с настоящим Порядком;</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комиссия по проведению отбора юридических лиц и индивидуальных предпринимателей (далее - Комиссия) – коллегиальный орган, формируемый Адм</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 xml:space="preserve">нистрацией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для рассмотрения вопросов о признании юридических лиц или индивидуальных предпринимателей получателями субсидии либо об отказе в признании получателями субсидии;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b/>
          <w:bCs/>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субсидия – целевые денежные средства, предоставляемые из бюджета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на возмещение части затрат юридическим лицам и индивидуальным предпринимателям </w:t>
      </w:r>
      <w:r w:rsidRPr="006D73B4">
        <w:rPr>
          <w:rFonts w:ascii="Times New Roman" w:eastAsia="Times New Roman" w:hAnsi="Times New Roman"/>
          <w:color w:val="000000" w:themeColor="text1"/>
          <w:sz w:val="14"/>
          <w:szCs w:val="14"/>
          <w:lang w:eastAsia="ru-RU"/>
        </w:rPr>
        <w:br/>
        <w:t>в размере фактически приобретённого топлива (дров) с учетом расходов на доставку твердого топлива (дров), распил и колку дров для членов семьи гра</w:t>
      </w:r>
      <w:r w:rsidRPr="006D73B4">
        <w:rPr>
          <w:rFonts w:ascii="Times New Roman" w:eastAsia="Times New Roman" w:hAnsi="Times New Roman"/>
          <w:color w:val="000000" w:themeColor="text1"/>
          <w:sz w:val="14"/>
          <w:szCs w:val="14"/>
          <w:lang w:eastAsia="ru-RU"/>
        </w:rPr>
        <w:t>ж</w:t>
      </w:r>
      <w:r w:rsidRPr="006D73B4">
        <w:rPr>
          <w:rFonts w:ascii="Times New Roman" w:eastAsia="Times New Roman" w:hAnsi="Times New Roman"/>
          <w:color w:val="000000" w:themeColor="text1"/>
          <w:sz w:val="14"/>
          <w:szCs w:val="14"/>
          <w:lang w:eastAsia="ru-RU"/>
        </w:rPr>
        <w:t xml:space="preserve">данина, </w:t>
      </w:r>
      <w:r w:rsidRPr="006D73B4">
        <w:rPr>
          <w:rFonts w:ascii="Times New Roman" w:eastAsia="Times New Roman" w:hAnsi="Times New Roman"/>
          <w:bCs/>
          <w:color w:val="000000" w:themeColor="text1"/>
          <w:sz w:val="14"/>
          <w:szCs w:val="14"/>
          <w:lang w:eastAsia="ru-RU"/>
        </w:rPr>
        <w:t>призванного на военную службу по мобилизации, граждан, заключивших контракт о добровольном содействии в выполнении задач, возложенных на Вооруженные Силы</w:t>
      </w:r>
      <w:proofErr w:type="gramEnd"/>
      <w:r w:rsidRPr="006D73B4">
        <w:rPr>
          <w:rFonts w:ascii="Times New Roman" w:eastAsia="Times New Roman" w:hAnsi="Times New Roman"/>
          <w:bCs/>
          <w:color w:val="000000" w:themeColor="text1"/>
          <w:sz w:val="14"/>
          <w:szCs w:val="14"/>
          <w:lang w:eastAsia="ru-RU"/>
        </w:rPr>
        <w:t xml:space="preserve"> Российской Федерации,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заключивших контракт о прохождении военной службы, сотрудн</w:t>
      </w:r>
      <w:r w:rsidRPr="006D73B4">
        <w:rPr>
          <w:rFonts w:ascii="Times New Roman" w:eastAsia="Times New Roman" w:hAnsi="Times New Roman"/>
          <w:bCs/>
          <w:color w:val="000000" w:themeColor="text1"/>
          <w:sz w:val="14"/>
          <w:szCs w:val="14"/>
          <w:lang w:eastAsia="ru-RU"/>
        </w:rPr>
        <w:t>и</w:t>
      </w:r>
      <w:r w:rsidRPr="006D73B4">
        <w:rPr>
          <w:rFonts w:ascii="Times New Roman" w:eastAsia="Times New Roman" w:hAnsi="Times New Roman"/>
          <w:bCs/>
          <w:color w:val="000000" w:themeColor="text1"/>
          <w:sz w:val="14"/>
          <w:szCs w:val="14"/>
          <w:lang w:eastAsia="ru-RU"/>
        </w:rPr>
        <w:t xml:space="preserve">ков, находящихся в служебной командировке в зоне действия специальной военной операции, проживающих в жилых помещениях с печным отоплением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w:t>
      </w:r>
      <w:r w:rsidRPr="006D73B4">
        <w:rPr>
          <w:rFonts w:ascii="Times New Roman" w:eastAsia="Times New Roman" w:hAnsi="Times New Roman"/>
          <w:color w:val="000000" w:themeColor="text1"/>
          <w:sz w:val="14"/>
          <w:szCs w:val="14"/>
          <w:lang w:eastAsia="ru-RU"/>
        </w:rPr>
        <w:t xml:space="preserve"> в целях реализации мероприятий Программы.</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3 Целью предоставления субсидии является компенсация юридическим лицам и индивидуальным предпринимателям затрат </w:t>
      </w:r>
      <w:r w:rsidRPr="006D73B4">
        <w:rPr>
          <w:rFonts w:ascii="Times New Roman" w:eastAsia="Times New Roman" w:hAnsi="Times New Roman"/>
          <w:bCs/>
          <w:color w:val="000000" w:themeColor="text1"/>
          <w:sz w:val="14"/>
          <w:szCs w:val="14"/>
          <w:lang w:eastAsia="ru-RU"/>
        </w:rPr>
        <w:t xml:space="preserve">по обеспечению твердым </w:t>
      </w:r>
      <w:r w:rsidRPr="006D73B4">
        <w:rPr>
          <w:rFonts w:ascii="Times New Roman" w:eastAsia="Times New Roman" w:hAnsi="Times New Roman"/>
          <w:color w:val="000000" w:themeColor="text1"/>
          <w:sz w:val="14"/>
          <w:szCs w:val="14"/>
          <w:lang w:eastAsia="ru-RU"/>
        </w:rPr>
        <w:t>топливом (дровами) семей граждан,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с территории Новгородской области (далее - гражданин, призванный на военную службу по мобилизации), граждан, заключивших контракт</w:t>
      </w:r>
      <w:proofErr w:type="gramEnd"/>
      <w:r w:rsidRPr="006D73B4">
        <w:rPr>
          <w:rFonts w:ascii="Times New Roman" w:eastAsia="Times New Roman" w:hAnsi="Times New Roman"/>
          <w:color w:val="000000" w:themeColor="text1"/>
          <w:sz w:val="14"/>
          <w:szCs w:val="14"/>
          <w:lang w:eastAsia="ru-RU"/>
        </w:rPr>
        <w:t xml:space="preserve"> </w:t>
      </w:r>
      <w:proofErr w:type="gramStart"/>
      <w:r w:rsidRPr="006D73B4">
        <w:rPr>
          <w:rFonts w:ascii="Times New Roman" w:eastAsia="Times New Roman" w:hAnsi="Times New Roman"/>
          <w:color w:val="000000" w:themeColor="text1"/>
          <w:sz w:val="14"/>
          <w:szCs w:val="14"/>
          <w:lang w:eastAsia="ru-RU"/>
        </w:rPr>
        <w:t>о добровольном содействии в выполнении задач, возложенных на Вооруженные Силы Российской Федерации, зачисленных в списки личного состава воинских частей, составленные Военным комиссаром Новгородской области (далее - гражданин, заключивший контракт о добровольном содействии), граждан, заключивших контракт о прохождении военной службы на срок до одного года (краткосрочный контракт) с войсками национальной гвардии Российской Федерации и направленных для прохождения военной службы в зону действия</w:t>
      </w:r>
      <w:proofErr w:type="gramEnd"/>
      <w:r w:rsidRPr="006D73B4">
        <w:rPr>
          <w:rFonts w:ascii="Times New Roman" w:eastAsia="Times New Roman" w:hAnsi="Times New Roman"/>
          <w:color w:val="000000" w:themeColor="text1"/>
          <w:sz w:val="14"/>
          <w:szCs w:val="14"/>
          <w:lang w:eastAsia="ru-RU"/>
        </w:rPr>
        <w:t xml:space="preserve"> </w:t>
      </w:r>
      <w:proofErr w:type="gramStart"/>
      <w:r w:rsidRPr="006D73B4">
        <w:rPr>
          <w:rFonts w:ascii="Times New Roman" w:eastAsia="Times New Roman" w:hAnsi="Times New Roman"/>
          <w:color w:val="000000" w:themeColor="text1"/>
          <w:sz w:val="14"/>
          <w:szCs w:val="14"/>
          <w:lang w:eastAsia="ru-RU"/>
        </w:rPr>
        <w:t>специальной военной операции через Управление Федеральной службы войск национальной гвардии Российской Федерации по Новгоро</w:t>
      </w:r>
      <w:r w:rsidRPr="006D73B4">
        <w:rPr>
          <w:rFonts w:ascii="Times New Roman" w:eastAsia="Times New Roman" w:hAnsi="Times New Roman"/>
          <w:color w:val="000000" w:themeColor="text1"/>
          <w:sz w:val="14"/>
          <w:szCs w:val="14"/>
          <w:lang w:eastAsia="ru-RU"/>
        </w:rPr>
        <w:t>д</w:t>
      </w:r>
      <w:r w:rsidRPr="006D73B4">
        <w:rPr>
          <w:rFonts w:ascii="Times New Roman" w:eastAsia="Times New Roman" w:hAnsi="Times New Roman"/>
          <w:color w:val="000000" w:themeColor="text1"/>
          <w:sz w:val="14"/>
          <w:szCs w:val="14"/>
          <w:lang w:eastAsia="ru-RU"/>
        </w:rPr>
        <w:t xml:space="preserve">ской области (далее - военнослужащий </w:t>
      </w:r>
      <w:proofErr w:type="spellStart"/>
      <w:r w:rsidRPr="006D73B4">
        <w:rPr>
          <w:rFonts w:ascii="Times New Roman" w:eastAsia="Times New Roman" w:hAnsi="Times New Roman"/>
          <w:color w:val="000000" w:themeColor="text1"/>
          <w:sz w:val="14"/>
          <w:szCs w:val="14"/>
          <w:lang w:eastAsia="ru-RU"/>
        </w:rPr>
        <w:t>Росгвардии</w:t>
      </w:r>
      <w:proofErr w:type="spellEnd"/>
      <w:r w:rsidRPr="006D73B4">
        <w:rPr>
          <w:rFonts w:ascii="Times New Roman" w:eastAsia="Times New Roman" w:hAnsi="Times New Roman"/>
          <w:color w:val="000000" w:themeColor="text1"/>
          <w:sz w:val="14"/>
          <w:szCs w:val="14"/>
          <w:lang w:eastAsia="ru-RU"/>
        </w:rPr>
        <w:t>), граждан, заключивших контракт о прохождении военной службы с Вооруженными Силами Росси</w:t>
      </w:r>
      <w:r w:rsidRPr="006D73B4">
        <w:rPr>
          <w:rFonts w:ascii="Times New Roman" w:eastAsia="Times New Roman" w:hAnsi="Times New Roman"/>
          <w:color w:val="000000" w:themeColor="text1"/>
          <w:sz w:val="14"/>
          <w:szCs w:val="14"/>
          <w:lang w:eastAsia="ru-RU"/>
        </w:rPr>
        <w:t>й</w:t>
      </w:r>
      <w:r w:rsidRPr="006D73B4">
        <w:rPr>
          <w:rFonts w:ascii="Times New Roman" w:eastAsia="Times New Roman" w:hAnsi="Times New Roman"/>
          <w:color w:val="000000" w:themeColor="text1"/>
          <w:sz w:val="14"/>
          <w:szCs w:val="14"/>
          <w:lang w:eastAsia="ru-RU"/>
        </w:rPr>
        <w:t xml:space="preserve">ской Федерации и направленных для прохождения военной службы в зону действия специальной военной операции с территории Новгородской области </w:t>
      </w:r>
      <w:r w:rsidRPr="006D73B4">
        <w:rPr>
          <w:rFonts w:ascii="Times New Roman" w:eastAsia="Times New Roman" w:hAnsi="Times New Roman"/>
          <w:color w:val="000000" w:themeColor="text1"/>
          <w:sz w:val="14"/>
          <w:szCs w:val="14"/>
          <w:lang w:eastAsia="ru-RU"/>
        </w:rPr>
        <w:lastRenderedPageBreak/>
        <w:t>(далее - граждан, заключивших контракт о прохождении военной службы), сотрудников органов внутренних дел, органов федеральной</w:t>
      </w:r>
      <w:proofErr w:type="gramEnd"/>
      <w:r w:rsidRPr="006D73B4">
        <w:rPr>
          <w:rFonts w:ascii="Times New Roman" w:eastAsia="Times New Roman" w:hAnsi="Times New Roman"/>
          <w:color w:val="000000" w:themeColor="text1"/>
          <w:sz w:val="14"/>
          <w:szCs w:val="14"/>
          <w:lang w:eastAsia="ru-RU"/>
        </w:rPr>
        <w:t xml:space="preserve"> </w:t>
      </w:r>
      <w:proofErr w:type="gramStart"/>
      <w:r w:rsidRPr="006D73B4">
        <w:rPr>
          <w:rFonts w:ascii="Times New Roman" w:eastAsia="Times New Roman" w:hAnsi="Times New Roman"/>
          <w:color w:val="000000" w:themeColor="text1"/>
          <w:sz w:val="14"/>
          <w:szCs w:val="14"/>
          <w:lang w:eastAsia="ru-RU"/>
        </w:rPr>
        <w:t>службы безопасн</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сти, федерального органа исполнительной власти в области предотвращения чрезвычайных ситуаций и ликвидации последствий стихийных бедствий, войск национальной гвардии Российской Федерации, Следственного комитета Российской Федерации, органов прокуратуры Российской Федерации, органов уголовно-исполнительной системы, органов принудительного исполнения Российской Федерации, находящихся в служебной командировке в зоне действия специальной военной операции на территориях Украины, Донецкой Народной Республики, Луганской Народной Республики, Запорожской области и Херсонской</w:t>
      </w:r>
      <w:proofErr w:type="gramEnd"/>
      <w:r w:rsidRPr="006D73B4">
        <w:rPr>
          <w:rFonts w:ascii="Times New Roman" w:eastAsia="Times New Roman" w:hAnsi="Times New Roman"/>
          <w:color w:val="000000" w:themeColor="text1"/>
          <w:sz w:val="14"/>
          <w:szCs w:val="14"/>
          <w:lang w:eastAsia="ru-RU"/>
        </w:rPr>
        <w:t xml:space="preserve"> области и приграничных территориях субъектов Российской Федерации, прилегающих к районам проведения специальной военной операции, в течение 2023 года (далее - сотрудник, находящийся в служебной командировке), проживающих в жилых помещениях с печным отоплением.</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Под членами семьи гражданина, призванного на военную службу по мобилизации, гражданина, заключившего контракт о добровольном содействии, военнослужащего </w:t>
      </w:r>
      <w:proofErr w:type="spellStart"/>
      <w:r w:rsidRPr="006D73B4">
        <w:rPr>
          <w:rFonts w:ascii="Times New Roman" w:eastAsia="Times New Roman" w:hAnsi="Times New Roman"/>
          <w:color w:val="000000" w:themeColor="text1"/>
          <w:sz w:val="14"/>
          <w:szCs w:val="14"/>
          <w:lang w:eastAsia="ru-RU"/>
        </w:rPr>
        <w:t>Росгвардии</w:t>
      </w:r>
      <w:proofErr w:type="spellEnd"/>
      <w:r w:rsidRPr="006D73B4">
        <w:rPr>
          <w:rFonts w:ascii="Times New Roman" w:eastAsia="Times New Roman" w:hAnsi="Times New Roman"/>
          <w:color w:val="000000" w:themeColor="text1"/>
          <w:sz w:val="14"/>
          <w:szCs w:val="14"/>
          <w:lang w:eastAsia="ru-RU"/>
        </w:rPr>
        <w:t>, гражданина, заключившего контракт о прохождении военной службы, сотрудника, находящегося в служебной командиро</w:t>
      </w:r>
      <w:r w:rsidRPr="006D73B4">
        <w:rPr>
          <w:rFonts w:ascii="Times New Roman" w:eastAsia="Times New Roman" w:hAnsi="Times New Roman"/>
          <w:color w:val="000000" w:themeColor="text1"/>
          <w:sz w:val="14"/>
          <w:szCs w:val="14"/>
          <w:lang w:eastAsia="ru-RU"/>
        </w:rPr>
        <w:t>в</w:t>
      </w:r>
      <w:r w:rsidRPr="006D73B4">
        <w:rPr>
          <w:rFonts w:ascii="Times New Roman" w:eastAsia="Times New Roman" w:hAnsi="Times New Roman"/>
          <w:color w:val="000000" w:themeColor="text1"/>
          <w:sz w:val="14"/>
          <w:szCs w:val="14"/>
          <w:lang w:eastAsia="ru-RU"/>
        </w:rPr>
        <w:t xml:space="preserve">ке, понимаются лица, указанные в статье 2 Семейного кодекса Российской Федерации, в том числе родители гражданина, призванного на военную службу по мобилизации, гражданина, заключившего контракт о добровольном содействии, военнослужащего </w:t>
      </w:r>
      <w:proofErr w:type="spellStart"/>
      <w:r w:rsidRPr="006D73B4">
        <w:rPr>
          <w:rFonts w:ascii="Times New Roman" w:eastAsia="Times New Roman" w:hAnsi="Times New Roman"/>
          <w:color w:val="000000" w:themeColor="text1"/>
          <w:sz w:val="14"/>
          <w:szCs w:val="14"/>
          <w:lang w:eastAsia="ru-RU"/>
        </w:rPr>
        <w:t>Росгвардии</w:t>
      </w:r>
      <w:proofErr w:type="spellEnd"/>
      <w:r w:rsidRPr="006D73B4">
        <w:rPr>
          <w:rFonts w:ascii="Times New Roman" w:eastAsia="Times New Roman" w:hAnsi="Times New Roman"/>
          <w:color w:val="000000" w:themeColor="text1"/>
          <w:sz w:val="14"/>
          <w:szCs w:val="14"/>
          <w:lang w:eastAsia="ru-RU"/>
        </w:rPr>
        <w:t>, гражданина</w:t>
      </w:r>
      <w:proofErr w:type="gramEnd"/>
      <w:r w:rsidRPr="006D73B4">
        <w:rPr>
          <w:rFonts w:ascii="Times New Roman" w:eastAsia="Times New Roman" w:hAnsi="Times New Roman"/>
          <w:color w:val="000000" w:themeColor="text1"/>
          <w:sz w:val="14"/>
          <w:szCs w:val="14"/>
          <w:lang w:eastAsia="ru-RU"/>
        </w:rPr>
        <w:t>, заключившего контракт о прохождении военной службы, сотрудника, находящегося в служебной командировке.</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4. Предоставление субсидий осуществляется за счет средств, предусмотренных на эти цели в бюджете муниципального образования (далее - местный бюджет).</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Главным распорядителем средств бюджета, выделяемых на предоставление субсидий, является Администрация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(далее - Администрация).</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5. Субсидии предоставляются в пределах бюджетных ассигнований, предусмотренных в бюджете округа на соответствующий финансовый год и плановый период, утвержденном решением Думы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Администрация как главный распорядитель средств бюджета осуществляет предоставление субсидии в пределах лимитов бюджетных обязательств, уст</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 xml:space="preserve">новленных в местном бюджете на текущий финансовый год и на плановый период на предоставление субсидий в рамках реализации Программы.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6. Субсидия предоставляется юридическим лицам или индивидуальным предпринимателям, в отношении которых в установленном порядке принято решение о признании получателем субсидии.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Состав Комиссии утверждается постановлением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7. Субсидия предоставляется в пределах объема финансирования, предусмотренного в бюджете муниципального округа на текущий финансовый год, и плановый период, доведенных лимитов бюджетных обязательств и утвержденного кассового плана, за счет субсидии бюджета Новгородской области.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Источником финансирования субсидии являются иные межбюджетные трансферты из областного бюджета бюджетам муниципальных образований Но</w:t>
      </w:r>
      <w:r w:rsidRPr="006D73B4">
        <w:rPr>
          <w:rFonts w:ascii="Times New Roman" w:eastAsia="Times New Roman" w:hAnsi="Times New Roman"/>
          <w:color w:val="000000" w:themeColor="text1"/>
          <w:sz w:val="14"/>
          <w:szCs w:val="14"/>
          <w:lang w:eastAsia="ru-RU"/>
        </w:rPr>
        <w:t>в</w:t>
      </w:r>
      <w:r w:rsidRPr="006D73B4">
        <w:rPr>
          <w:rFonts w:ascii="Times New Roman" w:eastAsia="Times New Roman" w:hAnsi="Times New Roman"/>
          <w:color w:val="000000" w:themeColor="text1"/>
          <w:sz w:val="14"/>
          <w:szCs w:val="14"/>
          <w:lang w:eastAsia="ru-RU"/>
        </w:rPr>
        <w:t xml:space="preserve">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6D73B4">
        <w:rPr>
          <w:rFonts w:ascii="Times New Roman" w:eastAsia="Times New Roman" w:hAnsi="Times New Roman"/>
          <w:color w:val="000000" w:themeColor="text1"/>
          <w:sz w:val="14"/>
          <w:szCs w:val="14"/>
          <w:lang w:eastAsia="ru-RU"/>
        </w:rPr>
        <w:t>Росгвардии</w:t>
      </w:r>
      <w:proofErr w:type="spellEnd"/>
      <w:r w:rsidRPr="006D73B4">
        <w:rPr>
          <w:rFonts w:ascii="Times New Roman" w:eastAsia="Times New Roman" w:hAnsi="Times New Roman"/>
          <w:color w:val="000000" w:themeColor="text1"/>
          <w:sz w:val="14"/>
          <w:szCs w:val="14"/>
          <w:lang w:eastAsia="ru-RU"/>
        </w:rPr>
        <w:t>, граждан, заключивших контракт о прохождении военной службы, сотрудников, находящихся в служебной командировке в зоне</w:t>
      </w:r>
      <w:proofErr w:type="gramEnd"/>
      <w:r w:rsidRPr="006D73B4">
        <w:rPr>
          <w:rFonts w:ascii="Times New Roman" w:eastAsia="Times New Roman" w:hAnsi="Times New Roman"/>
          <w:color w:val="000000" w:themeColor="text1"/>
          <w:sz w:val="14"/>
          <w:szCs w:val="14"/>
          <w:lang w:eastAsia="ru-RU"/>
        </w:rPr>
        <w:t xml:space="preserve"> </w:t>
      </w:r>
      <w:proofErr w:type="gramStart"/>
      <w:r w:rsidRPr="006D73B4">
        <w:rPr>
          <w:rFonts w:ascii="Times New Roman" w:eastAsia="Times New Roman" w:hAnsi="Times New Roman"/>
          <w:color w:val="000000" w:themeColor="text1"/>
          <w:sz w:val="14"/>
          <w:szCs w:val="14"/>
          <w:lang w:eastAsia="ru-RU"/>
        </w:rPr>
        <w:t xml:space="preserve">действия специальной военной операции, проживающих в жилых помещениях с печным отоплением, предоставляемые в соответствии с </w:t>
      </w:r>
      <w:r w:rsidRPr="006D73B4">
        <w:rPr>
          <w:rFonts w:ascii="Times New Roman" w:eastAsia="Times New Roman" w:hAnsi="Times New Roman"/>
          <w:bCs/>
          <w:color w:val="000000" w:themeColor="text1"/>
          <w:sz w:val="14"/>
          <w:szCs w:val="14"/>
          <w:lang w:eastAsia="ru-RU"/>
        </w:rPr>
        <w:t xml:space="preserve">Правилами предоставления и методики распределения в 2023 году иных межбюджетных трансфертов бюджетам муниципальных образований Новгородской области на организацию обеспечения твердым топливом (дровами) семей граждан, </w:t>
      </w:r>
      <w:r w:rsidRPr="006D73B4">
        <w:rPr>
          <w:rFonts w:ascii="Times New Roman" w:eastAsia="Times New Roman" w:hAnsi="Times New Roman"/>
          <w:color w:val="000000" w:themeColor="text1"/>
          <w:sz w:val="14"/>
          <w:szCs w:val="14"/>
          <w:lang w:eastAsia="ru-RU"/>
        </w:rPr>
        <w:t>призванных на военную службу по мобилизации, граждан, заключивших контракт о добровол</w:t>
      </w:r>
      <w:r w:rsidRPr="006D73B4">
        <w:rPr>
          <w:rFonts w:ascii="Times New Roman" w:eastAsia="Times New Roman" w:hAnsi="Times New Roman"/>
          <w:color w:val="000000" w:themeColor="text1"/>
          <w:sz w:val="14"/>
          <w:szCs w:val="14"/>
          <w:lang w:eastAsia="ru-RU"/>
        </w:rPr>
        <w:t>ь</w:t>
      </w:r>
      <w:r w:rsidRPr="006D73B4">
        <w:rPr>
          <w:rFonts w:ascii="Times New Roman" w:eastAsia="Times New Roman" w:hAnsi="Times New Roman"/>
          <w:color w:val="000000" w:themeColor="text1"/>
          <w:sz w:val="14"/>
          <w:szCs w:val="14"/>
          <w:lang w:eastAsia="ru-RU"/>
        </w:rPr>
        <w:t>ном содействии в выполнении задач, возложенных на Вооруженные Силы Российской Федерации</w:t>
      </w:r>
      <w:proofErr w:type="gramEnd"/>
      <w:r w:rsidRPr="006D73B4">
        <w:rPr>
          <w:rFonts w:ascii="Times New Roman" w:eastAsia="Times New Roman" w:hAnsi="Times New Roman"/>
          <w:color w:val="000000" w:themeColor="text1"/>
          <w:sz w:val="14"/>
          <w:szCs w:val="14"/>
          <w:lang w:eastAsia="ru-RU"/>
        </w:rPr>
        <w:t xml:space="preserve">, военнослужащих </w:t>
      </w:r>
      <w:proofErr w:type="spellStart"/>
      <w:r w:rsidRPr="006D73B4">
        <w:rPr>
          <w:rFonts w:ascii="Times New Roman" w:eastAsia="Times New Roman" w:hAnsi="Times New Roman"/>
          <w:color w:val="000000" w:themeColor="text1"/>
          <w:sz w:val="14"/>
          <w:szCs w:val="14"/>
          <w:lang w:eastAsia="ru-RU"/>
        </w:rPr>
        <w:t>Росгвардии</w:t>
      </w:r>
      <w:proofErr w:type="spellEnd"/>
      <w:r w:rsidRPr="006D73B4">
        <w:rPr>
          <w:rFonts w:ascii="Times New Roman" w:eastAsia="Times New Roman" w:hAnsi="Times New Roman"/>
          <w:color w:val="000000" w:themeColor="text1"/>
          <w:sz w:val="14"/>
          <w:szCs w:val="14"/>
          <w:lang w:eastAsia="ru-RU"/>
        </w:rPr>
        <w:t>, граждан, заключивших контракт о прохождении военной службы, сотрудников, находящихся в служебной командировке в зоне действия специальной военной операции, прож</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вающих в жилых помещениях с печным отоплением</w:t>
      </w:r>
      <w:r w:rsidRPr="006D73B4">
        <w:rPr>
          <w:rFonts w:ascii="Times New Roman" w:eastAsia="Times New Roman" w:hAnsi="Times New Roman"/>
          <w:bCs/>
          <w:color w:val="000000" w:themeColor="text1"/>
          <w:sz w:val="14"/>
          <w:szCs w:val="14"/>
          <w:lang w:eastAsia="ru-RU"/>
        </w:rPr>
        <w:t>, утвержденными постановлением Правительства Новгородской области от 07.06.2023 № 249</w:t>
      </w:r>
      <w:r w:rsidRPr="006D73B4">
        <w:rPr>
          <w:rFonts w:ascii="Times New Roman" w:eastAsia="Times New Roman" w:hAnsi="Times New Roman"/>
          <w:color w:val="000000" w:themeColor="text1"/>
          <w:sz w:val="14"/>
          <w:szCs w:val="14"/>
          <w:lang w:eastAsia="ru-RU"/>
        </w:rPr>
        <w:t>.</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8. </w:t>
      </w:r>
      <w:proofErr w:type="gramStart"/>
      <w:r w:rsidRPr="006D73B4">
        <w:rPr>
          <w:rFonts w:ascii="Times New Roman" w:eastAsia="Times New Roman" w:hAnsi="Times New Roman"/>
          <w:color w:val="000000" w:themeColor="text1"/>
          <w:sz w:val="14"/>
          <w:szCs w:val="14"/>
          <w:lang w:eastAsia="ru-RU"/>
        </w:rPr>
        <w:t>Отбор юридических лиц и индивидуальных предпринимателей, взявших на себя обязательства по организации  обеспечения твердым топливом (дров</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 xml:space="preserve">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6D73B4">
        <w:rPr>
          <w:rFonts w:ascii="Times New Roman" w:eastAsia="Times New Roman" w:hAnsi="Times New Roman"/>
          <w:color w:val="000000" w:themeColor="text1"/>
          <w:sz w:val="14"/>
          <w:szCs w:val="14"/>
          <w:lang w:eastAsia="ru-RU"/>
        </w:rPr>
        <w:t>Росгвардии</w:t>
      </w:r>
      <w:proofErr w:type="spellEnd"/>
      <w:r w:rsidRPr="006D73B4">
        <w:rPr>
          <w:rFonts w:ascii="Times New Roman" w:eastAsia="Times New Roman" w:hAnsi="Times New Roman"/>
          <w:color w:val="000000" w:themeColor="text1"/>
          <w:sz w:val="14"/>
          <w:szCs w:val="14"/>
          <w:lang w:eastAsia="ru-RU"/>
        </w:rPr>
        <w:t>, граждан, заключивших контракт о прохождении военной службы, сотрудников, находящихся в служебной командировке в зоне действия специальной военной операции, проживающих</w:t>
      </w:r>
      <w:proofErr w:type="gramEnd"/>
      <w:r w:rsidRPr="006D73B4">
        <w:rPr>
          <w:rFonts w:ascii="Times New Roman" w:eastAsia="Times New Roman" w:hAnsi="Times New Roman"/>
          <w:color w:val="000000" w:themeColor="text1"/>
          <w:sz w:val="14"/>
          <w:szCs w:val="14"/>
          <w:lang w:eastAsia="ru-RU"/>
        </w:rPr>
        <w:t xml:space="preserve"> в жилых помещениях с печным отоплением осуществляется в соответствии с настоящим Порядком и на основании заявок на участие в отборе (далее - Заявка).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Администрация размещает объявление о проведении отбора на официальном сайте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в информац</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 xml:space="preserve">онно-телекоммуникационной сети «Интернет» </w:t>
      </w:r>
      <w:hyperlink r:id="rId12" w:history="1">
        <w:r w:rsidRPr="006D73B4">
          <w:rPr>
            <w:rStyle w:val="aa"/>
            <w:rFonts w:ascii="Times New Roman" w:eastAsia="Times New Roman" w:hAnsi="Times New Roman"/>
            <w:iCs/>
            <w:sz w:val="14"/>
            <w:szCs w:val="14"/>
            <w:lang w:eastAsia="ru-RU"/>
          </w:rPr>
          <w:t>https://volotovskij-r49.gosweb.gosuslugi.ru/»</w:t>
        </w:r>
      </w:hyperlink>
      <w:r w:rsidRPr="006D73B4">
        <w:rPr>
          <w:rFonts w:ascii="Times New Roman" w:eastAsia="Times New Roman" w:hAnsi="Times New Roman"/>
          <w:color w:val="000000" w:themeColor="text1"/>
          <w:sz w:val="14"/>
          <w:szCs w:val="14"/>
          <w:lang w:eastAsia="ru-RU"/>
        </w:rPr>
        <w:t xml:space="preserve"> в срок не менее чем за 30 дней до дня окончания приема заявок в соответствии с пунктом 9 настоящего Порядка.</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В объявлении о проведении отбора указываются:</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сроки проведения отбора;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дата начала подачи или окончания приема заявок участников отбора;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наименование, место нахождения, почтовый адрес, адрес электронной почты главного распорядителя;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результаты предоставления субсидии;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доменное имя и (или) сетевой адрес, и (или) указатели страниц сайта в информационно-телекоммуникационной сети «Интернет», на котором обеспечив</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 xml:space="preserve">ется проведение отбора;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требования к участникам отбора в соответствии с пунктом 10 настоящего Порядка и перечень документов, указанный в пункте 11 настоящего Порядка, представляемых участниками отбора для подтверждения их соответствия указанным требованиям;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порядок подачи заявок участниками отбора и требования, предъявляемые к форме и содержанию заявок, подаваемых участниками отбора;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порядок отзыва заявок участников отбора, порядок возврата заявок участников отбора, определяющий, в том числе основания для возврата заявок учас</w:t>
      </w:r>
      <w:r w:rsidRPr="006D73B4">
        <w:rPr>
          <w:rFonts w:ascii="Times New Roman" w:eastAsia="Times New Roman" w:hAnsi="Times New Roman"/>
          <w:color w:val="000000" w:themeColor="text1"/>
          <w:sz w:val="14"/>
          <w:szCs w:val="14"/>
          <w:lang w:eastAsia="ru-RU"/>
        </w:rPr>
        <w:t>т</w:t>
      </w:r>
      <w:r w:rsidRPr="006D73B4">
        <w:rPr>
          <w:rFonts w:ascii="Times New Roman" w:eastAsia="Times New Roman" w:hAnsi="Times New Roman"/>
          <w:color w:val="000000" w:themeColor="text1"/>
          <w:sz w:val="14"/>
          <w:szCs w:val="14"/>
          <w:lang w:eastAsia="ru-RU"/>
        </w:rPr>
        <w:t>ников отбора, порядок внесения изменений в заявки участников отбора;</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правила рассмотрения и оценки заявок участников отбора;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порядок предоставления участникам отбора разъяснений положений объявления о проведении отбора, дата начала и окончания срока такого предоставл</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 xml:space="preserve">ния;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срок, в течение которого победители отбора должны подписать договор о предоставлении субсидии;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условия признания победителя отбора </w:t>
      </w:r>
      <w:proofErr w:type="gramStart"/>
      <w:r w:rsidRPr="006D73B4">
        <w:rPr>
          <w:rFonts w:ascii="Times New Roman" w:eastAsia="Times New Roman" w:hAnsi="Times New Roman"/>
          <w:color w:val="000000" w:themeColor="text1"/>
          <w:sz w:val="14"/>
          <w:szCs w:val="14"/>
          <w:lang w:eastAsia="ru-RU"/>
        </w:rPr>
        <w:t>уклонившимся</w:t>
      </w:r>
      <w:proofErr w:type="gramEnd"/>
      <w:r w:rsidRPr="006D73B4">
        <w:rPr>
          <w:rFonts w:ascii="Times New Roman" w:eastAsia="Times New Roman" w:hAnsi="Times New Roman"/>
          <w:color w:val="000000" w:themeColor="text1"/>
          <w:sz w:val="14"/>
          <w:szCs w:val="14"/>
          <w:lang w:eastAsia="ru-RU"/>
        </w:rPr>
        <w:t xml:space="preserve"> от заключения договора;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дата размещения результатов отбора на официальном сайте главного распорядителя в информационно-телекоммуникационной сети «Интернет».</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9. Заявитель для участия в отборе (далее - заявитель) представляет в Администрацию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документы согласно пункту 11 настоящего Порядка не позднее даты окончания подачи документов, указанной в объявлении.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10. Заявитель на дату не ранее чем за 30 календарных дней до дня подачи заявки и документов, предусмотренных пунктом </w:t>
      </w:r>
      <w:hyperlink r:id="rId13" w:history="1">
        <w:r w:rsidRPr="006D73B4">
          <w:rPr>
            <w:rStyle w:val="aa"/>
            <w:rFonts w:ascii="Times New Roman" w:eastAsia="Times New Roman" w:hAnsi="Times New Roman"/>
            <w:sz w:val="14"/>
            <w:szCs w:val="14"/>
            <w:lang w:eastAsia="ru-RU"/>
          </w:rPr>
          <w:t>11</w:t>
        </w:r>
      </w:hyperlink>
      <w:r w:rsidRPr="006D73B4">
        <w:rPr>
          <w:rFonts w:ascii="Times New Roman" w:eastAsia="Times New Roman" w:hAnsi="Times New Roman"/>
          <w:color w:val="000000" w:themeColor="text1"/>
          <w:sz w:val="14"/>
          <w:szCs w:val="14"/>
          <w:lang w:eastAsia="ru-RU"/>
        </w:rPr>
        <w:t xml:space="preserve"> настоящего Порядка, должен соответствовать следующим требованиям:</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заявитель зарегистрирован и осуществляет хозяйственную деятельность на территории Новгородской области;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заявитель не находится в процессе реорганизации, ликвидации, в отношении него не введена процедура банкротства, деятельность заявителя не приост</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 xml:space="preserve">новлена в порядке, предусмотренном законодательством Российской Федерации. </w:t>
      </w:r>
      <w:proofErr w:type="gramStart"/>
      <w:r w:rsidRPr="006D73B4">
        <w:rPr>
          <w:rFonts w:ascii="Times New Roman" w:eastAsia="Times New Roman" w:hAnsi="Times New Roman"/>
          <w:color w:val="000000" w:themeColor="text1"/>
          <w:sz w:val="14"/>
          <w:szCs w:val="14"/>
          <w:lang w:eastAsia="ru-RU"/>
        </w:rPr>
        <w:t>Допускается реорганизация в форме присоединения к юридическому лицу, являющемуся участником отбора, другого юридического лица, а в отношении индивидуальных предпринимателей установлено, что они не должны прекратить деятельность в качестве индивидуального предпринимателя;</w:t>
      </w:r>
      <w:proofErr w:type="gramEnd"/>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у заявителя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участники отбора не должны являться иностранными юридическими лицами, в том числе местом регистрации которых является государство или террит</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рия, включенные в утверждаемый Министерством финансов Российской Федерации перечень государств и территорий, используемых для промежуточн</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6D73B4">
        <w:rPr>
          <w:rFonts w:ascii="Times New Roman" w:eastAsia="Times New Roman" w:hAnsi="Times New Roman"/>
          <w:color w:val="000000" w:themeColor="text1"/>
          <w:sz w:val="14"/>
          <w:szCs w:val="14"/>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6D73B4">
        <w:rPr>
          <w:rFonts w:ascii="Times New Roman" w:eastAsia="Times New Roman" w:hAnsi="Times New Roman"/>
          <w:color w:val="000000" w:themeColor="text1"/>
          <w:sz w:val="14"/>
          <w:szCs w:val="14"/>
          <w:lang w:eastAsia="ru-RU"/>
        </w:rPr>
        <w:t>При расчете доли участия офшорных компаний в капитале российских юридич</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D73B4">
        <w:rPr>
          <w:rFonts w:ascii="Times New Roman" w:eastAsia="Times New Roman" w:hAnsi="Times New Roman"/>
          <w:color w:val="000000" w:themeColor="text1"/>
          <w:sz w:val="14"/>
          <w:szCs w:val="14"/>
          <w:lang w:eastAsia="ru-RU"/>
        </w:rPr>
        <w:t xml:space="preserve"> публичных акционерных обществ;</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заявитель не должен получать средства </w:t>
      </w:r>
      <w:proofErr w:type="gramStart"/>
      <w:r w:rsidRPr="006D73B4">
        <w:rPr>
          <w:rFonts w:ascii="Times New Roman" w:eastAsia="Times New Roman" w:hAnsi="Times New Roman"/>
          <w:color w:val="000000" w:themeColor="text1"/>
          <w:sz w:val="14"/>
          <w:szCs w:val="14"/>
          <w:lang w:eastAsia="ru-RU"/>
        </w:rPr>
        <w:t>из местного бюджета в соответствии с иными нормативными правовыми актами округа на возмещение затрат на цели</w:t>
      </w:r>
      <w:proofErr w:type="gramEnd"/>
      <w:r w:rsidRPr="006D73B4">
        <w:rPr>
          <w:rFonts w:ascii="Times New Roman" w:eastAsia="Times New Roman" w:hAnsi="Times New Roman"/>
          <w:color w:val="000000" w:themeColor="text1"/>
          <w:sz w:val="14"/>
          <w:szCs w:val="14"/>
          <w:lang w:eastAsia="ru-RU"/>
        </w:rPr>
        <w:t xml:space="preserve">, указанные в </w:t>
      </w:r>
      <w:hyperlink w:anchor="P56" w:history="1">
        <w:r w:rsidRPr="006D73B4">
          <w:rPr>
            <w:rStyle w:val="aa"/>
            <w:rFonts w:ascii="Times New Roman" w:eastAsia="Times New Roman" w:hAnsi="Times New Roman"/>
            <w:sz w:val="14"/>
            <w:szCs w:val="14"/>
            <w:lang w:eastAsia="ru-RU"/>
          </w:rPr>
          <w:t xml:space="preserve">пункте </w:t>
        </w:r>
      </w:hyperlink>
      <w:r w:rsidRPr="006D73B4">
        <w:rPr>
          <w:rFonts w:ascii="Times New Roman" w:eastAsia="Times New Roman" w:hAnsi="Times New Roman"/>
          <w:color w:val="000000" w:themeColor="text1"/>
          <w:sz w:val="14"/>
          <w:szCs w:val="14"/>
          <w:lang w:eastAsia="ru-RU"/>
        </w:rPr>
        <w:t>3 настоящего Порядка;</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нению оружия массового уничтожения.</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11. Заявитель в сроки, указанные в пункте 9 настоящего Порядка, представляет в Администрацию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следующие док</w:t>
      </w:r>
      <w:r w:rsidRPr="006D73B4">
        <w:rPr>
          <w:rFonts w:ascii="Times New Roman" w:eastAsia="Times New Roman" w:hAnsi="Times New Roman"/>
          <w:color w:val="000000" w:themeColor="text1"/>
          <w:sz w:val="14"/>
          <w:szCs w:val="14"/>
          <w:lang w:eastAsia="ru-RU"/>
        </w:rPr>
        <w:t>у</w:t>
      </w:r>
      <w:r w:rsidRPr="006D73B4">
        <w:rPr>
          <w:rFonts w:ascii="Times New Roman" w:eastAsia="Times New Roman" w:hAnsi="Times New Roman"/>
          <w:color w:val="000000" w:themeColor="text1"/>
          <w:sz w:val="14"/>
          <w:szCs w:val="14"/>
          <w:lang w:eastAsia="ru-RU"/>
        </w:rPr>
        <w:t>менты:</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заявку по форме согласно приложению № 1 к настоящему Порядку;</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копию выписки из Единого государственного реестра юридических лиц либо Единого государственного реестра индивидуальных предпринимателей, </w:t>
      </w:r>
      <w:r w:rsidRPr="006D73B4">
        <w:rPr>
          <w:rFonts w:ascii="Times New Roman" w:eastAsia="Times New Roman" w:hAnsi="Times New Roman"/>
          <w:color w:val="000000" w:themeColor="text1"/>
          <w:sz w:val="14"/>
          <w:szCs w:val="14"/>
          <w:lang w:eastAsia="ru-RU"/>
        </w:rPr>
        <w:lastRenderedPageBreak/>
        <w:t>выданную не ранее чем на первое число месяца, в котором будет осуществлена подача заявки на предоставление субсидии, заверенную заявителем. В случае непредставления, документ запрашивается в порядке межведомственного взаимодействия;</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справку-расчет на весь объем доставки дров в целом по форме согласно приложению № 2 к настоящему Порядку, подписанную заявителем;</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документ, сопровождающий передачу дров от индивидуальных предпринимателей или юридических лиц членам </w:t>
      </w:r>
      <w:r w:rsidRPr="006D73B4">
        <w:rPr>
          <w:rFonts w:ascii="Times New Roman" w:eastAsia="Times New Roman" w:hAnsi="Times New Roman"/>
          <w:bCs/>
          <w:color w:val="000000" w:themeColor="text1"/>
          <w:sz w:val="14"/>
          <w:szCs w:val="14"/>
          <w:lang w:eastAsia="ru-RU"/>
        </w:rPr>
        <w:t>семьи гражданина, призванного на вое</w:t>
      </w:r>
      <w:r w:rsidRPr="006D73B4">
        <w:rPr>
          <w:rFonts w:ascii="Times New Roman" w:eastAsia="Times New Roman" w:hAnsi="Times New Roman"/>
          <w:bCs/>
          <w:color w:val="000000" w:themeColor="text1"/>
          <w:sz w:val="14"/>
          <w:szCs w:val="14"/>
          <w:lang w:eastAsia="ru-RU"/>
        </w:rPr>
        <w:t>н</w:t>
      </w:r>
      <w:r w:rsidRPr="006D73B4">
        <w:rPr>
          <w:rFonts w:ascii="Times New Roman" w:eastAsia="Times New Roman" w:hAnsi="Times New Roman"/>
          <w:bCs/>
          <w:color w:val="000000" w:themeColor="text1"/>
          <w:sz w:val="14"/>
          <w:szCs w:val="14"/>
          <w:lang w:eastAsia="ru-RU"/>
        </w:rPr>
        <w:t xml:space="preserve">ную службу по мобилизации, гражданина, заключившего контракт о добровольном содействии в выполнении задач, возложенных на Вооруженные Силы Российской Федерации,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гражданина, заключившего контракт о прохождении военной службы, сотрудника, находящегося в служебной командировке в зоне действия специальной военной операции, проживающих в жилых помещениях с печным</w:t>
      </w:r>
      <w:proofErr w:type="gramEnd"/>
      <w:r w:rsidRPr="006D73B4">
        <w:rPr>
          <w:rFonts w:ascii="Times New Roman" w:eastAsia="Times New Roman" w:hAnsi="Times New Roman"/>
          <w:bCs/>
          <w:color w:val="000000" w:themeColor="text1"/>
          <w:sz w:val="14"/>
          <w:szCs w:val="14"/>
          <w:lang w:eastAsia="ru-RU"/>
        </w:rPr>
        <w:t xml:space="preserve"> отоплением на территории </w:t>
      </w:r>
      <w:proofErr w:type="spellStart"/>
      <w:r w:rsidRPr="006D73B4">
        <w:rPr>
          <w:rFonts w:ascii="Times New Roman" w:eastAsia="Times New Roman" w:hAnsi="Times New Roman"/>
          <w:bCs/>
          <w:color w:val="000000" w:themeColor="text1"/>
          <w:sz w:val="14"/>
          <w:szCs w:val="14"/>
          <w:lang w:eastAsia="ru-RU"/>
        </w:rPr>
        <w:t>Вол</w:t>
      </w:r>
      <w:r w:rsidRPr="006D73B4">
        <w:rPr>
          <w:rFonts w:ascii="Times New Roman" w:eastAsia="Times New Roman" w:hAnsi="Times New Roman"/>
          <w:bCs/>
          <w:color w:val="000000" w:themeColor="text1"/>
          <w:sz w:val="14"/>
          <w:szCs w:val="14"/>
          <w:lang w:eastAsia="ru-RU"/>
        </w:rPr>
        <w:t>о</w:t>
      </w:r>
      <w:r w:rsidRPr="006D73B4">
        <w:rPr>
          <w:rFonts w:ascii="Times New Roman" w:eastAsia="Times New Roman" w:hAnsi="Times New Roman"/>
          <w:bCs/>
          <w:color w:val="000000" w:themeColor="text1"/>
          <w:sz w:val="14"/>
          <w:szCs w:val="14"/>
          <w:lang w:eastAsia="ru-RU"/>
        </w:rPr>
        <w:t>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 </w:t>
      </w:r>
      <w:r w:rsidRPr="006D73B4">
        <w:rPr>
          <w:rFonts w:ascii="Times New Roman" w:eastAsia="Times New Roman" w:hAnsi="Times New Roman"/>
          <w:color w:val="000000" w:themeColor="text1"/>
          <w:sz w:val="14"/>
          <w:szCs w:val="14"/>
          <w:lang w:eastAsia="ru-RU"/>
        </w:rPr>
        <w:t>(иные подтверждающие документы) по форме согласно приложению № 3;</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график доставки дров по форме согласно приложению № 4.</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Ответственность за достоверность сведений, указанных в представляемых документах на получение субсидии, возлагается на заявителя.</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12. Администрация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принимает представленные заявителем документы и в день принятия делает отметку с указан</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ем даты приема и передает документы в комитет экономики и сельского хозяйства (далее – Комитет).</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13. </w:t>
      </w:r>
      <w:proofErr w:type="gramStart"/>
      <w:r w:rsidRPr="006D73B4">
        <w:rPr>
          <w:rFonts w:ascii="Times New Roman" w:eastAsia="Times New Roman" w:hAnsi="Times New Roman"/>
          <w:color w:val="000000" w:themeColor="text1"/>
          <w:sz w:val="14"/>
          <w:szCs w:val="14"/>
          <w:lang w:eastAsia="ru-RU"/>
        </w:rPr>
        <w:t>Комитет в течение 2 рабочих дней со дня регистрации принятых документов в порядке поступления рассматривает представленные заявителями док</w:t>
      </w:r>
      <w:r w:rsidRPr="006D73B4">
        <w:rPr>
          <w:rFonts w:ascii="Times New Roman" w:eastAsia="Times New Roman" w:hAnsi="Times New Roman"/>
          <w:color w:val="000000" w:themeColor="text1"/>
          <w:sz w:val="14"/>
          <w:szCs w:val="14"/>
          <w:lang w:eastAsia="ru-RU"/>
        </w:rPr>
        <w:t>у</w:t>
      </w:r>
      <w:r w:rsidRPr="006D73B4">
        <w:rPr>
          <w:rFonts w:ascii="Times New Roman" w:eastAsia="Times New Roman" w:hAnsi="Times New Roman"/>
          <w:color w:val="000000" w:themeColor="text1"/>
          <w:sz w:val="14"/>
          <w:szCs w:val="14"/>
          <w:lang w:eastAsia="ru-RU"/>
        </w:rPr>
        <w:t>менты, проверяет на соответствие категории, цели, требованиям и условиям, установленным пунктами № 2-3, 10-11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сти (далее - межведомственное взаимодействие).</w:t>
      </w:r>
      <w:proofErr w:type="gramEnd"/>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14. Основаниями для отклонения заявки заявителя на стадии рассмотрения являются:</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несоответствие заявителя категории и (или) требованиям, установленным пунктом 2,10 настоящего Порядка;</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несоблюдение заявителем цели предоставления субсидии, установленной пунктом 3 настоящего Порядка;</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несоответствие представленных заявителем заявки и документов требованиям;</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недостоверность представленной заявителем информации, в том числе о месте нахождения и адресе юридического лица, индивидуального предприним</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теля;</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недостаточность лимитов бюджетных обязательств.</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15. Основаниями для отказа в предоставлении субсидии являются:</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несоответствие представленных заявителем заявки и документов требованиям, установленным в пунктах 10,11 настоящего Порядка, или непредставление (представление не в полном объеме) документов, установленных в пунктах 10,11 настоящего Порядка;</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установление факта недостоверности заявителем информации.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При наличии оснований для отклонения заявки на стадии рассмотрения, а также в случае выявления обстоятельств, являющихся основанием для отказа в предоставлении субсидии, Администрация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принимает решение об отказе в предоставлении субсидии.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16. При отсутствии оснований для отклонения заявки заявителя и оснований для отказа в предоставлении субсидии в отношении указанного заявителя Комитет передает представленные заявителем документы в Комиссию. Комиссия в течение 2 рабочих дней принимает решение о предоставлении (</w:t>
      </w:r>
      <w:proofErr w:type="gramStart"/>
      <w:r w:rsidRPr="006D73B4">
        <w:rPr>
          <w:rFonts w:ascii="Times New Roman" w:eastAsia="Times New Roman" w:hAnsi="Times New Roman"/>
          <w:color w:val="000000" w:themeColor="text1"/>
          <w:sz w:val="14"/>
          <w:szCs w:val="14"/>
          <w:lang w:eastAsia="ru-RU"/>
        </w:rPr>
        <w:t xml:space="preserve">отказе) </w:t>
      </w:r>
      <w:proofErr w:type="gramEnd"/>
      <w:r w:rsidRPr="006D73B4">
        <w:rPr>
          <w:rFonts w:ascii="Times New Roman" w:eastAsia="Times New Roman" w:hAnsi="Times New Roman"/>
          <w:color w:val="000000" w:themeColor="text1"/>
          <w:sz w:val="14"/>
          <w:szCs w:val="14"/>
          <w:lang w:eastAsia="ru-RU"/>
        </w:rPr>
        <w:t>субсидии, определяет её размер и заключает договор по форме согласно приложению № 5 к настоящему Порядку.</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Решение о предоставлении субсидии либо об отказе в предоставлении субсидии принимается постановлением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w:t>
      </w:r>
      <w:r w:rsidRPr="006D73B4">
        <w:rPr>
          <w:rFonts w:ascii="Times New Roman" w:eastAsia="Times New Roman" w:hAnsi="Times New Roman"/>
          <w:color w:val="000000" w:themeColor="text1"/>
          <w:sz w:val="14"/>
          <w:szCs w:val="14"/>
          <w:lang w:eastAsia="ru-RU"/>
        </w:rPr>
        <w:t>ь</w:t>
      </w:r>
      <w:r w:rsidRPr="006D73B4">
        <w:rPr>
          <w:rFonts w:ascii="Times New Roman" w:eastAsia="Times New Roman" w:hAnsi="Times New Roman"/>
          <w:color w:val="000000" w:themeColor="text1"/>
          <w:sz w:val="14"/>
          <w:szCs w:val="14"/>
          <w:lang w:eastAsia="ru-RU"/>
        </w:rPr>
        <w:t>ного округа в срок, предусмотренный в первом абзаце настоящего пункта (далее - Решение).</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17. Размер субсидии определяется исходя </w:t>
      </w:r>
      <w:proofErr w:type="gramStart"/>
      <w:r w:rsidRPr="006D73B4">
        <w:rPr>
          <w:rFonts w:ascii="Times New Roman" w:eastAsia="Times New Roman" w:hAnsi="Times New Roman"/>
          <w:color w:val="000000" w:themeColor="text1"/>
          <w:sz w:val="14"/>
          <w:szCs w:val="14"/>
          <w:lang w:eastAsia="ru-RU"/>
        </w:rPr>
        <w:t>из</w:t>
      </w:r>
      <w:proofErr w:type="gramEnd"/>
      <w:r w:rsidRPr="006D73B4">
        <w:rPr>
          <w:rFonts w:ascii="Times New Roman" w:eastAsia="Times New Roman" w:hAnsi="Times New Roman"/>
          <w:color w:val="000000" w:themeColor="text1"/>
          <w:sz w:val="14"/>
          <w:szCs w:val="14"/>
          <w:lang w:eastAsia="ru-RU"/>
        </w:rPr>
        <w:t xml:space="preserve">: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объема твердого топлива (дров), поставляемого юридическим лицом или индивидуальным предпринимателем членам </w:t>
      </w:r>
      <w:r w:rsidRPr="006D73B4">
        <w:rPr>
          <w:rFonts w:ascii="Times New Roman" w:eastAsia="Times New Roman" w:hAnsi="Times New Roman"/>
          <w:bCs/>
          <w:color w:val="000000" w:themeColor="text1"/>
          <w:sz w:val="14"/>
          <w:szCs w:val="14"/>
          <w:lang w:eastAsia="ru-RU"/>
        </w:rPr>
        <w:t xml:space="preserve">семьи гражданина, призванного на военную службу по мобилизации, гражданина, заключившего контракт о добровольном содействии в выполнении задач, возложенных на Вооруженные Силы Российской Федерации, военнослужащего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гражданина, заключившего контракт о прохождении военной службы, сотрудника, наход</w:t>
      </w:r>
      <w:r w:rsidRPr="006D73B4">
        <w:rPr>
          <w:rFonts w:ascii="Times New Roman" w:eastAsia="Times New Roman" w:hAnsi="Times New Roman"/>
          <w:bCs/>
          <w:color w:val="000000" w:themeColor="text1"/>
          <w:sz w:val="14"/>
          <w:szCs w:val="14"/>
          <w:lang w:eastAsia="ru-RU"/>
        </w:rPr>
        <w:t>я</w:t>
      </w:r>
      <w:r w:rsidRPr="006D73B4">
        <w:rPr>
          <w:rFonts w:ascii="Times New Roman" w:eastAsia="Times New Roman" w:hAnsi="Times New Roman"/>
          <w:bCs/>
          <w:color w:val="000000" w:themeColor="text1"/>
          <w:sz w:val="14"/>
          <w:szCs w:val="14"/>
          <w:lang w:eastAsia="ru-RU"/>
        </w:rPr>
        <w:t>щегося в служебной командировке</w:t>
      </w:r>
      <w:r w:rsidRPr="006D73B4">
        <w:rPr>
          <w:rFonts w:ascii="Times New Roman" w:eastAsia="Times New Roman" w:hAnsi="Times New Roman"/>
          <w:color w:val="000000" w:themeColor="text1"/>
          <w:sz w:val="14"/>
          <w:szCs w:val="14"/>
          <w:lang w:eastAsia="ru-RU"/>
        </w:rPr>
        <w:t>, в размере, не превышающем 12 куб. м. на одну семью гражданина, призванного</w:t>
      </w:r>
      <w:proofErr w:type="gramEnd"/>
      <w:r w:rsidRPr="006D73B4">
        <w:rPr>
          <w:rFonts w:ascii="Times New Roman" w:eastAsia="Times New Roman" w:hAnsi="Times New Roman"/>
          <w:color w:val="000000" w:themeColor="text1"/>
          <w:sz w:val="14"/>
          <w:szCs w:val="14"/>
          <w:lang w:eastAsia="ru-RU"/>
        </w:rPr>
        <w:t xml:space="preserve"> </w:t>
      </w:r>
      <w:r w:rsidRPr="006D73B4">
        <w:rPr>
          <w:rFonts w:ascii="Times New Roman" w:eastAsia="Times New Roman" w:hAnsi="Times New Roman"/>
          <w:bCs/>
          <w:color w:val="000000" w:themeColor="text1"/>
          <w:sz w:val="14"/>
          <w:szCs w:val="14"/>
          <w:lang w:eastAsia="ru-RU"/>
        </w:rPr>
        <w:t xml:space="preserve">на военную службу по мобилизации, гражданина, заключившего контракт о добровольном содействии, военнослужащего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гражданина, заключившего контракт о прохождении военной службы, сотрудника, находящегося в служебной командировке (в том числе в случае подачи нескольких заявлений от членов семьи такого гра</w:t>
      </w:r>
      <w:r w:rsidRPr="006D73B4">
        <w:rPr>
          <w:rFonts w:ascii="Times New Roman" w:eastAsia="Times New Roman" w:hAnsi="Times New Roman"/>
          <w:bCs/>
          <w:color w:val="000000" w:themeColor="text1"/>
          <w:sz w:val="14"/>
          <w:szCs w:val="14"/>
          <w:lang w:eastAsia="ru-RU"/>
        </w:rPr>
        <w:t>ж</w:t>
      </w:r>
      <w:r w:rsidRPr="006D73B4">
        <w:rPr>
          <w:rFonts w:ascii="Times New Roman" w:eastAsia="Times New Roman" w:hAnsi="Times New Roman"/>
          <w:bCs/>
          <w:color w:val="000000" w:themeColor="text1"/>
          <w:sz w:val="14"/>
          <w:szCs w:val="14"/>
          <w:lang w:eastAsia="ru-RU"/>
        </w:rPr>
        <w:t>данина)</w:t>
      </w:r>
      <w:r w:rsidRPr="006D73B4">
        <w:rPr>
          <w:rFonts w:ascii="Times New Roman" w:eastAsia="Times New Roman" w:hAnsi="Times New Roman"/>
          <w:color w:val="000000" w:themeColor="text1"/>
          <w:sz w:val="14"/>
          <w:szCs w:val="14"/>
          <w:lang w:eastAsia="ru-RU"/>
        </w:rPr>
        <w:t xml:space="preserve">; </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цены за 1 куб. м. твердого топлива (дров) с учетом расходов на доставку твердого топлива (дров), распил и колку дров для членов семьи гражданина, призванного на военную службу по мобилизации, гражданина, заключившего контракт о добровольном содействии, военнослужащего </w:t>
      </w:r>
      <w:proofErr w:type="spellStart"/>
      <w:r w:rsidRPr="006D73B4">
        <w:rPr>
          <w:rFonts w:ascii="Times New Roman" w:eastAsia="Times New Roman" w:hAnsi="Times New Roman"/>
          <w:color w:val="000000" w:themeColor="text1"/>
          <w:sz w:val="14"/>
          <w:szCs w:val="14"/>
          <w:lang w:eastAsia="ru-RU"/>
        </w:rPr>
        <w:t>Росгвардии</w:t>
      </w:r>
      <w:proofErr w:type="spellEnd"/>
      <w:r w:rsidRPr="006D73B4">
        <w:rPr>
          <w:rFonts w:ascii="Times New Roman" w:eastAsia="Times New Roman" w:hAnsi="Times New Roman"/>
          <w:color w:val="000000" w:themeColor="text1"/>
          <w:sz w:val="14"/>
          <w:szCs w:val="14"/>
          <w:lang w:eastAsia="ru-RU"/>
        </w:rPr>
        <w:t>, гра</w:t>
      </w:r>
      <w:r w:rsidRPr="006D73B4">
        <w:rPr>
          <w:rFonts w:ascii="Times New Roman" w:eastAsia="Times New Roman" w:hAnsi="Times New Roman"/>
          <w:color w:val="000000" w:themeColor="text1"/>
          <w:sz w:val="14"/>
          <w:szCs w:val="14"/>
          <w:lang w:eastAsia="ru-RU"/>
        </w:rPr>
        <w:t>ж</w:t>
      </w:r>
      <w:r w:rsidRPr="006D73B4">
        <w:rPr>
          <w:rFonts w:ascii="Times New Roman" w:eastAsia="Times New Roman" w:hAnsi="Times New Roman"/>
          <w:color w:val="000000" w:themeColor="text1"/>
          <w:sz w:val="14"/>
          <w:szCs w:val="14"/>
          <w:lang w:eastAsia="ru-RU"/>
        </w:rPr>
        <w:t>данина, заключившего контракт о прохождении военной службы, сотрудника, находящегося в служебной командировке, в размере, не более чем 2600 рублей;</w:t>
      </w:r>
      <w:proofErr w:type="gramEnd"/>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количества заявлений от семей граждан</w:t>
      </w:r>
      <w:r w:rsidRPr="006D73B4">
        <w:rPr>
          <w:rFonts w:ascii="Times New Roman" w:eastAsia="Times New Roman" w:hAnsi="Times New Roman"/>
          <w:bCs/>
          <w:color w:val="000000" w:themeColor="text1"/>
          <w:sz w:val="14"/>
          <w:szCs w:val="14"/>
          <w:lang w:eastAsia="ru-RU"/>
        </w:rPr>
        <w:t xml:space="preserve">, призванных на военную службу по мобилизации, граждан, заключивших контракт о добровольном содействии,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xml:space="preserve">, граждан, заключивших контракт о прохождении военной службы, сотрудников, находящихся в служебной командировке в зоне действия специальной военной операции, проживающих в жилых помещениях с печным отоплением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w:t>
      </w:r>
      <w:r w:rsidRPr="006D73B4">
        <w:rPr>
          <w:rFonts w:ascii="Times New Roman" w:eastAsia="Times New Roman" w:hAnsi="Times New Roman"/>
          <w:color w:val="000000" w:themeColor="text1"/>
          <w:sz w:val="14"/>
          <w:szCs w:val="14"/>
          <w:lang w:eastAsia="ru-RU"/>
        </w:rPr>
        <w:t>, обеспеченных твердым топливом (дровами).</w:t>
      </w:r>
      <w:proofErr w:type="gramEnd"/>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18. Перечисление субсидии заявителю осуществляется не позднее 5 рабочих дней со дня принятия решения о предоставлении субсидии путем перечисл</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ния денежных средств на расчетный или корреспондентский счет, открытый заявителем в учреждении Центрального банка Российской Федерации или кредитной организации.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19. </w:t>
      </w:r>
      <w:proofErr w:type="gramStart"/>
      <w:r w:rsidRPr="006D73B4">
        <w:rPr>
          <w:rFonts w:ascii="Times New Roman" w:eastAsia="Times New Roman" w:hAnsi="Times New Roman"/>
          <w:color w:val="000000" w:themeColor="text1"/>
          <w:sz w:val="14"/>
          <w:szCs w:val="14"/>
          <w:lang w:eastAsia="ru-RU"/>
        </w:rPr>
        <w:t>Результатом предоставления субсидии является обеспечение твердым топливом (дровами) семей граждан, призванных на военную службу по мобил</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 xml:space="preserve">зации, граждан, </w:t>
      </w:r>
      <w:r w:rsidRPr="006D73B4">
        <w:rPr>
          <w:rFonts w:ascii="Times New Roman" w:eastAsia="Times New Roman" w:hAnsi="Times New Roman"/>
          <w:bCs/>
          <w:color w:val="000000" w:themeColor="text1"/>
          <w:sz w:val="14"/>
          <w:szCs w:val="14"/>
          <w:lang w:eastAsia="ru-RU"/>
        </w:rPr>
        <w:t xml:space="preserve">заключивших контракт о добровольном содействии,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заключивших контракт о прохождении вое</w:t>
      </w:r>
      <w:r w:rsidRPr="006D73B4">
        <w:rPr>
          <w:rFonts w:ascii="Times New Roman" w:eastAsia="Times New Roman" w:hAnsi="Times New Roman"/>
          <w:bCs/>
          <w:color w:val="000000" w:themeColor="text1"/>
          <w:sz w:val="14"/>
          <w:szCs w:val="14"/>
          <w:lang w:eastAsia="ru-RU"/>
        </w:rPr>
        <w:t>н</w:t>
      </w:r>
      <w:r w:rsidRPr="006D73B4">
        <w:rPr>
          <w:rFonts w:ascii="Times New Roman" w:eastAsia="Times New Roman" w:hAnsi="Times New Roman"/>
          <w:bCs/>
          <w:color w:val="000000" w:themeColor="text1"/>
          <w:sz w:val="14"/>
          <w:szCs w:val="14"/>
          <w:lang w:eastAsia="ru-RU"/>
        </w:rPr>
        <w:t xml:space="preserve">ной службы, сотрудников, находящихся в служебной командировке в зоне действия специальной военной операции, проживающих в жилых помещениях с печным отоплением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w:t>
      </w:r>
      <w:r w:rsidRPr="006D73B4">
        <w:rPr>
          <w:rFonts w:ascii="Times New Roman" w:eastAsia="Times New Roman" w:hAnsi="Times New Roman"/>
          <w:color w:val="000000" w:themeColor="text1"/>
          <w:sz w:val="14"/>
          <w:szCs w:val="14"/>
          <w:lang w:eastAsia="ru-RU"/>
        </w:rPr>
        <w:t xml:space="preserve">   </w:t>
      </w:r>
      <w:proofErr w:type="gramEnd"/>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Плановое значение показателя результативности использования субсидии устанавливается в договоре.</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Порядок, сроки, расчет субсидии определяется в договоре.</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Оценка результативности и эффективности использования субсидий производится уполномоченным органом по итогам года.</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20. В отношении получателя субсидии осуществляются:</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главным распорядителем - проверки соблюдения порядка и условий предоставления субсидии, в том числе в части достижения результата предоставления субсидии;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органами муниципального финансового контроля - проверки в соответствии со </w:t>
      </w:r>
      <w:hyperlink r:id="rId14" w:history="1">
        <w:r w:rsidRPr="006D73B4">
          <w:rPr>
            <w:rStyle w:val="aa"/>
            <w:rFonts w:ascii="Times New Roman" w:eastAsia="Times New Roman" w:hAnsi="Times New Roman"/>
            <w:sz w:val="14"/>
            <w:szCs w:val="14"/>
            <w:lang w:eastAsia="ru-RU"/>
          </w:rPr>
          <w:t>статьями 268.1</w:t>
        </w:r>
      </w:hyperlink>
      <w:r w:rsidRPr="006D73B4">
        <w:rPr>
          <w:rFonts w:ascii="Times New Roman" w:eastAsia="Times New Roman" w:hAnsi="Times New Roman"/>
          <w:color w:val="000000" w:themeColor="text1"/>
          <w:sz w:val="14"/>
          <w:szCs w:val="14"/>
          <w:lang w:eastAsia="ru-RU"/>
        </w:rPr>
        <w:t xml:space="preserve">, </w:t>
      </w:r>
      <w:hyperlink r:id="rId15" w:history="1">
        <w:r w:rsidRPr="006D73B4">
          <w:rPr>
            <w:rStyle w:val="aa"/>
            <w:rFonts w:ascii="Times New Roman" w:eastAsia="Times New Roman" w:hAnsi="Times New Roman"/>
            <w:sz w:val="14"/>
            <w:szCs w:val="14"/>
            <w:lang w:eastAsia="ru-RU"/>
          </w:rPr>
          <w:t>269.2</w:t>
        </w:r>
      </w:hyperlink>
      <w:r w:rsidRPr="006D73B4">
        <w:rPr>
          <w:rFonts w:ascii="Times New Roman" w:eastAsia="Times New Roman" w:hAnsi="Times New Roman"/>
          <w:color w:val="000000" w:themeColor="text1"/>
          <w:sz w:val="14"/>
          <w:szCs w:val="14"/>
          <w:lang w:eastAsia="ru-RU"/>
        </w:rPr>
        <w:t xml:space="preserve"> Бюджетного кодекса Российской Федерации.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21. В случае нарушения получателем субсидии условий, установленных при предоставлении субсидии, </w:t>
      </w:r>
      <w:proofErr w:type="gramStart"/>
      <w:r w:rsidRPr="006D73B4">
        <w:rPr>
          <w:rFonts w:ascii="Times New Roman" w:eastAsia="Times New Roman" w:hAnsi="Times New Roman"/>
          <w:color w:val="000000" w:themeColor="text1"/>
          <w:sz w:val="14"/>
          <w:szCs w:val="14"/>
          <w:lang w:eastAsia="ru-RU"/>
        </w:rPr>
        <w:t>выявленного</w:t>
      </w:r>
      <w:proofErr w:type="gramEnd"/>
      <w:r w:rsidRPr="006D73B4">
        <w:rPr>
          <w:rFonts w:ascii="Times New Roman" w:eastAsia="Times New Roman" w:hAnsi="Times New Roman"/>
          <w:color w:val="000000" w:themeColor="text1"/>
          <w:sz w:val="14"/>
          <w:szCs w:val="14"/>
          <w:lang w:eastAsia="ru-RU"/>
        </w:rPr>
        <w:t xml:space="preserve"> в том числе по фактам проверок, проведенных главным распорядителем и (или) уполномоченными органами муниципального финансового контроля, в случае не достижения в отчетном финансовом году значений результатов предоставления субсидии и показателей, необходимых для достижения результатов предоставления субсидии, в соответствии с договором субсидия подлежит возврату в местный бюджет:</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на основании требования главного распорядителя - не позднее 30 календарных дней со дня получения его получателем субсидии;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22. Требование о возврате субсидии в муниципальный бюджет в письменной форме направляется главным распорядителем в течение 5 рабочих дней со дня выявления нарушения главным распорядителем.</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23. В случае </w:t>
      </w:r>
      <w:proofErr w:type="spellStart"/>
      <w:r w:rsidRPr="006D73B4">
        <w:rPr>
          <w:rFonts w:ascii="Times New Roman" w:eastAsia="Times New Roman" w:hAnsi="Times New Roman"/>
          <w:color w:val="000000" w:themeColor="text1"/>
          <w:sz w:val="14"/>
          <w:szCs w:val="14"/>
          <w:lang w:eastAsia="ru-RU"/>
        </w:rPr>
        <w:t>недостижения</w:t>
      </w:r>
      <w:proofErr w:type="spellEnd"/>
      <w:r w:rsidRPr="006D73B4">
        <w:rPr>
          <w:rFonts w:ascii="Times New Roman" w:eastAsia="Times New Roman" w:hAnsi="Times New Roman"/>
          <w:color w:val="000000" w:themeColor="text1"/>
          <w:sz w:val="14"/>
          <w:szCs w:val="14"/>
          <w:lang w:eastAsia="ru-RU"/>
        </w:rPr>
        <w:t xml:space="preserve"> получателем субсидии в отчетном финансовом году значений результатов предоставления субсидий и показателей, необход</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мых для достижения результатов предоставления субсидии требование о возврате средств в местный бюджет в письменной форме направляется получат</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 xml:space="preserve">лю субсидии не позднее 15 февраля года, следующего </w:t>
      </w:r>
      <w:proofErr w:type="gramStart"/>
      <w:r w:rsidRPr="006D73B4">
        <w:rPr>
          <w:rFonts w:ascii="Times New Roman" w:eastAsia="Times New Roman" w:hAnsi="Times New Roman"/>
          <w:color w:val="000000" w:themeColor="text1"/>
          <w:sz w:val="14"/>
          <w:szCs w:val="14"/>
          <w:lang w:eastAsia="ru-RU"/>
        </w:rPr>
        <w:t>за</w:t>
      </w:r>
      <w:proofErr w:type="gramEnd"/>
      <w:r w:rsidRPr="006D73B4">
        <w:rPr>
          <w:rFonts w:ascii="Times New Roman" w:eastAsia="Times New Roman" w:hAnsi="Times New Roman"/>
          <w:color w:val="000000" w:themeColor="text1"/>
          <w:sz w:val="14"/>
          <w:szCs w:val="14"/>
          <w:lang w:eastAsia="ru-RU"/>
        </w:rPr>
        <w:t xml:space="preserve"> отчетным.</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24. Получатель субсидии вправе обжаловать требование главного распорядителя, представление и (или) предписание органа муниципального финансового контроля в соответствии с законодательством Российской Федерации.</w:t>
      </w:r>
    </w:p>
    <w:p w:rsidR="006D73B4" w:rsidRPr="006D73B4" w:rsidRDefault="006D73B4" w:rsidP="0016096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sectPr w:rsidR="006D73B4" w:rsidRPr="006D73B4" w:rsidSect="006D73B4">
          <w:pgSz w:w="11906" w:h="16838"/>
          <w:pgMar w:top="1134" w:right="850" w:bottom="1134" w:left="1701" w:header="567" w:footer="709" w:gutter="0"/>
          <w:pgNumType w:start="2"/>
          <w:cols w:space="720"/>
          <w:docGrid w:linePitch="299"/>
        </w:sectPr>
      </w:pPr>
      <w:r w:rsidRPr="006D73B4">
        <w:rPr>
          <w:rFonts w:ascii="Times New Roman" w:eastAsia="Times New Roman" w:hAnsi="Times New Roman"/>
          <w:color w:val="000000" w:themeColor="text1"/>
          <w:sz w:val="14"/>
          <w:szCs w:val="14"/>
          <w:lang w:eastAsia="ru-RU"/>
        </w:rPr>
        <w:t xml:space="preserve">25. Контроль над целевым использованием субсидии осуществляется </w:t>
      </w:r>
      <w:r w:rsidRPr="006D73B4">
        <w:rPr>
          <w:rFonts w:ascii="Times New Roman" w:eastAsia="Times New Roman" w:hAnsi="Times New Roman"/>
          <w:color w:val="000000" w:themeColor="text1"/>
          <w:sz w:val="14"/>
          <w:szCs w:val="14"/>
          <w:lang w:eastAsia="ru-RU"/>
        </w:rPr>
        <w:br/>
        <w:t>в соответствии с бюджетным законодательством Российской Федерации.</w:t>
      </w:r>
    </w:p>
    <w:tbl>
      <w:tblPr>
        <w:tblW w:w="0" w:type="auto"/>
        <w:tblLook w:val="04A0" w:firstRow="1" w:lastRow="0" w:firstColumn="1" w:lastColumn="0" w:noHBand="0" w:noVBand="1"/>
      </w:tblPr>
      <w:tblGrid>
        <w:gridCol w:w="250"/>
        <w:gridCol w:w="9214"/>
      </w:tblGrid>
      <w:tr w:rsidR="006D73B4" w:rsidRPr="006D73B4" w:rsidTr="00160962">
        <w:tc>
          <w:tcPr>
            <w:tcW w:w="250"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214" w:type="dxa"/>
          </w:tcPr>
          <w:p w:rsidR="006D73B4" w:rsidRPr="006D73B4" w:rsidRDefault="006D73B4" w:rsidP="00160962">
            <w:pPr>
              <w:widowControl w:val="0"/>
              <w:autoSpaceDE w:val="0"/>
              <w:autoSpaceDN w:val="0"/>
              <w:adjustRightInd w:val="0"/>
              <w:spacing w:after="0" w:line="240" w:lineRule="auto"/>
              <w:ind w:left="-4956" w:firstLine="4956"/>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Приложение № 1</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к Порядку предоставления субсидии </w:t>
            </w:r>
            <w:r w:rsidRPr="006D73B4">
              <w:rPr>
                <w:rFonts w:ascii="Times New Roman" w:eastAsia="Times New Roman" w:hAnsi="Times New Roman"/>
                <w:bCs/>
                <w:color w:val="000000" w:themeColor="text1"/>
                <w:sz w:val="14"/>
                <w:szCs w:val="14"/>
                <w:lang w:eastAsia="ru-RU"/>
              </w:rPr>
              <w:t>юридическим лицам и индивидуальным предпринимателям на возмещение части затрат по обеспечению тве</w:t>
            </w:r>
            <w:r w:rsidRPr="006D73B4">
              <w:rPr>
                <w:rFonts w:ascii="Times New Roman" w:eastAsia="Times New Roman" w:hAnsi="Times New Roman"/>
                <w:bCs/>
                <w:color w:val="000000" w:themeColor="text1"/>
                <w:sz w:val="14"/>
                <w:szCs w:val="14"/>
                <w:lang w:eastAsia="ru-RU"/>
              </w:rPr>
              <w:t>р</w:t>
            </w:r>
            <w:r w:rsidRPr="006D73B4">
              <w:rPr>
                <w:rFonts w:ascii="Times New Roman" w:eastAsia="Times New Roman" w:hAnsi="Times New Roman"/>
                <w:bCs/>
                <w:color w:val="000000" w:themeColor="text1"/>
                <w:sz w:val="14"/>
                <w:szCs w:val="14"/>
                <w:lang w:eastAsia="ru-RU"/>
              </w:rPr>
              <w:t>дым топливом (дровами) семей граждан, призванных на военную службу по мобилизации, граждан, заключивших контракт о добровольном соде</w:t>
            </w:r>
            <w:r w:rsidRPr="006D73B4">
              <w:rPr>
                <w:rFonts w:ascii="Times New Roman" w:eastAsia="Times New Roman" w:hAnsi="Times New Roman"/>
                <w:bCs/>
                <w:color w:val="000000" w:themeColor="text1"/>
                <w:sz w:val="14"/>
                <w:szCs w:val="14"/>
                <w:lang w:eastAsia="ru-RU"/>
              </w:rPr>
              <w:t>й</w:t>
            </w:r>
            <w:r w:rsidRPr="006D73B4">
              <w:rPr>
                <w:rFonts w:ascii="Times New Roman" w:eastAsia="Times New Roman" w:hAnsi="Times New Roman"/>
                <w:bCs/>
                <w:color w:val="000000" w:themeColor="text1"/>
                <w:sz w:val="14"/>
                <w:szCs w:val="14"/>
                <w:lang w:eastAsia="ru-RU"/>
              </w:rPr>
              <w:t xml:space="preserve">ствии в выполнении задач, возложенных на Вооруженные Силы Российской Федерации,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заключивших ко</w:t>
            </w:r>
            <w:r w:rsidRPr="006D73B4">
              <w:rPr>
                <w:rFonts w:ascii="Times New Roman" w:eastAsia="Times New Roman" w:hAnsi="Times New Roman"/>
                <w:bCs/>
                <w:color w:val="000000" w:themeColor="text1"/>
                <w:sz w:val="14"/>
                <w:szCs w:val="14"/>
                <w:lang w:eastAsia="ru-RU"/>
              </w:rPr>
              <w:t>н</w:t>
            </w:r>
            <w:r w:rsidRPr="006D73B4">
              <w:rPr>
                <w:rFonts w:ascii="Times New Roman" w:eastAsia="Times New Roman" w:hAnsi="Times New Roman"/>
                <w:bCs/>
                <w:color w:val="000000" w:themeColor="text1"/>
                <w:sz w:val="14"/>
                <w:szCs w:val="14"/>
                <w:lang w:eastAsia="ru-RU"/>
              </w:rPr>
              <w:t>тракт о прохождении военной службы, сотрудников, находящихся в служебной командировке в зоне действия специальной военной</w:t>
            </w:r>
            <w:proofErr w:type="gramEnd"/>
            <w:r w:rsidRPr="006D73B4">
              <w:rPr>
                <w:rFonts w:ascii="Times New Roman" w:eastAsia="Times New Roman" w:hAnsi="Times New Roman"/>
                <w:bCs/>
                <w:color w:val="000000" w:themeColor="text1"/>
                <w:sz w:val="14"/>
                <w:szCs w:val="14"/>
                <w:lang w:eastAsia="ru-RU"/>
              </w:rPr>
              <w:t xml:space="preserve"> </w:t>
            </w:r>
            <w:proofErr w:type="gramStart"/>
            <w:r w:rsidRPr="006D73B4">
              <w:rPr>
                <w:rFonts w:ascii="Times New Roman" w:eastAsia="Times New Roman" w:hAnsi="Times New Roman"/>
                <w:bCs/>
                <w:color w:val="000000" w:themeColor="text1"/>
                <w:sz w:val="14"/>
                <w:szCs w:val="14"/>
                <w:lang w:eastAsia="ru-RU"/>
              </w:rPr>
              <w:t>операции, пр</w:t>
            </w:r>
            <w:r w:rsidRPr="006D73B4">
              <w:rPr>
                <w:rFonts w:ascii="Times New Roman" w:eastAsia="Times New Roman" w:hAnsi="Times New Roman"/>
                <w:bCs/>
                <w:color w:val="000000" w:themeColor="text1"/>
                <w:sz w:val="14"/>
                <w:szCs w:val="14"/>
                <w:lang w:eastAsia="ru-RU"/>
              </w:rPr>
              <w:t>о</w:t>
            </w:r>
            <w:r w:rsidRPr="006D73B4">
              <w:rPr>
                <w:rFonts w:ascii="Times New Roman" w:eastAsia="Times New Roman" w:hAnsi="Times New Roman"/>
                <w:bCs/>
                <w:color w:val="000000" w:themeColor="text1"/>
                <w:sz w:val="14"/>
                <w:szCs w:val="14"/>
                <w:lang w:eastAsia="ru-RU"/>
              </w:rPr>
              <w:t>живающих в жилых помещениях с печным ото</w:t>
            </w:r>
            <w:r w:rsidRPr="006D73B4">
              <w:rPr>
                <w:rFonts w:ascii="Times New Roman" w:eastAsia="Times New Roman" w:hAnsi="Times New Roman"/>
                <w:bCs/>
                <w:color w:val="000000" w:themeColor="text1"/>
                <w:sz w:val="14"/>
                <w:szCs w:val="14"/>
                <w:lang w:eastAsia="ru-RU"/>
              </w:rPr>
              <w:t>п</w:t>
            </w:r>
            <w:r w:rsidRPr="006D73B4">
              <w:rPr>
                <w:rFonts w:ascii="Times New Roman" w:eastAsia="Times New Roman" w:hAnsi="Times New Roman"/>
                <w:bCs/>
                <w:color w:val="000000" w:themeColor="text1"/>
                <w:sz w:val="14"/>
                <w:szCs w:val="14"/>
                <w:lang w:eastAsia="ru-RU"/>
              </w:rPr>
              <w:t xml:space="preserve">лением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w:t>
            </w:r>
            <w:proofErr w:type="gramEnd"/>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ЗАЯВКА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на предоставление </w:t>
      </w:r>
      <w:r w:rsidRPr="006D73B4">
        <w:rPr>
          <w:rFonts w:ascii="Times New Roman" w:eastAsia="Times New Roman" w:hAnsi="Times New Roman"/>
          <w:bCs/>
          <w:color w:val="000000" w:themeColor="text1"/>
          <w:sz w:val="14"/>
          <w:szCs w:val="14"/>
          <w:lang w:eastAsia="ru-RU"/>
        </w:rPr>
        <w:t>субсидии юридическим лицам и индивидуальным предпринимателям на возмещение части затрат</w:t>
      </w:r>
      <w:r w:rsidRPr="006D73B4">
        <w:rPr>
          <w:rFonts w:ascii="Times New Roman" w:eastAsia="Times New Roman" w:hAnsi="Times New Roman"/>
          <w:b/>
          <w:bCs/>
          <w:color w:val="000000" w:themeColor="text1"/>
          <w:sz w:val="14"/>
          <w:szCs w:val="14"/>
          <w:lang w:eastAsia="ru-RU"/>
        </w:rPr>
        <w:t xml:space="preserve"> </w:t>
      </w:r>
      <w:r w:rsidRPr="006D73B4">
        <w:rPr>
          <w:rFonts w:ascii="Times New Roman" w:eastAsia="Times New Roman" w:hAnsi="Times New Roman"/>
          <w:bCs/>
          <w:color w:val="000000" w:themeColor="text1"/>
          <w:sz w:val="14"/>
          <w:szCs w:val="14"/>
          <w:lang w:eastAsia="ru-RU"/>
        </w:rPr>
        <w:t>по обеспечению твердым топливом (дровами) семей гра</w:t>
      </w:r>
      <w:r w:rsidRPr="006D73B4">
        <w:rPr>
          <w:rFonts w:ascii="Times New Roman" w:eastAsia="Times New Roman" w:hAnsi="Times New Roman"/>
          <w:bCs/>
          <w:color w:val="000000" w:themeColor="text1"/>
          <w:sz w:val="14"/>
          <w:szCs w:val="14"/>
          <w:lang w:eastAsia="ru-RU"/>
        </w:rPr>
        <w:t>ж</w:t>
      </w:r>
      <w:r w:rsidRPr="006D73B4">
        <w:rPr>
          <w:rFonts w:ascii="Times New Roman" w:eastAsia="Times New Roman" w:hAnsi="Times New Roman"/>
          <w:bCs/>
          <w:color w:val="000000" w:themeColor="text1"/>
          <w:sz w:val="14"/>
          <w:szCs w:val="14"/>
          <w:lang w:eastAsia="ru-RU"/>
        </w:rPr>
        <w:t xml:space="preserve">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заключивших контракт о прохождении вое</w:t>
      </w:r>
      <w:r w:rsidRPr="006D73B4">
        <w:rPr>
          <w:rFonts w:ascii="Times New Roman" w:eastAsia="Times New Roman" w:hAnsi="Times New Roman"/>
          <w:bCs/>
          <w:color w:val="000000" w:themeColor="text1"/>
          <w:sz w:val="14"/>
          <w:szCs w:val="14"/>
          <w:lang w:eastAsia="ru-RU"/>
        </w:rPr>
        <w:t>н</w:t>
      </w:r>
      <w:r w:rsidRPr="006D73B4">
        <w:rPr>
          <w:rFonts w:ascii="Times New Roman" w:eastAsia="Times New Roman" w:hAnsi="Times New Roman"/>
          <w:bCs/>
          <w:color w:val="000000" w:themeColor="text1"/>
          <w:sz w:val="14"/>
          <w:szCs w:val="14"/>
          <w:lang w:eastAsia="ru-RU"/>
        </w:rPr>
        <w:t>ной службы, сотрудников, находящихся в служебной командировке в зоне действия специальной военной операции</w:t>
      </w:r>
      <w:proofErr w:type="gramEnd"/>
      <w:r w:rsidRPr="006D73B4">
        <w:rPr>
          <w:rFonts w:ascii="Times New Roman" w:eastAsia="Times New Roman" w:hAnsi="Times New Roman"/>
          <w:bCs/>
          <w:color w:val="000000" w:themeColor="text1"/>
          <w:sz w:val="14"/>
          <w:szCs w:val="14"/>
          <w:lang w:eastAsia="ru-RU"/>
        </w:rPr>
        <w:t xml:space="preserve">, </w:t>
      </w:r>
      <w:proofErr w:type="gramStart"/>
      <w:r w:rsidRPr="006D73B4">
        <w:rPr>
          <w:rFonts w:ascii="Times New Roman" w:eastAsia="Times New Roman" w:hAnsi="Times New Roman"/>
          <w:bCs/>
          <w:color w:val="000000" w:themeColor="text1"/>
          <w:sz w:val="14"/>
          <w:szCs w:val="14"/>
          <w:lang w:eastAsia="ru-RU"/>
        </w:rPr>
        <w:t xml:space="preserve">проживающих в жилых помещениях с печным отоплением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w:t>
      </w:r>
      <w:proofErr w:type="gramEnd"/>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u w:val="single"/>
          <w:lang w:eastAsia="ru-RU"/>
        </w:rPr>
        <w:t>____________________</w:t>
      </w:r>
      <w:r w:rsidRPr="006D73B4">
        <w:rPr>
          <w:rFonts w:ascii="Times New Roman" w:eastAsia="Times New Roman" w:hAnsi="Times New Roman"/>
          <w:bCs/>
          <w:color w:val="000000" w:themeColor="text1"/>
          <w:sz w:val="14"/>
          <w:szCs w:val="14"/>
          <w:lang w:eastAsia="ru-RU"/>
        </w:rPr>
        <w:t>_______________________________________________________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roofErr w:type="gramStart"/>
      <w:r w:rsidRPr="006D73B4">
        <w:rPr>
          <w:rFonts w:ascii="Times New Roman" w:eastAsia="Times New Roman" w:hAnsi="Times New Roman"/>
          <w:bCs/>
          <w:color w:val="000000" w:themeColor="text1"/>
          <w:sz w:val="14"/>
          <w:szCs w:val="14"/>
          <w:lang w:eastAsia="ru-RU"/>
        </w:rPr>
        <w:t>(наименование юридического лица или индивидуального предпринимателя,</w:t>
      </w:r>
      <w:proofErr w:type="gramEnd"/>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полное и сокращенное наименование</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номер мобильного телефона __________________________________________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адрес электронной почты ____________________________________________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просит предоставить в 20 ___ году субсидию за счет средств 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Общие сведения:</w:t>
      </w:r>
    </w:p>
    <w:p w:rsidR="006D73B4" w:rsidRPr="006D73B4" w:rsidRDefault="006D73B4" w:rsidP="006D73B4">
      <w:pPr>
        <w:widowControl w:val="0"/>
        <w:numPr>
          <w:ilvl w:val="0"/>
          <w:numId w:val="25"/>
        </w:numPr>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ОГРН/ОГРНИП_______________________________________________</w:t>
      </w:r>
    </w:p>
    <w:p w:rsidR="006D73B4" w:rsidRPr="006D73B4" w:rsidRDefault="006D73B4" w:rsidP="006D73B4">
      <w:pPr>
        <w:widowControl w:val="0"/>
        <w:numPr>
          <w:ilvl w:val="0"/>
          <w:numId w:val="25"/>
        </w:numPr>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color w:val="000000" w:themeColor="text1"/>
          <w:sz w:val="14"/>
          <w:szCs w:val="14"/>
          <w:lang w:eastAsia="ru-RU"/>
        </w:rPr>
        <w:t>ИНН ________________________________________________________</w:t>
      </w:r>
    </w:p>
    <w:p w:rsidR="006D73B4" w:rsidRPr="006D73B4" w:rsidRDefault="006D73B4" w:rsidP="006D73B4">
      <w:pPr>
        <w:widowControl w:val="0"/>
        <w:numPr>
          <w:ilvl w:val="0"/>
          <w:numId w:val="25"/>
        </w:numPr>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КПП ________________________________________________________</w:t>
      </w:r>
    </w:p>
    <w:p w:rsidR="006D73B4" w:rsidRPr="006D73B4" w:rsidRDefault="006D73B4" w:rsidP="006D73B4">
      <w:pPr>
        <w:widowControl w:val="0"/>
        <w:numPr>
          <w:ilvl w:val="0"/>
          <w:numId w:val="25"/>
        </w:numPr>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color w:val="000000" w:themeColor="text1"/>
          <w:sz w:val="14"/>
          <w:szCs w:val="14"/>
          <w:lang w:eastAsia="ru-RU"/>
        </w:rPr>
        <w:t>Юридический адрес ___________________________________________</w:t>
      </w:r>
    </w:p>
    <w:p w:rsidR="006D73B4" w:rsidRPr="006D73B4" w:rsidRDefault="006D73B4" w:rsidP="006D73B4">
      <w:pPr>
        <w:widowControl w:val="0"/>
        <w:numPr>
          <w:ilvl w:val="0"/>
          <w:numId w:val="25"/>
        </w:numPr>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Почтовый адрес ______________________________________________</w:t>
      </w:r>
    </w:p>
    <w:p w:rsidR="006D73B4" w:rsidRPr="006D73B4" w:rsidRDefault="006D73B4" w:rsidP="006D73B4">
      <w:pPr>
        <w:widowControl w:val="0"/>
        <w:numPr>
          <w:ilvl w:val="0"/>
          <w:numId w:val="25"/>
        </w:numPr>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Банковские реквизиты финансово-кредитного учреждения: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Наименование ________________________________________________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Расчетный счет _______________________________________________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Корреспондентский счет _______________________________________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БИК _________________________________________________________</w:t>
      </w:r>
    </w:p>
    <w:p w:rsidR="006D73B4" w:rsidRPr="006D73B4" w:rsidRDefault="006D73B4" w:rsidP="006D73B4">
      <w:pPr>
        <w:widowControl w:val="0"/>
        <w:numPr>
          <w:ilvl w:val="0"/>
          <w:numId w:val="25"/>
        </w:numPr>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Подтверждаю, что по состоянию на дату подачи заявки «___» _____________ 20 ___ года 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 xml:space="preserve">                                                     (наименование юридического лица)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3B4" w:rsidRPr="006D73B4" w:rsidRDefault="006D73B4" w:rsidP="006D73B4">
      <w:pPr>
        <w:widowControl w:val="0"/>
        <w:numPr>
          <w:ilvl w:val="0"/>
          <w:numId w:val="25"/>
        </w:numPr>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Способ направления уведомлений по вопросам, связанным </w:t>
      </w:r>
      <w:r w:rsidRPr="006D73B4">
        <w:rPr>
          <w:rFonts w:ascii="Times New Roman" w:eastAsia="Times New Roman" w:hAnsi="Times New Roman"/>
          <w:color w:val="000000" w:themeColor="text1"/>
          <w:sz w:val="14"/>
          <w:szCs w:val="14"/>
          <w:lang w:eastAsia="ru-RU"/>
        </w:rPr>
        <w:br/>
        <w:t>с предоставлением субсидии (</w:t>
      </w:r>
      <w:proofErr w:type="gramStart"/>
      <w:r w:rsidRPr="006D73B4">
        <w:rPr>
          <w:rFonts w:ascii="Times New Roman" w:eastAsia="Times New Roman" w:hAnsi="Times New Roman"/>
          <w:color w:val="000000" w:themeColor="text1"/>
          <w:sz w:val="14"/>
          <w:szCs w:val="14"/>
          <w:lang w:eastAsia="ru-RU"/>
        </w:rPr>
        <w:t>нужное</w:t>
      </w:r>
      <w:proofErr w:type="gramEnd"/>
      <w:r w:rsidRPr="006D73B4">
        <w:rPr>
          <w:rFonts w:ascii="Times New Roman" w:eastAsia="Times New Roman" w:hAnsi="Times New Roman"/>
          <w:color w:val="000000" w:themeColor="text1"/>
          <w:sz w:val="14"/>
          <w:szCs w:val="14"/>
          <w:lang w:eastAsia="ru-RU"/>
        </w:rPr>
        <w:t xml:space="preserve"> отметить </w:t>
      </w:r>
      <w:r w:rsidRPr="006D73B4">
        <w:rPr>
          <w:rFonts w:ascii="Times New Roman" w:eastAsia="Times New Roman" w:hAnsi="Times New Roman"/>
          <w:color w:val="000000" w:themeColor="text1"/>
          <w:sz w:val="14"/>
          <w:szCs w:val="14"/>
          <w:lang w:val="en-US" w:eastAsia="ru-RU"/>
        </w:rPr>
        <w:t>V</w:t>
      </w:r>
      <w:r w:rsidRPr="006D73B4">
        <w:rPr>
          <w:rFonts w:ascii="Times New Roman" w:eastAsia="Times New Roman" w:hAnsi="Times New Roman"/>
          <w:color w:val="000000" w:themeColor="text1"/>
          <w:sz w:val="14"/>
          <w:szCs w:val="14"/>
          <w:lang w:eastAsia="ru-RU"/>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476"/>
      </w:tblGrid>
      <w:tr w:rsidR="006D73B4" w:rsidRPr="006D73B4" w:rsidTr="006D73B4">
        <w:tc>
          <w:tcPr>
            <w:tcW w:w="534" w:type="dxa"/>
            <w:tcBorders>
              <w:right w:val="single" w:sz="4" w:space="0" w:color="auto"/>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639" w:type="dxa"/>
            <w:tcBorders>
              <w:top w:val="nil"/>
              <w:left w:val="single" w:sz="4" w:space="0" w:color="auto"/>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в письменной форме по почтовому адресу</w:t>
            </w:r>
          </w:p>
        </w:tc>
      </w:tr>
      <w:tr w:rsidR="006D73B4" w:rsidRPr="006D73B4" w:rsidTr="006D73B4">
        <w:tc>
          <w:tcPr>
            <w:tcW w:w="534" w:type="dxa"/>
            <w:tcBorders>
              <w:right w:val="single" w:sz="4" w:space="0" w:color="auto"/>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639" w:type="dxa"/>
            <w:tcBorders>
              <w:top w:val="nil"/>
              <w:left w:val="single" w:sz="4" w:space="0" w:color="auto"/>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в форме электронного документа на адрес электронной почты</w:t>
            </w:r>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041"/>
        <w:gridCol w:w="2041"/>
        <w:gridCol w:w="3061"/>
        <w:gridCol w:w="2558"/>
      </w:tblGrid>
      <w:tr w:rsidR="006D73B4" w:rsidRPr="006D73B4" w:rsidTr="006D73B4">
        <w:tc>
          <w:tcPr>
            <w:tcW w:w="4082" w:type="dxa"/>
            <w:gridSpan w:val="2"/>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Руководитель заявителя</w:t>
            </w:r>
          </w:p>
        </w:tc>
        <w:tc>
          <w:tcPr>
            <w:tcW w:w="3061" w:type="dxa"/>
            <w:tcBorders>
              <w:top w:val="nil"/>
              <w:left w:val="nil"/>
              <w:bottom w:val="single" w:sz="4" w:space="0" w:color="auto"/>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558" w:type="dxa"/>
            <w:tcBorders>
              <w:top w:val="nil"/>
              <w:left w:val="nil"/>
              <w:bottom w:val="nil"/>
              <w:right w:val="nil"/>
            </w:tcBorders>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И.О. Фамилия</w:t>
            </w:r>
          </w:p>
        </w:tc>
      </w:tr>
      <w:tr w:rsidR="006D73B4" w:rsidRPr="006D73B4" w:rsidTr="006D73B4">
        <w:trPr>
          <w:trHeight w:val="290"/>
        </w:trPr>
        <w:tc>
          <w:tcPr>
            <w:tcW w:w="4082" w:type="dxa"/>
            <w:gridSpan w:val="2"/>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061" w:type="dxa"/>
            <w:tcBorders>
              <w:top w:val="single" w:sz="4" w:space="0" w:color="auto"/>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(подпись)</w:t>
            </w:r>
          </w:p>
        </w:tc>
        <w:tc>
          <w:tcPr>
            <w:tcW w:w="2558" w:type="dxa"/>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c>
          <w:tcPr>
            <w:tcW w:w="2041" w:type="dxa"/>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41" w:type="dxa"/>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М.П.</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(при наличии)</w:t>
            </w:r>
          </w:p>
        </w:tc>
        <w:tc>
          <w:tcPr>
            <w:tcW w:w="5619" w:type="dxa"/>
            <w:gridSpan w:val="2"/>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c>
          <w:tcPr>
            <w:tcW w:w="4082" w:type="dxa"/>
            <w:gridSpan w:val="2"/>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Главный бухгалтер заявителя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(при наличии)</w:t>
            </w:r>
          </w:p>
        </w:tc>
        <w:tc>
          <w:tcPr>
            <w:tcW w:w="3061" w:type="dxa"/>
            <w:tcBorders>
              <w:top w:val="nil"/>
              <w:left w:val="nil"/>
              <w:bottom w:val="single" w:sz="4" w:space="0" w:color="auto"/>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558" w:type="dxa"/>
            <w:tcBorders>
              <w:top w:val="nil"/>
              <w:left w:val="nil"/>
              <w:bottom w:val="nil"/>
              <w:right w:val="nil"/>
            </w:tcBorders>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И. О. Фамилия</w:t>
            </w:r>
          </w:p>
        </w:tc>
      </w:tr>
      <w:tr w:rsidR="006D73B4" w:rsidRPr="006D73B4" w:rsidTr="006D73B4">
        <w:tc>
          <w:tcPr>
            <w:tcW w:w="4082" w:type="dxa"/>
            <w:gridSpan w:val="2"/>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061" w:type="dxa"/>
            <w:tcBorders>
              <w:top w:val="single" w:sz="4" w:space="0" w:color="auto"/>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(подпись)</w:t>
            </w:r>
          </w:p>
        </w:tc>
        <w:tc>
          <w:tcPr>
            <w:tcW w:w="2558" w:type="dxa"/>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c>
          <w:tcPr>
            <w:tcW w:w="9701" w:type="dxa"/>
            <w:gridSpan w:val="4"/>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«___» _______________ 20___ года</w:t>
            </w:r>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br w:type="page"/>
      </w:r>
    </w:p>
    <w:tbl>
      <w:tblPr>
        <w:tblW w:w="0" w:type="auto"/>
        <w:tblLook w:val="04A0" w:firstRow="1" w:lastRow="0" w:firstColumn="1" w:lastColumn="0" w:noHBand="0" w:noVBand="1"/>
      </w:tblPr>
      <w:tblGrid>
        <w:gridCol w:w="250"/>
        <w:gridCol w:w="9072"/>
      </w:tblGrid>
      <w:tr w:rsidR="006D73B4" w:rsidRPr="006D73B4" w:rsidTr="00160962">
        <w:tc>
          <w:tcPr>
            <w:tcW w:w="250"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072"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Приложение № 2</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к Порядку предоставления субсидии </w:t>
            </w:r>
            <w:r w:rsidRPr="006D73B4">
              <w:rPr>
                <w:rFonts w:ascii="Times New Roman" w:eastAsia="Times New Roman" w:hAnsi="Times New Roman"/>
                <w:bCs/>
                <w:color w:val="000000" w:themeColor="text1"/>
                <w:sz w:val="14"/>
                <w:szCs w:val="14"/>
                <w:lang w:eastAsia="ru-RU"/>
              </w:rPr>
              <w:t>юридическим лицам и индивидуал</w:t>
            </w:r>
            <w:r w:rsidRPr="006D73B4">
              <w:rPr>
                <w:rFonts w:ascii="Times New Roman" w:eastAsia="Times New Roman" w:hAnsi="Times New Roman"/>
                <w:bCs/>
                <w:color w:val="000000" w:themeColor="text1"/>
                <w:sz w:val="14"/>
                <w:szCs w:val="14"/>
                <w:lang w:eastAsia="ru-RU"/>
              </w:rPr>
              <w:t>ь</w:t>
            </w:r>
            <w:r w:rsidRPr="006D73B4">
              <w:rPr>
                <w:rFonts w:ascii="Times New Roman" w:eastAsia="Times New Roman" w:hAnsi="Times New Roman"/>
                <w:bCs/>
                <w:color w:val="000000" w:themeColor="text1"/>
                <w:sz w:val="14"/>
                <w:szCs w:val="14"/>
                <w:lang w:eastAsia="ru-RU"/>
              </w:rPr>
              <w:t>ным предпринимателям на возмещение части затрат по обеспечению твердым топливом (дровами) семей граждан, призванных на военную службу по мобилизации, граждан, заключивших контракт о добровол</w:t>
            </w:r>
            <w:r w:rsidRPr="006D73B4">
              <w:rPr>
                <w:rFonts w:ascii="Times New Roman" w:eastAsia="Times New Roman" w:hAnsi="Times New Roman"/>
                <w:bCs/>
                <w:color w:val="000000" w:themeColor="text1"/>
                <w:sz w:val="14"/>
                <w:szCs w:val="14"/>
                <w:lang w:eastAsia="ru-RU"/>
              </w:rPr>
              <w:t>ь</w:t>
            </w:r>
            <w:r w:rsidRPr="006D73B4">
              <w:rPr>
                <w:rFonts w:ascii="Times New Roman" w:eastAsia="Times New Roman" w:hAnsi="Times New Roman"/>
                <w:bCs/>
                <w:color w:val="000000" w:themeColor="text1"/>
                <w:sz w:val="14"/>
                <w:szCs w:val="14"/>
                <w:lang w:eastAsia="ru-RU"/>
              </w:rPr>
              <w:t xml:space="preserve">ном содействии в выполнении задач, возложенных на Вооруженные Силы Российской Федерации,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w:t>
            </w:r>
            <w:r w:rsidRPr="006D73B4">
              <w:rPr>
                <w:rFonts w:ascii="Times New Roman" w:eastAsia="Times New Roman" w:hAnsi="Times New Roman"/>
                <w:bCs/>
                <w:color w:val="000000" w:themeColor="text1"/>
                <w:sz w:val="14"/>
                <w:szCs w:val="14"/>
                <w:lang w:eastAsia="ru-RU"/>
              </w:rPr>
              <w:t>в</w:t>
            </w:r>
            <w:r w:rsidRPr="006D73B4">
              <w:rPr>
                <w:rFonts w:ascii="Times New Roman" w:eastAsia="Times New Roman" w:hAnsi="Times New Roman"/>
                <w:bCs/>
                <w:color w:val="000000" w:themeColor="text1"/>
                <w:sz w:val="14"/>
                <w:szCs w:val="14"/>
                <w:lang w:eastAsia="ru-RU"/>
              </w:rPr>
              <w:t>ших контракт о прохождении военной службы, сотрудников, находящихся в служебной командировке в зоне действия специальной военной</w:t>
            </w:r>
            <w:proofErr w:type="gramEnd"/>
            <w:r w:rsidRPr="006D73B4">
              <w:rPr>
                <w:rFonts w:ascii="Times New Roman" w:eastAsia="Times New Roman" w:hAnsi="Times New Roman"/>
                <w:bCs/>
                <w:color w:val="000000" w:themeColor="text1"/>
                <w:sz w:val="14"/>
                <w:szCs w:val="14"/>
                <w:lang w:eastAsia="ru-RU"/>
              </w:rPr>
              <w:t xml:space="preserve"> </w:t>
            </w:r>
            <w:proofErr w:type="gramStart"/>
            <w:r w:rsidRPr="006D73B4">
              <w:rPr>
                <w:rFonts w:ascii="Times New Roman" w:eastAsia="Times New Roman" w:hAnsi="Times New Roman"/>
                <w:bCs/>
                <w:color w:val="000000" w:themeColor="text1"/>
                <w:sz w:val="14"/>
                <w:szCs w:val="14"/>
                <w:lang w:eastAsia="ru-RU"/>
              </w:rPr>
              <w:t>оп</w:t>
            </w:r>
            <w:r w:rsidRPr="006D73B4">
              <w:rPr>
                <w:rFonts w:ascii="Times New Roman" w:eastAsia="Times New Roman" w:hAnsi="Times New Roman"/>
                <w:bCs/>
                <w:color w:val="000000" w:themeColor="text1"/>
                <w:sz w:val="14"/>
                <w:szCs w:val="14"/>
                <w:lang w:eastAsia="ru-RU"/>
              </w:rPr>
              <w:t>е</w:t>
            </w:r>
            <w:r w:rsidRPr="006D73B4">
              <w:rPr>
                <w:rFonts w:ascii="Times New Roman" w:eastAsia="Times New Roman" w:hAnsi="Times New Roman"/>
                <w:bCs/>
                <w:color w:val="000000" w:themeColor="text1"/>
                <w:sz w:val="14"/>
                <w:szCs w:val="14"/>
                <w:lang w:eastAsia="ru-RU"/>
              </w:rPr>
              <w:t>рации, проживающих в жилых помещениях с печным ото</w:t>
            </w:r>
            <w:r w:rsidRPr="006D73B4">
              <w:rPr>
                <w:rFonts w:ascii="Times New Roman" w:eastAsia="Times New Roman" w:hAnsi="Times New Roman"/>
                <w:bCs/>
                <w:color w:val="000000" w:themeColor="text1"/>
                <w:sz w:val="14"/>
                <w:szCs w:val="14"/>
                <w:lang w:eastAsia="ru-RU"/>
              </w:rPr>
              <w:t>п</w:t>
            </w:r>
            <w:r w:rsidRPr="006D73B4">
              <w:rPr>
                <w:rFonts w:ascii="Times New Roman" w:eastAsia="Times New Roman" w:hAnsi="Times New Roman"/>
                <w:bCs/>
                <w:color w:val="000000" w:themeColor="text1"/>
                <w:sz w:val="14"/>
                <w:szCs w:val="14"/>
                <w:lang w:eastAsia="ru-RU"/>
              </w:rPr>
              <w:t xml:space="preserve">лением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w:t>
            </w:r>
            <w:proofErr w:type="gramEnd"/>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Наименование организации или индивидуального предпринимателя:_______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__________________________________________________________________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ИНН/КПП _________________________________________________________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ОГРН _____________________________________________________________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ОГРНИП__________________________________________________________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СПРАВКА-РАСЧЕТ</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на предоставление субсидии </w:t>
      </w:r>
      <w:r w:rsidRPr="006D73B4">
        <w:rPr>
          <w:rFonts w:ascii="Times New Roman" w:eastAsia="Times New Roman" w:hAnsi="Times New Roman"/>
          <w:bCs/>
          <w:color w:val="000000" w:themeColor="text1"/>
          <w:sz w:val="14"/>
          <w:szCs w:val="14"/>
          <w:lang w:eastAsia="ru-RU"/>
        </w:rPr>
        <w:t>юридическим лицам и индивидуальным предпринимателям на возмещение части затрат</w:t>
      </w:r>
      <w:r w:rsidRPr="006D73B4">
        <w:rPr>
          <w:rFonts w:ascii="Times New Roman" w:eastAsia="Times New Roman" w:hAnsi="Times New Roman"/>
          <w:b/>
          <w:bCs/>
          <w:color w:val="000000" w:themeColor="text1"/>
          <w:sz w:val="14"/>
          <w:szCs w:val="14"/>
          <w:lang w:eastAsia="ru-RU"/>
        </w:rPr>
        <w:t xml:space="preserve"> </w:t>
      </w:r>
      <w:r w:rsidRPr="006D73B4">
        <w:rPr>
          <w:rFonts w:ascii="Times New Roman" w:eastAsia="Times New Roman" w:hAnsi="Times New Roman"/>
          <w:bCs/>
          <w:color w:val="000000" w:themeColor="text1"/>
          <w:sz w:val="14"/>
          <w:szCs w:val="14"/>
          <w:lang w:eastAsia="ru-RU"/>
        </w:rPr>
        <w:t>по обеспечению твердым топливом (дровами) семей гра</w:t>
      </w:r>
      <w:r w:rsidRPr="006D73B4">
        <w:rPr>
          <w:rFonts w:ascii="Times New Roman" w:eastAsia="Times New Roman" w:hAnsi="Times New Roman"/>
          <w:bCs/>
          <w:color w:val="000000" w:themeColor="text1"/>
          <w:sz w:val="14"/>
          <w:szCs w:val="14"/>
          <w:lang w:eastAsia="ru-RU"/>
        </w:rPr>
        <w:t>ж</w:t>
      </w:r>
      <w:r w:rsidRPr="006D73B4">
        <w:rPr>
          <w:rFonts w:ascii="Times New Roman" w:eastAsia="Times New Roman" w:hAnsi="Times New Roman"/>
          <w:bCs/>
          <w:color w:val="000000" w:themeColor="text1"/>
          <w:sz w:val="14"/>
          <w:szCs w:val="14"/>
          <w:lang w:eastAsia="ru-RU"/>
        </w:rPr>
        <w:t xml:space="preserve">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заключивших контракт о прохождении вое</w:t>
      </w:r>
      <w:r w:rsidRPr="006D73B4">
        <w:rPr>
          <w:rFonts w:ascii="Times New Roman" w:eastAsia="Times New Roman" w:hAnsi="Times New Roman"/>
          <w:bCs/>
          <w:color w:val="000000" w:themeColor="text1"/>
          <w:sz w:val="14"/>
          <w:szCs w:val="14"/>
          <w:lang w:eastAsia="ru-RU"/>
        </w:rPr>
        <w:t>н</w:t>
      </w:r>
      <w:r w:rsidRPr="006D73B4">
        <w:rPr>
          <w:rFonts w:ascii="Times New Roman" w:eastAsia="Times New Roman" w:hAnsi="Times New Roman"/>
          <w:bCs/>
          <w:color w:val="000000" w:themeColor="text1"/>
          <w:sz w:val="14"/>
          <w:szCs w:val="14"/>
          <w:lang w:eastAsia="ru-RU"/>
        </w:rPr>
        <w:t>ной службы, сотрудников, находящихся в служебной командировке в зоне действия специальной военной операции</w:t>
      </w:r>
      <w:proofErr w:type="gramEnd"/>
      <w:r w:rsidRPr="006D73B4">
        <w:rPr>
          <w:rFonts w:ascii="Times New Roman" w:eastAsia="Times New Roman" w:hAnsi="Times New Roman"/>
          <w:bCs/>
          <w:color w:val="000000" w:themeColor="text1"/>
          <w:sz w:val="14"/>
          <w:szCs w:val="14"/>
          <w:lang w:eastAsia="ru-RU"/>
        </w:rPr>
        <w:t xml:space="preserve">, </w:t>
      </w:r>
      <w:proofErr w:type="gramStart"/>
      <w:r w:rsidRPr="006D73B4">
        <w:rPr>
          <w:rFonts w:ascii="Times New Roman" w:eastAsia="Times New Roman" w:hAnsi="Times New Roman"/>
          <w:bCs/>
          <w:color w:val="000000" w:themeColor="text1"/>
          <w:sz w:val="14"/>
          <w:szCs w:val="14"/>
          <w:lang w:eastAsia="ru-RU"/>
        </w:rPr>
        <w:t xml:space="preserve">проживающих в жилых помещениях с печным отоплением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w:t>
      </w:r>
      <w:proofErr w:type="gramEnd"/>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за 20__ год</w:t>
      </w:r>
    </w:p>
    <w:tbl>
      <w:tblPr>
        <w:tblStyle w:val="afc"/>
        <w:tblW w:w="0" w:type="auto"/>
        <w:tblInd w:w="137" w:type="dxa"/>
        <w:tblLook w:val="04A0" w:firstRow="1" w:lastRow="0" w:firstColumn="1" w:lastColumn="0" w:noHBand="0" w:noVBand="1"/>
      </w:tblPr>
      <w:tblGrid>
        <w:gridCol w:w="1426"/>
        <w:gridCol w:w="1557"/>
        <w:gridCol w:w="1557"/>
        <w:gridCol w:w="1558"/>
        <w:gridCol w:w="2974"/>
      </w:tblGrid>
      <w:tr w:rsidR="006D73B4" w:rsidRPr="006D73B4" w:rsidTr="006D73B4">
        <w:tc>
          <w:tcPr>
            <w:tcW w:w="1426" w:type="dxa"/>
            <w:vMerge w:val="restart"/>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Поставщик тверд</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го топлива (дров)</w:t>
            </w:r>
          </w:p>
        </w:tc>
        <w:tc>
          <w:tcPr>
            <w:tcW w:w="7646" w:type="dxa"/>
            <w:gridSpan w:val="4"/>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Обоснование затрат на твердое топливо (дрова)</w:t>
            </w:r>
          </w:p>
        </w:tc>
      </w:tr>
      <w:tr w:rsidR="006D73B4" w:rsidRPr="006D73B4" w:rsidTr="006D73B4">
        <w:tc>
          <w:tcPr>
            <w:tcW w:w="1426" w:type="dxa"/>
            <w:vMerge/>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57"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Количество семей, обеспеченных тве</w:t>
            </w:r>
            <w:r w:rsidRPr="006D73B4">
              <w:rPr>
                <w:rFonts w:ascii="Times New Roman" w:eastAsia="Times New Roman" w:hAnsi="Times New Roman"/>
                <w:color w:val="000000" w:themeColor="text1"/>
                <w:sz w:val="14"/>
                <w:szCs w:val="14"/>
                <w:lang w:eastAsia="ru-RU"/>
              </w:rPr>
              <w:t>р</w:t>
            </w:r>
            <w:r w:rsidRPr="006D73B4">
              <w:rPr>
                <w:rFonts w:ascii="Times New Roman" w:eastAsia="Times New Roman" w:hAnsi="Times New Roman"/>
                <w:color w:val="000000" w:themeColor="text1"/>
                <w:sz w:val="14"/>
                <w:szCs w:val="14"/>
                <w:lang w:eastAsia="ru-RU"/>
              </w:rPr>
              <w:t>дым топливом (др</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вами)</w:t>
            </w:r>
          </w:p>
        </w:tc>
        <w:tc>
          <w:tcPr>
            <w:tcW w:w="1557"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vertAlign w:val="superscript"/>
                <w:lang w:eastAsia="ru-RU"/>
              </w:rPr>
            </w:pPr>
            <w:r w:rsidRPr="006D73B4">
              <w:rPr>
                <w:rFonts w:ascii="Times New Roman" w:eastAsia="Times New Roman" w:hAnsi="Times New Roman"/>
                <w:color w:val="000000" w:themeColor="text1"/>
                <w:sz w:val="14"/>
                <w:szCs w:val="14"/>
                <w:lang w:eastAsia="ru-RU"/>
              </w:rPr>
              <w:t>Объем дров на одну семью, м</w:t>
            </w:r>
            <w:r w:rsidRPr="006D73B4">
              <w:rPr>
                <w:rFonts w:ascii="Times New Roman" w:eastAsia="Times New Roman" w:hAnsi="Times New Roman"/>
                <w:color w:val="000000" w:themeColor="text1"/>
                <w:sz w:val="14"/>
                <w:szCs w:val="14"/>
                <w:vertAlign w:val="superscript"/>
                <w:lang w:eastAsia="ru-RU"/>
              </w:rPr>
              <w:t>3</w:t>
            </w:r>
          </w:p>
        </w:tc>
        <w:tc>
          <w:tcPr>
            <w:tcW w:w="1558"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Цена за 1 м</w:t>
            </w:r>
            <w:r w:rsidRPr="006D73B4">
              <w:rPr>
                <w:rFonts w:ascii="Times New Roman" w:eastAsia="Times New Roman" w:hAnsi="Times New Roman"/>
                <w:color w:val="000000" w:themeColor="text1"/>
                <w:sz w:val="14"/>
                <w:szCs w:val="14"/>
                <w:vertAlign w:val="superscript"/>
                <w:lang w:eastAsia="ru-RU"/>
              </w:rPr>
              <w:t xml:space="preserve">3 </w:t>
            </w:r>
            <w:r w:rsidRPr="006D73B4">
              <w:rPr>
                <w:rFonts w:ascii="Times New Roman" w:eastAsia="Times New Roman" w:hAnsi="Times New Roman"/>
                <w:color w:val="000000" w:themeColor="text1"/>
                <w:sz w:val="14"/>
                <w:szCs w:val="14"/>
                <w:lang w:eastAsia="ru-RU"/>
              </w:rPr>
              <w:t>твердого топлива (дров), с учетом заготовки (приобретения) ра</w:t>
            </w:r>
            <w:r w:rsidRPr="006D73B4">
              <w:rPr>
                <w:rFonts w:ascii="Times New Roman" w:eastAsia="Times New Roman" w:hAnsi="Times New Roman"/>
                <w:color w:val="000000" w:themeColor="text1"/>
                <w:sz w:val="14"/>
                <w:szCs w:val="14"/>
                <w:lang w:eastAsia="ru-RU"/>
              </w:rPr>
              <w:t>с</w:t>
            </w:r>
            <w:r w:rsidRPr="006D73B4">
              <w:rPr>
                <w:rFonts w:ascii="Times New Roman" w:eastAsia="Times New Roman" w:hAnsi="Times New Roman"/>
                <w:color w:val="000000" w:themeColor="text1"/>
                <w:sz w:val="14"/>
                <w:szCs w:val="14"/>
                <w:lang w:eastAsia="ru-RU"/>
              </w:rPr>
              <w:t>пиловки, колки, доставки</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(руб.)</w:t>
            </w:r>
          </w:p>
        </w:tc>
        <w:tc>
          <w:tcPr>
            <w:tcW w:w="2974"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Сумма фактических затрат, (руб.)</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(гр.2хгр.3хгр.4)</w:t>
            </w:r>
          </w:p>
        </w:tc>
      </w:tr>
      <w:tr w:rsidR="006D73B4" w:rsidRPr="006D73B4" w:rsidTr="006D73B4">
        <w:tc>
          <w:tcPr>
            <w:tcW w:w="1426"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w:t>
            </w:r>
          </w:p>
        </w:tc>
        <w:tc>
          <w:tcPr>
            <w:tcW w:w="1557"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w:t>
            </w:r>
          </w:p>
        </w:tc>
        <w:tc>
          <w:tcPr>
            <w:tcW w:w="1557"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w:t>
            </w:r>
          </w:p>
        </w:tc>
        <w:tc>
          <w:tcPr>
            <w:tcW w:w="1558"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4</w:t>
            </w:r>
          </w:p>
        </w:tc>
        <w:tc>
          <w:tcPr>
            <w:tcW w:w="2974"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5</w:t>
            </w:r>
          </w:p>
        </w:tc>
      </w:tr>
      <w:tr w:rsidR="006D73B4" w:rsidRPr="006D73B4" w:rsidTr="006D73B4">
        <w:tc>
          <w:tcPr>
            <w:tcW w:w="1426"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57"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57"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58"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74"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c>
          <w:tcPr>
            <w:tcW w:w="1426"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57"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57"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58"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74"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c>
          <w:tcPr>
            <w:tcW w:w="1426"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57"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57"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58"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74"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c>
          <w:tcPr>
            <w:tcW w:w="1426"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57"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57"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58"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74"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                                                                              </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041"/>
        <w:gridCol w:w="2041"/>
        <w:gridCol w:w="3061"/>
        <w:gridCol w:w="2558"/>
      </w:tblGrid>
      <w:tr w:rsidR="006D73B4" w:rsidRPr="006D73B4" w:rsidTr="006D73B4">
        <w:tc>
          <w:tcPr>
            <w:tcW w:w="4082" w:type="dxa"/>
            <w:gridSpan w:val="2"/>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Руководитель заявителя</w:t>
            </w:r>
          </w:p>
        </w:tc>
        <w:tc>
          <w:tcPr>
            <w:tcW w:w="3061" w:type="dxa"/>
            <w:tcBorders>
              <w:top w:val="nil"/>
              <w:left w:val="nil"/>
              <w:bottom w:val="single" w:sz="4" w:space="0" w:color="auto"/>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558" w:type="dxa"/>
            <w:tcBorders>
              <w:top w:val="nil"/>
              <w:left w:val="nil"/>
              <w:bottom w:val="nil"/>
              <w:right w:val="nil"/>
            </w:tcBorders>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И.О. Фамилия</w:t>
            </w:r>
          </w:p>
        </w:tc>
      </w:tr>
      <w:tr w:rsidR="006D73B4" w:rsidRPr="006D73B4" w:rsidTr="006D73B4">
        <w:trPr>
          <w:trHeight w:val="290"/>
        </w:trPr>
        <w:tc>
          <w:tcPr>
            <w:tcW w:w="4082" w:type="dxa"/>
            <w:gridSpan w:val="2"/>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061" w:type="dxa"/>
            <w:tcBorders>
              <w:top w:val="single" w:sz="4" w:space="0" w:color="auto"/>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(подпись)</w:t>
            </w:r>
          </w:p>
        </w:tc>
        <w:tc>
          <w:tcPr>
            <w:tcW w:w="2558" w:type="dxa"/>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c>
          <w:tcPr>
            <w:tcW w:w="2041" w:type="dxa"/>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41" w:type="dxa"/>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М.П.</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(при наличии)</w:t>
            </w:r>
          </w:p>
        </w:tc>
        <w:tc>
          <w:tcPr>
            <w:tcW w:w="5619" w:type="dxa"/>
            <w:gridSpan w:val="2"/>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c>
          <w:tcPr>
            <w:tcW w:w="4082" w:type="dxa"/>
            <w:gridSpan w:val="2"/>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Главный бухгалтер заявителя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(при наличии)</w:t>
            </w:r>
          </w:p>
        </w:tc>
        <w:tc>
          <w:tcPr>
            <w:tcW w:w="3061" w:type="dxa"/>
            <w:tcBorders>
              <w:top w:val="nil"/>
              <w:left w:val="nil"/>
              <w:bottom w:val="single" w:sz="4" w:space="0" w:color="auto"/>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558" w:type="dxa"/>
            <w:tcBorders>
              <w:top w:val="nil"/>
              <w:left w:val="nil"/>
              <w:bottom w:val="nil"/>
              <w:right w:val="nil"/>
            </w:tcBorders>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И.О. Фамилия</w:t>
            </w:r>
          </w:p>
        </w:tc>
      </w:tr>
      <w:tr w:rsidR="006D73B4" w:rsidRPr="006D73B4" w:rsidTr="006D73B4">
        <w:tc>
          <w:tcPr>
            <w:tcW w:w="4082" w:type="dxa"/>
            <w:gridSpan w:val="2"/>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061" w:type="dxa"/>
            <w:tcBorders>
              <w:top w:val="single" w:sz="4" w:space="0" w:color="auto"/>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(подпись)</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558" w:type="dxa"/>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Style w:val="1f"/>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6D73B4" w:rsidRPr="006D73B4" w:rsidTr="008C2087">
        <w:tc>
          <w:tcPr>
            <w:tcW w:w="10349" w:type="dxa"/>
          </w:tcPr>
          <w:p w:rsidR="006D73B4" w:rsidRPr="006D73B4" w:rsidRDefault="006D73B4" w:rsidP="00160962">
            <w:pPr>
              <w:autoSpaceDE w:val="0"/>
              <w:autoSpaceDN w:val="0"/>
              <w:adjustRightInd w:val="0"/>
              <w:spacing w:after="0" w:line="240" w:lineRule="auto"/>
              <w:ind w:left="-5637" w:firstLine="5637"/>
              <w:jc w:val="center"/>
              <w:rPr>
                <w:color w:val="000000" w:themeColor="text1"/>
                <w:sz w:val="14"/>
                <w:szCs w:val="14"/>
                <w:lang w:eastAsia="ru-RU"/>
              </w:rPr>
            </w:pPr>
            <w:r w:rsidRPr="006D73B4">
              <w:rPr>
                <w:color w:val="000000" w:themeColor="text1"/>
                <w:sz w:val="14"/>
                <w:szCs w:val="14"/>
                <w:lang w:eastAsia="ru-RU"/>
              </w:rPr>
              <w:t>Приложение № 3</w:t>
            </w:r>
          </w:p>
        </w:tc>
      </w:tr>
      <w:tr w:rsidR="006D73B4" w:rsidRPr="006D73B4" w:rsidTr="008C2087">
        <w:tc>
          <w:tcPr>
            <w:tcW w:w="10349" w:type="dxa"/>
          </w:tcPr>
          <w:p w:rsidR="006D73B4" w:rsidRPr="006D73B4" w:rsidRDefault="006D73B4" w:rsidP="006D73B4">
            <w:pPr>
              <w:widowControl w:val="0"/>
              <w:autoSpaceDE w:val="0"/>
              <w:autoSpaceDN w:val="0"/>
              <w:adjustRightInd w:val="0"/>
              <w:spacing w:after="0" w:line="240" w:lineRule="auto"/>
              <w:jc w:val="center"/>
              <w:rPr>
                <w:color w:val="000000" w:themeColor="text1"/>
                <w:sz w:val="14"/>
                <w:szCs w:val="14"/>
                <w:lang w:eastAsia="ru-RU"/>
              </w:rPr>
            </w:pPr>
            <w:proofErr w:type="gramStart"/>
            <w:r w:rsidRPr="006D73B4">
              <w:rPr>
                <w:color w:val="000000" w:themeColor="text1"/>
                <w:sz w:val="14"/>
                <w:szCs w:val="14"/>
                <w:lang w:eastAsia="ru-RU"/>
              </w:rPr>
              <w:t xml:space="preserve">к Порядку предоставления субсидии </w:t>
            </w:r>
            <w:r w:rsidRPr="006D73B4">
              <w:rPr>
                <w:bCs/>
                <w:color w:val="000000" w:themeColor="text1"/>
                <w:sz w:val="14"/>
                <w:szCs w:val="14"/>
                <w:lang w:eastAsia="ru-RU"/>
              </w:rPr>
              <w:t>юридическим лицам и индивидуальным предпринимателям на возмещение части затрат по обеспечению твердым то</w:t>
            </w:r>
            <w:r w:rsidRPr="006D73B4">
              <w:rPr>
                <w:bCs/>
                <w:color w:val="000000" w:themeColor="text1"/>
                <w:sz w:val="14"/>
                <w:szCs w:val="14"/>
                <w:lang w:eastAsia="ru-RU"/>
              </w:rPr>
              <w:t>п</w:t>
            </w:r>
            <w:r w:rsidRPr="006D73B4">
              <w:rPr>
                <w:bCs/>
                <w:color w:val="000000" w:themeColor="text1"/>
                <w:sz w:val="14"/>
                <w:szCs w:val="14"/>
                <w:lang w:eastAsia="ru-RU"/>
              </w:rPr>
              <w:t>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w:t>
            </w:r>
            <w:r w:rsidRPr="006D73B4">
              <w:rPr>
                <w:bCs/>
                <w:color w:val="000000" w:themeColor="text1"/>
                <w:sz w:val="14"/>
                <w:szCs w:val="14"/>
                <w:lang w:eastAsia="ru-RU"/>
              </w:rPr>
              <w:t>о</w:t>
            </w:r>
            <w:r w:rsidRPr="006D73B4">
              <w:rPr>
                <w:bCs/>
                <w:color w:val="000000" w:themeColor="text1"/>
                <w:sz w:val="14"/>
                <w:szCs w:val="14"/>
                <w:lang w:eastAsia="ru-RU"/>
              </w:rPr>
              <w:t xml:space="preserve">женных на Вооруженные Силы Российской Федерации, военнослужащих </w:t>
            </w:r>
            <w:proofErr w:type="spellStart"/>
            <w:r w:rsidRPr="006D73B4">
              <w:rPr>
                <w:bCs/>
                <w:color w:val="000000" w:themeColor="text1"/>
                <w:sz w:val="14"/>
                <w:szCs w:val="14"/>
                <w:lang w:eastAsia="ru-RU"/>
              </w:rPr>
              <w:t>Росгвардии</w:t>
            </w:r>
            <w:proofErr w:type="spellEnd"/>
            <w:r w:rsidRPr="006D73B4">
              <w:rPr>
                <w:bCs/>
                <w:color w:val="000000" w:themeColor="text1"/>
                <w:sz w:val="14"/>
                <w:szCs w:val="14"/>
                <w:lang w:eastAsia="ru-RU"/>
              </w:rPr>
              <w:t>, граждан, закл</w:t>
            </w:r>
            <w:r w:rsidRPr="006D73B4">
              <w:rPr>
                <w:bCs/>
                <w:color w:val="000000" w:themeColor="text1"/>
                <w:sz w:val="14"/>
                <w:szCs w:val="14"/>
                <w:lang w:eastAsia="ru-RU"/>
              </w:rPr>
              <w:t>ю</w:t>
            </w:r>
            <w:r w:rsidRPr="006D73B4">
              <w:rPr>
                <w:bCs/>
                <w:color w:val="000000" w:themeColor="text1"/>
                <w:sz w:val="14"/>
                <w:szCs w:val="14"/>
                <w:lang w:eastAsia="ru-RU"/>
              </w:rPr>
              <w:t>чивших контракт о прохождении военной службы, сотрудников, находящихся в служебной командировке в зоне действия спец</w:t>
            </w:r>
            <w:r w:rsidRPr="006D73B4">
              <w:rPr>
                <w:bCs/>
                <w:color w:val="000000" w:themeColor="text1"/>
                <w:sz w:val="14"/>
                <w:szCs w:val="14"/>
                <w:lang w:eastAsia="ru-RU"/>
              </w:rPr>
              <w:t>и</w:t>
            </w:r>
            <w:r w:rsidRPr="006D73B4">
              <w:rPr>
                <w:bCs/>
                <w:color w:val="000000" w:themeColor="text1"/>
                <w:sz w:val="14"/>
                <w:szCs w:val="14"/>
                <w:lang w:eastAsia="ru-RU"/>
              </w:rPr>
              <w:t>альной военной</w:t>
            </w:r>
            <w:proofErr w:type="gramEnd"/>
            <w:r w:rsidRPr="006D73B4">
              <w:rPr>
                <w:bCs/>
                <w:color w:val="000000" w:themeColor="text1"/>
                <w:sz w:val="14"/>
                <w:szCs w:val="14"/>
                <w:lang w:eastAsia="ru-RU"/>
              </w:rPr>
              <w:t xml:space="preserve"> </w:t>
            </w:r>
            <w:proofErr w:type="gramStart"/>
            <w:r w:rsidRPr="006D73B4">
              <w:rPr>
                <w:bCs/>
                <w:color w:val="000000" w:themeColor="text1"/>
                <w:sz w:val="14"/>
                <w:szCs w:val="14"/>
                <w:lang w:eastAsia="ru-RU"/>
              </w:rPr>
              <w:t xml:space="preserve">операции, проживающих в жилых помещениях с печным отоплением на территории </w:t>
            </w:r>
            <w:proofErr w:type="spellStart"/>
            <w:r w:rsidRPr="006D73B4">
              <w:rPr>
                <w:bCs/>
                <w:color w:val="000000" w:themeColor="text1"/>
                <w:sz w:val="14"/>
                <w:szCs w:val="14"/>
                <w:lang w:eastAsia="ru-RU"/>
              </w:rPr>
              <w:t>Волотовского</w:t>
            </w:r>
            <w:proofErr w:type="spellEnd"/>
            <w:r w:rsidRPr="006D73B4">
              <w:rPr>
                <w:bCs/>
                <w:color w:val="000000" w:themeColor="text1"/>
                <w:sz w:val="14"/>
                <w:szCs w:val="14"/>
                <w:lang w:eastAsia="ru-RU"/>
              </w:rPr>
              <w:t xml:space="preserve"> муниципал</w:t>
            </w:r>
            <w:r w:rsidRPr="006D73B4">
              <w:rPr>
                <w:bCs/>
                <w:color w:val="000000" w:themeColor="text1"/>
                <w:sz w:val="14"/>
                <w:szCs w:val="14"/>
                <w:lang w:eastAsia="ru-RU"/>
              </w:rPr>
              <w:t>ь</w:t>
            </w:r>
            <w:r w:rsidRPr="006D73B4">
              <w:rPr>
                <w:bCs/>
                <w:color w:val="000000" w:themeColor="text1"/>
                <w:sz w:val="14"/>
                <w:szCs w:val="14"/>
                <w:lang w:eastAsia="ru-RU"/>
              </w:rPr>
              <w:t>ного округа</w:t>
            </w:r>
            <w:proofErr w:type="gramEnd"/>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b/>
          <w:bCs/>
          <w:color w:val="000000" w:themeColor="text1"/>
          <w:sz w:val="14"/>
          <w:szCs w:val="14"/>
          <w:lang w:eastAsia="ru-RU"/>
        </w:rPr>
        <w:t>Акт приема-передачи твердого топлива (дров)</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b/>
          <w:bCs/>
          <w:color w:val="000000" w:themeColor="text1"/>
          <w:sz w:val="14"/>
          <w:szCs w:val="14"/>
          <w:lang w:eastAsia="ru-RU"/>
        </w:rPr>
        <w:t xml:space="preserve">_____________ ___________ </w:t>
      </w:r>
      <w:r w:rsidRPr="006D73B4">
        <w:rPr>
          <w:rFonts w:ascii="Times New Roman" w:eastAsia="Times New Roman" w:hAnsi="Times New Roman"/>
          <w:color w:val="000000" w:themeColor="text1"/>
          <w:sz w:val="14"/>
          <w:szCs w:val="14"/>
          <w:lang w:eastAsia="ru-RU"/>
        </w:rPr>
        <w:t>202__ г.</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________________________________________________, именуемый в дальнейшем «</w:t>
      </w:r>
      <w:proofErr w:type="spellStart"/>
      <w:r w:rsidRPr="006D73B4">
        <w:rPr>
          <w:rFonts w:ascii="Times New Roman" w:eastAsia="Times New Roman" w:hAnsi="Times New Roman"/>
          <w:color w:val="000000" w:themeColor="text1"/>
          <w:sz w:val="14"/>
          <w:szCs w:val="14"/>
          <w:lang w:eastAsia="ru-RU"/>
        </w:rPr>
        <w:t>Топливоснабжающая</w:t>
      </w:r>
      <w:proofErr w:type="spellEnd"/>
      <w:r w:rsidRPr="006D73B4">
        <w:rPr>
          <w:rFonts w:ascii="Times New Roman" w:eastAsia="Times New Roman" w:hAnsi="Times New Roman"/>
          <w:color w:val="000000" w:themeColor="text1"/>
          <w:sz w:val="14"/>
          <w:szCs w:val="14"/>
          <w:lang w:eastAsia="ru-RU"/>
        </w:rPr>
        <w:t xml:space="preserve"> организация», в лице ________________________________ действ</w:t>
      </w:r>
      <w:r w:rsidRPr="006D73B4">
        <w:rPr>
          <w:rFonts w:ascii="Times New Roman" w:eastAsia="Times New Roman" w:hAnsi="Times New Roman"/>
          <w:color w:val="000000" w:themeColor="text1"/>
          <w:sz w:val="14"/>
          <w:szCs w:val="14"/>
          <w:lang w:eastAsia="ru-RU"/>
        </w:rPr>
        <w:t>у</w:t>
      </w:r>
      <w:r w:rsidRPr="006D73B4">
        <w:rPr>
          <w:rFonts w:ascii="Times New Roman" w:eastAsia="Times New Roman" w:hAnsi="Times New Roman"/>
          <w:color w:val="000000" w:themeColor="text1"/>
          <w:sz w:val="14"/>
          <w:szCs w:val="14"/>
          <w:lang w:eastAsia="ru-RU"/>
        </w:rPr>
        <w:t xml:space="preserve">ющего на основании ___________________ с одной стороны, и ___________________________, именуемый в дальнейшем «Получатель твердого топлива (дров)» с другой стороны, паспортные данные: серия _______ номер ________ выдан __________________________________________________________________ код подразделения ______________ </w:t>
      </w:r>
      <w:proofErr w:type="gramEnd"/>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совместно именуемые «Стороны», составили настоящий Акт о нижеследующем: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1.Топливоснабжающая организация передает, а Получатель твердого топлива принимает твердое топливо (дрова) следующего ассортимента и качества:</w:t>
      </w:r>
    </w:p>
    <w:tbl>
      <w:tblPr>
        <w:tblStyle w:val="2c"/>
        <w:tblW w:w="0" w:type="auto"/>
        <w:tblLook w:val="04A0" w:firstRow="1" w:lastRow="0" w:firstColumn="1" w:lastColumn="0" w:noHBand="0" w:noVBand="1"/>
      </w:tblPr>
      <w:tblGrid>
        <w:gridCol w:w="1808"/>
        <w:gridCol w:w="4571"/>
        <w:gridCol w:w="3191"/>
      </w:tblGrid>
      <w:tr w:rsidR="006D73B4" w:rsidRPr="006D73B4" w:rsidTr="006D73B4">
        <w:tc>
          <w:tcPr>
            <w:tcW w:w="1809" w:type="dxa"/>
          </w:tcPr>
          <w:p w:rsidR="006D73B4" w:rsidRPr="006D73B4" w:rsidRDefault="006D73B4" w:rsidP="006D73B4">
            <w:pPr>
              <w:widowControl w:val="0"/>
              <w:autoSpaceDE w:val="0"/>
              <w:autoSpaceDN w:val="0"/>
              <w:adjustRightInd w:val="0"/>
              <w:spacing w:after="0" w:line="240" w:lineRule="auto"/>
              <w:jc w:val="center"/>
              <w:rPr>
                <w:rFonts w:ascii="Times New Roman" w:hAnsi="Times New Roman"/>
                <w:color w:val="000000" w:themeColor="text1"/>
                <w:sz w:val="14"/>
                <w:szCs w:val="14"/>
                <w:lang w:eastAsia="ru-RU"/>
              </w:rPr>
            </w:pPr>
            <w:r w:rsidRPr="006D73B4">
              <w:rPr>
                <w:rFonts w:ascii="Times New Roman" w:hAnsi="Times New Roman"/>
                <w:color w:val="000000" w:themeColor="text1"/>
                <w:sz w:val="14"/>
                <w:szCs w:val="14"/>
                <w:lang w:eastAsia="ru-RU"/>
              </w:rPr>
              <w:t>№</w:t>
            </w:r>
          </w:p>
          <w:p w:rsidR="006D73B4" w:rsidRPr="006D73B4" w:rsidRDefault="006D73B4" w:rsidP="006D73B4">
            <w:pPr>
              <w:widowControl w:val="0"/>
              <w:autoSpaceDE w:val="0"/>
              <w:autoSpaceDN w:val="0"/>
              <w:adjustRightInd w:val="0"/>
              <w:spacing w:after="0" w:line="240" w:lineRule="auto"/>
              <w:jc w:val="center"/>
              <w:rPr>
                <w:rFonts w:ascii="Times New Roman" w:hAnsi="Times New Roman"/>
                <w:color w:val="000000" w:themeColor="text1"/>
                <w:sz w:val="14"/>
                <w:szCs w:val="14"/>
                <w:lang w:eastAsia="ru-RU"/>
              </w:rPr>
            </w:pPr>
            <w:proofErr w:type="gramStart"/>
            <w:r w:rsidRPr="006D73B4">
              <w:rPr>
                <w:rFonts w:ascii="Times New Roman" w:hAnsi="Times New Roman"/>
                <w:color w:val="000000" w:themeColor="text1"/>
                <w:sz w:val="14"/>
                <w:szCs w:val="14"/>
                <w:lang w:eastAsia="ru-RU"/>
              </w:rPr>
              <w:t>п</w:t>
            </w:r>
            <w:proofErr w:type="gramEnd"/>
            <w:r w:rsidRPr="006D73B4">
              <w:rPr>
                <w:rFonts w:ascii="Times New Roman" w:hAnsi="Times New Roman"/>
                <w:color w:val="000000" w:themeColor="text1"/>
                <w:sz w:val="14"/>
                <w:szCs w:val="14"/>
                <w:lang w:eastAsia="ru-RU"/>
              </w:rPr>
              <w:t>/п</w:t>
            </w:r>
          </w:p>
        </w:tc>
        <w:tc>
          <w:tcPr>
            <w:tcW w:w="4571" w:type="dxa"/>
          </w:tcPr>
          <w:p w:rsidR="006D73B4" w:rsidRPr="006D73B4" w:rsidRDefault="006D73B4" w:rsidP="006D73B4">
            <w:pPr>
              <w:widowControl w:val="0"/>
              <w:autoSpaceDE w:val="0"/>
              <w:autoSpaceDN w:val="0"/>
              <w:adjustRightInd w:val="0"/>
              <w:spacing w:after="0" w:line="240" w:lineRule="auto"/>
              <w:jc w:val="center"/>
              <w:rPr>
                <w:rFonts w:ascii="Times New Roman" w:hAnsi="Times New Roman"/>
                <w:color w:val="000000" w:themeColor="text1"/>
                <w:sz w:val="14"/>
                <w:szCs w:val="14"/>
                <w:lang w:eastAsia="ru-RU"/>
              </w:rPr>
            </w:pPr>
            <w:r w:rsidRPr="006D73B4">
              <w:rPr>
                <w:rFonts w:ascii="Times New Roman" w:hAnsi="Times New Roman"/>
                <w:color w:val="000000" w:themeColor="text1"/>
                <w:sz w:val="14"/>
                <w:szCs w:val="14"/>
                <w:lang w:eastAsia="ru-RU"/>
              </w:rPr>
              <w:t>Наименование</w:t>
            </w:r>
          </w:p>
        </w:tc>
        <w:tc>
          <w:tcPr>
            <w:tcW w:w="3191" w:type="dxa"/>
          </w:tcPr>
          <w:p w:rsidR="006D73B4" w:rsidRPr="006D73B4" w:rsidRDefault="006D73B4" w:rsidP="006D73B4">
            <w:pPr>
              <w:widowControl w:val="0"/>
              <w:autoSpaceDE w:val="0"/>
              <w:autoSpaceDN w:val="0"/>
              <w:adjustRightInd w:val="0"/>
              <w:spacing w:after="0" w:line="240" w:lineRule="auto"/>
              <w:jc w:val="center"/>
              <w:rPr>
                <w:rFonts w:ascii="Times New Roman" w:hAnsi="Times New Roman"/>
                <w:color w:val="000000" w:themeColor="text1"/>
                <w:sz w:val="14"/>
                <w:szCs w:val="14"/>
                <w:lang w:eastAsia="ru-RU"/>
              </w:rPr>
            </w:pPr>
            <w:r w:rsidRPr="006D73B4">
              <w:rPr>
                <w:rFonts w:ascii="Times New Roman" w:hAnsi="Times New Roman"/>
                <w:color w:val="000000" w:themeColor="text1"/>
                <w:sz w:val="14"/>
                <w:szCs w:val="14"/>
                <w:lang w:eastAsia="ru-RU"/>
              </w:rPr>
              <w:t xml:space="preserve">Объем, </w:t>
            </w:r>
          </w:p>
          <w:p w:rsidR="006D73B4" w:rsidRPr="006D73B4" w:rsidRDefault="006D73B4" w:rsidP="006D73B4">
            <w:pPr>
              <w:widowControl w:val="0"/>
              <w:autoSpaceDE w:val="0"/>
              <w:autoSpaceDN w:val="0"/>
              <w:adjustRightInd w:val="0"/>
              <w:spacing w:after="0" w:line="240" w:lineRule="auto"/>
              <w:jc w:val="center"/>
              <w:rPr>
                <w:rFonts w:ascii="Times New Roman" w:hAnsi="Times New Roman"/>
                <w:color w:val="000000" w:themeColor="text1"/>
                <w:sz w:val="14"/>
                <w:szCs w:val="14"/>
                <w:lang w:eastAsia="ru-RU"/>
              </w:rPr>
            </w:pPr>
            <w:r w:rsidRPr="006D73B4">
              <w:rPr>
                <w:rFonts w:ascii="Times New Roman" w:hAnsi="Times New Roman"/>
                <w:color w:val="000000" w:themeColor="text1"/>
                <w:sz w:val="14"/>
                <w:szCs w:val="14"/>
                <w:lang w:eastAsia="ru-RU"/>
              </w:rPr>
              <w:t xml:space="preserve">куб. м </w:t>
            </w:r>
          </w:p>
        </w:tc>
      </w:tr>
      <w:tr w:rsidR="006D73B4" w:rsidRPr="006D73B4" w:rsidTr="006D73B4">
        <w:tc>
          <w:tcPr>
            <w:tcW w:w="1809" w:type="dxa"/>
          </w:tcPr>
          <w:p w:rsidR="006D73B4" w:rsidRPr="006D73B4" w:rsidRDefault="006D73B4" w:rsidP="006D73B4">
            <w:pPr>
              <w:widowControl w:val="0"/>
              <w:autoSpaceDE w:val="0"/>
              <w:autoSpaceDN w:val="0"/>
              <w:adjustRightInd w:val="0"/>
              <w:spacing w:after="0" w:line="240" w:lineRule="auto"/>
              <w:jc w:val="center"/>
              <w:rPr>
                <w:rFonts w:ascii="Times New Roman" w:hAnsi="Times New Roman"/>
                <w:color w:val="000000" w:themeColor="text1"/>
                <w:sz w:val="14"/>
                <w:szCs w:val="14"/>
                <w:lang w:eastAsia="ru-RU"/>
              </w:rPr>
            </w:pPr>
          </w:p>
        </w:tc>
        <w:tc>
          <w:tcPr>
            <w:tcW w:w="4571" w:type="dxa"/>
          </w:tcPr>
          <w:p w:rsidR="006D73B4" w:rsidRPr="006D73B4" w:rsidRDefault="006D73B4" w:rsidP="006D73B4">
            <w:pPr>
              <w:widowControl w:val="0"/>
              <w:autoSpaceDE w:val="0"/>
              <w:autoSpaceDN w:val="0"/>
              <w:adjustRightInd w:val="0"/>
              <w:spacing w:after="0" w:line="240" w:lineRule="auto"/>
              <w:jc w:val="center"/>
              <w:rPr>
                <w:rFonts w:ascii="Times New Roman" w:hAnsi="Times New Roman"/>
                <w:color w:val="000000" w:themeColor="text1"/>
                <w:sz w:val="14"/>
                <w:szCs w:val="14"/>
                <w:lang w:eastAsia="ru-RU"/>
              </w:rPr>
            </w:pPr>
          </w:p>
        </w:tc>
        <w:tc>
          <w:tcPr>
            <w:tcW w:w="3191" w:type="dxa"/>
          </w:tcPr>
          <w:p w:rsidR="006D73B4" w:rsidRPr="006D73B4" w:rsidRDefault="006D73B4" w:rsidP="006D73B4">
            <w:pPr>
              <w:widowControl w:val="0"/>
              <w:autoSpaceDE w:val="0"/>
              <w:autoSpaceDN w:val="0"/>
              <w:adjustRightInd w:val="0"/>
              <w:spacing w:after="0" w:line="240" w:lineRule="auto"/>
              <w:jc w:val="center"/>
              <w:rPr>
                <w:rFonts w:ascii="Times New Roman" w:hAnsi="Times New Roman"/>
                <w:color w:val="000000" w:themeColor="text1"/>
                <w:sz w:val="14"/>
                <w:szCs w:val="14"/>
                <w:lang w:eastAsia="ru-RU"/>
              </w:rPr>
            </w:pPr>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6D73B4" w:rsidRPr="006D73B4" w:rsidTr="006D73B4">
        <w:trPr>
          <w:trHeight w:val="127"/>
        </w:trPr>
        <w:tc>
          <w:tcPr>
            <w:tcW w:w="9606" w:type="dxa"/>
            <w:tcBorders>
              <w:top w:val="nil"/>
              <w:left w:val="nil"/>
              <w:bottom w:val="nil"/>
              <w:right w:val="nil"/>
            </w:tcBorders>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2. Настоящим удостоверяем, что </w:t>
            </w:r>
            <w:proofErr w:type="spellStart"/>
            <w:r w:rsidRPr="006D73B4">
              <w:rPr>
                <w:rFonts w:ascii="Times New Roman" w:eastAsia="Times New Roman" w:hAnsi="Times New Roman"/>
                <w:color w:val="000000" w:themeColor="text1"/>
                <w:sz w:val="14"/>
                <w:szCs w:val="14"/>
                <w:lang w:eastAsia="ru-RU"/>
              </w:rPr>
              <w:t>Топливоснабжающая</w:t>
            </w:r>
            <w:proofErr w:type="spellEnd"/>
            <w:r w:rsidRPr="006D73B4">
              <w:rPr>
                <w:rFonts w:ascii="Times New Roman" w:eastAsia="Times New Roman" w:hAnsi="Times New Roman"/>
                <w:color w:val="000000" w:themeColor="text1"/>
                <w:sz w:val="14"/>
                <w:szCs w:val="14"/>
                <w:lang w:eastAsia="ru-RU"/>
              </w:rPr>
              <w:t xml:space="preserve"> организация передала, а Получатель твердого топлива принял твердое топливо (дрова) в соотве</w:t>
            </w:r>
            <w:r w:rsidRPr="006D73B4">
              <w:rPr>
                <w:rFonts w:ascii="Times New Roman" w:eastAsia="Times New Roman" w:hAnsi="Times New Roman"/>
                <w:color w:val="000000" w:themeColor="text1"/>
                <w:sz w:val="14"/>
                <w:szCs w:val="14"/>
                <w:lang w:eastAsia="ru-RU"/>
              </w:rPr>
              <w:t>т</w:t>
            </w:r>
            <w:r w:rsidRPr="006D73B4">
              <w:rPr>
                <w:rFonts w:ascii="Times New Roman" w:eastAsia="Times New Roman" w:hAnsi="Times New Roman"/>
                <w:color w:val="000000" w:themeColor="text1"/>
                <w:sz w:val="14"/>
                <w:szCs w:val="14"/>
                <w:lang w:eastAsia="ru-RU"/>
              </w:rPr>
              <w:t xml:space="preserve">ствии с заявленной потребностью получателя по адресу _________________________________________________________________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3.Стороны совместно при приемке-передаче твердого топлива (дров) осмотрели его и пришли к соглашению, что передаваемое твердое топливо соотве</w:t>
            </w:r>
            <w:r w:rsidRPr="006D73B4">
              <w:rPr>
                <w:rFonts w:ascii="Times New Roman" w:eastAsia="Times New Roman" w:hAnsi="Times New Roman"/>
                <w:color w:val="000000" w:themeColor="text1"/>
                <w:sz w:val="14"/>
                <w:szCs w:val="14"/>
                <w:lang w:eastAsia="ru-RU"/>
              </w:rPr>
              <w:t>т</w:t>
            </w:r>
            <w:r w:rsidRPr="006D73B4">
              <w:rPr>
                <w:rFonts w:ascii="Times New Roman" w:eastAsia="Times New Roman" w:hAnsi="Times New Roman"/>
                <w:color w:val="000000" w:themeColor="text1"/>
                <w:sz w:val="14"/>
                <w:szCs w:val="14"/>
                <w:lang w:eastAsia="ru-RU"/>
              </w:rPr>
              <w:t xml:space="preserve">ствует типу, размеру, сорту и другим показателям.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4.Настоящий акт составлен в двух экземплярах, имеющих одинаковую юридическую силу по одному для каждой стороны.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5.Претензий у принимающей стороны не имеется.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Подписи Сторон:</w:t>
            </w:r>
          </w:p>
          <w:tbl>
            <w:tblPr>
              <w:tblStyle w:val="2c"/>
              <w:tblW w:w="0" w:type="auto"/>
              <w:tblLayout w:type="fixed"/>
              <w:tblLook w:val="04A0" w:firstRow="1" w:lastRow="0" w:firstColumn="1" w:lastColumn="0" w:noHBand="0" w:noVBand="1"/>
            </w:tblPr>
            <w:tblGrid>
              <w:gridCol w:w="4687"/>
              <w:gridCol w:w="4688"/>
            </w:tblGrid>
            <w:tr w:rsidR="006D73B4" w:rsidRPr="006D73B4" w:rsidTr="006D73B4">
              <w:tc>
                <w:tcPr>
                  <w:tcW w:w="4687" w:type="dxa"/>
                </w:tcPr>
                <w:p w:rsidR="006D73B4" w:rsidRPr="006D73B4" w:rsidRDefault="006D73B4" w:rsidP="006D73B4">
                  <w:pPr>
                    <w:widowControl w:val="0"/>
                    <w:autoSpaceDE w:val="0"/>
                    <w:autoSpaceDN w:val="0"/>
                    <w:adjustRightInd w:val="0"/>
                    <w:spacing w:after="0" w:line="240" w:lineRule="auto"/>
                    <w:jc w:val="center"/>
                    <w:rPr>
                      <w:rFonts w:ascii="Times New Roman" w:hAnsi="Times New Roman"/>
                      <w:color w:val="000000" w:themeColor="text1"/>
                      <w:sz w:val="14"/>
                      <w:szCs w:val="14"/>
                      <w:lang w:eastAsia="ru-RU"/>
                    </w:rPr>
                  </w:pPr>
                  <w:proofErr w:type="spellStart"/>
                  <w:r w:rsidRPr="006D73B4">
                    <w:rPr>
                      <w:rFonts w:ascii="Times New Roman" w:hAnsi="Times New Roman"/>
                      <w:color w:val="000000" w:themeColor="text1"/>
                      <w:sz w:val="14"/>
                      <w:szCs w:val="14"/>
                      <w:lang w:eastAsia="ru-RU"/>
                    </w:rPr>
                    <w:t>Топливоснабжающая</w:t>
                  </w:r>
                  <w:proofErr w:type="spellEnd"/>
                  <w:r w:rsidRPr="006D73B4">
                    <w:rPr>
                      <w:rFonts w:ascii="Times New Roman" w:hAnsi="Times New Roman"/>
                      <w:color w:val="000000" w:themeColor="text1"/>
                      <w:sz w:val="14"/>
                      <w:szCs w:val="14"/>
                      <w:lang w:eastAsia="ru-RU"/>
                    </w:rPr>
                    <w:t xml:space="preserve"> организация</w:t>
                  </w:r>
                </w:p>
              </w:tc>
              <w:tc>
                <w:tcPr>
                  <w:tcW w:w="4688" w:type="dxa"/>
                </w:tcPr>
                <w:p w:rsidR="006D73B4" w:rsidRPr="006D73B4" w:rsidRDefault="006D73B4" w:rsidP="006D73B4">
                  <w:pPr>
                    <w:widowControl w:val="0"/>
                    <w:autoSpaceDE w:val="0"/>
                    <w:autoSpaceDN w:val="0"/>
                    <w:adjustRightInd w:val="0"/>
                    <w:spacing w:after="0" w:line="240" w:lineRule="auto"/>
                    <w:jc w:val="center"/>
                    <w:rPr>
                      <w:rFonts w:ascii="Times New Roman" w:hAnsi="Times New Roman"/>
                      <w:color w:val="000000" w:themeColor="text1"/>
                      <w:sz w:val="14"/>
                      <w:szCs w:val="14"/>
                      <w:lang w:eastAsia="ru-RU"/>
                    </w:rPr>
                  </w:pPr>
                  <w:r w:rsidRPr="006D73B4">
                    <w:rPr>
                      <w:rFonts w:ascii="Times New Roman" w:hAnsi="Times New Roman"/>
                      <w:color w:val="000000" w:themeColor="text1"/>
                      <w:sz w:val="14"/>
                      <w:szCs w:val="14"/>
                      <w:lang w:eastAsia="ru-RU"/>
                    </w:rPr>
                    <w:t>Получатель твердого топлива (дров)</w:t>
                  </w:r>
                </w:p>
              </w:tc>
            </w:tr>
            <w:tr w:rsidR="006D73B4" w:rsidRPr="006D73B4" w:rsidTr="006D73B4">
              <w:tc>
                <w:tcPr>
                  <w:tcW w:w="4687" w:type="dxa"/>
                </w:tcPr>
                <w:p w:rsidR="006D73B4" w:rsidRPr="006D73B4" w:rsidRDefault="006D73B4" w:rsidP="006D73B4">
                  <w:pPr>
                    <w:widowControl w:val="0"/>
                    <w:autoSpaceDE w:val="0"/>
                    <w:autoSpaceDN w:val="0"/>
                    <w:adjustRightInd w:val="0"/>
                    <w:spacing w:after="0" w:line="240" w:lineRule="auto"/>
                    <w:jc w:val="center"/>
                    <w:rPr>
                      <w:rFonts w:ascii="Times New Roman" w:hAnsi="Times New Roman"/>
                      <w:color w:val="000000" w:themeColor="text1"/>
                      <w:sz w:val="14"/>
                      <w:szCs w:val="14"/>
                      <w:lang w:eastAsia="ru-RU"/>
                    </w:rPr>
                  </w:pPr>
                  <w:r w:rsidRPr="006D73B4">
                    <w:rPr>
                      <w:rFonts w:ascii="Times New Roman" w:hAnsi="Times New Roman"/>
                      <w:color w:val="000000" w:themeColor="text1"/>
                      <w:sz w:val="14"/>
                      <w:szCs w:val="14"/>
                      <w:lang w:eastAsia="ru-RU"/>
                    </w:rPr>
                    <w:t>______________/ ________________</w:t>
                  </w:r>
                </w:p>
                <w:p w:rsidR="006D73B4" w:rsidRPr="006D73B4" w:rsidRDefault="006D73B4" w:rsidP="006D73B4">
                  <w:pPr>
                    <w:widowControl w:val="0"/>
                    <w:autoSpaceDE w:val="0"/>
                    <w:autoSpaceDN w:val="0"/>
                    <w:adjustRightInd w:val="0"/>
                    <w:spacing w:after="0" w:line="240" w:lineRule="auto"/>
                    <w:jc w:val="center"/>
                    <w:rPr>
                      <w:rFonts w:ascii="Times New Roman" w:hAnsi="Times New Roman"/>
                      <w:color w:val="000000" w:themeColor="text1"/>
                      <w:sz w:val="14"/>
                      <w:szCs w:val="14"/>
                      <w:lang w:eastAsia="ru-RU"/>
                    </w:rPr>
                  </w:pPr>
                  <w:r w:rsidRPr="006D73B4">
                    <w:rPr>
                      <w:rFonts w:ascii="Times New Roman" w:hAnsi="Times New Roman"/>
                      <w:color w:val="000000" w:themeColor="text1"/>
                      <w:sz w:val="14"/>
                      <w:szCs w:val="14"/>
                      <w:lang w:eastAsia="ru-RU"/>
                    </w:rPr>
                    <w:t xml:space="preserve"> (подпись)                       (ФИО)</w:t>
                  </w:r>
                </w:p>
              </w:tc>
              <w:tc>
                <w:tcPr>
                  <w:tcW w:w="4688" w:type="dxa"/>
                </w:tcPr>
                <w:p w:rsidR="006D73B4" w:rsidRPr="006D73B4" w:rsidRDefault="006D73B4" w:rsidP="006D73B4">
                  <w:pPr>
                    <w:widowControl w:val="0"/>
                    <w:autoSpaceDE w:val="0"/>
                    <w:autoSpaceDN w:val="0"/>
                    <w:adjustRightInd w:val="0"/>
                    <w:spacing w:after="0" w:line="240" w:lineRule="auto"/>
                    <w:jc w:val="center"/>
                    <w:rPr>
                      <w:rFonts w:ascii="Times New Roman" w:hAnsi="Times New Roman"/>
                      <w:color w:val="000000" w:themeColor="text1"/>
                      <w:sz w:val="14"/>
                      <w:szCs w:val="14"/>
                      <w:lang w:eastAsia="ru-RU"/>
                    </w:rPr>
                  </w:pPr>
                  <w:r w:rsidRPr="006D73B4">
                    <w:rPr>
                      <w:rFonts w:ascii="Times New Roman" w:hAnsi="Times New Roman"/>
                      <w:color w:val="000000" w:themeColor="text1"/>
                      <w:sz w:val="14"/>
                      <w:szCs w:val="14"/>
                      <w:lang w:eastAsia="ru-RU"/>
                    </w:rPr>
                    <w:t>______________/ ________________</w:t>
                  </w:r>
                </w:p>
                <w:p w:rsidR="006D73B4" w:rsidRPr="006D73B4" w:rsidRDefault="006D73B4" w:rsidP="006D73B4">
                  <w:pPr>
                    <w:widowControl w:val="0"/>
                    <w:autoSpaceDE w:val="0"/>
                    <w:autoSpaceDN w:val="0"/>
                    <w:adjustRightInd w:val="0"/>
                    <w:spacing w:after="0" w:line="240" w:lineRule="auto"/>
                    <w:jc w:val="center"/>
                    <w:rPr>
                      <w:rFonts w:ascii="Times New Roman" w:hAnsi="Times New Roman"/>
                      <w:color w:val="000000" w:themeColor="text1"/>
                      <w:sz w:val="14"/>
                      <w:szCs w:val="14"/>
                      <w:lang w:eastAsia="ru-RU"/>
                    </w:rPr>
                  </w:pPr>
                  <w:r w:rsidRPr="006D73B4">
                    <w:rPr>
                      <w:rFonts w:ascii="Times New Roman" w:hAnsi="Times New Roman"/>
                      <w:color w:val="000000" w:themeColor="text1"/>
                      <w:sz w:val="14"/>
                      <w:szCs w:val="14"/>
                      <w:lang w:eastAsia="ru-RU"/>
                    </w:rPr>
                    <w:t xml:space="preserve"> (подпись)                       (ФИО)</w:t>
                  </w:r>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Style w:val="1f"/>
        <w:tblpPr w:leftFromText="180" w:rightFromText="180" w:vertAnchor="text" w:tblpX="-635" w:tblpY="1"/>
        <w:tblOverlap w:val="nev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6D73B4" w:rsidRPr="006D73B4" w:rsidTr="006D73B4">
        <w:tc>
          <w:tcPr>
            <w:tcW w:w="10173" w:type="dxa"/>
          </w:tcPr>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p>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p>
          <w:tbl>
            <w:tblPr>
              <w:tblW w:w="9639" w:type="dxa"/>
              <w:tblLook w:val="04A0" w:firstRow="1" w:lastRow="0" w:firstColumn="1" w:lastColumn="0" w:noHBand="0" w:noVBand="1"/>
            </w:tblPr>
            <w:tblGrid>
              <w:gridCol w:w="284"/>
              <w:gridCol w:w="9355"/>
            </w:tblGrid>
            <w:tr w:rsidR="006D73B4" w:rsidRPr="006D73B4" w:rsidTr="008C2087">
              <w:tc>
                <w:tcPr>
                  <w:tcW w:w="284" w:type="dxa"/>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c>
                <w:tcPr>
                  <w:tcW w:w="9355" w:type="dxa"/>
                </w:tcPr>
                <w:p w:rsidR="006D73B4" w:rsidRPr="006D73B4" w:rsidRDefault="006D73B4" w:rsidP="008C2087">
                  <w:pPr>
                    <w:framePr w:hSpace="180" w:wrap="around" w:vAnchor="text" w:hAnchor="text" w:x="-635" w:y="1"/>
                    <w:widowControl w:val="0"/>
                    <w:autoSpaceDE w:val="0"/>
                    <w:autoSpaceDN w:val="0"/>
                    <w:adjustRightInd w:val="0"/>
                    <w:spacing w:after="0" w:line="240" w:lineRule="auto"/>
                    <w:ind w:left="-4981" w:right="-709"/>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Приложение № 4</w:t>
                  </w:r>
                </w:p>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bCs/>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к Порядку предоставления субсидии </w:t>
                  </w:r>
                  <w:r w:rsidRPr="006D73B4">
                    <w:rPr>
                      <w:rFonts w:ascii="Times New Roman" w:eastAsia="Times New Roman" w:hAnsi="Times New Roman"/>
                      <w:bCs/>
                      <w:color w:val="000000" w:themeColor="text1"/>
                      <w:sz w:val="14"/>
                      <w:szCs w:val="14"/>
                      <w:lang w:eastAsia="ru-RU"/>
                    </w:rPr>
                    <w:t>юридическим лицам и индивидуальным предпринимателям на возмещение части затрат по обеспечению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w:t>
                  </w:r>
                  <w:r w:rsidRPr="006D73B4">
                    <w:rPr>
                      <w:rFonts w:ascii="Times New Roman" w:eastAsia="Times New Roman" w:hAnsi="Times New Roman"/>
                      <w:bCs/>
                      <w:color w:val="000000" w:themeColor="text1"/>
                      <w:sz w:val="14"/>
                      <w:szCs w:val="14"/>
                      <w:lang w:eastAsia="ru-RU"/>
                    </w:rPr>
                    <w:t>е</w:t>
                  </w:r>
                  <w:r w:rsidRPr="006D73B4">
                    <w:rPr>
                      <w:rFonts w:ascii="Times New Roman" w:eastAsia="Times New Roman" w:hAnsi="Times New Roman"/>
                      <w:bCs/>
                      <w:color w:val="000000" w:themeColor="text1"/>
                      <w:sz w:val="14"/>
                      <w:szCs w:val="14"/>
                      <w:lang w:eastAsia="ru-RU"/>
                    </w:rPr>
                    <w:t xml:space="preserve">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заключивших контракт о прохождении военной службы, сотрудников, находящихся в служебной командировке в зоне действия специальной военной</w:t>
                  </w:r>
                  <w:proofErr w:type="gramEnd"/>
                  <w:r w:rsidRPr="006D73B4">
                    <w:rPr>
                      <w:rFonts w:ascii="Times New Roman" w:eastAsia="Times New Roman" w:hAnsi="Times New Roman"/>
                      <w:bCs/>
                      <w:color w:val="000000" w:themeColor="text1"/>
                      <w:sz w:val="14"/>
                      <w:szCs w:val="14"/>
                      <w:lang w:eastAsia="ru-RU"/>
                    </w:rPr>
                    <w:t xml:space="preserve"> </w:t>
                  </w:r>
                  <w:proofErr w:type="gramStart"/>
                  <w:r w:rsidRPr="006D73B4">
                    <w:rPr>
                      <w:rFonts w:ascii="Times New Roman" w:eastAsia="Times New Roman" w:hAnsi="Times New Roman"/>
                      <w:bCs/>
                      <w:color w:val="000000" w:themeColor="text1"/>
                      <w:sz w:val="14"/>
                      <w:szCs w:val="14"/>
                      <w:lang w:eastAsia="ru-RU"/>
                    </w:rPr>
                    <w:t>операции, прожива</w:t>
                  </w:r>
                  <w:r w:rsidRPr="006D73B4">
                    <w:rPr>
                      <w:rFonts w:ascii="Times New Roman" w:eastAsia="Times New Roman" w:hAnsi="Times New Roman"/>
                      <w:bCs/>
                      <w:color w:val="000000" w:themeColor="text1"/>
                      <w:sz w:val="14"/>
                      <w:szCs w:val="14"/>
                      <w:lang w:eastAsia="ru-RU"/>
                    </w:rPr>
                    <w:t>ю</w:t>
                  </w:r>
                  <w:r w:rsidRPr="006D73B4">
                    <w:rPr>
                      <w:rFonts w:ascii="Times New Roman" w:eastAsia="Times New Roman" w:hAnsi="Times New Roman"/>
                      <w:bCs/>
                      <w:color w:val="000000" w:themeColor="text1"/>
                      <w:sz w:val="14"/>
                      <w:szCs w:val="14"/>
                      <w:lang w:eastAsia="ru-RU"/>
                    </w:rPr>
                    <w:t xml:space="preserve">щих в жилых помещениях с печным отоплением на территории </w:t>
                  </w:r>
                  <w:proofErr w:type="spellStart"/>
                  <w:r w:rsidRPr="006D73B4">
                    <w:rPr>
                      <w:rFonts w:ascii="Times New Roman" w:eastAsia="Times New Roman" w:hAnsi="Times New Roman"/>
                      <w:bCs/>
                      <w:color w:val="000000" w:themeColor="text1"/>
                      <w:sz w:val="14"/>
                      <w:szCs w:val="14"/>
                      <w:lang w:eastAsia="ru-RU"/>
                    </w:rPr>
                    <w:t>Волотовск</w:t>
                  </w:r>
                  <w:r w:rsidRPr="006D73B4">
                    <w:rPr>
                      <w:rFonts w:ascii="Times New Roman" w:eastAsia="Times New Roman" w:hAnsi="Times New Roman"/>
                      <w:bCs/>
                      <w:color w:val="000000" w:themeColor="text1"/>
                      <w:sz w:val="14"/>
                      <w:szCs w:val="14"/>
                      <w:lang w:eastAsia="ru-RU"/>
                    </w:rPr>
                    <w:t>о</w:t>
                  </w:r>
                  <w:r w:rsidRPr="006D73B4">
                    <w:rPr>
                      <w:rFonts w:ascii="Times New Roman" w:eastAsia="Times New Roman" w:hAnsi="Times New Roman"/>
                      <w:bCs/>
                      <w:color w:val="000000" w:themeColor="text1"/>
                      <w:sz w:val="14"/>
                      <w:szCs w:val="14"/>
                      <w:lang w:eastAsia="ru-RU"/>
                    </w:rPr>
                    <w:t>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w:t>
                  </w:r>
                  <w:proofErr w:type="gramEnd"/>
                </w:p>
              </w:tc>
            </w:tr>
          </w:tbl>
          <w:p w:rsidR="006D73B4" w:rsidRPr="006D73B4" w:rsidRDefault="006D73B4" w:rsidP="006D73B4">
            <w:pPr>
              <w:widowControl w:val="0"/>
              <w:autoSpaceDE w:val="0"/>
              <w:autoSpaceDN w:val="0"/>
              <w:adjustRightInd w:val="0"/>
              <w:spacing w:after="0" w:line="240" w:lineRule="auto"/>
              <w:jc w:val="center"/>
              <w:rPr>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b/>
                <w:color w:val="000000" w:themeColor="text1"/>
                <w:sz w:val="14"/>
                <w:szCs w:val="14"/>
                <w:lang w:eastAsia="ru-RU"/>
              </w:rPr>
            </w:pPr>
            <w:r w:rsidRPr="006D73B4">
              <w:rPr>
                <w:b/>
                <w:color w:val="000000" w:themeColor="text1"/>
                <w:sz w:val="14"/>
                <w:szCs w:val="14"/>
                <w:lang w:eastAsia="ru-RU"/>
              </w:rPr>
              <w:t>Графики доставки дров</w:t>
            </w:r>
          </w:p>
          <w:p w:rsidR="006D73B4" w:rsidRPr="006D73B4" w:rsidRDefault="006D73B4" w:rsidP="006D73B4">
            <w:pPr>
              <w:widowControl w:val="0"/>
              <w:autoSpaceDE w:val="0"/>
              <w:autoSpaceDN w:val="0"/>
              <w:adjustRightInd w:val="0"/>
              <w:spacing w:after="0" w:line="240" w:lineRule="auto"/>
              <w:jc w:val="center"/>
              <w:rPr>
                <w:color w:val="000000" w:themeColor="text1"/>
                <w:sz w:val="14"/>
                <w:szCs w:val="1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
              <w:gridCol w:w="2041"/>
              <w:gridCol w:w="573"/>
              <w:gridCol w:w="1468"/>
              <w:gridCol w:w="2784"/>
              <w:gridCol w:w="277"/>
              <w:gridCol w:w="2133"/>
              <w:gridCol w:w="425"/>
            </w:tblGrid>
            <w:tr w:rsidR="006D73B4" w:rsidRPr="006D73B4" w:rsidTr="006D73B4">
              <w:trPr>
                <w:gridAfter w:val="1"/>
                <w:wAfter w:w="425" w:type="dxa"/>
                <w:trHeight w:val="819"/>
              </w:trPr>
              <w:tc>
                <w:tcPr>
                  <w:tcW w:w="2660" w:type="dxa"/>
                  <w:gridSpan w:val="3"/>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Дата</w:t>
                  </w:r>
                </w:p>
              </w:tc>
              <w:tc>
                <w:tcPr>
                  <w:tcW w:w="4252" w:type="dxa"/>
                  <w:gridSpan w:val="2"/>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Адрес </w:t>
                  </w:r>
                </w:p>
              </w:tc>
              <w:tc>
                <w:tcPr>
                  <w:tcW w:w="2410" w:type="dxa"/>
                  <w:gridSpan w:val="2"/>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Количество (м</w:t>
                  </w:r>
                  <w:r w:rsidRPr="006D73B4">
                    <w:rPr>
                      <w:rFonts w:ascii="Times New Roman" w:eastAsia="Times New Roman" w:hAnsi="Times New Roman"/>
                      <w:color w:val="000000" w:themeColor="text1"/>
                      <w:sz w:val="14"/>
                      <w:szCs w:val="14"/>
                      <w:vertAlign w:val="superscript"/>
                      <w:lang w:eastAsia="ru-RU"/>
                    </w:rPr>
                    <w:t>3</w:t>
                  </w:r>
                  <w:r w:rsidRPr="006D73B4">
                    <w:rPr>
                      <w:rFonts w:ascii="Times New Roman" w:eastAsia="Times New Roman" w:hAnsi="Times New Roman"/>
                      <w:color w:val="000000" w:themeColor="text1"/>
                      <w:sz w:val="14"/>
                      <w:szCs w:val="14"/>
                      <w:lang w:eastAsia="ru-RU"/>
                    </w:rPr>
                    <w:t>)</w:t>
                  </w:r>
                </w:p>
              </w:tc>
            </w:tr>
            <w:tr w:rsidR="006D73B4" w:rsidRPr="006D73B4" w:rsidTr="006D73B4">
              <w:trPr>
                <w:gridAfter w:val="1"/>
                <w:wAfter w:w="425" w:type="dxa"/>
                <w:trHeight w:val="538"/>
              </w:trPr>
              <w:tc>
                <w:tcPr>
                  <w:tcW w:w="2660" w:type="dxa"/>
                  <w:gridSpan w:val="3"/>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w:t>
                  </w:r>
                </w:p>
              </w:tc>
              <w:tc>
                <w:tcPr>
                  <w:tcW w:w="4252" w:type="dxa"/>
                  <w:gridSpan w:val="2"/>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w:t>
                  </w:r>
                </w:p>
              </w:tc>
              <w:tc>
                <w:tcPr>
                  <w:tcW w:w="2410" w:type="dxa"/>
                  <w:gridSpan w:val="2"/>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w:t>
                  </w:r>
                </w:p>
              </w:tc>
            </w:tr>
            <w:tr w:rsidR="006D73B4" w:rsidRPr="006D73B4" w:rsidTr="006D73B4">
              <w:trPr>
                <w:gridAfter w:val="1"/>
                <w:wAfter w:w="425" w:type="dxa"/>
                <w:trHeight w:val="328"/>
              </w:trPr>
              <w:tc>
                <w:tcPr>
                  <w:tcW w:w="2660" w:type="dxa"/>
                  <w:gridSpan w:val="3"/>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c>
                <w:tcPr>
                  <w:tcW w:w="4252" w:type="dxa"/>
                  <w:gridSpan w:val="2"/>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c>
                <w:tcPr>
                  <w:tcW w:w="2410" w:type="dxa"/>
                  <w:gridSpan w:val="2"/>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r>
            <w:tr w:rsidR="006D73B4" w:rsidRPr="006D73B4" w:rsidTr="006D73B4">
              <w:trPr>
                <w:gridAfter w:val="1"/>
                <w:wAfter w:w="425" w:type="dxa"/>
                <w:trHeight w:val="328"/>
              </w:trPr>
              <w:tc>
                <w:tcPr>
                  <w:tcW w:w="2660" w:type="dxa"/>
                  <w:gridSpan w:val="3"/>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c>
                <w:tcPr>
                  <w:tcW w:w="4252" w:type="dxa"/>
                  <w:gridSpan w:val="2"/>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c>
                <w:tcPr>
                  <w:tcW w:w="2410" w:type="dxa"/>
                  <w:gridSpan w:val="2"/>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r>
            <w:tr w:rsidR="006D73B4" w:rsidRPr="006D73B4" w:rsidTr="006D73B4">
              <w:trPr>
                <w:gridAfter w:val="1"/>
                <w:wAfter w:w="425" w:type="dxa"/>
                <w:trHeight w:val="328"/>
              </w:trPr>
              <w:tc>
                <w:tcPr>
                  <w:tcW w:w="2660" w:type="dxa"/>
                  <w:gridSpan w:val="3"/>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c>
                <w:tcPr>
                  <w:tcW w:w="4252" w:type="dxa"/>
                  <w:gridSpan w:val="2"/>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c>
                <w:tcPr>
                  <w:tcW w:w="2410" w:type="dxa"/>
                  <w:gridSpan w:val="2"/>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r>
            <w:tr w:rsidR="006D73B4" w:rsidRPr="006D73B4" w:rsidTr="006D7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4082" w:type="dxa"/>
                  <w:gridSpan w:val="3"/>
                  <w:tcBorders>
                    <w:top w:val="nil"/>
                    <w:left w:val="nil"/>
                    <w:bottom w:val="nil"/>
                    <w:right w:val="nil"/>
                  </w:tcBorders>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Руководитель заявителя</w:t>
                  </w:r>
                </w:p>
              </w:tc>
              <w:tc>
                <w:tcPr>
                  <w:tcW w:w="3061" w:type="dxa"/>
                  <w:gridSpan w:val="2"/>
                  <w:tcBorders>
                    <w:top w:val="nil"/>
                    <w:left w:val="nil"/>
                    <w:bottom w:val="single" w:sz="4" w:space="0" w:color="auto"/>
                    <w:right w:val="nil"/>
                  </w:tcBorders>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c>
                <w:tcPr>
                  <w:tcW w:w="2558" w:type="dxa"/>
                  <w:gridSpan w:val="2"/>
                  <w:tcBorders>
                    <w:top w:val="nil"/>
                    <w:left w:val="nil"/>
                    <w:bottom w:val="nil"/>
                    <w:right w:val="nil"/>
                  </w:tcBorders>
                  <w:vAlign w:val="bottom"/>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И. О. Фамилия</w:t>
                  </w:r>
                </w:p>
              </w:tc>
            </w:tr>
            <w:tr w:rsidR="006D73B4" w:rsidRPr="006D73B4" w:rsidTr="006D7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Height w:val="290"/>
              </w:trPr>
              <w:tc>
                <w:tcPr>
                  <w:tcW w:w="4082" w:type="dxa"/>
                  <w:gridSpan w:val="3"/>
                  <w:tcBorders>
                    <w:top w:val="nil"/>
                    <w:left w:val="nil"/>
                    <w:bottom w:val="nil"/>
                    <w:right w:val="nil"/>
                  </w:tcBorders>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c>
                <w:tcPr>
                  <w:tcW w:w="3061" w:type="dxa"/>
                  <w:gridSpan w:val="2"/>
                  <w:tcBorders>
                    <w:top w:val="single" w:sz="4" w:space="0" w:color="auto"/>
                    <w:left w:val="nil"/>
                    <w:bottom w:val="nil"/>
                    <w:right w:val="nil"/>
                  </w:tcBorders>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(подпись)</w:t>
                  </w:r>
                </w:p>
              </w:tc>
              <w:tc>
                <w:tcPr>
                  <w:tcW w:w="2558" w:type="dxa"/>
                  <w:gridSpan w:val="2"/>
                  <w:tcBorders>
                    <w:top w:val="nil"/>
                    <w:left w:val="nil"/>
                    <w:bottom w:val="nil"/>
                    <w:right w:val="nil"/>
                  </w:tcBorders>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r>
            <w:tr w:rsidR="006D73B4" w:rsidRPr="006D73B4" w:rsidTr="006D7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2041" w:type="dxa"/>
                  <w:tcBorders>
                    <w:top w:val="nil"/>
                    <w:left w:val="nil"/>
                    <w:bottom w:val="nil"/>
                    <w:right w:val="nil"/>
                  </w:tcBorders>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c>
                <w:tcPr>
                  <w:tcW w:w="2041" w:type="dxa"/>
                  <w:gridSpan w:val="2"/>
                  <w:tcBorders>
                    <w:top w:val="nil"/>
                    <w:left w:val="nil"/>
                    <w:bottom w:val="nil"/>
                    <w:right w:val="nil"/>
                  </w:tcBorders>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М.П.</w:t>
                  </w:r>
                </w:p>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(при наличии)</w:t>
                  </w:r>
                </w:p>
              </w:tc>
              <w:tc>
                <w:tcPr>
                  <w:tcW w:w="5619" w:type="dxa"/>
                  <w:gridSpan w:val="4"/>
                  <w:tcBorders>
                    <w:top w:val="nil"/>
                    <w:left w:val="nil"/>
                    <w:bottom w:val="nil"/>
                    <w:right w:val="nil"/>
                  </w:tcBorders>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r>
            <w:tr w:rsidR="006D73B4" w:rsidRPr="006D73B4" w:rsidTr="006D7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4082" w:type="dxa"/>
                  <w:gridSpan w:val="3"/>
                  <w:tcBorders>
                    <w:top w:val="nil"/>
                    <w:left w:val="nil"/>
                    <w:bottom w:val="nil"/>
                    <w:right w:val="nil"/>
                  </w:tcBorders>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Главный бухгалтер заявителя</w:t>
                  </w:r>
                </w:p>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(при наличии)</w:t>
                  </w:r>
                </w:p>
              </w:tc>
              <w:tc>
                <w:tcPr>
                  <w:tcW w:w="3061" w:type="dxa"/>
                  <w:gridSpan w:val="2"/>
                  <w:tcBorders>
                    <w:top w:val="nil"/>
                    <w:left w:val="nil"/>
                    <w:bottom w:val="single" w:sz="4" w:space="0" w:color="auto"/>
                    <w:right w:val="nil"/>
                  </w:tcBorders>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c>
                <w:tcPr>
                  <w:tcW w:w="2558" w:type="dxa"/>
                  <w:gridSpan w:val="2"/>
                  <w:tcBorders>
                    <w:top w:val="nil"/>
                    <w:left w:val="nil"/>
                    <w:bottom w:val="nil"/>
                    <w:right w:val="nil"/>
                  </w:tcBorders>
                  <w:vAlign w:val="bottom"/>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И. О. Фамилия</w:t>
                  </w:r>
                </w:p>
              </w:tc>
            </w:tr>
            <w:tr w:rsidR="006D73B4" w:rsidRPr="006D73B4" w:rsidTr="006D7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4082" w:type="dxa"/>
                  <w:gridSpan w:val="3"/>
                  <w:tcBorders>
                    <w:top w:val="nil"/>
                    <w:left w:val="nil"/>
                    <w:bottom w:val="nil"/>
                    <w:right w:val="nil"/>
                  </w:tcBorders>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c>
                <w:tcPr>
                  <w:tcW w:w="3061" w:type="dxa"/>
                  <w:gridSpan w:val="2"/>
                  <w:tcBorders>
                    <w:top w:val="single" w:sz="4" w:space="0" w:color="auto"/>
                    <w:left w:val="nil"/>
                    <w:bottom w:val="nil"/>
                    <w:right w:val="nil"/>
                  </w:tcBorders>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(подпись)</w:t>
                  </w:r>
                </w:p>
              </w:tc>
              <w:tc>
                <w:tcPr>
                  <w:tcW w:w="2558" w:type="dxa"/>
                  <w:gridSpan w:val="2"/>
                  <w:tcBorders>
                    <w:top w:val="nil"/>
                    <w:left w:val="nil"/>
                    <w:bottom w:val="nil"/>
                    <w:right w:val="nil"/>
                  </w:tcBorders>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r>
            <w:tr w:rsidR="006D73B4" w:rsidRPr="006D73B4" w:rsidTr="006D7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9701" w:type="dxa"/>
                  <w:gridSpan w:val="7"/>
                  <w:tcBorders>
                    <w:top w:val="nil"/>
                    <w:left w:val="nil"/>
                    <w:bottom w:val="nil"/>
                    <w:right w:val="nil"/>
                  </w:tcBorders>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«___» _______________ 20___ года</w:t>
                  </w:r>
                </w:p>
              </w:tc>
            </w:tr>
          </w:tbl>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r w:rsidRPr="006D73B4">
              <w:rPr>
                <w:color w:val="000000" w:themeColor="text1"/>
                <w:sz w:val="14"/>
                <w:szCs w:val="14"/>
                <w:lang w:eastAsia="ru-RU"/>
              </w:rPr>
              <w:t>СОГЛАСОВАНО:</w:t>
            </w:r>
          </w:p>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r w:rsidRPr="006D73B4">
              <w:rPr>
                <w:color w:val="000000" w:themeColor="text1"/>
                <w:sz w:val="14"/>
                <w:szCs w:val="14"/>
                <w:lang w:eastAsia="ru-RU"/>
              </w:rPr>
              <w:t>Председатель комиссии по рассмотрению</w:t>
            </w:r>
          </w:p>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r w:rsidRPr="006D73B4">
              <w:rPr>
                <w:color w:val="000000" w:themeColor="text1"/>
                <w:sz w:val="14"/>
                <w:szCs w:val="14"/>
                <w:lang w:eastAsia="ru-RU"/>
              </w:rPr>
              <w:t xml:space="preserve">заявлений (документов) </w:t>
            </w:r>
            <w:proofErr w:type="gramStart"/>
            <w:r w:rsidRPr="006D73B4">
              <w:rPr>
                <w:color w:val="000000" w:themeColor="text1"/>
                <w:sz w:val="14"/>
                <w:szCs w:val="14"/>
                <w:lang w:eastAsia="ru-RU"/>
              </w:rPr>
              <w:t>отдельной</w:t>
            </w:r>
            <w:proofErr w:type="gramEnd"/>
            <w:r w:rsidRPr="006D73B4">
              <w:rPr>
                <w:color w:val="000000" w:themeColor="text1"/>
                <w:sz w:val="14"/>
                <w:szCs w:val="14"/>
                <w:lang w:eastAsia="ru-RU"/>
              </w:rPr>
              <w:t> </w:t>
            </w:r>
          </w:p>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r w:rsidRPr="006D73B4">
              <w:rPr>
                <w:color w:val="000000" w:themeColor="text1"/>
                <w:sz w:val="14"/>
                <w:szCs w:val="14"/>
                <w:lang w:eastAsia="ru-RU"/>
              </w:rPr>
              <w:t>категории граждан </w:t>
            </w:r>
          </w:p>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p>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r w:rsidRPr="006D73B4">
              <w:rPr>
                <w:color w:val="000000" w:themeColor="text1"/>
                <w:sz w:val="14"/>
                <w:szCs w:val="14"/>
                <w:lang w:eastAsia="ru-RU"/>
              </w:rPr>
              <w:t xml:space="preserve">                                                                        __________________И. О. Фамилия</w:t>
            </w:r>
          </w:p>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p>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r w:rsidRPr="006D73B4">
              <w:rPr>
                <w:color w:val="000000" w:themeColor="text1"/>
                <w:sz w:val="14"/>
                <w:szCs w:val="14"/>
                <w:lang w:eastAsia="ru-RU"/>
              </w:rPr>
              <w:t>«___» _______________ 20___ года</w:t>
            </w:r>
          </w:p>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p>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p>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p>
          <w:tbl>
            <w:tblPr>
              <w:tblStyle w:val="afc"/>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6D73B4" w:rsidRPr="006D73B4" w:rsidTr="008C2087">
              <w:tc>
                <w:tcPr>
                  <w:tcW w:w="284" w:type="dxa"/>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
              </w:tc>
              <w:tc>
                <w:tcPr>
                  <w:tcW w:w="9922" w:type="dxa"/>
                </w:tcPr>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Приложение № 5</w:t>
                  </w:r>
                </w:p>
                <w:p w:rsidR="006D73B4" w:rsidRPr="006D73B4" w:rsidRDefault="006D73B4" w:rsidP="006D73B4">
                  <w:pPr>
                    <w:framePr w:hSpace="180" w:wrap="around" w:vAnchor="text" w:hAnchor="text" w:x="-635" w:y="1"/>
                    <w:widowControl w:val="0"/>
                    <w:autoSpaceDE w:val="0"/>
                    <w:autoSpaceDN w:val="0"/>
                    <w:adjustRightInd w:val="0"/>
                    <w:spacing w:after="0" w:line="240" w:lineRule="auto"/>
                    <w:suppressOverlap/>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к Порядку предоставления субсидии</w:t>
                  </w:r>
                  <w:r w:rsidRPr="006D73B4">
                    <w:rPr>
                      <w:rFonts w:ascii="Times New Roman" w:eastAsia="Times New Roman" w:hAnsi="Times New Roman"/>
                      <w:b/>
                      <w:bCs/>
                      <w:color w:val="000000" w:themeColor="text1"/>
                      <w:sz w:val="14"/>
                      <w:szCs w:val="14"/>
                      <w:lang w:eastAsia="ru-RU"/>
                    </w:rPr>
                    <w:t xml:space="preserve"> </w:t>
                  </w:r>
                  <w:r w:rsidRPr="006D73B4">
                    <w:rPr>
                      <w:rFonts w:ascii="Times New Roman" w:eastAsia="Times New Roman" w:hAnsi="Times New Roman"/>
                      <w:bCs/>
                      <w:color w:val="000000" w:themeColor="text1"/>
                      <w:sz w:val="14"/>
                      <w:szCs w:val="14"/>
                      <w:lang w:eastAsia="ru-RU"/>
                    </w:rPr>
                    <w:t>юридическим лицам и индивидуальным предпринимателям на возмещение части затрат</w:t>
                  </w:r>
                  <w:r w:rsidRPr="006D73B4">
                    <w:rPr>
                      <w:rFonts w:ascii="Times New Roman" w:eastAsia="Times New Roman" w:hAnsi="Times New Roman"/>
                      <w:color w:val="000000" w:themeColor="text1"/>
                      <w:sz w:val="14"/>
                      <w:szCs w:val="14"/>
                      <w:lang w:eastAsia="ru-RU"/>
                    </w:rPr>
                    <w:t xml:space="preserve"> по </w:t>
                  </w:r>
                  <w:r w:rsidRPr="006D73B4">
                    <w:rPr>
                      <w:rFonts w:ascii="Times New Roman" w:eastAsia="Times New Roman" w:hAnsi="Times New Roman"/>
                      <w:bCs/>
                      <w:color w:val="000000" w:themeColor="text1"/>
                      <w:sz w:val="14"/>
                      <w:szCs w:val="14"/>
                      <w:lang w:eastAsia="ru-RU"/>
                    </w:rPr>
                    <w:t>обеспечению твердым топливом (дровами) семей граждан, призванных на военную службу по мобилизации, граждан, заключивших контракт о добровольном содействии в в</w:t>
                  </w:r>
                  <w:r w:rsidRPr="006D73B4">
                    <w:rPr>
                      <w:rFonts w:ascii="Times New Roman" w:eastAsia="Times New Roman" w:hAnsi="Times New Roman"/>
                      <w:bCs/>
                      <w:color w:val="000000" w:themeColor="text1"/>
                      <w:sz w:val="14"/>
                      <w:szCs w:val="14"/>
                      <w:lang w:eastAsia="ru-RU"/>
                    </w:rPr>
                    <w:t>ы</w:t>
                  </w:r>
                  <w:r w:rsidRPr="006D73B4">
                    <w:rPr>
                      <w:rFonts w:ascii="Times New Roman" w:eastAsia="Times New Roman" w:hAnsi="Times New Roman"/>
                      <w:bCs/>
                      <w:color w:val="000000" w:themeColor="text1"/>
                      <w:sz w:val="14"/>
                      <w:szCs w:val="14"/>
                      <w:lang w:eastAsia="ru-RU"/>
                    </w:rPr>
                    <w:t xml:space="preserve">полнении задач, возложенных на Вооруженные Силы Российской Федерации,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заключивших контракт о прохождении военной службы, сотрудников, находящихся в служебной командировке в зоне действия специальной военной</w:t>
                  </w:r>
                  <w:proofErr w:type="gramEnd"/>
                  <w:r w:rsidRPr="006D73B4">
                    <w:rPr>
                      <w:rFonts w:ascii="Times New Roman" w:eastAsia="Times New Roman" w:hAnsi="Times New Roman"/>
                      <w:bCs/>
                      <w:color w:val="000000" w:themeColor="text1"/>
                      <w:sz w:val="14"/>
                      <w:szCs w:val="14"/>
                      <w:lang w:eastAsia="ru-RU"/>
                    </w:rPr>
                    <w:t xml:space="preserve"> </w:t>
                  </w:r>
                  <w:proofErr w:type="gramStart"/>
                  <w:r w:rsidRPr="006D73B4">
                    <w:rPr>
                      <w:rFonts w:ascii="Times New Roman" w:eastAsia="Times New Roman" w:hAnsi="Times New Roman"/>
                      <w:bCs/>
                      <w:color w:val="000000" w:themeColor="text1"/>
                      <w:sz w:val="14"/>
                      <w:szCs w:val="14"/>
                      <w:lang w:eastAsia="ru-RU"/>
                    </w:rPr>
                    <w:t>операции, проживающих в жилых помещениях с печным отопл</w:t>
                  </w:r>
                  <w:r w:rsidRPr="006D73B4">
                    <w:rPr>
                      <w:rFonts w:ascii="Times New Roman" w:eastAsia="Times New Roman" w:hAnsi="Times New Roman"/>
                      <w:bCs/>
                      <w:color w:val="000000" w:themeColor="text1"/>
                      <w:sz w:val="14"/>
                      <w:szCs w:val="14"/>
                      <w:lang w:eastAsia="ru-RU"/>
                    </w:rPr>
                    <w:t>е</w:t>
                  </w:r>
                  <w:r w:rsidRPr="006D73B4">
                    <w:rPr>
                      <w:rFonts w:ascii="Times New Roman" w:eastAsia="Times New Roman" w:hAnsi="Times New Roman"/>
                      <w:bCs/>
                      <w:color w:val="000000" w:themeColor="text1"/>
                      <w:sz w:val="14"/>
                      <w:szCs w:val="14"/>
                      <w:lang w:eastAsia="ru-RU"/>
                    </w:rPr>
                    <w:t xml:space="preserve">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w:t>
                  </w:r>
                  <w:proofErr w:type="gramEnd"/>
                </w:p>
              </w:tc>
            </w:tr>
          </w:tbl>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p>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Договор </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на предоставление субсидии на возмещение затрат </w:t>
      </w:r>
      <w:r w:rsidRPr="006D73B4">
        <w:rPr>
          <w:rFonts w:ascii="Times New Roman" w:eastAsia="Times New Roman" w:hAnsi="Times New Roman"/>
          <w:bCs/>
          <w:color w:val="000000" w:themeColor="text1"/>
          <w:sz w:val="14"/>
          <w:szCs w:val="14"/>
          <w:lang w:eastAsia="ru-RU"/>
        </w:rPr>
        <w:t>юридическим лицам и индивидуальным предпринимателям на возмещение части затрат по обеспеч</w:t>
      </w:r>
      <w:r w:rsidRPr="006D73B4">
        <w:rPr>
          <w:rFonts w:ascii="Times New Roman" w:eastAsia="Times New Roman" w:hAnsi="Times New Roman"/>
          <w:bCs/>
          <w:color w:val="000000" w:themeColor="text1"/>
          <w:sz w:val="14"/>
          <w:szCs w:val="14"/>
          <w:lang w:eastAsia="ru-RU"/>
        </w:rPr>
        <w:t>е</w:t>
      </w:r>
      <w:r w:rsidRPr="006D73B4">
        <w:rPr>
          <w:rFonts w:ascii="Times New Roman" w:eastAsia="Times New Roman" w:hAnsi="Times New Roman"/>
          <w:bCs/>
          <w:color w:val="000000" w:themeColor="text1"/>
          <w:sz w:val="14"/>
          <w:szCs w:val="14"/>
          <w:lang w:eastAsia="ru-RU"/>
        </w:rPr>
        <w:t>нию твердым топл</w:t>
      </w:r>
      <w:r w:rsidRPr="006D73B4">
        <w:rPr>
          <w:rFonts w:ascii="Times New Roman" w:eastAsia="Times New Roman" w:hAnsi="Times New Roman"/>
          <w:bCs/>
          <w:color w:val="000000" w:themeColor="text1"/>
          <w:sz w:val="14"/>
          <w:szCs w:val="14"/>
          <w:lang w:eastAsia="ru-RU"/>
        </w:rPr>
        <w:t>и</w:t>
      </w:r>
      <w:r w:rsidRPr="006D73B4">
        <w:rPr>
          <w:rFonts w:ascii="Times New Roman" w:eastAsia="Times New Roman" w:hAnsi="Times New Roman"/>
          <w:bCs/>
          <w:color w:val="000000" w:themeColor="text1"/>
          <w:sz w:val="14"/>
          <w:szCs w:val="14"/>
          <w:lang w:eastAsia="ru-RU"/>
        </w:rPr>
        <w:t xml:space="preserve">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заключивших ко</w:t>
      </w:r>
      <w:r w:rsidRPr="006D73B4">
        <w:rPr>
          <w:rFonts w:ascii="Times New Roman" w:eastAsia="Times New Roman" w:hAnsi="Times New Roman"/>
          <w:bCs/>
          <w:color w:val="000000" w:themeColor="text1"/>
          <w:sz w:val="14"/>
          <w:szCs w:val="14"/>
          <w:lang w:eastAsia="ru-RU"/>
        </w:rPr>
        <w:t>н</w:t>
      </w:r>
      <w:r w:rsidRPr="006D73B4">
        <w:rPr>
          <w:rFonts w:ascii="Times New Roman" w:eastAsia="Times New Roman" w:hAnsi="Times New Roman"/>
          <w:bCs/>
          <w:color w:val="000000" w:themeColor="text1"/>
          <w:sz w:val="14"/>
          <w:szCs w:val="14"/>
          <w:lang w:eastAsia="ru-RU"/>
        </w:rPr>
        <w:t>тракт о прохождении военной службы, сотрудников, находящихся в служебной командировке в зоне действия</w:t>
      </w:r>
      <w:proofErr w:type="gramEnd"/>
      <w:r w:rsidRPr="006D73B4">
        <w:rPr>
          <w:rFonts w:ascii="Times New Roman" w:eastAsia="Times New Roman" w:hAnsi="Times New Roman"/>
          <w:bCs/>
          <w:color w:val="000000" w:themeColor="text1"/>
          <w:sz w:val="14"/>
          <w:szCs w:val="14"/>
          <w:lang w:eastAsia="ru-RU"/>
        </w:rPr>
        <w:t xml:space="preserve"> </w:t>
      </w:r>
      <w:proofErr w:type="gramStart"/>
      <w:r w:rsidRPr="006D73B4">
        <w:rPr>
          <w:rFonts w:ascii="Times New Roman" w:eastAsia="Times New Roman" w:hAnsi="Times New Roman"/>
          <w:bCs/>
          <w:color w:val="000000" w:themeColor="text1"/>
          <w:sz w:val="14"/>
          <w:szCs w:val="14"/>
          <w:lang w:eastAsia="ru-RU"/>
        </w:rPr>
        <w:t>специальной военной операции, прожива</w:t>
      </w:r>
      <w:r w:rsidRPr="006D73B4">
        <w:rPr>
          <w:rFonts w:ascii="Times New Roman" w:eastAsia="Times New Roman" w:hAnsi="Times New Roman"/>
          <w:bCs/>
          <w:color w:val="000000" w:themeColor="text1"/>
          <w:sz w:val="14"/>
          <w:szCs w:val="14"/>
          <w:lang w:eastAsia="ru-RU"/>
        </w:rPr>
        <w:t>ю</w:t>
      </w:r>
      <w:r w:rsidRPr="006D73B4">
        <w:rPr>
          <w:rFonts w:ascii="Times New Roman" w:eastAsia="Times New Roman" w:hAnsi="Times New Roman"/>
          <w:bCs/>
          <w:color w:val="000000" w:themeColor="text1"/>
          <w:sz w:val="14"/>
          <w:szCs w:val="14"/>
          <w:lang w:eastAsia="ru-RU"/>
        </w:rPr>
        <w:t xml:space="preserve">щих в жилых помещениях с печным отоплением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w:t>
      </w:r>
      <w:r w:rsidRPr="006D73B4">
        <w:rPr>
          <w:rFonts w:ascii="Times New Roman" w:eastAsia="Times New Roman" w:hAnsi="Times New Roman"/>
          <w:bCs/>
          <w:color w:val="000000" w:themeColor="text1"/>
          <w:sz w:val="14"/>
          <w:szCs w:val="14"/>
          <w:lang w:eastAsia="ru-RU"/>
        </w:rPr>
        <w:t>и</w:t>
      </w:r>
      <w:r w:rsidRPr="006D73B4">
        <w:rPr>
          <w:rFonts w:ascii="Times New Roman" w:eastAsia="Times New Roman" w:hAnsi="Times New Roman"/>
          <w:bCs/>
          <w:color w:val="000000" w:themeColor="text1"/>
          <w:sz w:val="14"/>
          <w:szCs w:val="14"/>
          <w:lang w:eastAsia="ru-RU"/>
        </w:rPr>
        <w:t>пального округа</w:t>
      </w:r>
      <w:proofErr w:type="gramEnd"/>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 Волот</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«__» _________ 20__ г.                                                      № 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     (дата заключения договора)                   (номер догов</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ра)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Администрация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именуемая в дальнейшем «Администрация», в лице __________________________________________________________________, действующего на основании Устава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с одной стор</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 xml:space="preserve">ны, и _________________________________________________,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                                             (организация, обеспечивающая твердым топливом (др</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вами))</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u w:val="single"/>
          <w:lang w:eastAsia="ru-RU"/>
        </w:rPr>
      </w:pPr>
      <w:r w:rsidRPr="006D73B4">
        <w:rPr>
          <w:rFonts w:ascii="Times New Roman" w:eastAsia="Times New Roman" w:hAnsi="Times New Roman"/>
          <w:color w:val="000000" w:themeColor="text1"/>
          <w:sz w:val="14"/>
          <w:szCs w:val="14"/>
          <w:lang w:eastAsia="ru-RU"/>
        </w:rPr>
        <w:t>в дальнейшем «Получатель», в лице ______________________________________________________________,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                                                                             (должность, фамилия, имя, отчество)</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действующего на основании _________________________________________,</w:t>
      </w:r>
      <w:r w:rsidRPr="006D73B4">
        <w:rPr>
          <w:rFonts w:ascii="Times New Roman" w:eastAsia="Times New Roman" w:hAnsi="Times New Roman"/>
          <w:color w:val="000000" w:themeColor="text1"/>
          <w:sz w:val="14"/>
          <w:szCs w:val="14"/>
          <w:lang w:eastAsia="ru-RU"/>
        </w:rPr>
        <w:tab/>
        <w:t xml:space="preserve">                      (наименование документа, дата)</w:t>
      </w:r>
    </w:p>
    <w:p w:rsid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с другой стороны, далее именуемые «Стороны», в соответствии с Бюджетным </w:t>
      </w:r>
      <w:hyperlink r:id="rId16" w:history="1">
        <w:r w:rsidRPr="006D73B4">
          <w:rPr>
            <w:rStyle w:val="aa"/>
            <w:rFonts w:ascii="Times New Roman" w:eastAsia="Times New Roman" w:hAnsi="Times New Roman"/>
            <w:sz w:val="14"/>
            <w:szCs w:val="14"/>
            <w:lang w:eastAsia="ru-RU"/>
          </w:rPr>
          <w:t>кодексом</w:t>
        </w:r>
      </w:hyperlink>
      <w:r w:rsidRPr="006D73B4">
        <w:rPr>
          <w:rFonts w:ascii="Times New Roman" w:eastAsia="Times New Roman" w:hAnsi="Times New Roman"/>
          <w:color w:val="000000" w:themeColor="text1"/>
          <w:sz w:val="14"/>
          <w:szCs w:val="14"/>
          <w:lang w:eastAsia="ru-RU"/>
        </w:rPr>
        <w:t xml:space="preserve"> Российской Федерации, в рамках реализации муниципальной программы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«Развитие малого и среднего предпринимательства в </w:t>
      </w:r>
      <w:proofErr w:type="spellStart"/>
      <w:r w:rsidRPr="006D73B4">
        <w:rPr>
          <w:rFonts w:ascii="Times New Roman" w:eastAsia="Times New Roman" w:hAnsi="Times New Roman"/>
          <w:color w:val="000000" w:themeColor="text1"/>
          <w:sz w:val="14"/>
          <w:szCs w:val="14"/>
          <w:lang w:eastAsia="ru-RU"/>
        </w:rPr>
        <w:t>Волотовском</w:t>
      </w:r>
      <w:proofErr w:type="spellEnd"/>
      <w:r w:rsidRPr="006D73B4">
        <w:rPr>
          <w:rFonts w:ascii="Times New Roman" w:eastAsia="Times New Roman" w:hAnsi="Times New Roman"/>
          <w:color w:val="000000" w:themeColor="text1"/>
          <w:sz w:val="14"/>
          <w:szCs w:val="14"/>
          <w:lang w:eastAsia="ru-RU"/>
        </w:rPr>
        <w:t xml:space="preserve"> муниципальном округе», утвержде</w:t>
      </w:r>
      <w:r w:rsidRPr="006D73B4">
        <w:rPr>
          <w:rFonts w:ascii="Times New Roman" w:eastAsia="Times New Roman" w:hAnsi="Times New Roman"/>
          <w:color w:val="000000" w:themeColor="text1"/>
          <w:sz w:val="14"/>
          <w:szCs w:val="14"/>
          <w:lang w:eastAsia="ru-RU"/>
        </w:rPr>
        <w:t>н</w:t>
      </w:r>
      <w:r w:rsidRPr="006D73B4">
        <w:rPr>
          <w:rFonts w:ascii="Times New Roman" w:eastAsia="Times New Roman" w:hAnsi="Times New Roman"/>
          <w:color w:val="000000" w:themeColor="text1"/>
          <w:sz w:val="14"/>
          <w:szCs w:val="14"/>
          <w:lang w:eastAsia="ru-RU"/>
        </w:rPr>
        <w:t xml:space="preserve">ной постановлением Администрации </w:t>
      </w:r>
      <w:proofErr w:type="spellStart"/>
      <w:r w:rsidRPr="006D73B4">
        <w:rPr>
          <w:rFonts w:ascii="Times New Roman" w:eastAsia="Times New Roman" w:hAnsi="Times New Roman"/>
          <w:color w:val="000000" w:themeColor="text1"/>
          <w:sz w:val="14"/>
          <w:szCs w:val="14"/>
          <w:lang w:eastAsia="ru-RU"/>
        </w:rPr>
        <w:t>Волото</w:t>
      </w:r>
      <w:r w:rsidRPr="006D73B4">
        <w:rPr>
          <w:rFonts w:ascii="Times New Roman" w:eastAsia="Times New Roman" w:hAnsi="Times New Roman"/>
          <w:color w:val="000000" w:themeColor="text1"/>
          <w:sz w:val="14"/>
          <w:szCs w:val="14"/>
          <w:lang w:eastAsia="ru-RU"/>
        </w:rPr>
        <w:t>в</w:t>
      </w:r>
      <w:r w:rsidRPr="006D73B4">
        <w:rPr>
          <w:rFonts w:ascii="Times New Roman" w:eastAsia="Times New Roman" w:hAnsi="Times New Roman"/>
          <w:color w:val="000000" w:themeColor="text1"/>
          <w:sz w:val="14"/>
          <w:szCs w:val="14"/>
          <w:lang w:eastAsia="ru-RU"/>
        </w:rPr>
        <w:t>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от 09.03.2021 № 159, в соответствии с Порядком </w:t>
      </w:r>
      <w:r w:rsidRPr="006D73B4">
        <w:rPr>
          <w:rFonts w:ascii="Times New Roman" w:eastAsia="Times New Roman" w:hAnsi="Times New Roman"/>
          <w:bCs/>
          <w:color w:val="000000" w:themeColor="text1"/>
          <w:sz w:val="14"/>
          <w:szCs w:val="14"/>
          <w:lang w:eastAsia="ru-RU"/>
        </w:rPr>
        <w:t>предоставления субсидии юридическим лицам и индивидуальным предпринимателям на возмещение затрат</w:t>
      </w:r>
      <w:r w:rsidRPr="006D73B4">
        <w:rPr>
          <w:rFonts w:ascii="Times New Roman" w:eastAsia="Times New Roman" w:hAnsi="Times New Roman"/>
          <w:b/>
          <w:bCs/>
          <w:color w:val="000000" w:themeColor="text1"/>
          <w:sz w:val="14"/>
          <w:szCs w:val="14"/>
          <w:lang w:eastAsia="ru-RU"/>
        </w:rPr>
        <w:t xml:space="preserve"> </w:t>
      </w:r>
      <w:r w:rsidRPr="006D73B4">
        <w:rPr>
          <w:rFonts w:ascii="Times New Roman" w:eastAsia="Times New Roman" w:hAnsi="Times New Roman"/>
          <w:bCs/>
          <w:color w:val="000000" w:themeColor="text1"/>
          <w:sz w:val="14"/>
          <w:szCs w:val="14"/>
          <w:lang w:eastAsia="ru-RU"/>
        </w:rPr>
        <w:t>по обеспечению твердым топливом (дровами) семей граждан</w:t>
      </w:r>
      <w:proofErr w:type="gramEnd"/>
      <w:r w:rsidRPr="006D73B4">
        <w:rPr>
          <w:rFonts w:ascii="Times New Roman" w:eastAsia="Times New Roman" w:hAnsi="Times New Roman"/>
          <w:bCs/>
          <w:color w:val="000000" w:themeColor="text1"/>
          <w:sz w:val="14"/>
          <w:szCs w:val="14"/>
          <w:lang w:eastAsia="ru-RU"/>
        </w:rPr>
        <w:t xml:space="preserve">, </w:t>
      </w:r>
      <w:proofErr w:type="gramStart"/>
      <w:r w:rsidRPr="006D73B4">
        <w:rPr>
          <w:rFonts w:ascii="Times New Roman" w:eastAsia="Times New Roman" w:hAnsi="Times New Roman"/>
          <w:bCs/>
          <w:color w:val="000000" w:themeColor="text1"/>
          <w:sz w:val="14"/>
          <w:szCs w:val="14"/>
          <w:lang w:eastAsia="ru-RU"/>
        </w:rPr>
        <w:t>призва</w:t>
      </w:r>
      <w:r w:rsidRPr="006D73B4">
        <w:rPr>
          <w:rFonts w:ascii="Times New Roman" w:eastAsia="Times New Roman" w:hAnsi="Times New Roman"/>
          <w:bCs/>
          <w:color w:val="000000" w:themeColor="text1"/>
          <w:sz w:val="14"/>
          <w:szCs w:val="14"/>
          <w:lang w:eastAsia="ru-RU"/>
        </w:rPr>
        <w:t>н</w:t>
      </w:r>
      <w:r w:rsidRPr="006D73B4">
        <w:rPr>
          <w:rFonts w:ascii="Times New Roman" w:eastAsia="Times New Roman" w:hAnsi="Times New Roman"/>
          <w:bCs/>
          <w:color w:val="000000" w:themeColor="text1"/>
          <w:sz w:val="14"/>
          <w:szCs w:val="14"/>
          <w:lang w:eastAsia="ru-RU"/>
        </w:rPr>
        <w:t xml:space="preserve">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заключивших контракт о прохождении военной службы, сотрудников, находящихся в служебной командировке в зоне действия специальной военной операции, проживающих в жилых помещениях с печным отопл</w:t>
      </w:r>
      <w:r w:rsidRPr="006D73B4">
        <w:rPr>
          <w:rFonts w:ascii="Times New Roman" w:eastAsia="Times New Roman" w:hAnsi="Times New Roman"/>
          <w:bCs/>
          <w:color w:val="000000" w:themeColor="text1"/>
          <w:sz w:val="14"/>
          <w:szCs w:val="14"/>
          <w:lang w:eastAsia="ru-RU"/>
        </w:rPr>
        <w:t>е</w:t>
      </w:r>
      <w:r w:rsidRPr="006D73B4">
        <w:rPr>
          <w:rFonts w:ascii="Times New Roman" w:eastAsia="Times New Roman" w:hAnsi="Times New Roman"/>
          <w:bCs/>
          <w:color w:val="000000" w:themeColor="text1"/>
          <w:sz w:val="14"/>
          <w:szCs w:val="14"/>
          <w:lang w:eastAsia="ru-RU"/>
        </w:rPr>
        <w:t xml:space="preserve">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 </w:t>
      </w:r>
      <w:r w:rsidRPr="006D73B4">
        <w:rPr>
          <w:rFonts w:ascii="Times New Roman" w:eastAsia="Times New Roman" w:hAnsi="Times New Roman"/>
          <w:color w:val="000000" w:themeColor="text1"/>
          <w:sz w:val="14"/>
          <w:szCs w:val="14"/>
          <w:lang w:eastAsia="ru-RU"/>
        </w:rPr>
        <w:t xml:space="preserve">утвержденным постановлением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______________№_______ (далее</w:t>
      </w:r>
      <w:proofErr w:type="gramEnd"/>
      <w:r w:rsidRPr="006D73B4">
        <w:rPr>
          <w:rFonts w:ascii="Times New Roman" w:eastAsia="Times New Roman" w:hAnsi="Times New Roman"/>
          <w:color w:val="000000" w:themeColor="text1"/>
          <w:sz w:val="14"/>
          <w:szCs w:val="14"/>
          <w:lang w:eastAsia="ru-RU"/>
        </w:rPr>
        <w:t xml:space="preserve"> – </w:t>
      </w:r>
      <w:proofErr w:type="gramStart"/>
      <w:r w:rsidRPr="006D73B4">
        <w:rPr>
          <w:rFonts w:ascii="Times New Roman" w:eastAsia="Times New Roman" w:hAnsi="Times New Roman"/>
          <w:color w:val="000000" w:themeColor="text1"/>
          <w:sz w:val="14"/>
          <w:szCs w:val="14"/>
          <w:lang w:eastAsia="ru-RU"/>
        </w:rPr>
        <w:t>Порядок предоставления субсидии), заключили настоящий Договор о нижеследующем:</w:t>
      </w:r>
      <w:proofErr w:type="gramEnd"/>
    </w:p>
    <w:p w:rsidR="008C2087" w:rsidRDefault="008C2087"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8C2087" w:rsidRPr="006D73B4" w:rsidRDefault="008C2087"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6D73B4" w:rsidRPr="006D73B4" w:rsidRDefault="006D73B4" w:rsidP="008C2087">
      <w:pPr>
        <w:widowControl w:val="0"/>
        <w:numPr>
          <w:ilvl w:val="0"/>
          <w:numId w:val="26"/>
        </w:numPr>
        <w:autoSpaceDE w:val="0"/>
        <w:autoSpaceDN w:val="0"/>
        <w:adjustRightInd w:val="0"/>
        <w:spacing w:after="0" w:line="240" w:lineRule="auto"/>
        <w:ind w:left="0"/>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ПРЕДМЕТ ДОГОВОРА</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Предметом настоящего Договора является предоставление из бюджета муниципального округа субсидии </w:t>
      </w:r>
      <w:r w:rsidRPr="006D73B4">
        <w:rPr>
          <w:rFonts w:ascii="Times New Roman" w:eastAsia="Times New Roman" w:hAnsi="Times New Roman"/>
          <w:bCs/>
          <w:color w:val="000000" w:themeColor="text1"/>
          <w:sz w:val="14"/>
          <w:szCs w:val="14"/>
          <w:lang w:eastAsia="ru-RU"/>
        </w:rPr>
        <w:t>юридическим лицам и индивидуальным пре</w:t>
      </w:r>
      <w:r w:rsidRPr="006D73B4">
        <w:rPr>
          <w:rFonts w:ascii="Times New Roman" w:eastAsia="Times New Roman" w:hAnsi="Times New Roman"/>
          <w:bCs/>
          <w:color w:val="000000" w:themeColor="text1"/>
          <w:sz w:val="14"/>
          <w:szCs w:val="14"/>
          <w:lang w:eastAsia="ru-RU"/>
        </w:rPr>
        <w:t>д</w:t>
      </w:r>
      <w:r w:rsidRPr="006D73B4">
        <w:rPr>
          <w:rFonts w:ascii="Times New Roman" w:eastAsia="Times New Roman" w:hAnsi="Times New Roman"/>
          <w:bCs/>
          <w:color w:val="000000" w:themeColor="text1"/>
          <w:sz w:val="14"/>
          <w:szCs w:val="14"/>
          <w:lang w:eastAsia="ru-RU"/>
        </w:rPr>
        <w:t>принимателям на возмещение затрат</w:t>
      </w:r>
      <w:r w:rsidRPr="006D73B4">
        <w:rPr>
          <w:rFonts w:ascii="Times New Roman" w:eastAsia="Times New Roman" w:hAnsi="Times New Roman"/>
          <w:b/>
          <w:bCs/>
          <w:color w:val="000000" w:themeColor="text1"/>
          <w:sz w:val="14"/>
          <w:szCs w:val="14"/>
          <w:lang w:eastAsia="ru-RU"/>
        </w:rPr>
        <w:t xml:space="preserve"> </w:t>
      </w:r>
      <w:r w:rsidRPr="006D73B4">
        <w:rPr>
          <w:rFonts w:ascii="Times New Roman" w:eastAsia="Times New Roman" w:hAnsi="Times New Roman"/>
          <w:color w:val="000000" w:themeColor="text1"/>
          <w:sz w:val="14"/>
          <w:szCs w:val="14"/>
          <w:lang w:eastAsia="ru-RU"/>
        </w:rPr>
        <w:t>по</w:t>
      </w:r>
      <w:r w:rsidRPr="006D73B4">
        <w:rPr>
          <w:rFonts w:ascii="Times New Roman" w:eastAsia="Times New Roman" w:hAnsi="Times New Roman"/>
          <w:bCs/>
          <w:color w:val="000000" w:themeColor="text1"/>
          <w:sz w:val="14"/>
          <w:szCs w:val="14"/>
          <w:lang w:eastAsia="ru-RU"/>
        </w:rPr>
        <w:t xml:space="preserve"> обеспечению твердым топливом (дровами) семей граждан, призванных на военную службу по мобилизации, гра</w:t>
      </w:r>
      <w:r w:rsidRPr="006D73B4">
        <w:rPr>
          <w:rFonts w:ascii="Times New Roman" w:eastAsia="Times New Roman" w:hAnsi="Times New Roman"/>
          <w:bCs/>
          <w:color w:val="000000" w:themeColor="text1"/>
          <w:sz w:val="14"/>
          <w:szCs w:val="14"/>
          <w:lang w:eastAsia="ru-RU"/>
        </w:rPr>
        <w:t>ж</w:t>
      </w:r>
      <w:r w:rsidRPr="006D73B4">
        <w:rPr>
          <w:rFonts w:ascii="Times New Roman" w:eastAsia="Times New Roman" w:hAnsi="Times New Roman"/>
          <w:bCs/>
          <w:color w:val="000000" w:themeColor="text1"/>
          <w:sz w:val="14"/>
          <w:szCs w:val="14"/>
          <w:lang w:eastAsia="ru-RU"/>
        </w:rPr>
        <w:t>дан, заключивших контракт о добровольном содействии в выполнении задач, возложенных на Вооруженные Силы Российской Федерации, военнослуж</w:t>
      </w:r>
      <w:r w:rsidRPr="006D73B4">
        <w:rPr>
          <w:rFonts w:ascii="Times New Roman" w:eastAsia="Times New Roman" w:hAnsi="Times New Roman"/>
          <w:bCs/>
          <w:color w:val="000000" w:themeColor="text1"/>
          <w:sz w:val="14"/>
          <w:szCs w:val="14"/>
          <w:lang w:eastAsia="ru-RU"/>
        </w:rPr>
        <w:t>а</w:t>
      </w:r>
      <w:r w:rsidRPr="006D73B4">
        <w:rPr>
          <w:rFonts w:ascii="Times New Roman" w:eastAsia="Times New Roman" w:hAnsi="Times New Roman"/>
          <w:bCs/>
          <w:color w:val="000000" w:themeColor="text1"/>
          <w:sz w:val="14"/>
          <w:szCs w:val="14"/>
          <w:lang w:eastAsia="ru-RU"/>
        </w:rPr>
        <w:t xml:space="preserve">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заключивших контракт о прохождении военной службы, сотрудников, находящихся в служебной командировке</w:t>
      </w:r>
      <w:proofErr w:type="gramEnd"/>
      <w:r w:rsidRPr="006D73B4">
        <w:rPr>
          <w:rFonts w:ascii="Times New Roman" w:eastAsia="Times New Roman" w:hAnsi="Times New Roman"/>
          <w:bCs/>
          <w:color w:val="000000" w:themeColor="text1"/>
          <w:sz w:val="14"/>
          <w:szCs w:val="14"/>
          <w:lang w:eastAsia="ru-RU"/>
        </w:rPr>
        <w:t xml:space="preserve"> </w:t>
      </w:r>
      <w:proofErr w:type="gramStart"/>
      <w:r w:rsidRPr="006D73B4">
        <w:rPr>
          <w:rFonts w:ascii="Times New Roman" w:eastAsia="Times New Roman" w:hAnsi="Times New Roman"/>
          <w:bCs/>
          <w:color w:val="000000" w:themeColor="text1"/>
          <w:sz w:val="14"/>
          <w:szCs w:val="14"/>
          <w:lang w:eastAsia="ru-RU"/>
        </w:rPr>
        <w:t>в зоне действия специальной военной операции, проживающих в жилых помещениях с печным отопл</w:t>
      </w:r>
      <w:r w:rsidRPr="006D73B4">
        <w:rPr>
          <w:rFonts w:ascii="Times New Roman" w:eastAsia="Times New Roman" w:hAnsi="Times New Roman"/>
          <w:bCs/>
          <w:color w:val="000000" w:themeColor="text1"/>
          <w:sz w:val="14"/>
          <w:szCs w:val="14"/>
          <w:lang w:eastAsia="ru-RU"/>
        </w:rPr>
        <w:t>е</w:t>
      </w:r>
      <w:r w:rsidRPr="006D73B4">
        <w:rPr>
          <w:rFonts w:ascii="Times New Roman" w:eastAsia="Times New Roman" w:hAnsi="Times New Roman"/>
          <w:bCs/>
          <w:color w:val="000000" w:themeColor="text1"/>
          <w:sz w:val="14"/>
          <w:szCs w:val="14"/>
          <w:lang w:eastAsia="ru-RU"/>
        </w:rPr>
        <w:t xml:space="preserve">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 </w:t>
      </w:r>
      <w:r w:rsidRPr="006D73B4">
        <w:rPr>
          <w:rFonts w:ascii="Times New Roman" w:eastAsia="Times New Roman" w:hAnsi="Times New Roman"/>
          <w:color w:val="000000" w:themeColor="text1"/>
          <w:sz w:val="14"/>
          <w:szCs w:val="14"/>
          <w:lang w:eastAsia="ru-RU"/>
        </w:rPr>
        <w:t>(далее – Субсидия), в 20____ году.</w:t>
      </w:r>
      <w:proofErr w:type="gramEnd"/>
    </w:p>
    <w:p w:rsidR="008C2087" w:rsidRDefault="006D73B4" w:rsidP="008C2087">
      <w:pPr>
        <w:widowControl w:val="0"/>
        <w:numPr>
          <w:ilvl w:val="0"/>
          <w:numId w:val="26"/>
        </w:numPr>
        <w:autoSpaceDE w:val="0"/>
        <w:autoSpaceDN w:val="0"/>
        <w:adjustRightInd w:val="0"/>
        <w:spacing w:after="0" w:line="240" w:lineRule="auto"/>
        <w:ind w:left="0" w:firstLine="6380"/>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ФИНАНСОВОЕ ОБЕСПЕЧЕНИЕ </w:t>
      </w:r>
    </w:p>
    <w:p w:rsidR="008C2087" w:rsidRDefault="008C2087" w:rsidP="008C2087">
      <w:pPr>
        <w:widowControl w:val="0"/>
        <w:numPr>
          <w:ilvl w:val="0"/>
          <w:numId w:val="26"/>
        </w:numPr>
        <w:autoSpaceDE w:val="0"/>
        <w:autoSpaceDN w:val="0"/>
        <w:adjustRightInd w:val="0"/>
        <w:spacing w:after="0" w:line="240" w:lineRule="auto"/>
        <w:ind w:left="0" w:firstLine="6380"/>
        <w:jc w:val="both"/>
        <w:rPr>
          <w:rFonts w:ascii="Times New Roman" w:eastAsia="Times New Roman" w:hAnsi="Times New Roman"/>
          <w:color w:val="000000" w:themeColor="text1"/>
          <w:sz w:val="14"/>
          <w:szCs w:val="14"/>
          <w:lang w:eastAsia="ru-RU"/>
        </w:rPr>
      </w:pPr>
    </w:p>
    <w:p w:rsidR="006D73B4" w:rsidRPr="006D73B4" w:rsidRDefault="006D73B4" w:rsidP="008C2087">
      <w:pPr>
        <w:widowControl w:val="0"/>
        <w:numPr>
          <w:ilvl w:val="0"/>
          <w:numId w:val="26"/>
        </w:numPr>
        <w:autoSpaceDE w:val="0"/>
        <w:autoSpaceDN w:val="0"/>
        <w:adjustRightInd w:val="0"/>
        <w:spacing w:after="0" w:line="240" w:lineRule="auto"/>
        <w:ind w:left="0" w:firstLine="6380"/>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ПРЕДОСТАВЛЕНИЯ СУБСИДИИ</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2.1. Субсидия предоставляется в соответствии с лимитами бюджетных обязательств, доведенными Администрации, как получателю средств бюджета муниципального округа, по коду классификации расходов бюджета Российской Федерации (далее – код БК) на цели, указанные в </w:t>
      </w:r>
      <w:hyperlink w:anchor="P1482" w:history="1">
        <w:r w:rsidRPr="006D73B4">
          <w:rPr>
            <w:rStyle w:val="aa"/>
            <w:rFonts w:ascii="Times New Roman" w:eastAsia="Times New Roman" w:hAnsi="Times New Roman"/>
            <w:sz w:val="14"/>
            <w:szCs w:val="14"/>
            <w:lang w:eastAsia="ru-RU"/>
          </w:rPr>
          <w:t>разделе</w:t>
        </w:r>
      </w:hyperlink>
      <w:r w:rsidRPr="006D73B4">
        <w:rPr>
          <w:rFonts w:ascii="Times New Roman" w:eastAsia="Times New Roman" w:hAnsi="Times New Roman"/>
          <w:color w:val="000000" w:themeColor="text1"/>
          <w:sz w:val="14"/>
          <w:szCs w:val="14"/>
          <w:lang w:eastAsia="ru-RU"/>
        </w:rPr>
        <w:t xml:space="preserve"> 1 настоящего Договора.</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2.2. Размер предоставляемой субсидии определяется расчетом, являющемся приложением 1 к настоящему договору, в следующем размере:</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_________ (_______________________) рублей – по коду БК ________.</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                                                             (сумма прописью)                                                                               (код БК)</w:t>
      </w:r>
    </w:p>
    <w:p w:rsidR="006D73B4" w:rsidRPr="006D73B4" w:rsidRDefault="006D73B4" w:rsidP="008C2087">
      <w:pPr>
        <w:widowControl w:val="0"/>
        <w:numPr>
          <w:ilvl w:val="0"/>
          <w:numId w:val="26"/>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Условия и порядок предоставления Субс</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дии</w:t>
      </w:r>
    </w:p>
    <w:p w:rsidR="006D73B4" w:rsidRPr="006D73B4" w:rsidRDefault="006D73B4" w:rsidP="008C2087">
      <w:pPr>
        <w:widowControl w:val="0"/>
        <w:numPr>
          <w:ilvl w:val="1"/>
          <w:numId w:val="26"/>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Субсидия предоставляется в соответствии с Порядком предоставления субсидии:</w:t>
      </w:r>
    </w:p>
    <w:p w:rsidR="006D73B4" w:rsidRPr="006D73B4" w:rsidRDefault="006D73B4" w:rsidP="008C2087">
      <w:pPr>
        <w:widowControl w:val="0"/>
        <w:numPr>
          <w:ilvl w:val="2"/>
          <w:numId w:val="26"/>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на цели, указанные в </w:t>
      </w:r>
      <w:hyperlink w:anchor="P1482" w:history="1">
        <w:r w:rsidRPr="006D73B4">
          <w:rPr>
            <w:rStyle w:val="aa"/>
            <w:rFonts w:ascii="Times New Roman" w:eastAsia="Times New Roman" w:hAnsi="Times New Roman"/>
            <w:sz w:val="14"/>
            <w:szCs w:val="14"/>
            <w:lang w:eastAsia="ru-RU"/>
          </w:rPr>
          <w:t>разделе 1</w:t>
        </w:r>
      </w:hyperlink>
      <w:r w:rsidRPr="006D73B4">
        <w:rPr>
          <w:rFonts w:ascii="Times New Roman" w:eastAsia="Times New Roman" w:hAnsi="Times New Roman"/>
          <w:color w:val="000000" w:themeColor="text1"/>
          <w:sz w:val="14"/>
          <w:szCs w:val="14"/>
          <w:lang w:eastAsia="ru-RU"/>
        </w:rPr>
        <w:t xml:space="preserve"> настоящего Договора;</w:t>
      </w:r>
    </w:p>
    <w:p w:rsidR="006D73B4" w:rsidRPr="006D73B4" w:rsidRDefault="006D73B4" w:rsidP="008C2087">
      <w:pPr>
        <w:widowControl w:val="0"/>
        <w:numPr>
          <w:ilvl w:val="2"/>
          <w:numId w:val="26"/>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при представлении Получателем в Администрацию документов, подтверждающих факт произведенных Получателем затрат, на возмещение которых предоставл</w:t>
      </w:r>
      <w:r w:rsidRPr="006D73B4">
        <w:rPr>
          <w:rFonts w:ascii="Times New Roman" w:eastAsia="Times New Roman" w:hAnsi="Times New Roman"/>
          <w:color w:val="000000" w:themeColor="text1"/>
          <w:sz w:val="14"/>
          <w:szCs w:val="14"/>
          <w:lang w:eastAsia="ru-RU"/>
        </w:rPr>
        <w:t>я</w:t>
      </w:r>
      <w:r w:rsidRPr="006D73B4">
        <w:rPr>
          <w:rFonts w:ascii="Times New Roman" w:eastAsia="Times New Roman" w:hAnsi="Times New Roman"/>
          <w:color w:val="000000" w:themeColor="text1"/>
          <w:sz w:val="14"/>
          <w:szCs w:val="14"/>
          <w:lang w:eastAsia="ru-RU"/>
        </w:rPr>
        <w:t xml:space="preserve">ется Субсидия в соответствии </w:t>
      </w:r>
      <w:r w:rsidRPr="006D73B4">
        <w:rPr>
          <w:rFonts w:ascii="Times New Roman" w:eastAsia="Times New Roman" w:hAnsi="Times New Roman"/>
          <w:color w:val="000000" w:themeColor="text1"/>
          <w:sz w:val="14"/>
          <w:szCs w:val="14"/>
          <w:lang w:eastAsia="ru-RU"/>
        </w:rPr>
        <w:br/>
        <w:t>с Порядком предоставления субсидии и настоящим Договором.</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3.2. Субсидия предоставляется при соблюдении иных условий, в том числе:</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3.2.1. Получатель зарегистрирован и осуществляет хозяйственную деятельность на территории Новгородской области;</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3.2.2 Получатель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Получатель – индивидуальный предпр</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ниматель не должен прекратить деятельность в качестве индивид</w:t>
      </w:r>
      <w:r w:rsidRPr="006D73B4">
        <w:rPr>
          <w:rFonts w:ascii="Times New Roman" w:eastAsia="Times New Roman" w:hAnsi="Times New Roman"/>
          <w:color w:val="000000" w:themeColor="text1"/>
          <w:sz w:val="14"/>
          <w:szCs w:val="14"/>
          <w:lang w:eastAsia="ru-RU"/>
        </w:rPr>
        <w:t>у</w:t>
      </w:r>
      <w:r w:rsidRPr="006D73B4">
        <w:rPr>
          <w:rFonts w:ascii="Times New Roman" w:eastAsia="Times New Roman" w:hAnsi="Times New Roman"/>
          <w:color w:val="000000" w:themeColor="text1"/>
          <w:sz w:val="14"/>
          <w:szCs w:val="14"/>
          <w:lang w:eastAsia="ru-RU"/>
        </w:rPr>
        <w:t>ального предпринимателя;</w:t>
      </w:r>
      <w:proofErr w:type="gramEnd"/>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3.2.3. у Получателя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3.2.4. в реестре дисквалифицированных лиц отсутствуют сведения </w:t>
      </w:r>
      <w:r w:rsidRPr="006D73B4">
        <w:rPr>
          <w:rFonts w:ascii="Times New Roman" w:eastAsia="Times New Roman" w:hAnsi="Times New Roman"/>
          <w:color w:val="000000" w:themeColor="text1"/>
          <w:sz w:val="14"/>
          <w:szCs w:val="14"/>
          <w:lang w:eastAsia="ru-RU"/>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являющегося юридическим лицом, об индивидуальном предпринимателе - производителе товаров, работ, услуг, являющемся «Получателем»;</w:t>
      </w:r>
      <w:proofErr w:type="gramEnd"/>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3.2.5.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жуточного (офшорного) владения активами в Российской Федерации (далее - офшорные компании), а также российскими юридическими лицами, в уста</w:t>
      </w:r>
      <w:r w:rsidRPr="006D73B4">
        <w:rPr>
          <w:rFonts w:ascii="Times New Roman" w:eastAsia="Times New Roman" w:hAnsi="Times New Roman"/>
          <w:color w:val="000000" w:themeColor="text1"/>
          <w:sz w:val="14"/>
          <w:szCs w:val="14"/>
          <w:lang w:eastAsia="ru-RU"/>
        </w:rPr>
        <w:t>в</w:t>
      </w:r>
      <w:r w:rsidRPr="006D73B4">
        <w:rPr>
          <w:rFonts w:ascii="Times New Roman" w:eastAsia="Times New Roman" w:hAnsi="Times New Roman"/>
          <w:color w:val="000000" w:themeColor="text1"/>
          <w:sz w:val="14"/>
          <w:szCs w:val="14"/>
          <w:lang w:eastAsia="ru-RU"/>
        </w:rPr>
        <w:t>ном (складочном) капитале которых доля прямого или косвенного (через третьих лиц) участия</w:t>
      </w:r>
      <w:proofErr w:type="gramEnd"/>
      <w:r w:rsidRPr="006D73B4">
        <w:rPr>
          <w:rFonts w:ascii="Times New Roman" w:eastAsia="Times New Roman" w:hAnsi="Times New Roman"/>
          <w:color w:val="000000" w:themeColor="text1"/>
          <w:sz w:val="14"/>
          <w:szCs w:val="14"/>
          <w:lang w:eastAsia="ru-RU"/>
        </w:rPr>
        <w:t xml:space="preserve"> офшорных компаний в совокупности превышает 25 проце</w:t>
      </w:r>
      <w:r w:rsidRPr="006D73B4">
        <w:rPr>
          <w:rFonts w:ascii="Times New Roman" w:eastAsia="Times New Roman" w:hAnsi="Times New Roman"/>
          <w:color w:val="000000" w:themeColor="text1"/>
          <w:sz w:val="14"/>
          <w:szCs w:val="14"/>
          <w:lang w:eastAsia="ru-RU"/>
        </w:rPr>
        <w:t>н</w:t>
      </w:r>
      <w:r w:rsidRPr="006D73B4">
        <w:rPr>
          <w:rFonts w:ascii="Times New Roman" w:eastAsia="Times New Roman" w:hAnsi="Times New Roman"/>
          <w:color w:val="000000" w:themeColor="text1"/>
          <w:sz w:val="14"/>
          <w:szCs w:val="14"/>
          <w:lang w:eastAsia="ru-RU"/>
        </w:rPr>
        <w:t xml:space="preserve">тов (если иное не предусмотрено законодательством Российской Федерации). </w:t>
      </w:r>
      <w:proofErr w:type="gramStart"/>
      <w:r w:rsidRPr="006D73B4">
        <w:rPr>
          <w:rFonts w:ascii="Times New Roman" w:eastAsia="Times New Roman" w:hAnsi="Times New Roman"/>
          <w:color w:val="000000" w:themeColor="text1"/>
          <w:sz w:val="14"/>
          <w:szCs w:val="14"/>
          <w:lang w:eastAsia="ru-RU"/>
        </w:rPr>
        <w:t>При расчете доли участия офшорных компаний в капитале российских юр</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дических лиц не учитывается прямое и (или) косвенное участие офшорных компаний в капитале публичных акционерных обществ (в том числе со стат</w:t>
      </w:r>
      <w:r w:rsidRPr="006D73B4">
        <w:rPr>
          <w:rFonts w:ascii="Times New Roman" w:eastAsia="Times New Roman" w:hAnsi="Times New Roman"/>
          <w:color w:val="000000" w:themeColor="text1"/>
          <w:sz w:val="14"/>
          <w:szCs w:val="14"/>
          <w:lang w:eastAsia="ru-RU"/>
        </w:rPr>
        <w:t>у</w:t>
      </w:r>
      <w:r w:rsidRPr="006D73B4">
        <w:rPr>
          <w:rFonts w:ascii="Times New Roman" w:eastAsia="Times New Roman" w:hAnsi="Times New Roman"/>
          <w:color w:val="000000" w:themeColor="text1"/>
          <w:sz w:val="14"/>
          <w:szCs w:val="14"/>
          <w:lang w:eastAsia="ru-RU"/>
        </w:rPr>
        <w:t>сом международной компании), акции которых обращаются на организованных торгах в Российской Федерации, а также косвенное участие таких офшо</w:t>
      </w:r>
      <w:r w:rsidRPr="006D73B4">
        <w:rPr>
          <w:rFonts w:ascii="Times New Roman" w:eastAsia="Times New Roman" w:hAnsi="Times New Roman"/>
          <w:color w:val="000000" w:themeColor="text1"/>
          <w:sz w:val="14"/>
          <w:szCs w:val="14"/>
          <w:lang w:eastAsia="ru-RU"/>
        </w:rPr>
        <w:t>р</w:t>
      </w:r>
      <w:r w:rsidRPr="006D73B4">
        <w:rPr>
          <w:rFonts w:ascii="Times New Roman" w:eastAsia="Times New Roman" w:hAnsi="Times New Roman"/>
          <w:color w:val="000000" w:themeColor="text1"/>
          <w:sz w:val="14"/>
          <w:szCs w:val="14"/>
          <w:lang w:eastAsia="ru-RU"/>
        </w:rPr>
        <w:t>ных компаний в капитале других российских юридических лиц, реализованное через участие в капитале указанных</w:t>
      </w:r>
      <w:proofErr w:type="gramEnd"/>
      <w:r w:rsidRPr="006D73B4">
        <w:rPr>
          <w:rFonts w:ascii="Times New Roman" w:eastAsia="Times New Roman" w:hAnsi="Times New Roman"/>
          <w:color w:val="000000" w:themeColor="text1"/>
          <w:sz w:val="14"/>
          <w:szCs w:val="14"/>
          <w:lang w:eastAsia="ru-RU"/>
        </w:rPr>
        <w:t xml:space="preserve"> публичных акционерных обществ;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3.2.6. Получатель не должен получать средства </w:t>
      </w:r>
      <w:proofErr w:type="gramStart"/>
      <w:r w:rsidRPr="006D73B4">
        <w:rPr>
          <w:rFonts w:ascii="Times New Roman" w:eastAsia="Times New Roman" w:hAnsi="Times New Roman"/>
          <w:color w:val="000000" w:themeColor="text1"/>
          <w:sz w:val="14"/>
          <w:szCs w:val="14"/>
          <w:lang w:eastAsia="ru-RU"/>
        </w:rPr>
        <w:t>из местного бюджета в соответствии с иными нормативными правовыми актами округа на возмещение затрат на цели</w:t>
      </w:r>
      <w:proofErr w:type="gramEnd"/>
      <w:r w:rsidRPr="006D73B4">
        <w:rPr>
          <w:rFonts w:ascii="Times New Roman" w:eastAsia="Times New Roman" w:hAnsi="Times New Roman"/>
          <w:color w:val="000000" w:themeColor="text1"/>
          <w:sz w:val="14"/>
          <w:szCs w:val="14"/>
          <w:lang w:eastAsia="ru-RU"/>
        </w:rPr>
        <w:t>, указа</w:t>
      </w:r>
      <w:r w:rsidRPr="006D73B4">
        <w:rPr>
          <w:rFonts w:ascii="Times New Roman" w:eastAsia="Times New Roman" w:hAnsi="Times New Roman"/>
          <w:color w:val="000000" w:themeColor="text1"/>
          <w:sz w:val="14"/>
          <w:szCs w:val="14"/>
          <w:lang w:eastAsia="ru-RU"/>
        </w:rPr>
        <w:t>н</w:t>
      </w:r>
      <w:r w:rsidRPr="006D73B4">
        <w:rPr>
          <w:rFonts w:ascii="Times New Roman" w:eastAsia="Times New Roman" w:hAnsi="Times New Roman"/>
          <w:color w:val="000000" w:themeColor="text1"/>
          <w:sz w:val="14"/>
          <w:szCs w:val="14"/>
          <w:lang w:eastAsia="ru-RU"/>
        </w:rPr>
        <w:t>ные в разделе 1 настоящего Договора;</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3.2.7. Получатель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нению оружия массового уничтожения.</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3.3. Субсидия предоставляется на основании постановления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w:t>
      </w:r>
      <w:proofErr w:type="gramStart"/>
      <w:r w:rsidRPr="006D73B4">
        <w:rPr>
          <w:rFonts w:ascii="Times New Roman" w:eastAsia="Times New Roman" w:hAnsi="Times New Roman"/>
          <w:color w:val="000000" w:themeColor="text1"/>
          <w:sz w:val="14"/>
          <w:szCs w:val="14"/>
          <w:lang w:eastAsia="ru-RU"/>
        </w:rPr>
        <w:t>от</w:t>
      </w:r>
      <w:proofErr w:type="gramEnd"/>
      <w:r w:rsidRPr="006D73B4">
        <w:rPr>
          <w:rFonts w:ascii="Times New Roman" w:eastAsia="Times New Roman" w:hAnsi="Times New Roman"/>
          <w:color w:val="000000" w:themeColor="text1"/>
          <w:sz w:val="14"/>
          <w:szCs w:val="14"/>
          <w:lang w:eastAsia="ru-RU"/>
        </w:rPr>
        <w:t xml:space="preserve"> _______ № ______.</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3.4. Предоставление субсидии осуществляется Администрацией в течение 5 рабочих дней со дня принятия решения о предоставлении субсидии.</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3.5. Перечисление субсидии осуществляется по безналичному расчету путем перечисления денежных средств на расчетный счет Получателя.</w:t>
      </w:r>
    </w:p>
    <w:p w:rsidR="006D73B4" w:rsidRPr="006D73B4" w:rsidRDefault="006D73B4" w:rsidP="008C2087">
      <w:pPr>
        <w:widowControl w:val="0"/>
        <w:numPr>
          <w:ilvl w:val="0"/>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Права и обязанности сторон</w:t>
      </w:r>
    </w:p>
    <w:p w:rsidR="006D73B4" w:rsidRPr="006D73B4" w:rsidRDefault="006D73B4" w:rsidP="008C2087">
      <w:pPr>
        <w:widowControl w:val="0"/>
        <w:numPr>
          <w:ilvl w:val="1"/>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Администрация обязуется:</w:t>
      </w:r>
    </w:p>
    <w:p w:rsidR="006D73B4" w:rsidRPr="006D73B4" w:rsidRDefault="006D73B4" w:rsidP="008C2087">
      <w:pPr>
        <w:widowControl w:val="0"/>
        <w:numPr>
          <w:ilvl w:val="2"/>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Обеспечить предоставление Субсидии в соответствии с разделом </w:t>
      </w:r>
      <w:hyperlink w:anchor="P1511" w:history="1">
        <w:r w:rsidRPr="006D73B4">
          <w:rPr>
            <w:rStyle w:val="aa"/>
            <w:rFonts w:ascii="Times New Roman" w:eastAsia="Times New Roman" w:hAnsi="Times New Roman"/>
            <w:sz w:val="14"/>
            <w:szCs w:val="14"/>
            <w:lang w:eastAsia="ru-RU"/>
          </w:rPr>
          <w:t>3</w:t>
        </w:r>
      </w:hyperlink>
      <w:r w:rsidRPr="006D73B4">
        <w:rPr>
          <w:rFonts w:ascii="Times New Roman" w:eastAsia="Times New Roman" w:hAnsi="Times New Roman"/>
          <w:color w:val="000000" w:themeColor="text1"/>
          <w:sz w:val="14"/>
          <w:szCs w:val="14"/>
          <w:lang w:eastAsia="ru-RU"/>
        </w:rPr>
        <w:t xml:space="preserve"> настоящего Договора;</w:t>
      </w:r>
    </w:p>
    <w:p w:rsidR="006D73B4" w:rsidRPr="006D73B4" w:rsidRDefault="006D73B4" w:rsidP="008C2087">
      <w:pPr>
        <w:widowControl w:val="0"/>
        <w:numPr>
          <w:ilvl w:val="2"/>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Обеспечить прием, согласование и своевременную проверку документов, предоставляемых Получателем. </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4.2. Администрация имеет право: </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4.2.1. Осуществлять </w:t>
      </w:r>
      <w:proofErr w:type="gramStart"/>
      <w:r w:rsidRPr="006D73B4">
        <w:rPr>
          <w:rFonts w:ascii="Times New Roman" w:eastAsia="Times New Roman" w:hAnsi="Times New Roman"/>
          <w:color w:val="000000" w:themeColor="text1"/>
          <w:sz w:val="14"/>
          <w:szCs w:val="14"/>
          <w:lang w:eastAsia="ru-RU"/>
        </w:rPr>
        <w:t>контроль за</w:t>
      </w:r>
      <w:proofErr w:type="gramEnd"/>
      <w:r w:rsidRPr="006D73B4">
        <w:rPr>
          <w:rFonts w:ascii="Times New Roman" w:eastAsia="Times New Roman" w:hAnsi="Times New Roman"/>
          <w:color w:val="000000" w:themeColor="text1"/>
          <w:sz w:val="14"/>
          <w:szCs w:val="14"/>
          <w:lang w:eastAsia="ru-RU"/>
        </w:rPr>
        <w:t xml:space="preserve"> выполнением Получателем условий настоящего Договора. </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4.3. Получатель обязуется: </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4.3.1. Предоставлять по запросу Администрации информацию, непосредственно связанную с выполнением настоящего Договора. </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4.3.2. По требованию Администрации выделять своих представителей для оперативного решения вопросов, возникающих при исполнении настоящего Договора, рассмотрении жалоб и заявлений, поступающих от населения.</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4.3.3. Обеспечить достижение показателя результативности предоставления субсидии: </w:t>
      </w:r>
      <w:proofErr w:type="gramStart"/>
      <w:r w:rsidRPr="006D73B4">
        <w:rPr>
          <w:rFonts w:ascii="Times New Roman" w:eastAsia="Times New Roman" w:hAnsi="Times New Roman"/>
          <w:color w:val="000000" w:themeColor="text1"/>
          <w:sz w:val="14"/>
          <w:szCs w:val="14"/>
          <w:lang w:eastAsia="ru-RU"/>
        </w:rPr>
        <w:t xml:space="preserve">«Обеспечение твердым топливом (дровами) ___________ семей граждан, </w:t>
      </w:r>
      <w:r w:rsidRPr="006D73B4">
        <w:rPr>
          <w:rFonts w:ascii="Times New Roman" w:eastAsia="Times New Roman" w:hAnsi="Times New Roman"/>
          <w:bCs/>
          <w:color w:val="000000" w:themeColor="text1"/>
          <w:sz w:val="14"/>
          <w:szCs w:val="14"/>
          <w:lang w:eastAsia="ru-RU"/>
        </w:rPr>
        <w:t xml:space="preserve">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заключивших контракт о прохождении военной службы, сотрудн</w:t>
      </w:r>
      <w:r w:rsidRPr="006D73B4">
        <w:rPr>
          <w:rFonts w:ascii="Times New Roman" w:eastAsia="Times New Roman" w:hAnsi="Times New Roman"/>
          <w:bCs/>
          <w:color w:val="000000" w:themeColor="text1"/>
          <w:sz w:val="14"/>
          <w:szCs w:val="14"/>
          <w:lang w:eastAsia="ru-RU"/>
        </w:rPr>
        <w:t>и</w:t>
      </w:r>
      <w:r w:rsidRPr="006D73B4">
        <w:rPr>
          <w:rFonts w:ascii="Times New Roman" w:eastAsia="Times New Roman" w:hAnsi="Times New Roman"/>
          <w:bCs/>
          <w:color w:val="000000" w:themeColor="text1"/>
          <w:sz w:val="14"/>
          <w:szCs w:val="14"/>
          <w:lang w:eastAsia="ru-RU"/>
        </w:rPr>
        <w:t xml:space="preserve">ков, находящихся в служебной командировке в зоне действия специальной военной операции, проживающих в жилых помещениях с печным отоплением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w:t>
      </w:r>
      <w:r w:rsidRPr="006D73B4">
        <w:rPr>
          <w:rFonts w:ascii="Times New Roman" w:eastAsia="Times New Roman" w:hAnsi="Times New Roman"/>
          <w:color w:val="000000" w:themeColor="text1"/>
          <w:sz w:val="14"/>
          <w:szCs w:val="14"/>
          <w:lang w:eastAsia="ru-RU"/>
        </w:rPr>
        <w:t xml:space="preserve">». </w:t>
      </w:r>
      <w:proofErr w:type="gramEnd"/>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4.4. Получатель имеет право:</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4.4.1. Обращаться в Администрацию в целях получения разъяснений в связи с исполнением настоящего Договора.</w:t>
      </w:r>
    </w:p>
    <w:p w:rsidR="006D73B4" w:rsidRPr="006D73B4" w:rsidRDefault="006D73B4" w:rsidP="008C2087">
      <w:pPr>
        <w:widowControl w:val="0"/>
        <w:numPr>
          <w:ilvl w:val="0"/>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Ответственность Сторон</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В случае неисполнения или ненадлежащего исполнения своих обязательств по настоящему Договору Стороны несут ответственность </w:t>
      </w:r>
      <w:r w:rsidRPr="006D73B4">
        <w:rPr>
          <w:rFonts w:ascii="Times New Roman" w:eastAsia="Times New Roman" w:hAnsi="Times New Roman"/>
          <w:color w:val="000000" w:themeColor="text1"/>
          <w:sz w:val="14"/>
          <w:szCs w:val="14"/>
          <w:lang w:eastAsia="ru-RU"/>
        </w:rPr>
        <w:br/>
        <w:t>в соответствии с законодательством Российской Федерации.</w:t>
      </w:r>
    </w:p>
    <w:p w:rsidR="006D73B4" w:rsidRPr="006D73B4" w:rsidRDefault="006D73B4" w:rsidP="008C2087">
      <w:pPr>
        <w:widowControl w:val="0"/>
        <w:numPr>
          <w:ilvl w:val="0"/>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Заключительные положения</w:t>
      </w:r>
    </w:p>
    <w:p w:rsidR="006D73B4" w:rsidRPr="006D73B4" w:rsidRDefault="006D73B4" w:rsidP="008C2087">
      <w:pPr>
        <w:widowControl w:val="0"/>
        <w:numPr>
          <w:ilvl w:val="1"/>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6D73B4">
        <w:rPr>
          <w:rFonts w:ascii="Times New Roman" w:eastAsia="Times New Roman" w:hAnsi="Times New Roman"/>
          <w:color w:val="000000" w:themeColor="text1"/>
          <w:sz w:val="14"/>
          <w:szCs w:val="14"/>
          <w:lang w:eastAsia="ru-RU"/>
        </w:rPr>
        <w:t>недостижении</w:t>
      </w:r>
      <w:proofErr w:type="spellEnd"/>
      <w:r w:rsidRPr="006D73B4">
        <w:rPr>
          <w:rFonts w:ascii="Times New Roman" w:eastAsia="Times New Roman" w:hAnsi="Times New Roman"/>
          <w:color w:val="000000" w:themeColor="text1"/>
          <w:sz w:val="14"/>
          <w:szCs w:val="14"/>
          <w:lang w:eastAsia="ru-RU"/>
        </w:rPr>
        <w:t xml:space="preserve"> согласия сп</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ры между Сторонами решаются в судебном п</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рядке.</w:t>
      </w:r>
    </w:p>
    <w:p w:rsidR="006D73B4" w:rsidRPr="006D73B4" w:rsidRDefault="006D73B4" w:rsidP="008C2087">
      <w:pPr>
        <w:widowControl w:val="0"/>
        <w:numPr>
          <w:ilvl w:val="1"/>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Настоящий Договор вступает в силу </w:t>
      </w:r>
      <w:proofErr w:type="gramStart"/>
      <w:r w:rsidRPr="006D73B4">
        <w:rPr>
          <w:rFonts w:ascii="Times New Roman" w:eastAsia="Times New Roman" w:hAnsi="Times New Roman"/>
          <w:color w:val="000000" w:themeColor="text1"/>
          <w:sz w:val="14"/>
          <w:szCs w:val="14"/>
          <w:lang w:eastAsia="ru-RU"/>
        </w:rPr>
        <w:t>с даты</w:t>
      </w:r>
      <w:proofErr w:type="gramEnd"/>
      <w:r w:rsidRPr="006D73B4">
        <w:rPr>
          <w:rFonts w:ascii="Times New Roman" w:eastAsia="Times New Roman" w:hAnsi="Times New Roman"/>
          <w:color w:val="000000" w:themeColor="text1"/>
          <w:sz w:val="14"/>
          <w:szCs w:val="14"/>
          <w:lang w:eastAsia="ru-RU"/>
        </w:rPr>
        <w:t xml:space="preserve"> его подписания лицами, имеющими право действовать от имени каждой из Сторон, </w:t>
      </w:r>
      <w:r w:rsidRPr="006D73B4">
        <w:rPr>
          <w:rFonts w:ascii="Times New Roman" w:eastAsia="Times New Roman" w:hAnsi="Times New Roman"/>
          <w:color w:val="000000" w:themeColor="text1"/>
          <w:sz w:val="14"/>
          <w:szCs w:val="14"/>
          <w:lang w:eastAsia="ru-RU"/>
        </w:rPr>
        <w:br/>
        <w:t xml:space="preserve">но не ранее доведения лимитов бюджетных обязательств, указанных в </w:t>
      </w:r>
      <w:hyperlink w:anchor="P1497" w:history="1">
        <w:r w:rsidRPr="006D73B4">
          <w:rPr>
            <w:rStyle w:val="aa"/>
            <w:rFonts w:ascii="Times New Roman" w:eastAsia="Times New Roman" w:hAnsi="Times New Roman"/>
            <w:sz w:val="14"/>
            <w:szCs w:val="14"/>
            <w:lang w:eastAsia="ru-RU"/>
          </w:rPr>
          <w:t>пункте 2</w:t>
        </w:r>
      </w:hyperlink>
      <w:r w:rsidRPr="006D73B4">
        <w:rPr>
          <w:rFonts w:ascii="Times New Roman" w:eastAsia="Times New Roman" w:hAnsi="Times New Roman"/>
          <w:color w:val="000000" w:themeColor="text1"/>
          <w:sz w:val="14"/>
          <w:szCs w:val="14"/>
          <w:lang w:eastAsia="ru-RU"/>
        </w:rPr>
        <w:t xml:space="preserve"> настоящего Договора, и действует до полного исполнения Сторонами своих обязательств по настоящему Договору.</w:t>
      </w:r>
    </w:p>
    <w:p w:rsidR="006D73B4" w:rsidRPr="006D73B4" w:rsidRDefault="006D73B4" w:rsidP="008C2087">
      <w:pPr>
        <w:widowControl w:val="0"/>
        <w:numPr>
          <w:ilvl w:val="1"/>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Изменение настоящего Договора осуществляется по соглашению Сторон и оформляется в виде дополнительного соглашения к настоящему Догов</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ру.</w:t>
      </w:r>
    </w:p>
    <w:p w:rsidR="006D73B4" w:rsidRPr="006D73B4" w:rsidRDefault="006D73B4" w:rsidP="008C2087">
      <w:pPr>
        <w:widowControl w:val="0"/>
        <w:numPr>
          <w:ilvl w:val="1"/>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Расторжение настоящего Договора возможно в случае:</w:t>
      </w:r>
    </w:p>
    <w:p w:rsidR="006D73B4" w:rsidRPr="006D73B4" w:rsidRDefault="006D73B4" w:rsidP="008C2087">
      <w:pPr>
        <w:widowControl w:val="0"/>
        <w:numPr>
          <w:ilvl w:val="2"/>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Реорганизации или прекращения деятельности Получателя;</w:t>
      </w:r>
    </w:p>
    <w:p w:rsidR="006D73B4" w:rsidRPr="006D73B4" w:rsidRDefault="006D73B4" w:rsidP="008C2087">
      <w:pPr>
        <w:widowControl w:val="0"/>
        <w:numPr>
          <w:ilvl w:val="2"/>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Нарушения Получателем порядка, целей и условий предоставления Субсидии, установленных Порядком предоставления субсидии и настоящим Дог</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вором.</w:t>
      </w:r>
    </w:p>
    <w:p w:rsidR="006D73B4" w:rsidRPr="006D73B4" w:rsidRDefault="006D73B4" w:rsidP="008C2087">
      <w:pPr>
        <w:widowControl w:val="0"/>
        <w:numPr>
          <w:ilvl w:val="1"/>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Расторжение настоящего Договора в одностороннем порядке возможно в случае несоблюдения Получателем установленных настоящим Договором условий, указанных в пунктах 3.1, 4.3 настоящего Договора.</w:t>
      </w:r>
    </w:p>
    <w:p w:rsidR="006D73B4" w:rsidRPr="006D73B4" w:rsidRDefault="006D73B4" w:rsidP="008C2087">
      <w:pPr>
        <w:widowControl w:val="0"/>
        <w:numPr>
          <w:ilvl w:val="1"/>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Документы и иная информация, предусмотренные настоящим Договором, могут направляться Сторонами: заказным письмом </w:t>
      </w:r>
      <w:r w:rsidRPr="006D73B4">
        <w:rPr>
          <w:rFonts w:ascii="Times New Roman" w:eastAsia="Times New Roman" w:hAnsi="Times New Roman"/>
          <w:color w:val="000000" w:themeColor="text1"/>
          <w:sz w:val="14"/>
          <w:szCs w:val="14"/>
          <w:lang w:eastAsia="ru-RU"/>
        </w:rPr>
        <w:br/>
        <w:t>с уведомлением о вручении либо вручением представителем одной Стороны подлинников документов, иной информации пре</w:t>
      </w:r>
      <w:r w:rsidRPr="006D73B4">
        <w:rPr>
          <w:rFonts w:ascii="Times New Roman" w:eastAsia="Times New Roman" w:hAnsi="Times New Roman"/>
          <w:color w:val="000000" w:themeColor="text1"/>
          <w:sz w:val="14"/>
          <w:szCs w:val="14"/>
          <w:lang w:eastAsia="ru-RU"/>
        </w:rPr>
        <w:t>д</w:t>
      </w:r>
      <w:r w:rsidRPr="006D73B4">
        <w:rPr>
          <w:rFonts w:ascii="Times New Roman" w:eastAsia="Times New Roman" w:hAnsi="Times New Roman"/>
          <w:color w:val="000000" w:themeColor="text1"/>
          <w:sz w:val="14"/>
          <w:szCs w:val="14"/>
          <w:lang w:eastAsia="ru-RU"/>
        </w:rPr>
        <w:t>ставителю другой Стороны.</w:t>
      </w:r>
    </w:p>
    <w:p w:rsidR="006D73B4" w:rsidRPr="006D73B4" w:rsidRDefault="006D73B4" w:rsidP="008C2087">
      <w:pPr>
        <w:widowControl w:val="0"/>
        <w:numPr>
          <w:ilvl w:val="1"/>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Настоящий Договор заключен Сторонами в форме бумажного документа в двух экземплярах, по одному экземпляру для каждой </w:t>
      </w:r>
      <w:r w:rsidRPr="006D73B4">
        <w:rPr>
          <w:rFonts w:ascii="Times New Roman" w:eastAsia="Times New Roman" w:hAnsi="Times New Roman"/>
          <w:color w:val="000000" w:themeColor="text1"/>
          <w:sz w:val="14"/>
          <w:szCs w:val="14"/>
          <w:lang w:eastAsia="ru-RU"/>
        </w:rPr>
        <w:lastRenderedPageBreak/>
        <w:t>из Сторон.</w:t>
      </w:r>
    </w:p>
    <w:p w:rsidR="006D73B4" w:rsidRPr="006D73B4" w:rsidRDefault="006D73B4" w:rsidP="008C2087">
      <w:pPr>
        <w:widowControl w:val="0"/>
        <w:numPr>
          <w:ilvl w:val="0"/>
          <w:numId w:val="27"/>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Платежные реквизиты Сторон</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23"/>
        <w:gridCol w:w="4695"/>
      </w:tblGrid>
      <w:tr w:rsidR="006D73B4" w:rsidRPr="006D73B4" w:rsidTr="006D73B4">
        <w:trPr>
          <w:trHeight w:val="21"/>
        </w:trPr>
        <w:tc>
          <w:tcPr>
            <w:tcW w:w="4723" w:type="dxa"/>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«Администрация»</w:t>
            </w:r>
          </w:p>
        </w:tc>
        <w:tc>
          <w:tcPr>
            <w:tcW w:w="4695" w:type="dxa"/>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«Получатель»</w:t>
            </w:r>
          </w:p>
        </w:tc>
      </w:tr>
      <w:tr w:rsidR="006D73B4" w:rsidRPr="006D73B4" w:rsidTr="006D73B4">
        <w:tblPrEx>
          <w:tblBorders>
            <w:insideH w:val="nil"/>
          </w:tblBorders>
        </w:tblPrEx>
        <w:trPr>
          <w:trHeight w:val="18"/>
        </w:trPr>
        <w:tc>
          <w:tcPr>
            <w:tcW w:w="4723" w:type="dxa"/>
            <w:tcBorders>
              <w:bottom w:val="single" w:sz="4" w:space="0" w:color="auto"/>
            </w:tcBorders>
            <w:vAlign w:val="center"/>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Администрация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tc>
        <w:tc>
          <w:tcPr>
            <w:tcW w:w="4695" w:type="dxa"/>
            <w:tcBorders>
              <w:bottom w:val="single" w:sz="4" w:space="0" w:color="auto"/>
            </w:tcBorders>
            <w:vAlign w:val="center"/>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Наименование Получателя</w:t>
            </w:r>
          </w:p>
        </w:tc>
      </w:tr>
      <w:tr w:rsidR="006D73B4" w:rsidRPr="006D73B4" w:rsidTr="006D73B4">
        <w:tblPrEx>
          <w:tblBorders>
            <w:insideH w:val="nil"/>
          </w:tblBorders>
        </w:tblPrEx>
        <w:trPr>
          <w:trHeight w:val="227"/>
        </w:trPr>
        <w:tc>
          <w:tcPr>
            <w:tcW w:w="4723" w:type="dxa"/>
            <w:tcBorders>
              <w:top w:val="single" w:sz="4" w:space="0" w:color="auto"/>
            </w:tcBorders>
            <w:vAlign w:val="center"/>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ОГРН, </w:t>
            </w:r>
            <w:hyperlink r:id="rId17" w:history="1">
              <w:r w:rsidRPr="006D73B4">
                <w:rPr>
                  <w:rStyle w:val="aa"/>
                  <w:rFonts w:ascii="Times New Roman" w:eastAsia="Times New Roman" w:hAnsi="Times New Roman"/>
                  <w:sz w:val="14"/>
                  <w:szCs w:val="14"/>
                  <w:lang w:eastAsia="ru-RU"/>
                </w:rPr>
                <w:t>ОКТМО</w:t>
              </w:r>
            </w:hyperlink>
          </w:p>
        </w:tc>
        <w:tc>
          <w:tcPr>
            <w:tcW w:w="4695" w:type="dxa"/>
            <w:tcBorders>
              <w:top w:val="single" w:sz="4" w:space="0" w:color="auto"/>
            </w:tcBorders>
            <w:vAlign w:val="center"/>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ОГРН, </w:t>
            </w:r>
            <w:hyperlink r:id="rId18" w:history="1">
              <w:r w:rsidRPr="006D73B4">
                <w:rPr>
                  <w:rStyle w:val="aa"/>
                  <w:rFonts w:ascii="Times New Roman" w:eastAsia="Times New Roman" w:hAnsi="Times New Roman"/>
                  <w:sz w:val="14"/>
                  <w:szCs w:val="14"/>
                  <w:lang w:eastAsia="ru-RU"/>
                </w:rPr>
                <w:t>ОКТМО</w:t>
              </w:r>
            </w:hyperlink>
          </w:p>
        </w:tc>
      </w:tr>
      <w:tr w:rsidR="006D73B4" w:rsidRPr="006D73B4" w:rsidTr="006D73B4">
        <w:tc>
          <w:tcPr>
            <w:tcW w:w="4723" w:type="dxa"/>
            <w:vAlign w:val="center"/>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Место нахождения:</w:t>
            </w:r>
          </w:p>
        </w:tc>
        <w:tc>
          <w:tcPr>
            <w:tcW w:w="4695" w:type="dxa"/>
            <w:vAlign w:val="center"/>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Место нахождения:</w:t>
            </w:r>
          </w:p>
        </w:tc>
      </w:tr>
      <w:tr w:rsidR="006D73B4" w:rsidRPr="006D73B4" w:rsidTr="006D73B4">
        <w:tc>
          <w:tcPr>
            <w:tcW w:w="4723" w:type="dxa"/>
            <w:vAlign w:val="center"/>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ИНН/КПП</w:t>
            </w:r>
          </w:p>
        </w:tc>
        <w:tc>
          <w:tcPr>
            <w:tcW w:w="4695" w:type="dxa"/>
            <w:vAlign w:val="center"/>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ИНН/КПП/ОГРНИП</w:t>
            </w:r>
          </w:p>
        </w:tc>
      </w:tr>
      <w:tr w:rsidR="006D73B4" w:rsidRPr="006D73B4" w:rsidTr="006D73B4">
        <w:tblPrEx>
          <w:tblBorders>
            <w:insideH w:val="nil"/>
          </w:tblBorders>
        </w:tblPrEx>
        <w:tc>
          <w:tcPr>
            <w:tcW w:w="4723" w:type="dxa"/>
            <w:tcBorders>
              <w:bottom w:val="nil"/>
            </w:tcBorders>
            <w:vAlign w:val="center"/>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Платежные реквизиты:</w:t>
            </w:r>
          </w:p>
        </w:tc>
        <w:tc>
          <w:tcPr>
            <w:tcW w:w="4695" w:type="dxa"/>
            <w:tcBorders>
              <w:bottom w:val="nil"/>
            </w:tcBorders>
            <w:vAlign w:val="center"/>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Платежные реквизиты:</w:t>
            </w:r>
          </w:p>
        </w:tc>
      </w:tr>
      <w:tr w:rsidR="006D73B4" w:rsidRPr="006D73B4" w:rsidTr="006D73B4">
        <w:tblPrEx>
          <w:tblBorders>
            <w:insideH w:val="nil"/>
          </w:tblBorders>
        </w:tblPrEx>
        <w:tc>
          <w:tcPr>
            <w:tcW w:w="4723" w:type="dxa"/>
            <w:tcBorders>
              <w:top w:val="nil"/>
            </w:tcBorders>
            <w:vAlign w:val="center"/>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
        </w:tc>
        <w:tc>
          <w:tcPr>
            <w:tcW w:w="4695" w:type="dxa"/>
            <w:tcBorders>
              <w:top w:val="nil"/>
            </w:tcBorders>
            <w:vAlign w:val="center"/>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
        </w:tc>
      </w:tr>
    </w:tbl>
    <w:p w:rsidR="006D73B4" w:rsidRPr="006D73B4" w:rsidRDefault="006D73B4" w:rsidP="008C2087">
      <w:pPr>
        <w:widowControl w:val="0"/>
        <w:numPr>
          <w:ilvl w:val="0"/>
          <w:numId w:val="27"/>
        </w:numPr>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712"/>
      </w:tblGrid>
      <w:tr w:rsidR="006D73B4" w:rsidRPr="006D73B4" w:rsidTr="006D73B4">
        <w:tc>
          <w:tcPr>
            <w:tcW w:w="4706" w:type="dxa"/>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Администрация</w:t>
            </w:r>
          </w:p>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
        </w:tc>
        <w:tc>
          <w:tcPr>
            <w:tcW w:w="4712" w:type="dxa"/>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Получатель</w:t>
            </w:r>
          </w:p>
        </w:tc>
      </w:tr>
      <w:tr w:rsidR="006D73B4" w:rsidRPr="006D73B4" w:rsidTr="006D73B4">
        <w:tc>
          <w:tcPr>
            <w:tcW w:w="4706" w:type="dxa"/>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___________/_________________</w:t>
            </w:r>
          </w:p>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(подпись)                       (ФИО)</w:t>
            </w:r>
          </w:p>
        </w:tc>
        <w:tc>
          <w:tcPr>
            <w:tcW w:w="4712" w:type="dxa"/>
          </w:tcPr>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___________/________________</w:t>
            </w:r>
          </w:p>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            (подпись)                             (ФИО)</w:t>
            </w:r>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Приложение 1 к Договору</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РАСЧЕТ</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субсидии, предоставляемой за счет средств бюджета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w:t>
      </w:r>
      <w:r w:rsidRPr="006D73B4">
        <w:rPr>
          <w:rFonts w:ascii="Times New Roman" w:eastAsia="Times New Roman" w:hAnsi="Times New Roman"/>
          <w:bCs/>
          <w:color w:val="000000" w:themeColor="text1"/>
          <w:sz w:val="14"/>
          <w:szCs w:val="14"/>
          <w:lang w:eastAsia="ru-RU"/>
        </w:rPr>
        <w:t>на возмещение затрат юридическим лицам и индивидуальным предпринимателям на возмещение части затрат по обеспечению твердым топливом (дровами) семей граждан, призванных на военную службу по мобил</w:t>
      </w:r>
      <w:r w:rsidRPr="006D73B4">
        <w:rPr>
          <w:rFonts w:ascii="Times New Roman" w:eastAsia="Times New Roman" w:hAnsi="Times New Roman"/>
          <w:bCs/>
          <w:color w:val="000000" w:themeColor="text1"/>
          <w:sz w:val="14"/>
          <w:szCs w:val="14"/>
          <w:lang w:eastAsia="ru-RU"/>
        </w:rPr>
        <w:t>и</w:t>
      </w:r>
      <w:r w:rsidRPr="006D73B4">
        <w:rPr>
          <w:rFonts w:ascii="Times New Roman" w:eastAsia="Times New Roman" w:hAnsi="Times New Roman"/>
          <w:bCs/>
          <w:color w:val="000000" w:themeColor="text1"/>
          <w:sz w:val="14"/>
          <w:szCs w:val="14"/>
          <w:lang w:eastAsia="ru-RU"/>
        </w:rPr>
        <w:t xml:space="preserve">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6D73B4">
        <w:rPr>
          <w:rFonts w:ascii="Times New Roman" w:eastAsia="Times New Roman" w:hAnsi="Times New Roman"/>
          <w:bCs/>
          <w:color w:val="000000" w:themeColor="text1"/>
          <w:sz w:val="14"/>
          <w:szCs w:val="14"/>
          <w:lang w:eastAsia="ru-RU"/>
        </w:rPr>
        <w:t>Росгвардии</w:t>
      </w:r>
      <w:proofErr w:type="spellEnd"/>
      <w:r w:rsidRPr="006D73B4">
        <w:rPr>
          <w:rFonts w:ascii="Times New Roman" w:eastAsia="Times New Roman" w:hAnsi="Times New Roman"/>
          <w:bCs/>
          <w:color w:val="000000" w:themeColor="text1"/>
          <w:sz w:val="14"/>
          <w:szCs w:val="14"/>
          <w:lang w:eastAsia="ru-RU"/>
        </w:rPr>
        <w:t>, граждан, заключивших контракт о прохождении военной службы, сотрудников, находящихся</w:t>
      </w:r>
      <w:proofErr w:type="gramEnd"/>
      <w:r w:rsidRPr="006D73B4">
        <w:rPr>
          <w:rFonts w:ascii="Times New Roman" w:eastAsia="Times New Roman" w:hAnsi="Times New Roman"/>
          <w:bCs/>
          <w:color w:val="000000" w:themeColor="text1"/>
          <w:sz w:val="14"/>
          <w:szCs w:val="14"/>
          <w:lang w:eastAsia="ru-RU"/>
        </w:rPr>
        <w:t xml:space="preserve"> </w:t>
      </w:r>
      <w:proofErr w:type="gramStart"/>
      <w:r w:rsidRPr="006D73B4">
        <w:rPr>
          <w:rFonts w:ascii="Times New Roman" w:eastAsia="Times New Roman" w:hAnsi="Times New Roman"/>
          <w:bCs/>
          <w:color w:val="000000" w:themeColor="text1"/>
          <w:sz w:val="14"/>
          <w:szCs w:val="14"/>
          <w:lang w:eastAsia="ru-RU"/>
        </w:rPr>
        <w:t xml:space="preserve">в служебной командировке в зоне действия специальной военной операции, проживающих в жилых помещениях с печным отоплением на территории </w:t>
      </w:r>
      <w:proofErr w:type="spellStart"/>
      <w:r w:rsidRPr="006D73B4">
        <w:rPr>
          <w:rFonts w:ascii="Times New Roman" w:eastAsia="Times New Roman" w:hAnsi="Times New Roman"/>
          <w:bCs/>
          <w:color w:val="000000" w:themeColor="text1"/>
          <w:sz w:val="14"/>
          <w:szCs w:val="14"/>
          <w:lang w:eastAsia="ru-RU"/>
        </w:rPr>
        <w:t>Волотовского</w:t>
      </w:r>
      <w:proofErr w:type="spellEnd"/>
      <w:r w:rsidRPr="006D73B4">
        <w:rPr>
          <w:rFonts w:ascii="Times New Roman" w:eastAsia="Times New Roman" w:hAnsi="Times New Roman"/>
          <w:bCs/>
          <w:color w:val="000000" w:themeColor="text1"/>
          <w:sz w:val="14"/>
          <w:szCs w:val="14"/>
          <w:lang w:eastAsia="ru-RU"/>
        </w:rPr>
        <w:t xml:space="preserve"> муниципального округа  </w:t>
      </w:r>
      <w:proofErr w:type="gramEnd"/>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bCs/>
          <w:color w:val="000000" w:themeColor="text1"/>
          <w:sz w:val="14"/>
          <w:szCs w:val="14"/>
          <w:lang w:eastAsia="ru-RU"/>
        </w:rPr>
        <w:t>_________________________________________________________________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(полное наименование получателя)</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ИНН _____________  КПП 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Style w:val="112"/>
        <w:tblW w:w="0" w:type="auto"/>
        <w:tblLook w:val="04A0" w:firstRow="1" w:lastRow="0" w:firstColumn="1" w:lastColumn="0" w:noHBand="0" w:noVBand="1"/>
      </w:tblPr>
      <w:tblGrid>
        <w:gridCol w:w="3189"/>
        <w:gridCol w:w="3190"/>
        <w:gridCol w:w="3191"/>
      </w:tblGrid>
      <w:tr w:rsidR="006D73B4" w:rsidRPr="006D73B4" w:rsidTr="006D73B4">
        <w:tc>
          <w:tcPr>
            <w:tcW w:w="3190" w:type="dxa"/>
          </w:tcPr>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r w:rsidRPr="006D73B4">
              <w:rPr>
                <w:color w:val="000000" w:themeColor="text1"/>
                <w:sz w:val="14"/>
                <w:szCs w:val="14"/>
                <w:lang w:eastAsia="ru-RU"/>
              </w:rPr>
              <w:t>Адрес доставки</w:t>
            </w:r>
          </w:p>
        </w:tc>
        <w:tc>
          <w:tcPr>
            <w:tcW w:w="3190" w:type="dxa"/>
          </w:tcPr>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r w:rsidRPr="006D73B4">
              <w:rPr>
                <w:color w:val="000000" w:themeColor="text1"/>
                <w:sz w:val="14"/>
                <w:szCs w:val="14"/>
                <w:lang w:eastAsia="ru-RU"/>
              </w:rPr>
              <w:t xml:space="preserve">Сумма затрат Получателя, (руб.) </w:t>
            </w:r>
          </w:p>
        </w:tc>
        <w:tc>
          <w:tcPr>
            <w:tcW w:w="3191" w:type="dxa"/>
          </w:tcPr>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r w:rsidRPr="006D73B4">
              <w:rPr>
                <w:color w:val="000000" w:themeColor="text1"/>
                <w:sz w:val="14"/>
                <w:szCs w:val="14"/>
                <w:lang w:eastAsia="ru-RU"/>
              </w:rPr>
              <w:t>Размер субсидии</w:t>
            </w:r>
          </w:p>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r w:rsidRPr="006D73B4">
              <w:rPr>
                <w:color w:val="000000" w:themeColor="text1"/>
                <w:sz w:val="14"/>
                <w:szCs w:val="14"/>
                <w:lang w:eastAsia="ru-RU"/>
              </w:rPr>
              <w:t>гр.2х100% (руб.)</w:t>
            </w:r>
          </w:p>
        </w:tc>
      </w:tr>
      <w:tr w:rsidR="006D73B4" w:rsidRPr="006D73B4" w:rsidTr="006D73B4">
        <w:tc>
          <w:tcPr>
            <w:tcW w:w="3190" w:type="dxa"/>
          </w:tcPr>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r w:rsidRPr="006D73B4">
              <w:rPr>
                <w:color w:val="000000" w:themeColor="text1"/>
                <w:sz w:val="14"/>
                <w:szCs w:val="14"/>
                <w:lang w:eastAsia="ru-RU"/>
              </w:rPr>
              <w:t>1</w:t>
            </w:r>
          </w:p>
        </w:tc>
        <w:tc>
          <w:tcPr>
            <w:tcW w:w="3190" w:type="dxa"/>
          </w:tcPr>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r w:rsidRPr="006D73B4">
              <w:rPr>
                <w:color w:val="000000" w:themeColor="text1"/>
                <w:sz w:val="14"/>
                <w:szCs w:val="14"/>
                <w:lang w:eastAsia="ru-RU"/>
              </w:rPr>
              <w:t>2</w:t>
            </w:r>
          </w:p>
        </w:tc>
        <w:tc>
          <w:tcPr>
            <w:tcW w:w="3191" w:type="dxa"/>
          </w:tcPr>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r w:rsidRPr="006D73B4">
              <w:rPr>
                <w:color w:val="000000" w:themeColor="text1"/>
                <w:sz w:val="14"/>
                <w:szCs w:val="14"/>
                <w:lang w:eastAsia="ru-RU"/>
              </w:rPr>
              <w:t>3</w:t>
            </w:r>
          </w:p>
        </w:tc>
      </w:tr>
      <w:tr w:rsidR="006D73B4" w:rsidRPr="006D73B4" w:rsidTr="006D73B4">
        <w:tc>
          <w:tcPr>
            <w:tcW w:w="3190" w:type="dxa"/>
          </w:tcPr>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p>
        </w:tc>
        <w:tc>
          <w:tcPr>
            <w:tcW w:w="3190" w:type="dxa"/>
          </w:tcPr>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p>
        </w:tc>
        <w:tc>
          <w:tcPr>
            <w:tcW w:w="3191" w:type="dxa"/>
          </w:tcPr>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p>
        </w:tc>
      </w:tr>
      <w:tr w:rsidR="006D73B4" w:rsidRPr="006D73B4" w:rsidTr="006D73B4">
        <w:tc>
          <w:tcPr>
            <w:tcW w:w="3190" w:type="dxa"/>
          </w:tcPr>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r w:rsidRPr="006D73B4">
              <w:rPr>
                <w:color w:val="000000" w:themeColor="text1"/>
                <w:sz w:val="14"/>
                <w:szCs w:val="14"/>
                <w:lang w:eastAsia="ru-RU"/>
              </w:rPr>
              <w:t>ИТОГО</w:t>
            </w:r>
          </w:p>
        </w:tc>
        <w:tc>
          <w:tcPr>
            <w:tcW w:w="3190" w:type="dxa"/>
          </w:tcPr>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p>
        </w:tc>
        <w:tc>
          <w:tcPr>
            <w:tcW w:w="3191" w:type="dxa"/>
          </w:tcPr>
          <w:p w:rsidR="006D73B4" w:rsidRPr="006D73B4" w:rsidRDefault="006D73B4" w:rsidP="006D73B4">
            <w:pPr>
              <w:autoSpaceDE w:val="0"/>
              <w:autoSpaceDN w:val="0"/>
              <w:adjustRightInd w:val="0"/>
              <w:spacing w:after="0" w:line="240" w:lineRule="auto"/>
              <w:jc w:val="center"/>
              <w:rPr>
                <w:color w:val="000000" w:themeColor="text1"/>
                <w:sz w:val="14"/>
                <w:szCs w:val="14"/>
                <w:lang w:eastAsia="ru-RU"/>
              </w:rPr>
            </w:pPr>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Размер предоставляемой субсидии (итого гр.3): _____________________________________________________________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8C208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Российская Фе</w:t>
      </w:r>
      <w:r w:rsidR="008C2087">
        <w:rPr>
          <w:rFonts w:ascii="Times New Roman" w:eastAsia="Times New Roman" w:hAnsi="Times New Roman"/>
          <w:color w:val="000000" w:themeColor="text1"/>
          <w:sz w:val="14"/>
          <w:szCs w:val="14"/>
          <w:lang w:eastAsia="ru-RU"/>
        </w:rPr>
        <w:t xml:space="preserve">дерация </w:t>
      </w:r>
      <w:r w:rsidRPr="006D73B4">
        <w:rPr>
          <w:rFonts w:ascii="Times New Roman" w:eastAsia="Times New Roman" w:hAnsi="Times New Roman"/>
          <w:color w:val="000000" w:themeColor="text1"/>
          <w:sz w:val="14"/>
          <w:szCs w:val="14"/>
          <w:lang w:eastAsia="ru-RU"/>
        </w:rPr>
        <w:t>Новгородская область</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8C2087" w:rsidRPr="006D73B4" w:rsidRDefault="008C2087" w:rsidP="008C2087">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roofErr w:type="gramStart"/>
      <w:r>
        <w:rPr>
          <w:rFonts w:ascii="Times New Roman" w:eastAsia="Times New Roman" w:hAnsi="Times New Roman"/>
          <w:b/>
          <w:bCs/>
          <w:color w:val="000000" w:themeColor="text1"/>
          <w:sz w:val="14"/>
          <w:szCs w:val="14"/>
          <w:lang w:eastAsia="ru-RU"/>
        </w:rPr>
        <w:t>П</w:t>
      </w:r>
      <w:proofErr w:type="gramEnd"/>
      <w:r>
        <w:rPr>
          <w:rFonts w:ascii="Times New Roman" w:eastAsia="Times New Roman" w:hAnsi="Times New Roman"/>
          <w:b/>
          <w:bCs/>
          <w:color w:val="000000" w:themeColor="text1"/>
          <w:sz w:val="14"/>
          <w:szCs w:val="14"/>
          <w:lang w:eastAsia="ru-RU"/>
        </w:rPr>
        <w:t xml:space="preserve"> О С Т А Н О В Л Е Н И Е </w:t>
      </w:r>
      <w:r w:rsidR="006D73B4" w:rsidRPr="006D73B4">
        <w:rPr>
          <w:rFonts w:ascii="Times New Roman" w:eastAsia="Times New Roman" w:hAnsi="Times New Roman"/>
          <w:color w:val="000000" w:themeColor="text1"/>
          <w:sz w:val="14"/>
          <w:szCs w:val="14"/>
          <w:lang w:eastAsia="ru-RU"/>
        </w:rPr>
        <w:t>от 19.07.2023 № 469</w:t>
      </w:r>
      <w:r w:rsidRPr="008C2087">
        <w:rPr>
          <w:rFonts w:ascii="Times New Roman" w:eastAsia="Times New Roman" w:hAnsi="Times New Roman"/>
          <w:bCs/>
          <w:color w:val="000000" w:themeColor="text1"/>
          <w:sz w:val="14"/>
          <w:szCs w:val="14"/>
          <w:lang w:eastAsia="ru-RU"/>
        </w:rPr>
        <w:t xml:space="preserve"> </w:t>
      </w:r>
      <w:r w:rsidRPr="006D73B4">
        <w:rPr>
          <w:rFonts w:ascii="Times New Roman" w:eastAsia="Times New Roman" w:hAnsi="Times New Roman"/>
          <w:bCs/>
          <w:color w:val="000000" w:themeColor="text1"/>
          <w:sz w:val="14"/>
          <w:szCs w:val="14"/>
          <w:lang w:eastAsia="ru-RU"/>
        </w:rPr>
        <w:t>п. Волот</w:t>
      </w:r>
    </w:p>
    <w:p w:rsidR="008C2087" w:rsidRPr="006D73B4" w:rsidRDefault="008C2087" w:rsidP="008C2087">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 разработке, проверке, оценке и корректировке электронных паспортов территорий и объектов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ab/>
      </w:r>
      <w:proofErr w:type="gramStart"/>
      <w:r w:rsidRPr="006D73B4">
        <w:rPr>
          <w:rFonts w:ascii="Times New Roman" w:eastAsia="Times New Roman" w:hAnsi="Times New Roman"/>
          <w:color w:val="000000" w:themeColor="text1"/>
          <w:sz w:val="14"/>
          <w:szCs w:val="14"/>
          <w:lang w:eastAsia="ru-RU"/>
        </w:rPr>
        <w:t>В соответствии с Федеральными законами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постановлен</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ем Правительства Российской Федерации от 24.03.1997 № 334 «О порядке сбора и обмена в Российской Федерации информацией в области защиты нас</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ления и территорий от чрезвычайных ситуаций природного и техногенного</w:t>
      </w:r>
      <w:proofErr w:type="gramEnd"/>
      <w:r w:rsidRPr="006D73B4">
        <w:rPr>
          <w:rFonts w:ascii="Times New Roman" w:eastAsia="Times New Roman" w:hAnsi="Times New Roman"/>
          <w:color w:val="000000" w:themeColor="text1"/>
          <w:sz w:val="14"/>
          <w:szCs w:val="14"/>
          <w:lang w:eastAsia="ru-RU"/>
        </w:rPr>
        <w:t xml:space="preserve"> характера», Методическими рекомендациями по порядку разработки, прове</w:t>
      </w:r>
      <w:r w:rsidRPr="006D73B4">
        <w:rPr>
          <w:rFonts w:ascii="Times New Roman" w:eastAsia="Times New Roman" w:hAnsi="Times New Roman"/>
          <w:color w:val="000000" w:themeColor="text1"/>
          <w:sz w:val="14"/>
          <w:szCs w:val="14"/>
          <w:lang w:eastAsia="ru-RU"/>
        </w:rPr>
        <w:t>р</w:t>
      </w:r>
      <w:r w:rsidRPr="006D73B4">
        <w:rPr>
          <w:rFonts w:ascii="Times New Roman" w:eastAsia="Times New Roman" w:hAnsi="Times New Roman"/>
          <w:color w:val="000000" w:themeColor="text1"/>
          <w:sz w:val="14"/>
          <w:szCs w:val="14"/>
          <w:lang w:eastAsia="ru-RU"/>
        </w:rPr>
        <w:t>ки, оценки и корректировки электронных паспортов территорий (объектов), утвержденными заместителем министра Российской Федерации по делам гражданской обороны, чрезвычайным ситуациям и ликвидации последствий стихийных бедствий 15.07.2016 № 2-4-71-40 (далее - Методические рекоме</w:t>
      </w:r>
      <w:r w:rsidRPr="006D73B4">
        <w:rPr>
          <w:rFonts w:ascii="Times New Roman" w:eastAsia="Times New Roman" w:hAnsi="Times New Roman"/>
          <w:color w:val="000000" w:themeColor="text1"/>
          <w:sz w:val="14"/>
          <w:szCs w:val="14"/>
          <w:lang w:eastAsia="ru-RU"/>
        </w:rPr>
        <w:t>н</w:t>
      </w:r>
      <w:r w:rsidRPr="006D73B4">
        <w:rPr>
          <w:rFonts w:ascii="Times New Roman" w:eastAsia="Times New Roman" w:hAnsi="Times New Roman"/>
          <w:color w:val="000000" w:themeColor="text1"/>
          <w:sz w:val="14"/>
          <w:szCs w:val="14"/>
          <w:lang w:eastAsia="ru-RU"/>
        </w:rPr>
        <w:t xml:space="preserve">дации), Уставом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ПОСТАНОВЛЯЮ:</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1. Утвердить прилагаемые:</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1.1. Положение о разработке, проверке, оценке и корректировке электронных паспортов территорий и объектов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(далее – Положение);</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1.2. Перечень разделов электронных паспортов территорий и объектов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закрепленных за ответственными исполн</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телями, задействованными в разработке и корректировке электронных паспортов территорий и объектов в соответствии с рисками;</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1.3. График корректировки информационно-справочных баз данных, паспортов территорий и объектов всех уровней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в области защиты населения и территорий от чрезвычайных ситуаций.</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2. Создать рабочую группу по разработке, проверке, оценке и корректировке электронных паспортов территорий и объектов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го округа и утвердить её состав.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3. Начальнику Единой дежурно-диспетчерской службы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(далее - ЕДДС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орг</w:t>
      </w:r>
      <w:r w:rsidRPr="006D73B4">
        <w:rPr>
          <w:rFonts w:ascii="Times New Roman" w:eastAsia="Times New Roman" w:hAnsi="Times New Roman"/>
          <w:color w:val="000000" w:themeColor="text1"/>
          <w:sz w:val="14"/>
          <w:szCs w:val="14"/>
          <w:lang w:eastAsia="ru-RU"/>
        </w:rPr>
        <w:t>а</w:t>
      </w:r>
      <w:r w:rsidRPr="006D73B4">
        <w:rPr>
          <w:rFonts w:ascii="Times New Roman" w:eastAsia="Times New Roman" w:hAnsi="Times New Roman"/>
          <w:color w:val="000000" w:themeColor="text1"/>
          <w:sz w:val="14"/>
          <w:szCs w:val="14"/>
          <w:lang w:eastAsia="ru-RU"/>
        </w:rPr>
        <w:t xml:space="preserve">низовать работу по разработке, проверке, оценке и корректировке электронных паспортов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и территориальных отд</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лов в соответствии с Методическими рекомендациями и Положением.</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4. Главам территориальных отделов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организовать работу по разработке, проверке, оценке и корректировке эле</w:t>
      </w:r>
      <w:r w:rsidRPr="006D73B4">
        <w:rPr>
          <w:rFonts w:ascii="Times New Roman" w:eastAsia="Times New Roman" w:hAnsi="Times New Roman"/>
          <w:color w:val="000000" w:themeColor="text1"/>
          <w:sz w:val="14"/>
          <w:szCs w:val="14"/>
          <w:lang w:eastAsia="ru-RU"/>
        </w:rPr>
        <w:t>к</w:t>
      </w:r>
      <w:r w:rsidRPr="006D73B4">
        <w:rPr>
          <w:rFonts w:ascii="Times New Roman" w:eastAsia="Times New Roman" w:hAnsi="Times New Roman"/>
          <w:color w:val="000000" w:themeColor="text1"/>
          <w:sz w:val="14"/>
          <w:szCs w:val="14"/>
          <w:lang w:eastAsia="ru-RU"/>
        </w:rPr>
        <w:t>тронных паспортов своих населенных пунктов и территорий в соответствии с Методическими рекомендациями и Положением.</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5. Ответственность за разработку, корректировку и совершенствование паспорта в организации возлагается на должностное лицо, уполномоченное на решение задач в области гражданской обороны, чрезвычайных ситуаций.</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6. Членам рабочей группы по разработке, проверке, оценке и корректировке электронных паспортов территорий и объектов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обеспечить полноту, достоверность, своевременность и качество информации, содержащейся в электронных паспортах территорий и объектов по своим направлениям деятельности в соответствии с рисками возникновения чрезвычайной ситуации.</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7. Рекомендовать руководителям предприятий, учреждений и организаций независимо от организационно-правовой формы и форм собственности, ос</w:t>
      </w:r>
      <w:r w:rsidRPr="006D73B4">
        <w:rPr>
          <w:rFonts w:ascii="Times New Roman" w:eastAsia="Times New Roman" w:hAnsi="Times New Roman"/>
          <w:color w:val="000000" w:themeColor="text1"/>
          <w:sz w:val="14"/>
          <w:szCs w:val="14"/>
          <w:lang w:eastAsia="ru-RU"/>
        </w:rPr>
        <w:t>у</w:t>
      </w:r>
      <w:r w:rsidRPr="006D73B4">
        <w:rPr>
          <w:rFonts w:ascii="Times New Roman" w:eastAsia="Times New Roman" w:hAnsi="Times New Roman"/>
          <w:color w:val="000000" w:themeColor="text1"/>
          <w:sz w:val="14"/>
          <w:szCs w:val="14"/>
          <w:lang w:eastAsia="ru-RU"/>
        </w:rPr>
        <w:t xml:space="preserve">ществляющих свою хозяйственную деятельность на территории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организовать и обеспечить разработку электро</w:t>
      </w:r>
      <w:r w:rsidRPr="006D73B4">
        <w:rPr>
          <w:rFonts w:ascii="Times New Roman" w:eastAsia="Times New Roman" w:hAnsi="Times New Roman"/>
          <w:color w:val="000000" w:themeColor="text1"/>
          <w:sz w:val="14"/>
          <w:szCs w:val="14"/>
          <w:lang w:eastAsia="ru-RU"/>
        </w:rPr>
        <w:t>н</w:t>
      </w:r>
      <w:r w:rsidRPr="006D73B4">
        <w:rPr>
          <w:rFonts w:ascii="Times New Roman" w:eastAsia="Times New Roman" w:hAnsi="Times New Roman"/>
          <w:color w:val="000000" w:themeColor="text1"/>
          <w:sz w:val="14"/>
          <w:szCs w:val="14"/>
          <w:lang w:eastAsia="ru-RU"/>
        </w:rPr>
        <w:t>ных паспортов территорий и объектов в соответствии с методическими рекомендациями и Положением.</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8. </w:t>
      </w:r>
      <w:proofErr w:type="gramStart"/>
      <w:r w:rsidRPr="006D73B4">
        <w:rPr>
          <w:rFonts w:ascii="Times New Roman" w:eastAsia="Times New Roman" w:hAnsi="Times New Roman"/>
          <w:color w:val="000000" w:themeColor="text1"/>
          <w:sz w:val="14"/>
          <w:szCs w:val="14"/>
          <w:lang w:eastAsia="ru-RU"/>
        </w:rPr>
        <w:t>Контроль за</w:t>
      </w:r>
      <w:proofErr w:type="gramEnd"/>
      <w:r w:rsidRPr="006D73B4">
        <w:rPr>
          <w:rFonts w:ascii="Times New Roman" w:eastAsia="Times New Roman" w:hAnsi="Times New Roman"/>
          <w:color w:val="000000" w:themeColor="text1"/>
          <w:sz w:val="14"/>
          <w:szCs w:val="14"/>
          <w:lang w:eastAsia="ru-RU"/>
        </w:rPr>
        <w:t xml:space="preserve"> исполнением постановления возложить на первого заместителя Главы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Федорова С.В.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9. Опубликовать настоящее постановление в муниципальной газете «</w:t>
      </w:r>
      <w:proofErr w:type="spellStart"/>
      <w:r w:rsidRPr="006D73B4">
        <w:rPr>
          <w:rFonts w:ascii="Times New Roman" w:eastAsia="Times New Roman" w:hAnsi="Times New Roman"/>
          <w:color w:val="000000" w:themeColor="text1"/>
          <w:sz w:val="14"/>
          <w:szCs w:val="14"/>
          <w:lang w:eastAsia="ru-RU"/>
        </w:rPr>
        <w:t>Волотовские</w:t>
      </w:r>
      <w:proofErr w:type="spellEnd"/>
      <w:r w:rsidRPr="006D73B4">
        <w:rPr>
          <w:rFonts w:ascii="Times New Roman" w:eastAsia="Times New Roman" w:hAnsi="Times New Roman"/>
          <w:color w:val="000000" w:themeColor="text1"/>
          <w:sz w:val="14"/>
          <w:szCs w:val="14"/>
          <w:lang w:eastAsia="ru-RU"/>
        </w:rPr>
        <w:t xml:space="preserve"> ведомости» и разместить на официальном сайте в информационно-телекоммуникационной сети «Интернет».</w:t>
      </w:r>
    </w:p>
    <w:p w:rsidR="006D73B4" w:rsidRPr="006D73B4" w:rsidRDefault="006D73B4" w:rsidP="008C2087">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Глава муниципального</w:t>
      </w:r>
      <w:r w:rsidR="008C2087">
        <w:rPr>
          <w:rFonts w:ascii="Times New Roman" w:eastAsia="Times New Roman" w:hAnsi="Times New Roman"/>
          <w:color w:val="000000" w:themeColor="text1"/>
          <w:sz w:val="14"/>
          <w:szCs w:val="14"/>
          <w:lang w:eastAsia="ru-RU"/>
        </w:rPr>
        <w:t xml:space="preserve"> </w:t>
      </w:r>
      <w:r w:rsidRPr="006D73B4">
        <w:rPr>
          <w:rFonts w:ascii="Times New Roman" w:eastAsia="Times New Roman" w:hAnsi="Times New Roman"/>
          <w:color w:val="000000" w:themeColor="text1"/>
          <w:sz w:val="14"/>
          <w:szCs w:val="14"/>
          <w:lang w:eastAsia="ru-RU"/>
        </w:rPr>
        <w:t>округа</w:t>
      </w:r>
      <w:r w:rsidR="008C2087">
        <w:rPr>
          <w:rFonts w:ascii="Times New Roman" w:eastAsia="Times New Roman" w:hAnsi="Times New Roman"/>
          <w:color w:val="000000" w:themeColor="text1"/>
          <w:sz w:val="14"/>
          <w:szCs w:val="14"/>
          <w:lang w:eastAsia="ru-RU"/>
        </w:rPr>
        <w:tab/>
      </w:r>
      <w:r w:rsidR="008C2087">
        <w:rPr>
          <w:rFonts w:ascii="Times New Roman" w:eastAsia="Times New Roman" w:hAnsi="Times New Roman"/>
          <w:color w:val="000000" w:themeColor="text1"/>
          <w:sz w:val="14"/>
          <w:szCs w:val="14"/>
          <w:lang w:eastAsia="ru-RU"/>
        </w:rPr>
        <w:tab/>
      </w:r>
      <w:r w:rsidR="008C2087">
        <w:rPr>
          <w:rFonts w:ascii="Times New Roman" w:eastAsia="Times New Roman" w:hAnsi="Times New Roman"/>
          <w:color w:val="000000" w:themeColor="text1"/>
          <w:sz w:val="14"/>
          <w:szCs w:val="14"/>
          <w:lang w:eastAsia="ru-RU"/>
        </w:rPr>
        <w:tab/>
        <w:t xml:space="preserve"> </w:t>
      </w:r>
      <w:r w:rsidRPr="006D73B4">
        <w:rPr>
          <w:rFonts w:ascii="Times New Roman" w:eastAsia="Times New Roman" w:hAnsi="Times New Roman"/>
          <w:color w:val="000000" w:themeColor="text1"/>
          <w:sz w:val="14"/>
          <w:szCs w:val="14"/>
          <w:lang w:eastAsia="ru-RU"/>
        </w:rPr>
        <w:t xml:space="preserve">  А.И. </w:t>
      </w:r>
      <w:proofErr w:type="spellStart"/>
      <w:r w:rsidRPr="006D73B4">
        <w:rPr>
          <w:rFonts w:ascii="Times New Roman" w:eastAsia="Times New Roman" w:hAnsi="Times New Roman"/>
          <w:color w:val="000000" w:themeColor="text1"/>
          <w:sz w:val="14"/>
          <w:szCs w:val="14"/>
          <w:lang w:eastAsia="ru-RU"/>
        </w:rPr>
        <w:t>Лыжов</w:t>
      </w:r>
      <w:proofErr w:type="spellEnd"/>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C2087" w:rsidRPr="006D73B4" w:rsidRDefault="008C2087" w:rsidP="008C208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УТВЕРЖДЕНО </w:t>
      </w:r>
      <w:r w:rsidR="006D73B4" w:rsidRPr="006D73B4">
        <w:rPr>
          <w:rFonts w:ascii="Times New Roman" w:eastAsia="Times New Roman" w:hAnsi="Times New Roman"/>
          <w:color w:val="000000" w:themeColor="text1"/>
          <w:sz w:val="14"/>
          <w:szCs w:val="14"/>
          <w:lang w:eastAsia="ru-RU"/>
        </w:rPr>
        <w:t>постановлением Админис</w:t>
      </w:r>
      <w:r>
        <w:rPr>
          <w:rFonts w:ascii="Times New Roman" w:eastAsia="Times New Roman" w:hAnsi="Times New Roman"/>
          <w:color w:val="000000" w:themeColor="text1"/>
          <w:sz w:val="14"/>
          <w:szCs w:val="14"/>
          <w:lang w:eastAsia="ru-RU"/>
        </w:rPr>
        <w:t xml:space="preserve">трации  </w:t>
      </w:r>
      <w:proofErr w:type="spellStart"/>
      <w:r w:rsidR="006D73B4" w:rsidRPr="006D73B4">
        <w:rPr>
          <w:rFonts w:ascii="Times New Roman" w:eastAsia="Times New Roman" w:hAnsi="Times New Roman"/>
          <w:color w:val="000000" w:themeColor="text1"/>
          <w:sz w:val="14"/>
          <w:szCs w:val="14"/>
          <w:lang w:eastAsia="ru-RU"/>
        </w:rPr>
        <w:t>Волотовского</w:t>
      </w:r>
      <w:proofErr w:type="spellEnd"/>
      <w:r w:rsidR="006D73B4" w:rsidRPr="006D73B4">
        <w:rPr>
          <w:rFonts w:ascii="Times New Roman" w:eastAsia="Times New Roman" w:hAnsi="Times New Roman"/>
          <w:color w:val="000000" w:themeColor="text1"/>
          <w:sz w:val="14"/>
          <w:szCs w:val="14"/>
          <w:lang w:eastAsia="ru-RU"/>
        </w:rPr>
        <w:t xml:space="preserve"> муниципального округа </w:t>
      </w:r>
      <w:r w:rsidRPr="006D73B4">
        <w:rPr>
          <w:rFonts w:ascii="Times New Roman" w:eastAsia="Times New Roman" w:hAnsi="Times New Roman"/>
          <w:color w:val="000000" w:themeColor="text1"/>
          <w:sz w:val="14"/>
          <w:szCs w:val="14"/>
          <w:lang w:eastAsia="ru-RU"/>
        </w:rPr>
        <w:t>от 19.07.2023       № 469</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ПОЛОЖЕНИЕ</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 xml:space="preserve">о разработке, проверке, оценке и корректировке электронных паспортов территорий и объектов </w:t>
      </w:r>
      <w:proofErr w:type="spellStart"/>
      <w:r w:rsidRPr="006D73B4">
        <w:rPr>
          <w:rFonts w:ascii="Times New Roman" w:eastAsia="Times New Roman" w:hAnsi="Times New Roman"/>
          <w:b/>
          <w:color w:val="000000" w:themeColor="text1"/>
          <w:sz w:val="14"/>
          <w:szCs w:val="14"/>
          <w:lang w:eastAsia="ru-RU"/>
        </w:rPr>
        <w:t>Волотовского</w:t>
      </w:r>
      <w:proofErr w:type="spellEnd"/>
      <w:r w:rsidRPr="006D73B4">
        <w:rPr>
          <w:rFonts w:ascii="Times New Roman" w:eastAsia="Times New Roman" w:hAnsi="Times New Roman"/>
          <w:b/>
          <w:color w:val="000000" w:themeColor="text1"/>
          <w:sz w:val="14"/>
          <w:szCs w:val="14"/>
          <w:lang w:eastAsia="ru-RU"/>
        </w:rPr>
        <w:t xml:space="preserve"> муниципального округа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val="en-US" w:eastAsia="ru-RU"/>
        </w:rPr>
        <w:t>I</w:t>
      </w:r>
      <w:r w:rsidRPr="006D73B4">
        <w:rPr>
          <w:rFonts w:ascii="Times New Roman" w:eastAsia="Times New Roman" w:hAnsi="Times New Roman"/>
          <w:b/>
          <w:color w:val="000000" w:themeColor="text1"/>
          <w:sz w:val="14"/>
          <w:szCs w:val="14"/>
          <w:lang w:eastAsia="ru-RU"/>
        </w:rPr>
        <w:t>. Общие положения</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 xml:space="preserve">Положение о разработке, проверке, оценке и корректировке электронных паспортов территорий и объектов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(далее – Положение) определяет задачи и функции участников работы с электронными паспортами территории и объектов ходе функционирования звена Новг</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 xml:space="preserve">родской областной системы предупреждения и ликвидации чрезвычайных ситуаций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и предназначено для вырабо</w:t>
      </w:r>
      <w:r w:rsidRPr="006D73B4">
        <w:rPr>
          <w:rFonts w:ascii="Times New Roman" w:eastAsia="Times New Roman" w:hAnsi="Times New Roman"/>
          <w:color w:val="000000" w:themeColor="text1"/>
          <w:sz w:val="14"/>
          <w:szCs w:val="14"/>
          <w:lang w:eastAsia="ru-RU"/>
        </w:rPr>
        <w:t>т</w:t>
      </w:r>
      <w:r w:rsidRPr="006D73B4">
        <w:rPr>
          <w:rFonts w:ascii="Times New Roman" w:eastAsia="Times New Roman" w:hAnsi="Times New Roman"/>
          <w:color w:val="000000" w:themeColor="text1"/>
          <w:sz w:val="14"/>
          <w:szCs w:val="14"/>
          <w:lang w:eastAsia="ru-RU"/>
        </w:rPr>
        <w:t>ки единых подходов к ведению совместной работы с паспортами в органах местного самоуправления, организациях</w:t>
      </w:r>
      <w:proofErr w:type="gramEnd"/>
      <w:r w:rsidRPr="006D73B4">
        <w:rPr>
          <w:rFonts w:ascii="Times New Roman" w:eastAsia="Times New Roman" w:hAnsi="Times New Roman"/>
          <w:color w:val="000000" w:themeColor="text1"/>
          <w:sz w:val="14"/>
          <w:szCs w:val="14"/>
          <w:lang w:eastAsia="ru-RU"/>
        </w:rPr>
        <w:t xml:space="preserve">, </w:t>
      </w:r>
      <w:proofErr w:type="gramStart"/>
      <w:r w:rsidRPr="006D73B4">
        <w:rPr>
          <w:rFonts w:ascii="Times New Roman" w:eastAsia="Times New Roman" w:hAnsi="Times New Roman"/>
          <w:color w:val="000000" w:themeColor="text1"/>
          <w:sz w:val="14"/>
          <w:szCs w:val="14"/>
          <w:lang w:eastAsia="ru-RU"/>
        </w:rPr>
        <w:t>учреждениях</w:t>
      </w:r>
      <w:proofErr w:type="gramEnd"/>
      <w:r w:rsidRPr="006D73B4">
        <w:rPr>
          <w:rFonts w:ascii="Times New Roman" w:eastAsia="Times New Roman" w:hAnsi="Times New Roman"/>
          <w:color w:val="000000" w:themeColor="text1"/>
          <w:sz w:val="14"/>
          <w:szCs w:val="14"/>
          <w:lang w:eastAsia="ru-RU"/>
        </w:rPr>
        <w:t>, на предприятиях ра</w:t>
      </w:r>
      <w:r w:rsidRPr="006D73B4">
        <w:rPr>
          <w:rFonts w:ascii="Times New Roman" w:eastAsia="Times New Roman" w:hAnsi="Times New Roman"/>
          <w:color w:val="000000" w:themeColor="text1"/>
          <w:sz w:val="14"/>
          <w:szCs w:val="14"/>
          <w:lang w:eastAsia="ru-RU"/>
        </w:rPr>
        <w:t>з</w:t>
      </w:r>
      <w:r w:rsidRPr="006D73B4">
        <w:rPr>
          <w:rFonts w:ascii="Times New Roman" w:eastAsia="Times New Roman" w:hAnsi="Times New Roman"/>
          <w:color w:val="000000" w:themeColor="text1"/>
          <w:sz w:val="14"/>
          <w:szCs w:val="14"/>
          <w:lang w:eastAsia="ru-RU"/>
        </w:rPr>
        <w:t>личных форм собственности (далее – организации) для решения задач в области защиты населения и территорий от чрезвычайных ситуаций, природного и техногенного характера (далее – ЧС).</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Целью разработки Положения являются создание и применение единых электронных документов – паспортов, предназначенных для информационной поддержки органов государственной (муниципальной) власти и организаций (объектов) всех уровней при угрозах и фактах возникновения ЧС, решения вопросов их предупреждения, в том числе предотвращения и уменьшения вероятности крупных производственных аварий, катастроф и стихийных бе</w:t>
      </w:r>
      <w:r w:rsidRPr="006D73B4">
        <w:rPr>
          <w:rFonts w:ascii="Times New Roman" w:eastAsia="Times New Roman" w:hAnsi="Times New Roman"/>
          <w:color w:val="000000" w:themeColor="text1"/>
          <w:sz w:val="14"/>
          <w:szCs w:val="14"/>
          <w:lang w:eastAsia="ru-RU"/>
        </w:rPr>
        <w:t>д</w:t>
      </w:r>
      <w:r w:rsidRPr="006D73B4">
        <w:rPr>
          <w:rFonts w:ascii="Times New Roman" w:eastAsia="Times New Roman" w:hAnsi="Times New Roman"/>
          <w:color w:val="000000" w:themeColor="text1"/>
          <w:sz w:val="14"/>
          <w:szCs w:val="14"/>
          <w:lang w:eastAsia="ru-RU"/>
        </w:rPr>
        <w:t>ствий, снижения возможных потерь и разрушений в случае их возникновения, а также вторичных</w:t>
      </w:r>
      <w:proofErr w:type="gramEnd"/>
      <w:r w:rsidRPr="006D73B4">
        <w:rPr>
          <w:rFonts w:ascii="Times New Roman" w:eastAsia="Times New Roman" w:hAnsi="Times New Roman"/>
          <w:color w:val="000000" w:themeColor="text1"/>
          <w:sz w:val="14"/>
          <w:szCs w:val="14"/>
          <w:lang w:eastAsia="ru-RU"/>
        </w:rPr>
        <w:t xml:space="preserve"> поражающих факторов, создания информационной базы, обеспечивающей оперативное принятие решений при выполнении мероприятий в области защиты населения и территорий от ЧС.</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Паспорта дополнительно могут использоваться при проведении надзорных функций МЧС России по проверке и оценке функциональных и территориал</w:t>
      </w:r>
      <w:r w:rsidRPr="006D73B4">
        <w:rPr>
          <w:rFonts w:ascii="Times New Roman" w:eastAsia="Times New Roman" w:hAnsi="Times New Roman"/>
          <w:color w:val="000000" w:themeColor="text1"/>
          <w:sz w:val="14"/>
          <w:szCs w:val="14"/>
          <w:lang w:eastAsia="ru-RU"/>
        </w:rPr>
        <w:t>ь</w:t>
      </w:r>
      <w:r w:rsidRPr="006D73B4">
        <w:rPr>
          <w:rFonts w:ascii="Times New Roman" w:eastAsia="Times New Roman" w:hAnsi="Times New Roman"/>
          <w:color w:val="000000" w:themeColor="text1"/>
          <w:sz w:val="14"/>
          <w:szCs w:val="14"/>
          <w:lang w:eastAsia="ru-RU"/>
        </w:rPr>
        <w:t xml:space="preserve">ных подсистем РСЧС, подготовке руководителей и членов комиссий по предупреждению и ликвидации чрезвычайных ситуаций и обеспечению пожарной безопасности (далее – КПЛЧС и ОПБ) на муниципальном и объектовом уровнях, являясь для них источником информации по рискам, характерным для территории и объектов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а также</w:t>
      </w:r>
      <w:proofErr w:type="gramEnd"/>
      <w:r w:rsidRPr="006D73B4">
        <w:rPr>
          <w:rFonts w:ascii="Times New Roman" w:eastAsia="Times New Roman" w:hAnsi="Times New Roman"/>
          <w:color w:val="000000" w:themeColor="text1"/>
          <w:sz w:val="14"/>
          <w:szCs w:val="14"/>
          <w:lang w:eastAsia="ru-RU"/>
        </w:rPr>
        <w:t xml:space="preserve"> планирования действий органов управления и сил, организации подготовки и обе</w:t>
      </w:r>
      <w:r w:rsidRPr="006D73B4">
        <w:rPr>
          <w:rFonts w:ascii="Times New Roman" w:eastAsia="Times New Roman" w:hAnsi="Times New Roman"/>
          <w:color w:val="000000" w:themeColor="text1"/>
          <w:sz w:val="14"/>
          <w:szCs w:val="14"/>
          <w:lang w:eastAsia="ru-RU"/>
        </w:rPr>
        <w:t>с</w:t>
      </w:r>
      <w:r w:rsidRPr="006D73B4">
        <w:rPr>
          <w:rFonts w:ascii="Times New Roman" w:eastAsia="Times New Roman" w:hAnsi="Times New Roman"/>
          <w:color w:val="000000" w:themeColor="text1"/>
          <w:sz w:val="14"/>
          <w:szCs w:val="14"/>
          <w:lang w:eastAsia="ru-RU"/>
        </w:rPr>
        <w:t>печения их деятельности.</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В настоящем Положении определены основные требования к организации работы по разработке, проверке и корректировке электронных паспортов.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val="en-US" w:eastAsia="ru-RU"/>
        </w:rPr>
        <w:t>II</w:t>
      </w:r>
      <w:r w:rsidRPr="006D73B4">
        <w:rPr>
          <w:rFonts w:ascii="Times New Roman" w:eastAsia="Times New Roman" w:hAnsi="Times New Roman"/>
          <w:b/>
          <w:color w:val="000000" w:themeColor="text1"/>
          <w:sz w:val="14"/>
          <w:szCs w:val="14"/>
          <w:lang w:eastAsia="ru-RU"/>
        </w:rPr>
        <w:t xml:space="preserve">. Состав и структура электронных паспортов территории и объектов </w:t>
      </w:r>
      <w:proofErr w:type="spellStart"/>
      <w:r w:rsidRPr="006D73B4">
        <w:rPr>
          <w:rFonts w:ascii="Times New Roman" w:eastAsia="Times New Roman" w:hAnsi="Times New Roman"/>
          <w:b/>
          <w:color w:val="000000" w:themeColor="text1"/>
          <w:sz w:val="14"/>
          <w:szCs w:val="14"/>
          <w:lang w:eastAsia="ru-RU"/>
        </w:rPr>
        <w:t>Волотовского</w:t>
      </w:r>
      <w:proofErr w:type="spellEnd"/>
      <w:r w:rsidRPr="006D73B4">
        <w:rPr>
          <w:rFonts w:ascii="Times New Roman" w:eastAsia="Times New Roman" w:hAnsi="Times New Roman"/>
          <w:b/>
          <w:color w:val="000000" w:themeColor="text1"/>
          <w:sz w:val="14"/>
          <w:szCs w:val="14"/>
          <w:lang w:eastAsia="ru-RU"/>
        </w:rPr>
        <w:t xml:space="preserve"> муниципального округа</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2.1. Паспорта разрабатываются </w:t>
      </w:r>
      <w:proofErr w:type="gramStart"/>
      <w:r w:rsidRPr="006D73B4">
        <w:rPr>
          <w:rFonts w:ascii="Times New Roman" w:eastAsia="Times New Roman" w:hAnsi="Times New Roman"/>
          <w:color w:val="000000" w:themeColor="text1"/>
          <w:sz w:val="14"/>
          <w:szCs w:val="14"/>
          <w:lang w:eastAsia="ru-RU"/>
        </w:rPr>
        <w:t>для</w:t>
      </w:r>
      <w:proofErr w:type="gramEnd"/>
      <w:r w:rsidRPr="006D73B4">
        <w:rPr>
          <w:rFonts w:ascii="Times New Roman" w:eastAsia="Times New Roman" w:hAnsi="Times New Roman"/>
          <w:color w:val="000000" w:themeColor="text1"/>
          <w:sz w:val="14"/>
          <w:szCs w:val="14"/>
          <w:lang w:eastAsia="ru-RU"/>
        </w:rPr>
        <w:t>:</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 территории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(муниципальный уровень);</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территорий населенных пунктов;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территорий объектов муниципального округа (объектовый уровень): социально значимых объектов (образовательных и медицинских учреждений), об</w:t>
      </w:r>
      <w:r w:rsidRPr="006D73B4">
        <w:rPr>
          <w:rFonts w:ascii="Times New Roman" w:eastAsia="Times New Roman" w:hAnsi="Times New Roman"/>
          <w:color w:val="000000" w:themeColor="text1"/>
          <w:sz w:val="14"/>
          <w:szCs w:val="14"/>
          <w:lang w:eastAsia="ru-RU"/>
        </w:rPr>
        <w:t>ъ</w:t>
      </w:r>
      <w:r w:rsidRPr="006D73B4">
        <w:rPr>
          <w:rFonts w:ascii="Times New Roman" w:eastAsia="Times New Roman" w:hAnsi="Times New Roman"/>
          <w:color w:val="000000" w:themeColor="text1"/>
          <w:sz w:val="14"/>
          <w:szCs w:val="14"/>
          <w:lang w:eastAsia="ru-RU"/>
        </w:rPr>
        <w:t>ектов культуры и спорта, оптово-розничной торговли, с массовым пребыванием людей, жизнеобеспечения (котельных, водозаборных узлов, канализац</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 xml:space="preserve">онно-насосных станций, питающих и распределительных центров), находящихся на территории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2.2. Паспорт каждого уровня состоит из следующих разделов: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Раздел № 1. СОДЕРЖАНИЕ;</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Раздел № 2. УСЛОВНЫЕ ОБОЗНАЧЕНИЯ;</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Раздел № 3. ОБЩАЯ ИНФОРМАЦИЯ (ХАРАКТЕРИСТИКА);</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Раздел № 4. РИСКИ ВОЗНИКНОВЕНИЯ ЧРЕЗВЫЧАЙНЫХ СИТУАЦИЙ;</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Раздел № 5. ИНФОРМАЦИОННО-СПРАВОЧНЫЕ МАТЕРИАЛЫ.</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2.3. Раздел № 3 «Общая информация (характеристика)» отрабатывается с использованием общедоступных ресурсов, содержит сведения о руководстве территории или объекта, административном обустройстве, принадлежности и подведомственности, географическом расположении, основных направлен</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ях деятельности, социально-экономических показателях, а также оценке защищенности, исходя из рисков возникновения чрезвычайных ситуаций.</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2.4. </w:t>
      </w:r>
      <w:proofErr w:type="gramStart"/>
      <w:r w:rsidRPr="006D73B4">
        <w:rPr>
          <w:rFonts w:ascii="Times New Roman" w:eastAsia="Times New Roman" w:hAnsi="Times New Roman"/>
          <w:color w:val="000000" w:themeColor="text1"/>
          <w:sz w:val="14"/>
          <w:szCs w:val="14"/>
          <w:lang w:eastAsia="ru-RU"/>
        </w:rPr>
        <w:t>В разделе 4 «Риски возникновения чрезвычайных ситуаций» определяются риски возникновения ЧС техногенного, природного, биолого-социальных характера, являющиеся исходными данными для проведения превентивных мероприятий, формирования группировки сил и средств, планирования их действий при угрозах и фактах чрезвычайных ситуаций.</w:t>
      </w:r>
      <w:proofErr w:type="gramEnd"/>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2.5. В разделе 5 «Информационно-справочные материалы» отражаются информационно-справочные материалы, позволяющие наиболее полно рассмо</w:t>
      </w:r>
      <w:r w:rsidRPr="006D73B4">
        <w:rPr>
          <w:rFonts w:ascii="Times New Roman" w:eastAsia="Times New Roman" w:hAnsi="Times New Roman"/>
          <w:color w:val="000000" w:themeColor="text1"/>
          <w:sz w:val="14"/>
          <w:szCs w:val="14"/>
          <w:lang w:eastAsia="ru-RU"/>
        </w:rPr>
        <w:t>т</w:t>
      </w:r>
      <w:r w:rsidRPr="006D73B4">
        <w:rPr>
          <w:rFonts w:ascii="Times New Roman" w:eastAsia="Times New Roman" w:hAnsi="Times New Roman"/>
          <w:color w:val="000000" w:themeColor="text1"/>
          <w:sz w:val="14"/>
          <w:szCs w:val="14"/>
          <w:lang w:eastAsia="ru-RU"/>
        </w:rPr>
        <w:t>реть показатели обстановки и сведений, характерных для территории (объекта), не вошедшие в первые два раздела.</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2.6. Паспорт каждого уровня разрабатывается в электронном виде в формате </w:t>
      </w:r>
      <w:r w:rsidRPr="006D73B4">
        <w:rPr>
          <w:rFonts w:ascii="Times New Roman" w:eastAsia="Times New Roman" w:hAnsi="Times New Roman"/>
          <w:color w:val="000000" w:themeColor="text1"/>
          <w:sz w:val="14"/>
          <w:szCs w:val="14"/>
          <w:lang w:val="en-US" w:eastAsia="ru-RU"/>
        </w:rPr>
        <w:t>PowerPoint</w:t>
      </w:r>
      <w:r w:rsidRPr="006D73B4">
        <w:rPr>
          <w:rFonts w:ascii="Times New Roman" w:eastAsia="Times New Roman" w:hAnsi="Times New Roman"/>
          <w:color w:val="000000" w:themeColor="text1"/>
          <w:sz w:val="14"/>
          <w:szCs w:val="14"/>
          <w:lang w:eastAsia="ru-RU"/>
        </w:rPr>
        <w:t>.</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val="en-US" w:eastAsia="ru-RU"/>
        </w:rPr>
        <w:t>III</w:t>
      </w:r>
      <w:r w:rsidRPr="006D73B4">
        <w:rPr>
          <w:rFonts w:ascii="Times New Roman" w:eastAsia="Times New Roman" w:hAnsi="Times New Roman"/>
          <w:b/>
          <w:color w:val="000000" w:themeColor="text1"/>
          <w:sz w:val="14"/>
          <w:szCs w:val="14"/>
          <w:lang w:eastAsia="ru-RU"/>
        </w:rPr>
        <w:t xml:space="preserve">. Порядок организации работы с электронными паспортами территорий и объектов </w:t>
      </w:r>
      <w:proofErr w:type="spellStart"/>
      <w:r w:rsidRPr="006D73B4">
        <w:rPr>
          <w:rFonts w:ascii="Times New Roman" w:eastAsia="Times New Roman" w:hAnsi="Times New Roman"/>
          <w:b/>
          <w:color w:val="000000" w:themeColor="text1"/>
          <w:sz w:val="14"/>
          <w:szCs w:val="14"/>
          <w:lang w:eastAsia="ru-RU"/>
        </w:rPr>
        <w:t>Волотовского</w:t>
      </w:r>
      <w:proofErr w:type="spellEnd"/>
      <w:r w:rsidRPr="006D73B4">
        <w:rPr>
          <w:rFonts w:ascii="Times New Roman" w:eastAsia="Times New Roman" w:hAnsi="Times New Roman"/>
          <w:b/>
          <w:color w:val="000000" w:themeColor="text1"/>
          <w:sz w:val="14"/>
          <w:szCs w:val="14"/>
          <w:lang w:eastAsia="ru-RU"/>
        </w:rPr>
        <w:t xml:space="preserve"> муниципального округа</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3.1. Координация и организационно-методическое руководство работами по применению и корректировке, совершенствованию и использованию паспо</w:t>
      </w:r>
      <w:r w:rsidRPr="006D73B4">
        <w:rPr>
          <w:rFonts w:ascii="Times New Roman" w:eastAsia="Times New Roman" w:hAnsi="Times New Roman"/>
          <w:color w:val="000000" w:themeColor="text1"/>
          <w:sz w:val="14"/>
          <w:szCs w:val="14"/>
          <w:lang w:eastAsia="ru-RU"/>
        </w:rPr>
        <w:t>р</w:t>
      </w:r>
      <w:r w:rsidRPr="006D73B4">
        <w:rPr>
          <w:rFonts w:ascii="Times New Roman" w:eastAsia="Times New Roman" w:hAnsi="Times New Roman"/>
          <w:color w:val="000000" w:themeColor="text1"/>
          <w:sz w:val="14"/>
          <w:szCs w:val="14"/>
          <w:lang w:eastAsia="ru-RU"/>
        </w:rPr>
        <w:t xml:space="preserve">тов возлагается на главного специалиста по гражданской обороне и чрезвычайным ситуациям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3.2. Организация работы по корректировке электронных паспортов территории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территориальных отделов и нас</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 xml:space="preserve">ленных пунктов, входящих в состав территориального отдела, а также осуществление сбора и обмена необходимой информацией на муниципальном уровне возлагается на начальника Единой дежурно-диспетчерской службы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(далее – ЕДДС муниципального округа). Электронный паспорт территории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после корректировки находится в ЕДДС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для руководства им в своей деятельности при возникновении чрезвычайных и аварийных ситуаций на территории муниципального округа.</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Организация работы по корректировке электронных паспортов территориальных отделов, населенных пунктов входящих в состав отделов, осуществление сбора и обмена необходимой информацией на уровне территориальных отделов возлагается </w:t>
      </w:r>
      <w:proofErr w:type="gramStart"/>
      <w:r w:rsidRPr="006D73B4">
        <w:rPr>
          <w:rFonts w:ascii="Times New Roman" w:eastAsia="Times New Roman" w:hAnsi="Times New Roman"/>
          <w:color w:val="000000" w:themeColor="text1"/>
          <w:sz w:val="14"/>
          <w:szCs w:val="14"/>
          <w:lang w:eastAsia="ru-RU"/>
        </w:rPr>
        <w:t>на</w:t>
      </w:r>
      <w:proofErr w:type="gramEnd"/>
      <w:r w:rsidRPr="006D73B4">
        <w:rPr>
          <w:rFonts w:ascii="Times New Roman" w:eastAsia="Times New Roman" w:hAnsi="Times New Roman"/>
          <w:color w:val="000000" w:themeColor="text1"/>
          <w:sz w:val="14"/>
          <w:szCs w:val="14"/>
          <w:lang w:eastAsia="ru-RU"/>
        </w:rPr>
        <w:t xml:space="preserve"> Глав соответствующих отделов.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Организация работы по корректировке электронного паспорта территорий объектового уровня возлагается на руководителей соответствующих объектов, учреждений, организаций.</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3.3. Для разработки и корректировки электронного паспорта территории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решением Главы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 xml:space="preserve">пального округа создается рабочая группа по разработке, проверке, оценке и корректировке электронного паспорта территории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пального округа (далее - рабочая группа); решением Глав территориальных отделов, а также руководителями организаций, учреждений и предприятий на местах создаются свои рабочие группы.</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3.4. Перечень разделов паспорта территории (далее – перечень), с указанием ответственных за их разработку и корректировку, утверждается постановл</w:t>
      </w:r>
      <w:r w:rsidRPr="006D73B4">
        <w:rPr>
          <w:rFonts w:ascii="Times New Roman" w:eastAsia="Times New Roman" w:hAnsi="Times New Roman"/>
          <w:color w:val="000000" w:themeColor="text1"/>
          <w:sz w:val="14"/>
          <w:szCs w:val="14"/>
          <w:lang w:eastAsia="ru-RU"/>
        </w:rPr>
        <w:t>е</w:t>
      </w:r>
      <w:r w:rsidRPr="006D73B4">
        <w:rPr>
          <w:rFonts w:ascii="Times New Roman" w:eastAsia="Times New Roman" w:hAnsi="Times New Roman"/>
          <w:color w:val="000000" w:themeColor="text1"/>
          <w:sz w:val="14"/>
          <w:szCs w:val="14"/>
          <w:lang w:eastAsia="ru-RU"/>
        </w:rPr>
        <w:t xml:space="preserve">нием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3.5. Члены рабочей группы отвечают за полноту, достоверность, своевременность и качество информации, содержащейся в паспорте территории по своим направлениям деятельности.</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3.6. Рабочая группа проводит заседания по мере необходимости, но не реже 1 раза в полугодие. На заседаниях рабочей группы: проводится анализ акт</w:t>
      </w:r>
      <w:r w:rsidRPr="006D73B4">
        <w:rPr>
          <w:rFonts w:ascii="Times New Roman" w:eastAsia="Times New Roman" w:hAnsi="Times New Roman"/>
          <w:color w:val="000000" w:themeColor="text1"/>
          <w:sz w:val="14"/>
          <w:szCs w:val="14"/>
          <w:lang w:eastAsia="ru-RU"/>
        </w:rPr>
        <w:t>у</w:t>
      </w:r>
      <w:r w:rsidRPr="006D73B4">
        <w:rPr>
          <w:rFonts w:ascii="Times New Roman" w:eastAsia="Times New Roman" w:hAnsi="Times New Roman"/>
          <w:color w:val="000000" w:themeColor="text1"/>
          <w:sz w:val="14"/>
          <w:szCs w:val="14"/>
          <w:lang w:eastAsia="ru-RU"/>
        </w:rPr>
        <w:t>альности разделов паспорта территории муниципального округа, определяются задачи и сроки по его разработке и корректировке, периодичность корре</w:t>
      </w:r>
      <w:r w:rsidRPr="006D73B4">
        <w:rPr>
          <w:rFonts w:ascii="Times New Roman" w:eastAsia="Times New Roman" w:hAnsi="Times New Roman"/>
          <w:color w:val="000000" w:themeColor="text1"/>
          <w:sz w:val="14"/>
          <w:szCs w:val="14"/>
          <w:lang w:eastAsia="ru-RU"/>
        </w:rPr>
        <w:t>к</w:t>
      </w:r>
      <w:r w:rsidRPr="006D73B4">
        <w:rPr>
          <w:rFonts w:ascii="Times New Roman" w:eastAsia="Times New Roman" w:hAnsi="Times New Roman"/>
          <w:color w:val="000000" w:themeColor="text1"/>
          <w:sz w:val="14"/>
          <w:szCs w:val="14"/>
          <w:lang w:eastAsia="ru-RU"/>
        </w:rPr>
        <w:t>тировки с учетом цикличности рисков, характерных для территории округа.</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3.7. </w:t>
      </w:r>
      <w:proofErr w:type="gramStart"/>
      <w:r w:rsidRPr="006D73B4">
        <w:rPr>
          <w:rFonts w:ascii="Times New Roman" w:eastAsia="Times New Roman" w:hAnsi="Times New Roman"/>
          <w:color w:val="000000" w:themeColor="text1"/>
          <w:sz w:val="14"/>
          <w:szCs w:val="14"/>
          <w:lang w:eastAsia="ru-RU"/>
        </w:rPr>
        <w:t>Координационным органом на муниципальном уровне, уполно</w:t>
      </w:r>
      <w:r w:rsidRPr="006D73B4">
        <w:rPr>
          <w:rFonts w:ascii="Times New Roman" w:eastAsia="Times New Roman" w:hAnsi="Times New Roman"/>
          <w:color w:val="000000" w:themeColor="text1"/>
          <w:sz w:val="14"/>
          <w:szCs w:val="14"/>
          <w:lang w:eastAsia="ru-RU"/>
        </w:rPr>
        <w:softHyphen/>
        <w:t>моченным в вопросах организации разработки, корректировки и совершенствования паспорта территории, осуществления сбора и обмена необходимой информацией, а также обеспечения согласованности действий всех участников инфо</w:t>
      </w:r>
      <w:r w:rsidRPr="006D73B4">
        <w:rPr>
          <w:rFonts w:ascii="Times New Roman" w:eastAsia="Times New Roman" w:hAnsi="Times New Roman"/>
          <w:color w:val="000000" w:themeColor="text1"/>
          <w:sz w:val="14"/>
          <w:szCs w:val="14"/>
          <w:lang w:eastAsia="ru-RU"/>
        </w:rPr>
        <w:t>р</w:t>
      </w:r>
      <w:r w:rsidRPr="006D73B4">
        <w:rPr>
          <w:rFonts w:ascii="Times New Roman" w:eastAsia="Times New Roman" w:hAnsi="Times New Roman"/>
          <w:color w:val="000000" w:themeColor="text1"/>
          <w:sz w:val="14"/>
          <w:szCs w:val="14"/>
          <w:lang w:eastAsia="ru-RU"/>
        </w:rPr>
        <w:t xml:space="preserve">мационного обмена в рамках Единой государственной системы предупреждения и ликвидации чрезвычайных ситуаций (далее - РСЧС), является комиссия по предупреждению и ликвидации чрезвычайных ситуаций и обеспечению пожарной безопасности Администрации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(далее – КПЛЧС</w:t>
      </w:r>
      <w:proofErr w:type="gramEnd"/>
      <w:r w:rsidRPr="006D73B4">
        <w:rPr>
          <w:rFonts w:ascii="Times New Roman" w:eastAsia="Times New Roman" w:hAnsi="Times New Roman"/>
          <w:color w:val="000000" w:themeColor="text1"/>
          <w:sz w:val="14"/>
          <w:szCs w:val="14"/>
          <w:lang w:eastAsia="ru-RU"/>
        </w:rPr>
        <w:t xml:space="preserve"> и ОПБ), в том числе по вопросам привлечения соответствующих специалистов.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3.8. Основные задачи КПЛЧС и ОПБ по организации работы с паспортом территории муниципального округа:</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разработка, корректировка и совершенствование паспорта территории муниципального округа, а также сбор и обмен необходимой информацией;</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координация деятельности структурных подразделений Администрации муниципального округа, организаций по вопросам представления в ЕДДС </w:t>
      </w:r>
      <w:proofErr w:type="spellStart"/>
      <w:r w:rsidRPr="006D73B4">
        <w:rPr>
          <w:rFonts w:ascii="Times New Roman" w:eastAsia="Times New Roman" w:hAnsi="Times New Roman"/>
          <w:color w:val="000000" w:themeColor="text1"/>
          <w:sz w:val="14"/>
          <w:szCs w:val="14"/>
          <w:lang w:eastAsia="ru-RU"/>
        </w:rPr>
        <w:t>Вол</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информации, необходимой для разработки, практического применения, корректировки и совершенствования паспорта территории муниципального округа на муниципальном уровне;</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обеспечение согласованности действий и привлечение структурных подразделений Администрации округа, организаций для работы по сбору и обмену необходимой информацией, а также определения единых подходов в целях реализации (практического применения) паспорта территории муниципального округа, его корректировки и дальнейшего совершенствования в ЕДДС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3.9. Паспорта населенных пунктов и объектов разрабатываются в организациях, учреждениях и на предприятиях (далее - организации), имеющих объекты, указанные в разделе II пункта 1 Положения.</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3.10. Координационными органами на объектовом уровне, уполномоченными в вопросах организации разработки, корректировки и совершенствования паспортов объектов, осуществления сбора и обмена необходимой информацией, являются КПЛЧС и ОПБ организаций.</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3.11. Основными задачами КПЛЧС и ОПБ организаций по работе с паспортами объектов являются:</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lastRenderedPageBreak/>
        <w:t>разработка, корректировка и совершенствование паспортов объектов, а также сбор и обобщение необходимой информации;</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взаимодействие с ЕДДС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по вопросам разработки, практического применения, корректировки и совершенствования паспортов объектов, а также представления необходимой информации в Центр управления в кризисных ситуациях Главного управления МЧС России по Новгородской области (далее - ЦУКС ГУ МЧС России по Новгородской области);</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привлечение к работе должностных лиц организаций, в целях реализации (практического применения) паспортов объектов, их корректировки и дальне</w:t>
      </w:r>
      <w:r w:rsidRPr="006D73B4">
        <w:rPr>
          <w:rFonts w:ascii="Times New Roman" w:eastAsia="Times New Roman" w:hAnsi="Times New Roman"/>
          <w:color w:val="000000" w:themeColor="text1"/>
          <w:sz w:val="14"/>
          <w:szCs w:val="14"/>
          <w:lang w:eastAsia="ru-RU"/>
        </w:rPr>
        <w:t>й</w:t>
      </w:r>
      <w:r w:rsidRPr="006D73B4">
        <w:rPr>
          <w:rFonts w:ascii="Times New Roman" w:eastAsia="Times New Roman" w:hAnsi="Times New Roman"/>
          <w:color w:val="000000" w:themeColor="text1"/>
          <w:sz w:val="14"/>
          <w:szCs w:val="14"/>
          <w:lang w:eastAsia="ru-RU"/>
        </w:rPr>
        <w:t>шего совершенствования в дежурно-диспетчерской службе (далее - ДДС) организаций (объектов).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3.12. При отсутствии ДДС на объекте (организации) ответственность за разработку, корректировку и совершенствование паспорта объекта возлагается на должностное лицо в организации, уполномоченное на решение задач в области гражданской обороны, ЧС.</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3.13. Руководители объектов (организаций) разрабатывают распоряжения (приказы), содержащие сведения о лицах, ответственных за сбор, обобщение, обмен и представление информации, утверждающие порядок организации сбора, обмена и представления информации, необходимой для разработки, корректировки, применения и совершенствования паспортов объектов в рамках своей сферы деятельности и полномочий.</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3.14. Организация работы с паспортами объектов ведомственного подчинения осуществляется руководством объектов, во взаимодействии с соответств</w:t>
      </w:r>
      <w:r w:rsidRPr="006D73B4">
        <w:rPr>
          <w:rFonts w:ascii="Times New Roman" w:eastAsia="Times New Roman" w:hAnsi="Times New Roman"/>
          <w:color w:val="000000" w:themeColor="text1"/>
          <w:sz w:val="14"/>
          <w:szCs w:val="14"/>
          <w:lang w:eastAsia="ru-RU"/>
        </w:rPr>
        <w:t>у</w:t>
      </w:r>
      <w:r w:rsidRPr="006D73B4">
        <w:rPr>
          <w:rFonts w:ascii="Times New Roman" w:eastAsia="Times New Roman" w:hAnsi="Times New Roman"/>
          <w:color w:val="000000" w:themeColor="text1"/>
          <w:sz w:val="14"/>
          <w:szCs w:val="14"/>
          <w:lang w:eastAsia="ru-RU"/>
        </w:rPr>
        <w:t>ющими территориальными органами федеральных органов исполнительной власти по согласованию с ЦУКС ГУ МЧС России по Новгородской области в суточном режиме.</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3.15. Порядок организации и требования к разработке паспортов объектов, а также сбор и обмен необходимой информацией, определяются в решениях КПЛЧС и ОПБ объектов (организаций).</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3.16. В решениях (нормативных правовых актах) КПЛЧС и ОПБ объектов (организаций) должны быть определены:</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ответственные за организацию разработки паспортов объектов;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порядок создания и состав рабочей группы по разработке паспортов объектов;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обязанности и порядок организации деятельности рабочих групп по разработке паспортов объектов, а также должностных лиц администраций объектов, ответственных за разработку паспортов объектов;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перечень задач по отработке и корректировке паспортов объектов, сроки (период представления сведений) их выполнения должностными лицами админ</w:t>
      </w:r>
      <w:r w:rsidRPr="006D73B4">
        <w:rPr>
          <w:rFonts w:ascii="Times New Roman" w:eastAsia="Times New Roman" w:hAnsi="Times New Roman"/>
          <w:color w:val="000000" w:themeColor="text1"/>
          <w:sz w:val="14"/>
          <w:szCs w:val="14"/>
          <w:lang w:eastAsia="ru-RU"/>
        </w:rPr>
        <w:t>и</w:t>
      </w:r>
      <w:r w:rsidRPr="006D73B4">
        <w:rPr>
          <w:rFonts w:ascii="Times New Roman" w:eastAsia="Times New Roman" w:hAnsi="Times New Roman"/>
          <w:color w:val="000000" w:themeColor="text1"/>
          <w:sz w:val="14"/>
          <w:szCs w:val="14"/>
          <w:lang w:eastAsia="ru-RU"/>
        </w:rPr>
        <w:t>страций объектов;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основные этапы разработки, порядок хранения, проверки и корректировки паспортов объектов, а также внесения в них дополнений;</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сроки и графики разработки паспортов объектов;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периодичность корректировки с учетом цикличности рисков, характерных для объектов;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порядок и периодичность проведения заседаний рабочих групп по вопросам корректировки паспортов объектов, а также подведения итогов работы за отчётные периоды;</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право ДДС организаций запрашивать необходимую информацию от специалистов групп, назначенных ответственными по данному вопросу, для срочных корректировок и внесения дополнительной оперативной и плановой информации в области предупреждения и ликвидации ЧС в паспорта объектов.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3.17. Анализ состояния паспортов включается в план заседаний КПЛЧС и ОПБ Администрации округа тематическим вопросом не реже двух раз в год, с целью совершенствования работы с паспортами и актуализации сведений, содержащихся в них.</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3.18. Разработанные паспорта утверждаются решениями КПЛЧС и ОПБ соответствующего уровня.</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3.19. Утвержденные паспорта передаются в ЕДДС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для содержания (хранения) в базе паспортов и размещения на сервере ЦУКС ГУ МЧС России по Новгородской области.</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3.20. Работа с паспортами осуществляется на базе ЕДДС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в суточном режиме.</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3.21. ЕДДС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в процессе работы с паспортами:</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обеспечивает своевременное размещение паспортов территории на сервере ЦУКС ГУ МЧС России по Новгородской области;</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обеспечивает своевременную корректировку, сбор и обмен необходимой информацией для совершенствования и использования паспортов;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обеспечивает согласованность информационного обмена между всеми участниками, задействованными в разработке, корректировке и исполь</w:t>
      </w:r>
      <w:r w:rsidRPr="006D73B4">
        <w:rPr>
          <w:rFonts w:ascii="Times New Roman" w:eastAsia="Times New Roman" w:hAnsi="Times New Roman"/>
          <w:color w:val="000000" w:themeColor="text1"/>
          <w:sz w:val="14"/>
          <w:szCs w:val="14"/>
          <w:lang w:eastAsia="ru-RU"/>
        </w:rPr>
        <w:softHyphen/>
        <w:t>зовании электронных паспортов территорий и объектов;</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осуществляет непосредственное представление информации в ЦУКС ГУ МЧС России по Новгородской области, в том числе оперативных сведений о прогнозируемых и (или) возникших ЧС и их последствиях, сведениях о силах и средствах, привлекаемых для предупреждения и ликвидации ЧС, а также информации, необходимой для заблаговременного планирования мероприятий по предупреждению и ликвидации ЧС;</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предоставляет информацию главному специалисту по гражданской обороне и чрезвычайным ситуациям Администрации муниципального округа о состо</w:t>
      </w:r>
      <w:r w:rsidRPr="006D73B4">
        <w:rPr>
          <w:rFonts w:ascii="Times New Roman" w:eastAsia="Times New Roman" w:hAnsi="Times New Roman"/>
          <w:color w:val="000000" w:themeColor="text1"/>
          <w:sz w:val="14"/>
          <w:szCs w:val="14"/>
          <w:lang w:eastAsia="ru-RU"/>
        </w:rPr>
        <w:t>я</w:t>
      </w:r>
      <w:r w:rsidRPr="006D73B4">
        <w:rPr>
          <w:rFonts w:ascii="Times New Roman" w:eastAsia="Times New Roman" w:hAnsi="Times New Roman"/>
          <w:color w:val="000000" w:themeColor="text1"/>
          <w:sz w:val="14"/>
          <w:szCs w:val="14"/>
          <w:lang w:eastAsia="ru-RU"/>
        </w:rPr>
        <w:t>нии паспортов, соответствии их установленной форме и наполнению информацией, сроках и качестве проводимых корректировок;</w:t>
      </w:r>
    </w:p>
    <w:p w:rsidR="006D73B4" w:rsidRPr="006D73B4" w:rsidRDefault="006D73B4" w:rsidP="008C2087">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ведет журнал учета корректировок паспортов.</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ab/>
        <w:t>__________________</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8C2087">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t>УТВЕРЖ</w:t>
      </w:r>
      <w:r w:rsidR="008C2087">
        <w:rPr>
          <w:rFonts w:ascii="Times New Roman" w:eastAsia="Times New Roman" w:hAnsi="Times New Roman"/>
          <w:color w:val="000000" w:themeColor="text1"/>
          <w:sz w:val="14"/>
          <w:szCs w:val="14"/>
          <w:lang w:eastAsia="ru-RU"/>
        </w:rPr>
        <w:t>ДЕН</w:t>
      </w:r>
      <w:proofErr w:type="gramEnd"/>
      <w:r w:rsidR="008C2087">
        <w:rPr>
          <w:rFonts w:ascii="Times New Roman" w:eastAsia="Times New Roman" w:hAnsi="Times New Roman"/>
          <w:color w:val="000000" w:themeColor="text1"/>
          <w:sz w:val="14"/>
          <w:szCs w:val="14"/>
          <w:lang w:eastAsia="ru-RU"/>
        </w:rPr>
        <w:t xml:space="preserve"> постановлением Администрации  </w:t>
      </w:r>
      <w:proofErr w:type="spellStart"/>
      <w:r w:rsidRPr="006D73B4">
        <w:rPr>
          <w:rFonts w:ascii="Times New Roman" w:eastAsia="Times New Roman" w:hAnsi="Times New Roman"/>
          <w:color w:val="000000" w:themeColor="text1"/>
          <w:sz w:val="14"/>
          <w:szCs w:val="14"/>
          <w:lang w:eastAsia="ru-RU"/>
        </w:rPr>
        <w:t>Воло</w:t>
      </w:r>
      <w:r w:rsidR="008C2087">
        <w:rPr>
          <w:rFonts w:ascii="Times New Roman" w:eastAsia="Times New Roman" w:hAnsi="Times New Roman"/>
          <w:color w:val="000000" w:themeColor="text1"/>
          <w:sz w:val="14"/>
          <w:szCs w:val="14"/>
          <w:lang w:eastAsia="ru-RU"/>
        </w:rPr>
        <w:t>товского</w:t>
      </w:r>
      <w:proofErr w:type="spellEnd"/>
      <w:r w:rsidR="008C2087">
        <w:rPr>
          <w:rFonts w:ascii="Times New Roman" w:eastAsia="Times New Roman" w:hAnsi="Times New Roman"/>
          <w:color w:val="000000" w:themeColor="text1"/>
          <w:sz w:val="14"/>
          <w:szCs w:val="14"/>
          <w:lang w:eastAsia="ru-RU"/>
        </w:rPr>
        <w:t xml:space="preserve"> муниципального округа  </w:t>
      </w:r>
      <w:r w:rsidRPr="006D73B4">
        <w:rPr>
          <w:rFonts w:ascii="Times New Roman" w:eastAsia="Times New Roman" w:hAnsi="Times New Roman"/>
          <w:color w:val="000000" w:themeColor="text1"/>
          <w:sz w:val="14"/>
          <w:szCs w:val="14"/>
          <w:lang w:eastAsia="ru-RU"/>
        </w:rPr>
        <w:t>от 19.07.2023  №  469</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6D73B4">
        <w:rPr>
          <w:rFonts w:ascii="Times New Roman" w:eastAsia="Times New Roman" w:hAnsi="Times New Roman"/>
          <w:b/>
          <w:bCs/>
          <w:color w:val="000000" w:themeColor="text1"/>
          <w:sz w:val="14"/>
          <w:szCs w:val="14"/>
          <w:lang w:eastAsia="ru-RU"/>
        </w:rPr>
        <w:t>ПЕРЕЧЕНЬ</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 xml:space="preserve">разделов электронного паспорта территории </w:t>
      </w:r>
      <w:proofErr w:type="spellStart"/>
      <w:r w:rsidRPr="006D73B4">
        <w:rPr>
          <w:rFonts w:ascii="Times New Roman" w:eastAsia="Times New Roman" w:hAnsi="Times New Roman"/>
          <w:b/>
          <w:color w:val="000000" w:themeColor="text1"/>
          <w:sz w:val="14"/>
          <w:szCs w:val="14"/>
          <w:lang w:eastAsia="ru-RU"/>
        </w:rPr>
        <w:t>Волотовского</w:t>
      </w:r>
      <w:proofErr w:type="spellEnd"/>
      <w:r w:rsidRPr="006D73B4">
        <w:rPr>
          <w:rFonts w:ascii="Times New Roman" w:eastAsia="Times New Roman" w:hAnsi="Times New Roman"/>
          <w:b/>
          <w:color w:val="000000" w:themeColor="text1"/>
          <w:sz w:val="14"/>
          <w:szCs w:val="14"/>
          <w:lang w:eastAsia="ru-RU"/>
        </w:rPr>
        <w:t xml:space="preserve"> муниципального округа, закрепленных за ответственными исполнителями</w:t>
      </w:r>
    </w:p>
    <w:tbl>
      <w:tblPr>
        <w:tblW w:w="9508" w:type="dxa"/>
        <w:tblLayout w:type="fixed"/>
        <w:tblCellMar>
          <w:left w:w="10" w:type="dxa"/>
          <w:right w:w="10" w:type="dxa"/>
        </w:tblCellMar>
        <w:tblLook w:val="04A0" w:firstRow="1" w:lastRow="0" w:firstColumn="1" w:lastColumn="0" w:noHBand="0" w:noVBand="1"/>
      </w:tblPr>
      <w:tblGrid>
        <w:gridCol w:w="854"/>
        <w:gridCol w:w="3976"/>
        <w:gridCol w:w="138"/>
        <w:gridCol w:w="4540"/>
      </w:tblGrid>
      <w:tr w:rsidR="006D73B4" w:rsidRPr="006D73B4" w:rsidTr="006D73B4">
        <w:trPr>
          <w:trHeight w:val="20"/>
        </w:trPr>
        <w:tc>
          <w:tcPr>
            <w:tcW w:w="854" w:type="dxa"/>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 xml:space="preserve">№ </w:t>
            </w:r>
            <w:proofErr w:type="gramStart"/>
            <w:r w:rsidRPr="006D73B4">
              <w:rPr>
                <w:rFonts w:ascii="Times New Roman" w:eastAsia="Times New Roman" w:hAnsi="Times New Roman"/>
                <w:color w:val="000000" w:themeColor="text1"/>
                <w:sz w:val="14"/>
                <w:szCs w:val="14"/>
                <w:lang w:eastAsia="ru-RU" w:bidi="ru-RU"/>
              </w:rPr>
              <w:t>п</w:t>
            </w:r>
            <w:proofErr w:type="gramEnd"/>
            <w:r w:rsidRPr="006D73B4">
              <w:rPr>
                <w:rFonts w:ascii="Times New Roman" w:eastAsia="Times New Roman" w:hAnsi="Times New Roman"/>
                <w:color w:val="000000" w:themeColor="text1"/>
                <w:sz w:val="14"/>
                <w:szCs w:val="14"/>
                <w:lang w:eastAsia="ru-RU" w:bidi="ru-RU"/>
              </w:rPr>
              <w:t>/п</w:t>
            </w:r>
          </w:p>
        </w:tc>
        <w:tc>
          <w:tcPr>
            <w:tcW w:w="3976" w:type="dxa"/>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Разделы паспорта муниципального образования, риски, инфо</w:t>
            </w:r>
            <w:r w:rsidRPr="006D73B4">
              <w:rPr>
                <w:rFonts w:ascii="Times New Roman" w:eastAsia="Times New Roman" w:hAnsi="Times New Roman"/>
                <w:color w:val="000000" w:themeColor="text1"/>
                <w:sz w:val="14"/>
                <w:szCs w:val="14"/>
                <w:lang w:eastAsia="ru-RU" w:bidi="ru-RU"/>
              </w:rPr>
              <w:t>р</w:t>
            </w:r>
            <w:r w:rsidRPr="006D73B4">
              <w:rPr>
                <w:rFonts w:ascii="Times New Roman" w:eastAsia="Times New Roman" w:hAnsi="Times New Roman"/>
                <w:color w:val="000000" w:themeColor="text1"/>
                <w:sz w:val="14"/>
                <w:szCs w:val="14"/>
                <w:lang w:eastAsia="ru-RU" w:bidi="ru-RU"/>
              </w:rPr>
              <w:t>мационно - справочные материалы</w:t>
            </w:r>
          </w:p>
        </w:tc>
        <w:tc>
          <w:tcPr>
            <w:tcW w:w="4678" w:type="dxa"/>
            <w:gridSpan w:val="2"/>
            <w:tcBorders>
              <w:top w:val="single" w:sz="4" w:space="0" w:color="auto"/>
              <w:left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Ответственные исполнители</w:t>
            </w: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1.</w:t>
            </w:r>
          </w:p>
        </w:tc>
        <w:tc>
          <w:tcPr>
            <w:tcW w:w="3976"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Содержание</w:t>
            </w:r>
          </w:p>
        </w:tc>
        <w:tc>
          <w:tcPr>
            <w:tcW w:w="4678" w:type="dxa"/>
            <w:gridSpan w:val="2"/>
            <w:tcBorders>
              <w:top w:val="single" w:sz="4" w:space="0" w:color="auto"/>
              <w:left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предприятия, учреждения и организации района, члены рабочей группы, ответственные за разработку и корректировку электронных паспортов терр</w:t>
            </w:r>
            <w:r w:rsidRPr="006D73B4">
              <w:rPr>
                <w:rFonts w:ascii="Times New Roman" w:eastAsia="Times New Roman" w:hAnsi="Times New Roman"/>
                <w:color w:val="000000" w:themeColor="text1"/>
                <w:sz w:val="14"/>
                <w:szCs w:val="14"/>
                <w:lang w:eastAsia="ru-RU" w:bidi="ru-RU"/>
              </w:rPr>
              <w:t>и</w:t>
            </w:r>
            <w:r w:rsidRPr="006D73B4">
              <w:rPr>
                <w:rFonts w:ascii="Times New Roman" w:eastAsia="Times New Roman" w:hAnsi="Times New Roman"/>
                <w:color w:val="000000" w:themeColor="text1"/>
                <w:sz w:val="14"/>
                <w:szCs w:val="14"/>
                <w:lang w:eastAsia="ru-RU" w:bidi="ru-RU"/>
              </w:rPr>
              <w:t>торий (объектов)</w:t>
            </w:r>
          </w:p>
        </w:tc>
      </w:tr>
      <w:tr w:rsidR="006D73B4" w:rsidRPr="006D73B4" w:rsidTr="006D73B4">
        <w:trPr>
          <w:trHeight w:val="20"/>
        </w:trPr>
        <w:tc>
          <w:tcPr>
            <w:tcW w:w="854" w:type="dxa"/>
            <w:tcBorders>
              <w:top w:val="single" w:sz="4" w:space="0" w:color="auto"/>
              <w:lef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2.</w:t>
            </w:r>
          </w:p>
        </w:tc>
        <w:tc>
          <w:tcPr>
            <w:tcW w:w="3976" w:type="dxa"/>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Условные обозначения</w:t>
            </w:r>
          </w:p>
        </w:tc>
        <w:tc>
          <w:tcPr>
            <w:tcW w:w="4678" w:type="dxa"/>
            <w:gridSpan w:val="2"/>
            <w:tcBorders>
              <w:top w:val="single" w:sz="4" w:space="0" w:color="auto"/>
              <w:left w:val="single" w:sz="4" w:space="0" w:color="auto"/>
              <w:righ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rPr>
          <w:trHeight w:val="20"/>
        </w:trPr>
        <w:tc>
          <w:tcPr>
            <w:tcW w:w="854" w:type="dxa"/>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3.</w:t>
            </w:r>
          </w:p>
        </w:tc>
        <w:tc>
          <w:tcPr>
            <w:tcW w:w="3976" w:type="dxa"/>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Общая информация (характеристика)</w:t>
            </w:r>
          </w:p>
        </w:tc>
        <w:tc>
          <w:tcPr>
            <w:tcW w:w="4678" w:type="dxa"/>
            <w:gridSpan w:val="2"/>
            <w:tcBorders>
              <w:top w:val="single" w:sz="4" w:space="0" w:color="auto"/>
              <w:left w:val="single" w:sz="4" w:space="0" w:color="auto"/>
              <w:righ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rPr>
          <w:trHeight w:val="20"/>
        </w:trPr>
        <w:tc>
          <w:tcPr>
            <w:tcW w:w="854" w:type="dxa"/>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w:t>
            </w:r>
          </w:p>
        </w:tc>
        <w:tc>
          <w:tcPr>
            <w:tcW w:w="8654" w:type="dxa"/>
            <w:gridSpan w:val="3"/>
            <w:tcBorders>
              <w:top w:val="single" w:sz="4" w:space="0" w:color="auto"/>
              <w:left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возникновения чрезвычайных ситуаций техногенного характера</w:t>
            </w:r>
          </w:p>
        </w:tc>
      </w:tr>
      <w:tr w:rsidR="006D73B4" w:rsidRPr="006D73B4" w:rsidTr="006D73B4">
        <w:trPr>
          <w:trHeight w:val="20"/>
        </w:trPr>
        <w:tc>
          <w:tcPr>
            <w:tcW w:w="854" w:type="dxa"/>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4.1.</w:t>
            </w:r>
          </w:p>
        </w:tc>
        <w:tc>
          <w:tcPr>
            <w:tcW w:w="8654" w:type="dxa"/>
            <w:gridSpan w:val="3"/>
            <w:tcBorders>
              <w:top w:val="single" w:sz="4" w:space="0" w:color="auto"/>
              <w:left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возникновения чрезвычайных ситуаций на транспорте</w:t>
            </w: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4.1.1.</w:t>
            </w:r>
          </w:p>
        </w:tc>
        <w:tc>
          <w:tcPr>
            <w:tcW w:w="4114" w:type="dxa"/>
            <w:gridSpan w:val="2"/>
            <w:tcBorders>
              <w:top w:val="single" w:sz="4" w:space="0" w:color="auto"/>
              <w:lef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возникновения чрезвычайных ситуаций на автомобильном транспорте</w:t>
            </w:r>
          </w:p>
        </w:tc>
        <w:tc>
          <w:tcPr>
            <w:tcW w:w="4540" w:type="dxa"/>
            <w:tcBorders>
              <w:top w:val="single" w:sz="4" w:space="0" w:color="auto"/>
              <w:left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МО МВД России «</w:t>
            </w:r>
            <w:proofErr w:type="spellStart"/>
            <w:r w:rsidRPr="006D73B4">
              <w:rPr>
                <w:rFonts w:ascii="Times New Roman" w:eastAsia="Times New Roman" w:hAnsi="Times New Roman"/>
                <w:color w:val="000000" w:themeColor="text1"/>
                <w:sz w:val="14"/>
                <w:szCs w:val="14"/>
                <w:lang w:eastAsia="ru-RU" w:bidi="ru-RU"/>
              </w:rPr>
              <w:t>Шимский</w:t>
            </w:r>
            <w:proofErr w:type="spellEnd"/>
            <w:r w:rsidRPr="006D73B4">
              <w:rPr>
                <w:rFonts w:ascii="Times New Roman" w:eastAsia="Times New Roman" w:hAnsi="Times New Roman"/>
                <w:color w:val="000000" w:themeColor="text1"/>
                <w:sz w:val="14"/>
                <w:szCs w:val="14"/>
                <w:lang w:eastAsia="ru-RU" w:bidi="ru-RU"/>
              </w:rPr>
              <w:t xml:space="preserve">», </w:t>
            </w:r>
            <w:r w:rsidRPr="006D73B4">
              <w:rPr>
                <w:rFonts w:ascii="Times New Roman" w:eastAsia="Times New Roman" w:hAnsi="Times New Roman"/>
                <w:color w:val="000000" w:themeColor="text1"/>
                <w:sz w:val="14"/>
                <w:szCs w:val="14"/>
                <w:lang w:eastAsia="ru-RU"/>
              </w:rPr>
              <w:t>комитет жилищно-коммунального хозя</w:t>
            </w:r>
            <w:r w:rsidRPr="006D73B4">
              <w:rPr>
                <w:rFonts w:ascii="Times New Roman" w:eastAsia="Times New Roman" w:hAnsi="Times New Roman"/>
                <w:color w:val="000000" w:themeColor="text1"/>
                <w:sz w:val="14"/>
                <w:szCs w:val="14"/>
                <w:lang w:eastAsia="ru-RU"/>
              </w:rPr>
              <w:t>й</w:t>
            </w:r>
            <w:r w:rsidRPr="006D73B4">
              <w:rPr>
                <w:rFonts w:ascii="Times New Roman" w:eastAsia="Times New Roman" w:hAnsi="Times New Roman"/>
                <w:color w:val="000000" w:themeColor="text1"/>
                <w:sz w:val="14"/>
                <w:szCs w:val="14"/>
                <w:lang w:eastAsia="ru-RU"/>
              </w:rPr>
              <w:t>ства, строительства и архитектуры</w:t>
            </w:r>
            <w:r w:rsidRPr="006D73B4">
              <w:rPr>
                <w:rFonts w:ascii="Times New Roman" w:eastAsia="Times New Roman" w:hAnsi="Times New Roman"/>
                <w:color w:val="000000" w:themeColor="text1"/>
                <w:sz w:val="14"/>
                <w:szCs w:val="14"/>
                <w:lang w:eastAsia="ru-RU" w:bidi="ru-RU"/>
              </w:rPr>
              <w:t xml:space="preserve"> Администрации муниципального </w:t>
            </w:r>
            <w:r w:rsidRPr="006D73B4">
              <w:rPr>
                <w:rFonts w:ascii="Times New Roman" w:eastAsia="Times New Roman" w:hAnsi="Times New Roman"/>
                <w:color w:val="000000" w:themeColor="text1"/>
                <w:sz w:val="14"/>
                <w:szCs w:val="14"/>
                <w:lang w:eastAsia="ru-RU"/>
              </w:rPr>
              <w:t>окр</w:t>
            </w:r>
            <w:r w:rsidRPr="006D73B4">
              <w:rPr>
                <w:rFonts w:ascii="Times New Roman" w:eastAsia="Times New Roman" w:hAnsi="Times New Roman"/>
                <w:color w:val="000000" w:themeColor="text1"/>
                <w:sz w:val="14"/>
                <w:szCs w:val="14"/>
                <w:lang w:eastAsia="ru-RU"/>
              </w:rPr>
              <w:t>у</w:t>
            </w:r>
            <w:r w:rsidRPr="006D73B4">
              <w:rPr>
                <w:rFonts w:ascii="Times New Roman" w:eastAsia="Times New Roman" w:hAnsi="Times New Roman"/>
                <w:color w:val="000000" w:themeColor="text1"/>
                <w:sz w:val="14"/>
                <w:szCs w:val="14"/>
                <w:lang w:eastAsia="ru-RU"/>
              </w:rPr>
              <w:t>га</w:t>
            </w: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4.1.2.</w:t>
            </w:r>
          </w:p>
        </w:tc>
        <w:tc>
          <w:tcPr>
            <w:tcW w:w="4114" w:type="dxa"/>
            <w:gridSpan w:val="2"/>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возникновения чрезвычайных ситуаций на железнодорожном транспорте</w:t>
            </w:r>
          </w:p>
        </w:tc>
        <w:tc>
          <w:tcPr>
            <w:tcW w:w="4540" w:type="dxa"/>
            <w:tcBorders>
              <w:top w:val="single" w:sz="4" w:space="0" w:color="auto"/>
              <w:left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Главный специалист по ГО и чрезвычайным ситуациям Администрации муниципального округа</w:t>
            </w: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4.1.3.</w:t>
            </w:r>
          </w:p>
        </w:tc>
        <w:tc>
          <w:tcPr>
            <w:tcW w:w="4114" w:type="dxa"/>
            <w:gridSpan w:val="2"/>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возникновения чрезвычайных ситуаций на железнодорожном транспорте (метрополитене)</w:t>
            </w:r>
          </w:p>
        </w:tc>
        <w:tc>
          <w:tcPr>
            <w:tcW w:w="4540" w:type="dxa"/>
            <w:tcBorders>
              <w:top w:val="single" w:sz="4" w:space="0" w:color="auto"/>
              <w:left w:val="single" w:sz="4" w:space="0" w:color="auto"/>
              <w:righ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отсутствуют</w:t>
            </w:r>
          </w:p>
        </w:tc>
      </w:tr>
      <w:tr w:rsidR="006D73B4" w:rsidRPr="006D73B4" w:rsidTr="006D73B4">
        <w:trPr>
          <w:trHeight w:val="20"/>
        </w:trPr>
        <w:tc>
          <w:tcPr>
            <w:tcW w:w="854" w:type="dxa"/>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4.1.4.</w:t>
            </w:r>
          </w:p>
        </w:tc>
        <w:tc>
          <w:tcPr>
            <w:tcW w:w="4114" w:type="dxa"/>
            <w:gridSpan w:val="2"/>
            <w:tcBorders>
              <w:top w:val="single" w:sz="4" w:space="0" w:color="auto"/>
              <w:lef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возникновения чрезвычайных ситуаций на морском тран</w:t>
            </w:r>
            <w:r w:rsidRPr="006D73B4">
              <w:rPr>
                <w:rFonts w:ascii="Times New Roman" w:eastAsia="Times New Roman" w:hAnsi="Times New Roman"/>
                <w:color w:val="000000" w:themeColor="text1"/>
                <w:sz w:val="14"/>
                <w:szCs w:val="14"/>
                <w:lang w:eastAsia="ru-RU" w:bidi="ru-RU"/>
              </w:rPr>
              <w:t>с</w:t>
            </w:r>
            <w:r w:rsidRPr="006D73B4">
              <w:rPr>
                <w:rFonts w:ascii="Times New Roman" w:eastAsia="Times New Roman" w:hAnsi="Times New Roman"/>
                <w:color w:val="000000" w:themeColor="text1"/>
                <w:sz w:val="14"/>
                <w:szCs w:val="14"/>
                <w:lang w:eastAsia="ru-RU" w:bidi="ru-RU"/>
              </w:rPr>
              <w:t>порте</w:t>
            </w:r>
          </w:p>
        </w:tc>
        <w:tc>
          <w:tcPr>
            <w:tcW w:w="4540" w:type="dxa"/>
            <w:tcBorders>
              <w:top w:val="single" w:sz="4" w:space="0" w:color="auto"/>
              <w:left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отсутствуют</w:t>
            </w:r>
          </w:p>
        </w:tc>
      </w:tr>
      <w:tr w:rsidR="006D73B4" w:rsidRPr="006D73B4" w:rsidTr="006D73B4">
        <w:trPr>
          <w:trHeight w:val="20"/>
        </w:trPr>
        <w:tc>
          <w:tcPr>
            <w:tcW w:w="854" w:type="dxa"/>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4.1.5.</w:t>
            </w:r>
          </w:p>
        </w:tc>
        <w:tc>
          <w:tcPr>
            <w:tcW w:w="4114" w:type="dxa"/>
            <w:gridSpan w:val="2"/>
            <w:tcBorders>
              <w:top w:val="single" w:sz="4" w:space="0" w:color="auto"/>
              <w:lef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возникновения чрезвычайных ситуаций на речном транспо</w:t>
            </w:r>
            <w:r w:rsidRPr="006D73B4">
              <w:rPr>
                <w:rFonts w:ascii="Times New Roman" w:eastAsia="Times New Roman" w:hAnsi="Times New Roman"/>
                <w:color w:val="000000" w:themeColor="text1"/>
                <w:sz w:val="14"/>
                <w:szCs w:val="14"/>
                <w:lang w:eastAsia="ru-RU" w:bidi="ru-RU"/>
              </w:rPr>
              <w:t>р</w:t>
            </w:r>
            <w:r w:rsidRPr="006D73B4">
              <w:rPr>
                <w:rFonts w:ascii="Times New Roman" w:eastAsia="Times New Roman" w:hAnsi="Times New Roman"/>
                <w:color w:val="000000" w:themeColor="text1"/>
                <w:sz w:val="14"/>
                <w:szCs w:val="14"/>
                <w:lang w:eastAsia="ru-RU" w:bidi="ru-RU"/>
              </w:rPr>
              <w:t>те</w:t>
            </w:r>
          </w:p>
        </w:tc>
        <w:tc>
          <w:tcPr>
            <w:tcW w:w="4540" w:type="dxa"/>
            <w:tcBorders>
              <w:top w:val="single" w:sz="4" w:space="0" w:color="auto"/>
              <w:left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отсутствуют</w:t>
            </w:r>
          </w:p>
        </w:tc>
      </w:tr>
      <w:tr w:rsidR="006D73B4" w:rsidRPr="006D73B4" w:rsidTr="006D73B4">
        <w:trPr>
          <w:trHeight w:val="20"/>
        </w:trPr>
        <w:tc>
          <w:tcPr>
            <w:tcW w:w="854" w:type="dxa"/>
            <w:tcBorders>
              <w:top w:val="single" w:sz="4" w:space="0" w:color="auto"/>
              <w:left w:val="single" w:sz="4" w:space="0" w:color="auto"/>
              <w:bottom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4.2.</w:t>
            </w:r>
          </w:p>
        </w:tc>
        <w:tc>
          <w:tcPr>
            <w:tcW w:w="865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 возникновения чрезвычайных ситуаций на потенциально-опасных объектах</w:t>
            </w:r>
          </w:p>
        </w:tc>
      </w:tr>
      <w:tr w:rsidR="006D73B4" w:rsidRPr="006D73B4" w:rsidTr="006D73B4">
        <w:trPr>
          <w:trHeight w:val="20"/>
        </w:trPr>
        <w:tc>
          <w:tcPr>
            <w:tcW w:w="854" w:type="dxa"/>
            <w:tcBorders>
              <w:top w:val="single" w:sz="4" w:space="0" w:color="auto"/>
              <w:left w:val="single" w:sz="4" w:space="0" w:color="auto"/>
              <w:bottom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4.2.1.</w:t>
            </w:r>
          </w:p>
        </w:tc>
        <w:tc>
          <w:tcPr>
            <w:tcW w:w="4114" w:type="dxa"/>
            <w:gridSpan w:val="2"/>
            <w:tcBorders>
              <w:top w:val="single" w:sz="4" w:space="0" w:color="auto"/>
              <w:left w:val="single" w:sz="4" w:space="0" w:color="auto"/>
              <w:bottom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возникновения чрезвычайных ситуаций на химически-опасных объектах</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отсутствуют</w:t>
            </w:r>
          </w:p>
        </w:tc>
      </w:tr>
      <w:tr w:rsidR="006D73B4" w:rsidRPr="006D73B4" w:rsidTr="006D73B4">
        <w:trPr>
          <w:trHeight w:val="20"/>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возникновения чрезвычайных ситуаций на радиационно-опасных объектах</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отсутствуют</w:t>
            </w:r>
          </w:p>
        </w:tc>
      </w:tr>
      <w:tr w:rsidR="006D73B4" w:rsidRPr="006D73B4" w:rsidTr="006D73B4">
        <w:trPr>
          <w:trHeight w:val="20"/>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возникновения чрезвычайных ситуаций на биологически-опасных объектах</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отсутствуют</w:t>
            </w:r>
          </w:p>
        </w:tc>
      </w:tr>
      <w:tr w:rsidR="006D73B4" w:rsidRPr="006D73B4" w:rsidTr="006D73B4">
        <w:trPr>
          <w:trHeight w:val="20"/>
        </w:trPr>
        <w:tc>
          <w:tcPr>
            <w:tcW w:w="854" w:type="dxa"/>
            <w:tcBorders>
              <w:top w:val="single" w:sz="4" w:space="0" w:color="auto"/>
              <w:left w:val="single" w:sz="4" w:space="0" w:color="auto"/>
              <w:bottom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4.3.</w:t>
            </w:r>
          </w:p>
        </w:tc>
        <w:tc>
          <w:tcPr>
            <w:tcW w:w="865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 xml:space="preserve">Риски возникновения чрезвычайных ситуаций на системах </w:t>
            </w:r>
            <w:proofErr w:type="spellStart"/>
            <w:r w:rsidRPr="006D73B4">
              <w:rPr>
                <w:rFonts w:ascii="Times New Roman" w:eastAsia="Times New Roman" w:hAnsi="Times New Roman"/>
                <w:color w:val="000000" w:themeColor="text1"/>
                <w:sz w:val="14"/>
                <w:szCs w:val="14"/>
                <w:lang w:eastAsia="ru-RU" w:bidi="ru-RU"/>
              </w:rPr>
              <w:t>жилищно</w:t>
            </w:r>
            <w:proofErr w:type="spellEnd"/>
            <w:r w:rsidRPr="006D73B4">
              <w:rPr>
                <w:rFonts w:ascii="Times New Roman" w:eastAsia="Times New Roman" w:hAnsi="Times New Roman"/>
                <w:color w:val="000000" w:themeColor="text1"/>
                <w:sz w:val="14"/>
                <w:szCs w:val="14"/>
                <w:lang w:eastAsia="ru-RU" w:bidi="ru-RU"/>
              </w:rPr>
              <w:t xml:space="preserve"> </w:t>
            </w:r>
            <w:r w:rsidRPr="006D73B4">
              <w:rPr>
                <w:rFonts w:ascii="Times New Roman" w:eastAsia="Times New Roman" w:hAnsi="Times New Roman"/>
                <w:color w:val="000000" w:themeColor="text1"/>
                <w:sz w:val="14"/>
                <w:szCs w:val="14"/>
                <w:lang w:eastAsia="ru-RU" w:bidi="ru-RU"/>
              </w:rPr>
              <w:softHyphen/>
              <w:t>коммунального хозяйства</w:t>
            </w: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4.3.1.</w:t>
            </w:r>
          </w:p>
        </w:tc>
        <w:tc>
          <w:tcPr>
            <w:tcW w:w="4114" w:type="dxa"/>
            <w:gridSpan w:val="2"/>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 возникновения чрезвычайных ситуаций на электросетях</w:t>
            </w:r>
          </w:p>
        </w:tc>
        <w:tc>
          <w:tcPr>
            <w:tcW w:w="4540" w:type="dxa"/>
            <w:tcBorders>
              <w:top w:val="single" w:sz="4" w:space="0" w:color="auto"/>
              <w:left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 xml:space="preserve">участок </w:t>
            </w:r>
            <w:proofErr w:type="spellStart"/>
            <w:r w:rsidRPr="006D73B4">
              <w:rPr>
                <w:rFonts w:ascii="Times New Roman" w:eastAsia="Times New Roman" w:hAnsi="Times New Roman"/>
                <w:color w:val="000000" w:themeColor="text1"/>
                <w:sz w:val="14"/>
                <w:szCs w:val="14"/>
                <w:lang w:eastAsia="ru-RU" w:bidi="ru-RU"/>
              </w:rPr>
              <w:t>Волотовского</w:t>
            </w:r>
            <w:proofErr w:type="spellEnd"/>
            <w:r w:rsidRPr="006D73B4">
              <w:rPr>
                <w:rFonts w:ascii="Times New Roman" w:eastAsia="Times New Roman" w:hAnsi="Times New Roman"/>
                <w:color w:val="000000" w:themeColor="text1"/>
                <w:sz w:val="14"/>
                <w:szCs w:val="14"/>
                <w:lang w:eastAsia="ru-RU" w:bidi="ru-RU"/>
              </w:rPr>
              <w:t xml:space="preserve"> района электрических сетей производственного отделения «Валдайские электрические сети» ПАО «МРСК Северо-Запада»</w:t>
            </w: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4.3.2.</w:t>
            </w:r>
          </w:p>
        </w:tc>
        <w:tc>
          <w:tcPr>
            <w:tcW w:w="4114" w:type="dxa"/>
            <w:gridSpan w:val="2"/>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 возникновения чрезвычайных ситуаций на сетях газоснабж</w:t>
            </w:r>
            <w:r w:rsidRPr="006D73B4">
              <w:rPr>
                <w:rFonts w:ascii="Times New Roman" w:eastAsia="Times New Roman" w:hAnsi="Times New Roman"/>
                <w:color w:val="000000" w:themeColor="text1"/>
                <w:sz w:val="14"/>
                <w:szCs w:val="14"/>
                <w:lang w:eastAsia="ru-RU" w:bidi="ru-RU"/>
              </w:rPr>
              <w:t>е</w:t>
            </w:r>
            <w:r w:rsidRPr="006D73B4">
              <w:rPr>
                <w:rFonts w:ascii="Times New Roman" w:eastAsia="Times New Roman" w:hAnsi="Times New Roman"/>
                <w:color w:val="000000" w:themeColor="text1"/>
                <w:sz w:val="14"/>
                <w:szCs w:val="14"/>
                <w:lang w:eastAsia="ru-RU" w:bidi="ru-RU"/>
              </w:rPr>
              <w:t>ния</w:t>
            </w:r>
          </w:p>
        </w:tc>
        <w:tc>
          <w:tcPr>
            <w:tcW w:w="4540" w:type="dxa"/>
            <w:tcBorders>
              <w:top w:val="single" w:sz="4" w:space="0" w:color="auto"/>
              <w:left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Комитет жилищно-коммунального хозяйства, строительства и архитект</w:t>
            </w:r>
            <w:r w:rsidRPr="006D73B4">
              <w:rPr>
                <w:rFonts w:ascii="Times New Roman" w:eastAsia="Times New Roman" w:hAnsi="Times New Roman"/>
                <w:color w:val="000000" w:themeColor="text1"/>
                <w:sz w:val="14"/>
                <w:szCs w:val="14"/>
                <w:lang w:eastAsia="ru-RU"/>
              </w:rPr>
              <w:t>у</w:t>
            </w:r>
            <w:r w:rsidRPr="006D73B4">
              <w:rPr>
                <w:rFonts w:ascii="Times New Roman" w:eastAsia="Times New Roman" w:hAnsi="Times New Roman"/>
                <w:color w:val="000000" w:themeColor="text1"/>
                <w:sz w:val="14"/>
                <w:szCs w:val="14"/>
                <w:lang w:eastAsia="ru-RU"/>
              </w:rPr>
              <w:t>ры</w:t>
            </w:r>
            <w:r w:rsidRPr="006D73B4">
              <w:rPr>
                <w:rFonts w:ascii="Times New Roman" w:eastAsia="Times New Roman" w:hAnsi="Times New Roman"/>
                <w:color w:val="000000" w:themeColor="text1"/>
                <w:sz w:val="14"/>
                <w:szCs w:val="14"/>
                <w:lang w:eastAsia="ru-RU" w:bidi="ru-RU"/>
              </w:rPr>
              <w:t xml:space="preserve"> Администрации муниципального </w:t>
            </w:r>
            <w:r w:rsidRPr="006D73B4">
              <w:rPr>
                <w:rFonts w:ascii="Times New Roman" w:eastAsia="Times New Roman" w:hAnsi="Times New Roman"/>
                <w:color w:val="000000" w:themeColor="text1"/>
                <w:sz w:val="14"/>
                <w:szCs w:val="14"/>
                <w:lang w:eastAsia="ru-RU"/>
              </w:rPr>
              <w:t>округа</w:t>
            </w: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4.3.3.</w:t>
            </w:r>
          </w:p>
        </w:tc>
        <w:tc>
          <w:tcPr>
            <w:tcW w:w="4114" w:type="dxa"/>
            <w:gridSpan w:val="2"/>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 возникновения чрезвычайных ситуаций на сетях теплосна</w:t>
            </w:r>
            <w:r w:rsidRPr="006D73B4">
              <w:rPr>
                <w:rFonts w:ascii="Times New Roman" w:eastAsia="Times New Roman" w:hAnsi="Times New Roman"/>
                <w:color w:val="000000" w:themeColor="text1"/>
                <w:sz w:val="14"/>
                <w:szCs w:val="14"/>
                <w:lang w:eastAsia="ru-RU" w:bidi="ru-RU"/>
              </w:rPr>
              <w:t>б</w:t>
            </w:r>
            <w:r w:rsidRPr="006D73B4">
              <w:rPr>
                <w:rFonts w:ascii="Times New Roman" w:eastAsia="Times New Roman" w:hAnsi="Times New Roman"/>
                <w:color w:val="000000" w:themeColor="text1"/>
                <w:sz w:val="14"/>
                <w:szCs w:val="14"/>
                <w:lang w:eastAsia="ru-RU" w:bidi="ru-RU"/>
              </w:rPr>
              <w:t>жения</w:t>
            </w:r>
          </w:p>
        </w:tc>
        <w:tc>
          <w:tcPr>
            <w:tcW w:w="4540" w:type="dxa"/>
            <w:tcBorders>
              <w:top w:val="single" w:sz="4" w:space="0" w:color="auto"/>
              <w:left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Комитет жилищно-коммунального хозяйства, строительства и архитект</w:t>
            </w:r>
            <w:r w:rsidRPr="006D73B4">
              <w:rPr>
                <w:rFonts w:ascii="Times New Roman" w:eastAsia="Times New Roman" w:hAnsi="Times New Roman"/>
                <w:color w:val="000000" w:themeColor="text1"/>
                <w:sz w:val="14"/>
                <w:szCs w:val="14"/>
                <w:lang w:eastAsia="ru-RU"/>
              </w:rPr>
              <w:t>у</w:t>
            </w:r>
            <w:r w:rsidRPr="006D73B4">
              <w:rPr>
                <w:rFonts w:ascii="Times New Roman" w:eastAsia="Times New Roman" w:hAnsi="Times New Roman"/>
                <w:color w:val="000000" w:themeColor="text1"/>
                <w:sz w:val="14"/>
                <w:szCs w:val="14"/>
                <w:lang w:eastAsia="ru-RU"/>
              </w:rPr>
              <w:t>ры</w:t>
            </w:r>
            <w:r w:rsidRPr="006D73B4">
              <w:rPr>
                <w:rFonts w:ascii="Times New Roman" w:eastAsia="Times New Roman" w:hAnsi="Times New Roman"/>
                <w:color w:val="000000" w:themeColor="text1"/>
                <w:sz w:val="14"/>
                <w:szCs w:val="14"/>
                <w:lang w:eastAsia="ru-RU" w:bidi="ru-RU"/>
              </w:rPr>
              <w:t xml:space="preserve"> Администрации муниципального </w:t>
            </w:r>
            <w:r w:rsidRPr="006D73B4">
              <w:rPr>
                <w:rFonts w:ascii="Times New Roman" w:eastAsia="Times New Roman" w:hAnsi="Times New Roman"/>
                <w:color w:val="000000" w:themeColor="text1"/>
                <w:sz w:val="14"/>
                <w:szCs w:val="14"/>
                <w:lang w:eastAsia="ru-RU"/>
              </w:rPr>
              <w:t>округа</w:t>
            </w:r>
            <w:r w:rsidRPr="006D73B4">
              <w:rPr>
                <w:rFonts w:ascii="Times New Roman" w:eastAsia="Times New Roman" w:hAnsi="Times New Roman"/>
                <w:color w:val="000000" w:themeColor="text1"/>
                <w:sz w:val="14"/>
                <w:szCs w:val="14"/>
                <w:lang w:eastAsia="ru-RU" w:bidi="ru-RU"/>
              </w:rPr>
              <w:t>, ООО «Тепловая Компания Новгородская» ООО «ТК Северная», ООО «</w:t>
            </w:r>
            <w:proofErr w:type="spellStart"/>
            <w:r w:rsidRPr="006D73B4">
              <w:rPr>
                <w:rFonts w:ascii="Times New Roman" w:eastAsia="Times New Roman" w:hAnsi="Times New Roman"/>
                <w:color w:val="000000" w:themeColor="text1"/>
                <w:sz w:val="14"/>
                <w:szCs w:val="14"/>
                <w:lang w:eastAsia="ru-RU" w:bidi="ru-RU"/>
              </w:rPr>
              <w:t>НордЭнерго</w:t>
            </w:r>
            <w:proofErr w:type="spellEnd"/>
            <w:r w:rsidRPr="006D73B4">
              <w:rPr>
                <w:rFonts w:ascii="Times New Roman" w:eastAsia="Times New Roman" w:hAnsi="Times New Roman"/>
                <w:color w:val="000000" w:themeColor="text1"/>
                <w:sz w:val="14"/>
                <w:szCs w:val="14"/>
                <w:lang w:eastAsia="ru-RU" w:bidi="ru-RU"/>
              </w:rPr>
              <w:t>»</w:t>
            </w:r>
          </w:p>
        </w:tc>
      </w:tr>
      <w:tr w:rsidR="006D73B4" w:rsidRPr="006D73B4" w:rsidTr="006D73B4">
        <w:trPr>
          <w:trHeight w:val="20"/>
        </w:trPr>
        <w:tc>
          <w:tcPr>
            <w:tcW w:w="854" w:type="dxa"/>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4.3.4.</w:t>
            </w:r>
          </w:p>
        </w:tc>
        <w:tc>
          <w:tcPr>
            <w:tcW w:w="4114" w:type="dxa"/>
            <w:gridSpan w:val="2"/>
            <w:tcBorders>
              <w:top w:val="single" w:sz="4" w:space="0" w:color="auto"/>
              <w:lef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 возникновения чрезвычайных ситуаций на сетях водоснабж</w:t>
            </w:r>
            <w:r w:rsidRPr="006D73B4">
              <w:rPr>
                <w:rFonts w:ascii="Times New Roman" w:eastAsia="Times New Roman" w:hAnsi="Times New Roman"/>
                <w:color w:val="000000" w:themeColor="text1"/>
                <w:sz w:val="14"/>
                <w:szCs w:val="14"/>
                <w:lang w:eastAsia="ru-RU" w:bidi="ru-RU"/>
              </w:rPr>
              <w:t>е</w:t>
            </w:r>
            <w:r w:rsidRPr="006D73B4">
              <w:rPr>
                <w:rFonts w:ascii="Times New Roman" w:eastAsia="Times New Roman" w:hAnsi="Times New Roman"/>
                <w:color w:val="000000" w:themeColor="text1"/>
                <w:sz w:val="14"/>
                <w:szCs w:val="14"/>
                <w:lang w:eastAsia="ru-RU" w:bidi="ru-RU"/>
              </w:rPr>
              <w:t>ния</w:t>
            </w:r>
          </w:p>
        </w:tc>
        <w:tc>
          <w:tcPr>
            <w:tcW w:w="4540" w:type="dxa"/>
            <w:tcBorders>
              <w:top w:val="single" w:sz="4" w:space="0" w:color="auto"/>
              <w:left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Муниципальное унитарное предприятие «</w:t>
            </w:r>
            <w:proofErr w:type="spellStart"/>
            <w:r w:rsidRPr="006D73B4">
              <w:rPr>
                <w:rFonts w:ascii="Times New Roman" w:eastAsia="Times New Roman" w:hAnsi="Times New Roman"/>
                <w:color w:val="000000" w:themeColor="text1"/>
                <w:sz w:val="14"/>
                <w:szCs w:val="14"/>
                <w:lang w:eastAsia="ru-RU"/>
              </w:rPr>
              <w:t>Волотовский</w:t>
            </w:r>
            <w:proofErr w:type="spellEnd"/>
            <w:r w:rsidRPr="006D73B4">
              <w:rPr>
                <w:rFonts w:ascii="Times New Roman" w:eastAsia="Times New Roman" w:hAnsi="Times New Roman"/>
                <w:color w:val="000000" w:themeColor="text1"/>
                <w:sz w:val="14"/>
                <w:szCs w:val="14"/>
                <w:lang w:eastAsia="ru-RU"/>
              </w:rPr>
              <w:t xml:space="preserve"> водоканал»</w:t>
            </w: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lastRenderedPageBreak/>
              <w:t>4.3.5.</w:t>
            </w:r>
          </w:p>
        </w:tc>
        <w:tc>
          <w:tcPr>
            <w:tcW w:w="4114" w:type="dxa"/>
            <w:gridSpan w:val="2"/>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 возникновения чрезвычайных ситуаций на канализационных сетях</w:t>
            </w:r>
          </w:p>
        </w:tc>
        <w:tc>
          <w:tcPr>
            <w:tcW w:w="4540" w:type="dxa"/>
            <w:tcBorders>
              <w:top w:val="single" w:sz="4" w:space="0" w:color="auto"/>
              <w:left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Муниципальное автономное учреждение «Сервисный центр»</w:t>
            </w:r>
          </w:p>
        </w:tc>
      </w:tr>
      <w:tr w:rsidR="006D73B4" w:rsidRPr="006D73B4" w:rsidTr="006D73B4">
        <w:trPr>
          <w:trHeight w:val="20"/>
        </w:trPr>
        <w:tc>
          <w:tcPr>
            <w:tcW w:w="854" w:type="dxa"/>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4.4.</w:t>
            </w:r>
          </w:p>
        </w:tc>
        <w:tc>
          <w:tcPr>
            <w:tcW w:w="4114" w:type="dxa"/>
            <w:gridSpan w:val="2"/>
            <w:tcBorders>
              <w:top w:val="single" w:sz="4" w:space="0" w:color="auto"/>
              <w:lef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 возникновения гидродинамической аварии</w:t>
            </w:r>
          </w:p>
        </w:tc>
        <w:tc>
          <w:tcPr>
            <w:tcW w:w="4540" w:type="dxa"/>
            <w:tcBorders>
              <w:top w:val="single" w:sz="4" w:space="0" w:color="auto"/>
              <w:left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отсутствуют</w:t>
            </w: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4.5.</w:t>
            </w:r>
          </w:p>
        </w:tc>
        <w:tc>
          <w:tcPr>
            <w:tcW w:w="4114" w:type="dxa"/>
            <w:gridSpan w:val="2"/>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 возникновения техногенных пожаров</w:t>
            </w:r>
          </w:p>
        </w:tc>
        <w:tc>
          <w:tcPr>
            <w:tcW w:w="4540" w:type="dxa"/>
            <w:tcBorders>
              <w:top w:val="single" w:sz="4" w:space="0" w:color="auto"/>
              <w:left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ПЧ-47 15 отряда противопожарной службы по Новгородской области государственного областного казенного учреждения «Управление защиты населения от чрезвычайных ситуаций и по обеспечению пожарной бе</w:t>
            </w:r>
            <w:r w:rsidRPr="006D73B4">
              <w:rPr>
                <w:rFonts w:ascii="Times New Roman" w:eastAsia="Times New Roman" w:hAnsi="Times New Roman"/>
                <w:color w:val="000000" w:themeColor="text1"/>
                <w:sz w:val="14"/>
                <w:szCs w:val="14"/>
                <w:lang w:eastAsia="ru-RU" w:bidi="ru-RU"/>
              </w:rPr>
              <w:t>з</w:t>
            </w:r>
            <w:r w:rsidRPr="006D73B4">
              <w:rPr>
                <w:rFonts w:ascii="Times New Roman" w:eastAsia="Times New Roman" w:hAnsi="Times New Roman"/>
                <w:color w:val="000000" w:themeColor="text1"/>
                <w:sz w:val="14"/>
                <w:szCs w:val="14"/>
                <w:lang w:eastAsia="ru-RU" w:bidi="ru-RU"/>
              </w:rPr>
              <w:t>опасности Новгородской области»</w:t>
            </w:r>
          </w:p>
        </w:tc>
      </w:tr>
      <w:tr w:rsidR="006D73B4" w:rsidRPr="006D73B4" w:rsidTr="006D73B4">
        <w:trPr>
          <w:trHeight w:val="20"/>
        </w:trPr>
        <w:tc>
          <w:tcPr>
            <w:tcW w:w="854" w:type="dxa"/>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5.</w:t>
            </w:r>
          </w:p>
        </w:tc>
        <w:tc>
          <w:tcPr>
            <w:tcW w:w="8654" w:type="dxa"/>
            <w:gridSpan w:val="3"/>
            <w:tcBorders>
              <w:top w:val="single" w:sz="4" w:space="0" w:color="auto"/>
              <w:left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возникновения чрезвычайных ситуаций природного характера</w:t>
            </w: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5.1.</w:t>
            </w:r>
          </w:p>
        </w:tc>
        <w:tc>
          <w:tcPr>
            <w:tcW w:w="4114" w:type="dxa"/>
            <w:gridSpan w:val="2"/>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 подтоплений</w:t>
            </w:r>
          </w:p>
        </w:tc>
        <w:tc>
          <w:tcPr>
            <w:tcW w:w="4540" w:type="dxa"/>
            <w:tcBorders>
              <w:top w:val="single" w:sz="4" w:space="0" w:color="auto"/>
              <w:left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Главный специалист по ГО и чрезвычайным ситуациям Администрации муниципального округа</w:t>
            </w:r>
            <w:r w:rsidRPr="006D73B4">
              <w:rPr>
                <w:rFonts w:ascii="Times New Roman" w:eastAsia="Times New Roman" w:hAnsi="Times New Roman"/>
                <w:color w:val="000000" w:themeColor="text1"/>
                <w:sz w:val="14"/>
                <w:szCs w:val="14"/>
                <w:lang w:eastAsia="ru-RU" w:bidi="ru-RU"/>
              </w:rPr>
              <w:t>, (далее – главный специалист по ГО и ЧС Адм</w:t>
            </w:r>
            <w:r w:rsidRPr="006D73B4">
              <w:rPr>
                <w:rFonts w:ascii="Times New Roman" w:eastAsia="Times New Roman" w:hAnsi="Times New Roman"/>
                <w:color w:val="000000" w:themeColor="text1"/>
                <w:sz w:val="14"/>
                <w:szCs w:val="14"/>
                <w:lang w:eastAsia="ru-RU" w:bidi="ru-RU"/>
              </w:rPr>
              <w:t>и</w:t>
            </w:r>
            <w:r w:rsidRPr="006D73B4">
              <w:rPr>
                <w:rFonts w:ascii="Times New Roman" w:eastAsia="Times New Roman" w:hAnsi="Times New Roman"/>
                <w:color w:val="000000" w:themeColor="text1"/>
                <w:sz w:val="14"/>
                <w:szCs w:val="14"/>
                <w:lang w:eastAsia="ru-RU" w:bidi="ru-RU"/>
              </w:rPr>
              <w:t xml:space="preserve">нистрации </w:t>
            </w:r>
            <w:r w:rsidRPr="006D73B4">
              <w:rPr>
                <w:rFonts w:ascii="Times New Roman" w:eastAsia="Times New Roman" w:hAnsi="Times New Roman"/>
                <w:color w:val="000000" w:themeColor="text1"/>
                <w:sz w:val="14"/>
                <w:szCs w:val="14"/>
                <w:lang w:eastAsia="ru-RU"/>
              </w:rPr>
              <w:t>округа</w:t>
            </w:r>
            <w:r w:rsidRPr="006D73B4">
              <w:rPr>
                <w:rFonts w:ascii="Times New Roman" w:eastAsia="Times New Roman" w:hAnsi="Times New Roman"/>
                <w:color w:val="000000" w:themeColor="text1"/>
                <w:sz w:val="14"/>
                <w:szCs w:val="14"/>
                <w:lang w:eastAsia="ru-RU" w:bidi="ru-RU"/>
              </w:rPr>
              <w:t>)</w:t>
            </w:r>
          </w:p>
        </w:tc>
      </w:tr>
      <w:tr w:rsidR="006D73B4" w:rsidRPr="006D73B4" w:rsidTr="006D73B4">
        <w:trPr>
          <w:trHeight w:val="20"/>
        </w:trPr>
        <w:tc>
          <w:tcPr>
            <w:tcW w:w="854" w:type="dxa"/>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5.2.</w:t>
            </w:r>
          </w:p>
        </w:tc>
        <w:tc>
          <w:tcPr>
            <w:tcW w:w="4114" w:type="dxa"/>
            <w:gridSpan w:val="2"/>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землетрясений</w:t>
            </w:r>
          </w:p>
        </w:tc>
        <w:tc>
          <w:tcPr>
            <w:tcW w:w="4540" w:type="dxa"/>
            <w:tcBorders>
              <w:top w:val="single" w:sz="4" w:space="0" w:color="auto"/>
              <w:left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отсутствуют</w:t>
            </w:r>
          </w:p>
        </w:tc>
      </w:tr>
      <w:tr w:rsidR="006D73B4" w:rsidRPr="006D73B4" w:rsidTr="006D73B4">
        <w:trPr>
          <w:trHeight w:val="20"/>
        </w:trPr>
        <w:tc>
          <w:tcPr>
            <w:tcW w:w="854" w:type="dxa"/>
            <w:tcBorders>
              <w:top w:val="single" w:sz="4" w:space="0" w:color="auto"/>
              <w:left w:val="single" w:sz="4" w:space="0" w:color="auto"/>
              <w:bottom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5.3.</w:t>
            </w:r>
          </w:p>
        </w:tc>
        <w:tc>
          <w:tcPr>
            <w:tcW w:w="4114" w:type="dxa"/>
            <w:gridSpan w:val="2"/>
            <w:tcBorders>
              <w:top w:val="single" w:sz="4" w:space="0" w:color="auto"/>
              <w:left w:val="single" w:sz="4" w:space="0" w:color="auto"/>
              <w:bottom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 возникновения оползней</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отсутствуют</w:t>
            </w:r>
          </w:p>
        </w:tc>
      </w:tr>
      <w:tr w:rsidR="006D73B4" w:rsidRPr="006D73B4" w:rsidTr="006D73B4">
        <w:trPr>
          <w:trHeight w:val="20"/>
        </w:trPr>
        <w:tc>
          <w:tcPr>
            <w:tcW w:w="854" w:type="dxa"/>
            <w:tcBorders>
              <w:top w:val="single" w:sz="4" w:space="0" w:color="auto"/>
              <w:left w:val="single" w:sz="4" w:space="0" w:color="auto"/>
              <w:bottom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6.</w:t>
            </w:r>
          </w:p>
        </w:tc>
        <w:tc>
          <w:tcPr>
            <w:tcW w:w="865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возникновения чрезвычайных ситуаций биолог социального характера</w:t>
            </w:r>
          </w:p>
        </w:tc>
      </w:tr>
      <w:tr w:rsidR="006D73B4" w:rsidRPr="006D73B4" w:rsidTr="006D73B4">
        <w:trPr>
          <w:trHeight w:val="20"/>
        </w:trPr>
        <w:tc>
          <w:tcPr>
            <w:tcW w:w="854" w:type="dxa"/>
            <w:tcBorders>
              <w:top w:val="single" w:sz="4" w:space="0" w:color="auto"/>
              <w:left w:val="single" w:sz="4" w:space="0" w:color="auto"/>
              <w:bottom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6.1.</w:t>
            </w:r>
          </w:p>
        </w:tc>
        <w:tc>
          <w:tcPr>
            <w:tcW w:w="4114" w:type="dxa"/>
            <w:gridSpan w:val="2"/>
            <w:tcBorders>
              <w:top w:val="single" w:sz="4" w:space="0" w:color="auto"/>
              <w:left w:val="single" w:sz="4" w:space="0" w:color="auto"/>
              <w:bottom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возникновения инфекционной заболеваемости людей</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 xml:space="preserve"> ГОБУЗ «Старорусская центральная районная больница»</w:t>
            </w:r>
          </w:p>
        </w:tc>
      </w:tr>
      <w:tr w:rsidR="006D73B4" w:rsidRPr="006D73B4" w:rsidTr="006D73B4">
        <w:trPr>
          <w:trHeight w:val="20"/>
        </w:trPr>
        <w:tc>
          <w:tcPr>
            <w:tcW w:w="854" w:type="dxa"/>
            <w:tcBorders>
              <w:top w:val="single" w:sz="4" w:space="0" w:color="auto"/>
              <w:left w:val="single" w:sz="4" w:space="0" w:color="auto"/>
              <w:bottom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6.1.1.</w:t>
            </w:r>
          </w:p>
        </w:tc>
        <w:tc>
          <w:tcPr>
            <w:tcW w:w="4114" w:type="dxa"/>
            <w:gridSpan w:val="2"/>
            <w:tcBorders>
              <w:top w:val="single" w:sz="4" w:space="0" w:color="auto"/>
              <w:left w:val="single" w:sz="4" w:space="0" w:color="auto"/>
              <w:bottom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 xml:space="preserve">Зоны неблагоприятные по </w:t>
            </w:r>
            <w:proofErr w:type="spellStart"/>
            <w:r w:rsidRPr="006D73B4">
              <w:rPr>
                <w:rFonts w:ascii="Times New Roman" w:eastAsia="Times New Roman" w:hAnsi="Times New Roman"/>
                <w:color w:val="000000" w:themeColor="text1"/>
                <w:sz w:val="14"/>
                <w:szCs w:val="14"/>
                <w:lang w:eastAsia="ru-RU" w:bidi="ru-RU"/>
              </w:rPr>
              <w:t>санитарно</w:t>
            </w:r>
            <w:proofErr w:type="spellEnd"/>
            <w:r w:rsidRPr="006D73B4">
              <w:rPr>
                <w:rFonts w:ascii="Times New Roman" w:eastAsia="Times New Roman" w:hAnsi="Times New Roman"/>
                <w:color w:val="000000" w:themeColor="text1"/>
                <w:sz w:val="14"/>
                <w:szCs w:val="14"/>
                <w:lang w:eastAsia="ru-RU" w:bidi="ru-RU"/>
              </w:rPr>
              <w:t xml:space="preserve"> - эпидемиологическим пок</w:t>
            </w:r>
            <w:r w:rsidRPr="006D73B4">
              <w:rPr>
                <w:rFonts w:ascii="Times New Roman" w:eastAsia="Times New Roman" w:hAnsi="Times New Roman"/>
                <w:color w:val="000000" w:themeColor="text1"/>
                <w:sz w:val="14"/>
                <w:szCs w:val="14"/>
                <w:lang w:eastAsia="ru-RU" w:bidi="ru-RU"/>
              </w:rPr>
              <w:t>а</w:t>
            </w:r>
            <w:r w:rsidRPr="006D73B4">
              <w:rPr>
                <w:rFonts w:ascii="Times New Roman" w:eastAsia="Times New Roman" w:hAnsi="Times New Roman"/>
                <w:color w:val="000000" w:themeColor="text1"/>
                <w:sz w:val="14"/>
                <w:szCs w:val="14"/>
                <w:lang w:eastAsia="ru-RU" w:bidi="ru-RU"/>
              </w:rPr>
              <w:t>зателям (СЭП)</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ГОБУЗ «Старорусская центральная районная больница»</w:t>
            </w:r>
          </w:p>
        </w:tc>
      </w:tr>
      <w:tr w:rsidR="006D73B4" w:rsidRPr="006D73B4" w:rsidTr="006D73B4">
        <w:trPr>
          <w:trHeight w:val="20"/>
        </w:trPr>
        <w:tc>
          <w:tcPr>
            <w:tcW w:w="854" w:type="dxa"/>
            <w:tcBorders>
              <w:top w:val="single" w:sz="4" w:space="0" w:color="auto"/>
              <w:left w:val="single" w:sz="4" w:space="0" w:color="auto"/>
              <w:bottom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6.1.2.</w:t>
            </w:r>
          </w:p>
        </w:tc>
        <w:tc>
          <w:tcPr>
            <w:tcW w:w="4114" w:type="dxa"/>
            <w:gridSpan w:val="2"/>
            <w:tcBorders>
              <w:top w:val="single" w:sz="4" w:space="0" w:color="auto"/>
              <w:left w:val="single" w:sz="4" w:space="0" w:color="auto"/>
              <w:bottom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Общие сведения о скотомогильниках на территории муниципал</w:t>
            </w:r>
            <w:r w:rsidRPr="006D73B4">
              <w:rPr>
                <w:rFonts w:ascii="Times New Roman" w:eastAsia="Times New Roman" w:hAnsi="Times New Roman"/>
                <w:color w:val="000000" w:themeColor="text1"/>
                <w:sz w:val="14"/>
                <w:szCs w:val="14"/>
                <w:lang w:eastAsia="ru-RU" w:bidi="ru-RU"/>
              </w:rPr>
              <w:t>ь</w:t>
            </w:r>
            <w:r w:rsidRPr="006D73B4">
              <w:rPr>
                <w:rFonts w:ascii="Times New Roman" w:eastAsia="Times New Roman" w:hAnsi="Times New Roman"/>
                <w:color w:val="000000" w:themeColor="text1"/>
                <w:sz w:val="14"/>
                <w:szCs w:val="14"/>
                <w:lang w:eastAsia="ru-RU" w:bidi="ru-RU"/>
              </w:rPr>
              <w:t>ного образования</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областное бюджетное учреждение «</w:t>
            </w:r>
            <w:proofErr w:type="spellStart"/>
            <w:r w:rsidRPr="006D73B4">
              <w:rPr>
                <w:rFonts w:ascii="Times New Roman" w:eastAsia="Times New Roman" w:hAnsi="Times New Roman"/>
                <w:color w:val="000000" w:themeColor="text1"/>
                <w:sz w:val="14"/>
                <w:szCs w:val="14"/>
                <w:lang w:eastAsia="ru-RU" w:bidi="ru-RU"/>
              </w:rPr>
              <w:t>Волотовская</w:t>
            </w:r>
            <w:proofErr w:type="spellEnd"/>
            <w:r w:rsidRPr="006D73B4">
              <w:rPr>
                <w:rFonts w:ascii="Times New Roman" w:eastAsia="Times New Roman" w:hAnsi="Times New Roman"/>
                <w:color w:val="000000" w:themeColor="text1"/>
                <w:sz w:val="14"/>
                <w:szCs w:val="14"/>
                <w:lang w:eastAsia="ru-RU" w:bidi="ru-RU"/>
              </w:rPr>
              <w:t xml:space="preserve"> районная ветеринарная станция»</w:t>
            </w:r>
          </w:p>
        </w:tc>
      </w:tr>
      <w:tr w:rsidR="006D73B4" w:rsidRPr="006D73B4" w:rsidTr="006D73B4">
        <w:trPr>
          <w:trHeight w:val="20"/>
        </w:trPr>
        <w:tc>
          <w:tcPr>
            <w:tcW w:w="854" w:type="dxa"/>
            <w:tcBorders>
              <w:top w:val="single" w:sz="4" w:space="0" w:color="auto"/>
              <w:left w:val="single" w:sz="4" w:space="0" w:color="auto"/>
              <w:bottom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6.1.3.</w:t>
            </w:r>
          </w:p>
        </w:tc>
        <w:tc>
          <w:tcPr>
            <w:tcW w:w="4114" w:type="dxa"/>
            <w:gridSpan w:val="2"/>
            <w:tcBorders>
              <w:top w:val="single" w:sz="4" w:space="0" w:color="auto"/>
              <w:left w:val="single" w:sz="4" w:space="0" w:color="auto"/>
              <w:bottom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Ведомость привлечения сил и средств, для ликвидации последствий чрезвычайных ситуаций</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 xml:space="preserve">ЕДДС </w:t>
            </w:r>
            <w:proofErr w:type="spellStart"/>
            <w:r w:rsidRPr="006D73B4">
              <w:rPr>
                <w:rFonts w:ascii="Times New Roman" w:eastAsia="Times New Roman" w:hAnsi="Times New Roman"/>
                <w:color w:val="000000" w:themeColor="text1"/>
                <w:sz w:val="14"/>
                <w:szCs w:val="14"/>
                <w:lang w:eastAsia="ru-RU" w:bidi="ru-RU"/>
              </w:rPr>
              <w:t>Волотовского</w:t>
            </w:r>
            <w:proofErr w:type="spellEnd"/>
            <w:r w:rsidRPr="006D73B4">
              <w:rPr>
                <w:rFonts w:ascii="Times New Roman" w:eastAsia="Times New Roman" w:hAnsi="Times New Roman"/>
                <w:color w:val="000000" w:themeColor="text1"/>
                <w:sz w:val="14"/>
                <w:szCs w:val="14"/>
                <w:lang w:eastAsia="ru-RU" w:bidi="ru-RU"/>
              </w:rPr>
              <w:t xml:space="preserve"> муниципального округа (далее - ЕДДС)</w:t>
            </w:r>
          </w:p>
        </w:tc>
      </w:tr>
      <w:tr w:rsidR="006D73B4" w:rsidRPr="006D73B4" w:rsidTr="006D73B4">
        <w:trPr>
          <w:trHeight w:val="20"/>
        </w:trPr>
        <w:tc>
          <w:tcPr>
            <w:tcW w:w="854" w:type="dxa"/>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7.</w:t>
            </w:r>
          </w:p>
        </w:tc>
        <w:tc>
          <w:tcPr>
            <w:tcW w:w="8654" w:type="dxa"/>
            <w:gridSpan w:val="3"/>
            <w:tcBorders>
              <w:top w:val="single" w:sz="4" w:space="0" w:color="auto"/>
              <w:left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Информационно - справочные материалы</w:t>
            </w: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7.1.</w:t>
            </w:r>
          </w:p>
        </w:tc>
        <w:tc>
          <w:tcPr>
            <w:tcW w:w="4114" w:type="dxa"/>
            <w:gridSpan w:val="2"/>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Информационно-справочные материалы по туристическим мар</w:t>
            </w:r>
            <w:r w:rsidRPr="006D73B4">
              <w:rPr>
                <w:rFonts w:ascii="Times New Roman" w:eastAsia="Times New Roman" w:hAnsi="Times New Roman"/>
                <w:color w:val="000000" w:themeColor="text1"/>
                <w:sz w:val="14"/>
                <w:szCs w:val="14"/>
                <w:lang w:eastAsia="ru-RU" w:bidi="ru-RU"/>
              </w:rPr>
              <w:t>ш</w:t>
            </w:r>
            <w:r w:rsidRPr="006D73B4">
              <w:rPr>
                <w:rFonts w:ascii="Times New Roman" w:eastAsia="Times New Roman" w:hAnsi="Times New Roman"/>
                <w:color w:val="000000" w:themeColor="text1"/>
                <w:sz w:val="14"/>
                <w:szCs w:val="14"/>
                <w:lang w:eastAsia="ru-RU" w:bidi="ru-RU"/>
              </w:rPr>
              <w:t>рутам на территории муниципального района</w:t>
            </w:r>
          </w:p>
        </w:tc>
        <w:tc>
          <w:tcPr>
            <w:tcW w:w="4540" w:type="dxa"/>
            <w:tcBorders>
              <w:top w:val="single" w:sz="4" w:space="0" w:color="auto"/>
              <w:left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Комитет по управлению социальным комплексом Администрации мун</w:t>
            </w:r>
            <w:r w:rsidRPr="006D73B4">
              <w:rPr>
                <w:rFonts w:ascii="Times New Roman" w:eastAsia="Times New Roman" w:hAnsi="Times New Roman"/>
                <w:color w:val="000000" w:themeColor="text1"/>
                <w:sz w:val="14"/>
                <w:szCs w:val="14"/>
                <w:lang w:eastAsia="ru-RU" w:bidi="ru-RU"/>
              </w:rPr>
              <w:t>и</w:t>
            </w:r>
            <w:r w:rsidRPr="006D73B4">
              <w:rPr>
                <w:rFonts w:ascii="Times New Roman" w:eastAsia="Times New Roman" w:hAnsi="Times New Roman"/>
                <w:color w:val="000000" w:themeColor="text1"/>
                <w:sz w:val="14"/>
                <w:szCs w:val="14"/>
                <w:lang w:eastAsia="ru-RU" w:bidi="ru-RU"/>
              </w:rPr>
              <w:t>ципального округа,</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7.1.1.</w:t>
            </w:r>
          </w:p>
        </w:tc>
        <w:tc>
          <w:tcPr>
            <w:tcW w:w="4114" w:type="dxa"/>
            <w:gridSpan w:val="2"/>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Сведения по туристическим маршрутам на территории района</w:t>
            </w:r>
          </w:p>
        </w:tc>
        <w:tc>
          <w:tcPr>
            <w:tcW w:w="4540" w:type="dxa"/>
            <w:tcBorders>
              <w:top w:val="single" w:sz="4" w:space="0" w:color="auto"/>
              <w:left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Комитет по управлению социальным комплексом Администрации мун</w:t>
            </w:r>
            <w:r w:rsidRPr="006D73B4">
              <w:rPr>
                <w:rFonts w:ascii="Times New Roman" w:eastAsia="Times New Roman" w:hAnsi="Times New Roman"/>
                <w:color w:val="000000" w:themeColor="text1"/>
                <w:sz w:val="14"/>
                <w:szCs w:val="14"/>
                <w:lang w:eastAsia="ru-RU" w:bidi="ru-RU"/>
              </w:rPr>
              <w:t>и</w:t>
            </w:r>
            <w:r w:rsidRPr="006D73B4">
              <w:rPr>
                <w:rFonts w:ascii="Times New Roman" w:eastAsia="Times New Roman" w:hAnsi="Times New Roman"/>
                <w:color w:val="000000" w:themeColor="text1"/>
                <w:sz w:val="14"/>
                <w:szCs w:val="14"/>
                <w:lang w:eastAsia="ru-RU" w:bidi="ru-RU"/>
              </w:rPr>
              <w:t>ципального округа</w:t>
            </w: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7.2.</w:t>
            </w:r>
          </w:p>
        </w:tc>
        <w:tc>
          <w:tcPr>
            <w:tcW w:w="4114" w:type="dxa"/>
            <w:gridSpan w:val="2"/>
            <w:tcBorders>
              <w:top w:val="single" w:sz="4" w:space="0" w:color="auto"/>
              <w:lef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Информационно-справочные материалы по силам и средствам РСЧС</w:t>
            </w:r>
          </w:p>
        </w:tc>
        <w:tc>
          <w:tcPr>
            <w:tcW w:w="4540" w:type="dxa"/>
            <w:tcBorders>
              <w:top w:val="single" w:sz="4" w:space="0" w:color="auto"/>
              <w:left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Главный специалист по ГО и ЧС Администрации округа</w:t>
            </w: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7.3.</w:t>
            </w:r>
          </w:p>
        </w:tc>
        <w:tc>
          <w:tcPr>
            <w:tcW w:w="4114" w:type="dxa"/>
            <w:gridSpan w:val="2"/>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Информационно-справочные материалы по резервам финансовых и материальных средств</w:t>
            </w:r>
          </w:p>
        </w:tc>
        <w:tc>
          <w:tcPr>
            <w:tcW w:w="4540" w:type="dxa"/>
            <w:tcBorders>
              <w:top w:val="single" w:sz="4" w:space="0" w:color="auto"/>
              <w:left w:val="single" w:sz="4" w:space="0" w:color="auto"/>
              <w:righ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Главный специалист по ГО и ЧС Администрации округа</w:t>
            </w: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7.4.</w:t>
            </w:r>
          </w:p>
        </w:tc>
        <w:tc>
          <w:tcPr>
            <w:tcW w:w="4114" w:type="dxa"/>
            <w:gridSpan w:val="2"/>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Информационно - справочные материалы по системе телекоммун</w:t>
            </w:r>
            <w:r w:rsidRPr="006D73B4">
              <w:rPr>
                <w:rFonts w:ascii="Times New Roman" w:eastAsia="Times New Roman" w:hAnsi="Times New Roman"/>
                <w:color w:val="000000" w:themeColor="text1"/>
                <w:sz w:val="14"/>
                <w:szCs w:val="14"/>
                <w:lang w:eastAsia="ru-RU" w:bidi="ru-RU"/>
              </w:rPr>
              <w:t>и</w:t>
            </w:r>
            <w:r w:rsidRPr="006D73B4">
              <w:rPr>
                <w:rFonts w:ascii="Times New Roman" w:eastAsia="Times New Roman" w:hAnsi="Times New Roman"/>
                <w:color w:val="000000" w:themeColor="text1"/>
                <w:sz w:val="14"/>
                <w:szCs w:val="14"/>
                <w:lang w:eastAsia="ru-RU" w:bidi="ru-RU"/>
              </w:rPr>
              <w:t>кационного обеспечения</w:t>
            </w:r>
          </w:p>
        </w:tc>
        <w:tc>
          <w:tcPr>
            <w:tcW w:w="4540" w:type="dxa"/>
            <w:tcBorders>
              <w:top w:val="single" w:sz="4" w:space="0" w:color="auto"/>
              <w:left w:val="single" w:sz="4" w:space="0" w:color="auto"/>
              <w:righ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Главный специалист по ГО и ЧС Администрации округа</w:t>
            </w:r>
          </w:p>
        </w:tc>
      </w:tr>
      <w:tr w:rsidR="006D73B4" w:rsidRPr="006D73B4" w:rsidTr="006D73B4">
        <w:trPr>
          <w:trHeight w:val="20"/>
        </w:trPr>
        <w:tc>
          <w:tcPr>
            <w:tcW w:w="854" w:type="dxa"/>
            <w:tcBorders>
              <w:top w:val="single" w:sz="4" w:space="0" w:color="auto"/>
              <w:lef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7.5.</w:t>
            </w:r>
          </w:p>
        </w:tc>
        <w:tc>
          <w:tcPr>
            <w:tcW w:w="4114" w:type="dxa"/>
            <w:gridSpan w:val="2"/>
            <w:tcBorders>
              <w:top w:val="single" w:sz="4" w:space="0" w:color="auto"/>
              <w:lef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Информационно-справочные материалы по СМИ</w:t>
            </w:r>
          </w:p>
        </w:tc>
        <w:tc>
          <w:tcPr>
            <w:tcW w:w="4540" w:type="dxa"/>
            <w:tcBorders>
              <w:top w:val="single" w:sz="4" w:space="0" w:color="auto"/>
              <w:left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Главный специалист по ГО и ЧС Администрации округа</w:t>
            </w:r>
          </w:p>
        </w:tc>
      </w:tr>
      <w:tr w:rsidR="006D73B4" w:rsidRPr="006D73B4" w:rsidTr="006D73B4">
        <w:trPr>
          <w:trHeight w:val="20"/>
        </w:trPr>
        <w:tc>
          <w:tcPr>
            <w:tcW w:w="854" w:type="dxa"/>
            <w:tcBorders>
              <w:top w:val="single" w:sz="4" w:space="0" w:color="auto"/>
              <w:lef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7.6.</w:t>
            </w:r>
          </w:p>
        </w:tc>
        <w:tc>
          <w:tcPr>
            <w:tcW w:w="4114" w:type="dxa"/>
            <w:gridSpan w:val="2"/>
            <w:tcBorders>
              <w:top w:val="single" w:sz="4" w:space="0" w:color="auto"/>
              <w:lef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Информационно - справочные материалы по системе оповещения и информирования, в том числе с использованием технических средств ОКСИОН</w:t>
            </w:r>
          </w:p>
        </w:tc>
        <w:tc>
          <w:tcPr>
            <w:tcW w:w="4540" w:type="dxa"/>
            <w:tcBorders>
              <w:top w:val="single" w:sz="4" w:space="0" w:color="auto"/>
              <w:left w:val="single" w:sz="4" w:space="0" w:color="auto"/>
              <w:righ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ЕДДС</w:t>
            </w:r>
          </w:p>
        </w:tc>
      </w:tr>
      <w:tr w:rsidR="006D73B4" w:rsidRPr="006D73B4" w:rsidTr="006D73B4">
        <w:trPr>
          <w:trHeight w:val="20"/>
        </w:trPr>
        <w:tc>
          <w:tcPr>
            <w:tcW w:w="854" w:type="dxa"/>
            <w:tcBorders>
              <w:top w:val="single" w:sz="4" w:space="0" w:color="auto"/>
              <w:left w:val="single" w:sz="4" w:space="0" w:color="auto"/>
              <w:bottom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7.7.</w:t>
            </w:r>
          </w:p>
        </w:tc>
        <w:tc>
          <w:tcPr>
            <w:tcW w:w="4114" w:type="dxa"/>
            <w:gridSpan w:val="2"/>
            <w:tcBorders>
              <w:top w:val="single" w:sz="4" w:space="0" w:color="auto"/>
              <w:left w:val="single" w:sz="4" w:space="0" w:color="auto"/>
              <w:bottom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Сведения по особо охраняемым природным территориям на терр</w:t>
            </w:r>
            <w:r w:rsidRPr="006D73B4">
              <w:rPr>
                <w:rFonts w:ascii="Times New Roman" w:eastAsia="Times New Roman" w:hAnsi="Times New Roman"/>
                <w:color w:val="000000" w:themeColor="text1"/>
                <w:sz w:val="14"/>
                <w:szCs w:val="14"/>
                <w:lang w:eastAsia="ru-RU" w:bidi="ru-RU"/>
              </w:rPr>
              <w:t>и</w:t>
            </w:r>
            <w:r w:rsidRPr="006D73B4">
              <w:rPr>
                <w:rFonts w:ascii="Times New Roman" w:eastAsia="Times New Roman" w:hAnsi="Times New Roman"/>
                <w:color w:val="000000" w:themeColor="text1"/>
                <w:sz w:val="14"/>
                <w:szCs w:val="14"/>
                <w:lang w:eastAsia="ru-RU" w:bidi="ru-RU"/>
              </w:rPr>
              <w:t>тории муниципального образования</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Комитет жилищно-коммунального хозяйства, строительства и архитект</w:t>
            </w:r>
            <w:r w:rsidRPr="006D73B4">
              <w:rPr>
                <w:rFonts w:ascii="Times New Roman" w:eastAsia="Times New Roman" w:hAnsi="Times New Roman"/>
                <w:color w:val="000000" w:themeColor="text1"/>
                <w:sz w:val="14"/>
                <w:szCs w:val="14"/>
                <w:lang w:eastAsia="ru-RU"/>
              </w:rPr>
              <w:t>у</w:t>
            </w:r>
            <w:r w:rsidRPr="006D73B4">
              <w:rPr>
                <w:rFonts w:ascii="Times New Roman" w:eastAsia="Times New Roman" w:hAnsi="Times New Roman"/>
                <w:color w:val="000000" w:themeColor="text1"/>
                <w:sz w:val="14"/>
                <w:szCs w:val="14"/>
                <w:lang w:eastAsia="ru-RU"/>
              </w:rPr>
              <w:t>ры</w:t>
            </w:r>
            <w:r w:rsidRPr="006D73B4">
              <w:rPr>
                <w:rFonts w:ascii="Times New Roman" w:eastAsia="Times New Roman" w:hAnsi="Times New Roman"/>
                <w:color w:val="000000" w:themeColor="text1"/>
                <w:sz w:val="14"/>
                <w:szCs w:val="14"/>
                <w:lang w:eastAsia="ru-RU" w:bidi="ru-RU"/>
              </w:rPr>
              <w:t xml:space="preserve"> Администрации муниципального </w:t>
            </w:r>
            <w:r w:rsidRPr="006D73B4">
              <w:rPr>
                <w:rFonts w:ascii="Times New Roman" w:eastAsia="Times New Roman" w:hAnsi="Times New Roman"/>
                <w:color w:val="000000" w:themeColor="text1"/>
                <w:sz w:val="14"/>
                <w:szCs w:val="14"/>
                <w:lang w:eastAsia="ru-RU"/>
              </w:rPr>
              <w:t>округа</w:t>
            </w:r>
          </w:p>
        </w:tc>
      </w:tr>
      <w:tr w:rsidR="006D73B4" w:rsidRPr="006D73B4" w:rsidTr="006D73B4">
        <w:trPr>
          <w:trHeight w:val="20"/>
        </w:trPr>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7.8.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Схема взаимодействия территориального звена ТП РСЧС</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ЕДДС</w:t>
            </w:r>
          </w:p>
        </w:tc>
      </w:tr>
      <w:tr w:rsidR="006D73B4" w:rsidRPr="006D73B4" w:rsidTr="006D73B4">
        <w:trPr>
          <w:trHeight w:val="20"/>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7.9.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 xml:space="preserve">Сведения по </w:t>
            </w:r>
            <w:proofErr w:type="spellStart"/>
            <w:r w:rsidRPr="006D73B4">
              <w:rPr>
                <w:rFonts w:ascii="Times New Roman" w:eastAsia="Times New Roman" w:hAnsi="Times New Roman"/>
                <w:color w:val="000000" w:themeColor="text1"/>
                <w:sz w:val="14"/>
                <w:szCs w:val="14"/>
                <w:lang w:eastAsia="ru-RU" w:bidi="ru-RU"/>
              </w:rPr>
              <w:t>лечебно</w:t>
            </w:r>
            <w:r w:rsidRPr="006D73B4">
              <w:rPr>
                <w:rFonts w:ascii="Times New Roman" w:eastAsia="Times New Roman" w:hAnsi="Times New Roman"/>
                <w:color w:val="000000" w:themeColor="text1"/>
                <w:sz w:val="14"/>
                <w:szCs w:val="14"/>
                <w:lang w:eastAsia="ru-RU" w:bidi="ru-RU"/>
              </w:rPr>
              <w:softHyphen/>
              <w:t>профилактическим</w:t>
            </w:r>
            <w:proofErr w:type="spellEnd"/>
            <w:r w:rsidRPr="006D73B4">
              <w:rPr>
                <w:rFonts w:ascii="Times New Roman" w:eastAsia="Times New Roman" w:hAnsi="Times New Roman"/>
                <w:color w:val="000000" w:themeColor="text1"/>
                <w:sz w:val="14"/>
                <w:szCs w:val="14"/>
                <w:lang w:eastAsia="ru-RU" w:bidi="ru-RU"/>
              </w:rPr>
              <w:t xml:space="preserve"> учреждениям</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ГОБУЗ «Старорусская центральная районная больница»</w:t>
            </w:r>
          </w:p>
        </w:tc>
      </w:tr>
      <w:tr w:rsidR="006D73B4" w:rsidRPr="006D73B4" w:rsidTr="006D73B4">
        <w:trPr>
          <w:trHeight w:val="20"/>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7.10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Места развертывания ПВР, их характеристики</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Главный специалист по ГО и ЧС Администрации округа</w:t>
            </w:r>
          </w:p>
        </w:tc>
      </w:tr>
      <w:tr w:rsidR="006D73B4" w:rsidRPr="006D73B4" w:rsidTr="006D73B4">
        <w:trPr>
          <w:trHeight w:val="20"/>
        </w:trPr>
        <w:tc>
          <w:tcPr>
            <w:tcW w:w="854" w:type="dxa"/>
            <w:tcBorders>
              <w:top w:val="single" w:sz="4" w:space="0" w:color="auto"/>
              <w:left w:val="single" w:sz="4" w:space="0" w:color="auto"/>
              <w:bottom w:val="single" w:sz="4" w:space="0" w:color="auto"/>
            </w:tcBorders>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7.11.</w:t>
            </w:r>
          </w:p>
        </w:tc>
        <w:tc>
          <w:tcPr>
            <w:tcW w:w="4114" w:type="dxa"/>
            <w:gridSpan w:val="2"/>
            <w:tcBorders>
              <w:top w:val="single" w:sz="4" w:space="0" w:color="auto"/>
              <w:left w:val="single" w:sz="4" w:space="0" w:color="auto"/>
              <w:bottom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Места массового выхода людей на водные объекты</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Главный специалист по ГО и ЧС Администрации округа</w:t>
            </w:r>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br w:type="page"/>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sectPr w:rsidR="006D73B4" w:rsidRPr="006D73B4" w:rsidSect="006D73B4">
          <w:headerReference w:type="default" r:id="rId19"/>
          <w:pgSz w:w="11906" w:h="16838"/>
          <w:pgMar w:top="567" w:right="567" w:bottom="709" w:left="1985" w:header="284" w:footer="709" w:gutter="0"/>
          <w:cols w:space="720"/>
          <w:docGrid w:linePitch="326"/>
        </w:sect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lastRenderedPageBreak/>
        <w:t>УТВЕРЖДЕН</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постановлением Администрации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от 19.07.2023        № 469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ГРАФИК</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корректировки информационно-справочных баз данных, паспортов территорий и объектов всех уровней</w:t>
      </w:r>
      <w:r w:rsidRPr="006D73B4">
        <w:rPr>
          <w:rFonts w:ascii="Times New Roman" w:eastAsia="Times New Roman" w:hAnsi="Times New Roman"/>
          <w:b/>
          <w:color w:val="000000" w:themeColor="text1"/>
          <w:sz w:val="14"/>
          <w:szCs w:val="14"/>
          <w:lang w:eastAsia="ru-RU"/>
        </w:rPr>
        <w:br/>
      </w:r>
      <w:proofErr w:type="spellStart"/>
      <w:r w:rsidRPr="006D73B4">
        <w:rPr>
          <w:rFonts w:ascii="Times New Roman" w:eastAsia="Times New Roman" w:hAnsi="Times New Roman"/>
          <w:b/>
          <w:color w:val="000000" w:themeColor="text1"/>
          <w:sz w:val="14"/>
          <w:szCs w:val="14"/>
          <w:lang w:eastAsia="ru-RU"/>
        </w:rPr>
        <w:t>Волотовского</w:t>
      </w:r>
      <w:proofErr w:type="spellEnd"/>
      <w:r w:rsidRPr="006D73B4">
        <w:rPr>
          <w:rFonts w:ascii="Times New Roman" w:eastAsia="Times New Roman" w:hAnsi="Times New Roman"/>
          <w:b/>
          <w:color w:val="000000" w:themeColor="text1"/>
          <w:sz w:val="14"/>
          <w:szCs w:val="14"/>
          <w:lang w:eastAsia="ru-RU"/>
        </w:rPr>
        <w:t xml:space="preserve"> муниципального округа в области защиты населения и территорий от чрезвычайных ситуаций</w:t>
      </w:r>
    </w:p>
    <w:tbl>
      <w:tblPr>
        <w:tblW w:w="15822"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1"/>
        <w:gridCol w:w="3403"/>
        <w:gridCol w:w="989"/>
        <w:gridCol w:w="1138"/>
        <w:gridCol w:w="994"/>
        <w:gridCol w:w="989"/>
        <w:gridCol w:w="854"/>
        <w:gridCol w:w="850"/>
        <w:gridCol w:w="850"/>
        <w:gridCol w:w="960"/>
        <w:gridCol w:w="1123"/>
        <w:gridCol w:w="1042"/>
        <w:gridCol w:w="1013"/>
        <w:gridCol w:w="1046"/>
      </w:tblGrid>
      <w:tr w:rsidR="006D73B4" w:rsidRPr="006D73B4" w:rsidTr="006D73B4">
        <w:trPr>
          <w:trHeight w:hRule="exact" w:val="374"/>
        </w:trPr>
        <w:tc>
          <w:tcPr>
            <w:tcW w:w="571" w:type="dxa"/>
            <w:vMerge w:val="restart"/>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bidi="ru-RU"/>
              </w:rPr>
              <w:t>п</w:t>
            </w:r>
            <w:proofErr w:type="gramEnd"/>
            <w:r w:rsidRPr="006D73B4">
              <w:rPr>
                <w:rFonts w:ascii="Times New Roman" w:eastAsia="Times New Roman" w:hAnsi="Times New Roman"/>
                <w:color w:val="000000" w:themeColor="text1"/>
                <w:sz w:val="14"/>
                <w:szCs w:val="14"/>
                <w:lang w:eastAsia="ru-RU" w:bidi="ru-RU"/>
              </w:rPr>
              <w:t>/п</w:t>
            </w:r>
          </w:p>
        </w:tc>
        <w:tc>
          <w:tcPr>
            <w:tcW w:w="3403" w:type="dxa"/>
            <w:vMerge w:val="restart"/>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Наименование территории, объекта риска</w:t>
            </w:r>
          </w:p>
        </w:tc>
        <w:tc>
          <w:tcPr>
            <w:tcW w:w="11848" w:type="dxa"/>
            <w:gridSpan w:val="12"/>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месяц</w:t>
            </w:r>
          </w:p>
        </w:tc>
      </w:tr>
      <w:tr w:rsidR="006D73B4" w:rsidRPr="006D73B4" w:rsidTr="006D73B4">
        <w:trPr>
          <w:trHeight w:hRule="exact" w:val="365"/>
        </w:trPr>
        <w:tc>
          <w:tcPr>
            <w:tcW w:w="571" w:type="dxa"/>
            <w:vMerge/>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403" w:type="dxa"/>
            <w:vMerge/>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89"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январь</w:t>
            </w:r>
          </w:p>
        </w:tc>
        <w:tc>
          <w:tcPr>
            <w:tcW w:w="1138"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февраль</w:t>
            </w:r>
          </w:p>
        </w:tc>
        <w:tc>
          <w:tcPr>
            <w:tcW w:w="994"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март</w:t>
            </w:r>
          </w:p>
        </w:tc>
        <w:tc>
          <w:tcPr>
            <w:tcW w:w="989"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апрель</w:t>
            </w:r>
          </w:p>
        </w:tc>
        <w:tc>
          <w:tcPr>
            <w:tcW w:w="854"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май</w:t>
            </w:r>
          </w:p>
        </w:tc>
        <w:tc>
          <w:tcPr>
            <w:tcW w:w="850"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июнь</w:t>
            </w:r>
          </w:p>
        </w:tc>
        <w:tc>
          <w:tcPr>
            <w:tcW w:w="850"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июль</w:t>
            </w:r>
          </w:p>
        </w:tc>
        <w:tc>
          <w:tcPr>
            <w:tcW w:w="960"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август</w:t>
            </w:r>
          </w:p>
        </w:tc>
        <w:tc>
          <w:tcPr>
            <w:tcW w:w="1123"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сентябрь</w:t>
            </w:r>
          </w:p>
        </w:tc>
        <w:tc>
          <w:tcPr>
            <w:tcW w:w="1042"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октябрь</w:t>
            </w:r>
          </w:p>
        </w:tc>
        <w:tc>
          <w:tcPr>
            <w:tcW w:w="1013"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ноябрь</w:t>
            </w:r>
          </w:p>
        </w:tc>
        <w:tc>
          <w:tcPr>
            <w:tcW w:w="1046"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декабрь</w:t>
            </w:r>
          </w:p>
        </w:tc>
      </w:tr>
      <w:tr w:rsidR="006D73B4" w:rsidRPr="006D73B4" w:rsidTr="006D73B4">
        <w:trPr>
          <w:trHeight w:hRule="exact" w:val="614"/>
        </w:trPr>
        <w:tc>
          <w:tcPr>
            <w:tcW w:w="571"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1</w:t>
            </w:r>
          </w:p>
        </w:tc>
        <w:tc>
          <w:tcPr>
            <w:tcW w:w="3403"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Потенциально опасные объекты</w:t>
            </w: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8"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94"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2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2"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13"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1046"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rPr>
          <w:trHeight w:hRule="exact" w:val="1066"/>
        </w:trPr>
        <w:tc>
          <w:tcPr>
            <w:tcW w:w="571"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2</w:t>
            </w:r>
          </w:p>
        </w:tc>
        <w:tc>
          <w:tcPr>
            <w:tcW w:w="3403"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 xml:space="preserve">Объекты </w:t>
            </w:r>
            <w:proofErr w:type="spellStart"/>
            <w:r w:rsidRPr="006D73B4">
              <w:rPr>
                <w:rFonts w:ascii="Times New Roman" w:eastAsia="Times New Roman" w:hAnsi="Times New Roman"/>
                <w:color w:val="000000" w:themeColor="text1"/>
                <w:sz w:val="14"/>
                <w:szCs w:val="14"/>
                <w:lang w:eastAsia="ru-RU" w:bidi="ru-RU"/>
              </w:rPr>
              <w:t>жилищно</w:t>
            </w:r>
            <w:r w:rsidRPr="006D73B4">
              <w:rPr>
                <w:rFonts w:ascii="Times New Roman" w:eastAsia="Times New Roman" w:hAnsi="Times New Roman"/>
                <w:color w:val="000000" w:themeColor="text1"/>
                <w:sz w:val="14"/>
                <w:szCs w:val="14"/>
                <w:lang w:eastAsia="ru-RU" w:bidi="ru-RU"/>
              </w:rPr>
              <w:softHyphen/>
              <w:t>коммунального</w:t>
            </w:r>
            <w:proofErr w:type="spellEnd"/>
            <w:r w:rsidRPr="006D73B4">
              <w:rPr>
                <w:rFonts w:ascii="Times New Roman" w:eastAsia="Times New Roman" w:hAnsi="Times New Roman"/>
                <w:color w:val="000000" w:themeColor="text1"/>
                <w:sz w:val="14"/>
                <w:szCs w:val="14"/>
                <w:lang w:eastAsia="ru-RU" w:bidi="ru-RU"/>
              </w:rPr>
              <w:t xml:space="preserve"> хозяйства и жизн</w:t>
            </w:r>
            <w:r w:rsidRPr="006D73B4">
              <w:rPr>
                <w:rFonts w:ascii="Times New Roman" w:eastAsia="Times New Roman" w:hAnsi="Times New Roman"/>
                <w:color w:val="000000" w:themeColor="text1"/>
                <w:sz w:val="14"/>
                <w:szCs w:val="14"/>
                <w:lang w:eastAsia="ru-RU" w:bidi="ru-RU"/>
              </w:rPr>
              <w:t>е</w:t>
            </w:r>
            <w:r w:rsidRPr="006D73B4">
              <w:rPr>
                <w:rFonts w:ascii="Times New Roman" w:eastAsia="Times New Roman" w:hAnsi="Times New Roman"/>
                <w:color w:val="000000" w:themeColor="text1"/>
                <w:sz w:val="14"/>
                <w:szCs w:val="14"/>
                <w:lang w:eastAsia="ru-RU" w:bidi="ru-RU"/>
              </w:rPr>
              <w:t>обеспечения</w:t>
            </w: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8"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99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0"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112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2"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1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6"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r>
      <w:tr w:rsidR="006D73B4" w:rsidRPr="006D73B4" w:rsidTr="006D73B4">
        <w:trPr>
          <w:trHeight w:hRule="exact" w:val="557"/>
        </w:trPr>
        <w:tc>
          <w:tcPr>
            <w:tcW w:w="571"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3</w:t>
            </w:r>
          </w:p>
        </w:tc>
        <w:tc>
          <w:tcPr>
            <w:tcW w:w="3403"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Социально-значимые объекты</w:t>
            </w: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8"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9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4"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2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2"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101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6"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rPr>
          <w:trHeight w:hRule="exact" w:val="849"/>
        </w:trPr>
        <w:tc>
          <w:tcPr>
            <w:tcW w:w="571"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4</w:t>
            </w:r>
          </w:p>
        </w:tc>
        <w:tc>
          <w:tcPr>
            <w:tcW w:w="3403"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Населенные пункты, садоводческие товарищества</w:t>
            </w: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8"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9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89"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85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2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2"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1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6"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r>
      <w:tr w:rsidR="006D73B4" w:rsidRPr="006D73B4" w:rsidTr="006D73B4">
        <w:trPr>
          <w:trHeight w:hRule="exact" w:val="370"/>
        </w:trPr>
        <w:tc>
          <w:tcPr>
            <w:tcW w:w="571"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5</w:t>
            </w:r>
          </w:p>
        </w:tc>
        <w:tc>
          <w:tcPr>
            <w:tcW w:w="3403"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Объекты торговли</w:t>
            </w:r>
          </w:p>
        </w:tc>
        <w:tc>
          <w:tcPr>
            <w:tcW w:w="989"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1138"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9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23"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1042"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1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6"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rPr>
          <w:trHeight w:hRule="exact" w:val="610"/>
        </w:trPr>
        <w:tc>
          <w:tcPr>
            <w:tcW w:w="571"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6</w:t>
            </w:r>
          </w:p>
        </w:tc>
        <w:tc>
          <w:tcPr>
            <w:tcW w:w="3403"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Автомобильные дороги, транспорт</w:t>
            </w: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8"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9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2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2"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1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6"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rPr>
          <w:trHeight w:hRule="exact" w:val="370"/>
        </w:trPr>
        <w:tc>
          <w:tcPr>
            <w:tcW w:w="571"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7</w:t>
            </w:r>
          </w:p>
        </w:tc>
        <w:tc>
          <w:tcPr>
            <w:tcW w:w="3403"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Объекты газового комплекса</w:t>
            </w:r>
          </w:p>
        </w:tc>
        <w:tc>
          <w:tcPr>
            <w:tcW w:w="989"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1138"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9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96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2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2"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1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6"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rPr>
          <w:trHeight w:hRule="exact" w:val="370"/>
        </w:trPr>
        <w:tc>
          <w:tcPr>
            <w:tcW w:w="571"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8</w:t>
            </w:r>
          </w:p>
        </w:tc>
        <w:tc>
          <w:tcPr>
            <w:tcW w:w="3403"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природного характера</w:t>
            </w: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8"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94"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2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2"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101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6"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rPr>
          <w:trHeight w:hRule="exact" w:val="370"/>
        </w:trPr>
        <w:tc>
          <w:tcPr>
            <w:tcW w:w="571"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9</w:t>
            </w:r>
          </w:p>
        </w:tc>
        <w:tc>
          <w:tcPr>
            <w:tcW w:w="3403"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техногенного характера</w:t>
            </w: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8"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9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4"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0"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112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2"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1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6"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6D73B4" w:rsidRPr="006D73B4" w:rsidTr="006D73B4">
        <w:trPr>
          <w:trHeight w:hRule="exact" w:val="619"/>
        </w:trPr>
        <w:tc>
          <w:tcPr>
            <w:tcW w:w="571"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10</w:t>
            </w:r>
          </w:p>
        </w:tc>
        <w:tc>
          <w:tcPr>
            <w:tcW w:w="3403" w:type="dxa"/>
            <w:shd w:val="clear" w:color="auto" w:fill="FFFFFF"/>
            <w:vAlign w:val="bottom"/>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Риски биолого-социального характера</w:t>
            </w: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8"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9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89"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4"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85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0"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23"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42"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13" w:type="dxa"/>
            <w:shd w:val="clear" w:color="auto" w:fill="FFFFFF"/>
            <w:vAlign w:val="center"/>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w:t>
            </w:r>
          </w:p>
        </w:tc>
        <w:tc>
          <w:tcPr>
            <w:tcW w:w="1046" w:type="dxa"/>
            <w:shd w:val="clear" w:color="auto" w:fill="FFFFFF"/>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sectPr w:rsidR="006D73B4" w:rsidRPr="006D73B4" w:rsidSect="006D73B4">
          <w:pgSz w:w="16838" w:h="11906" w:orient="landscape"/>
          <w:pgMar w:top="993" w:right="567" w:bottom="567" w:left="1134" w:header="284" w:footer="709" w:gutter="0"/>
          <w:cols w:space="720"/>
          <w:docGrid w:linePitch="326"/>
        </w:sect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6D73B4">
        <w:rPr>
          <w:rFonts w:ascii="Times New Roman" w:eastAsia="Times New Roman" w:hAnsi="Times New Roman"/>
          <w:color w:val="000000" w:themeColor="text1"/>
          <w:sz w:val="14"/>
          <w:szCs w:val="14"/>
          <w:lang w:eastAsia="ru-RU"/>
        </w:rPr>
        <w:lastRenderedPageBreak/>
        <w:t>УТВЕРЖДЕН</w:t>
      </w:r>
      <w:proofErr w:type="gramEnd"/>
      <w:r>
        <w:rPr>
          <w:rFonts w:ascii="Times New Roman" w:eastAsia="Times New Roman" w:hAnsi="Times New Roman"/>
          <w:color w:val="000000" w:themeColor="text1"/>
          <w:sz w:val="14"/>
          <w:szCs w:val="14"/>
          <w:lang w:eastAsia="ru-RU"/>
        </w:rPr>
        <w:t xml:space="preserve"> </w:t>
      </w:r>
      <w:r w:rsidRPr="006D73B4">
        <w:rPr>
          <w:rFonts w:ascii="Times New Roman" w:eastAsia="Times New Roman" w:hAnsi="Times New Roman"/>
          <w:color w:val="000000" w:themeColor="text1"/>
          <w:sz w:val="14"/>
          <w:szCs w:val="14"/>
          <w:lang w:eastAsia="ru-RU"/>
        </w:rPr>
        <w:t xml:space="preserve">постановлением Администрации </w:t>
      </w:r>
      <w:r>
        <w:rPr>
          <w:rFonts w:ascii="Times New Roman" w:eastAsia="Times New Roman" w:hAnsi="Times New Roman"/>
          <w:color w:val="000000" w:themeColor="text1"/>
          <w:sz w:val="14"/>
          <w:szCs w:val="14"/>
          <w:lang w:eastAsia="ru-RU"/>
        </w:rPr>
        <w:t xml:space="preserve">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 </w:t>
      </w:r>
      <w:r>
        <w:rPr>
          <w:rFonts w:ascii="Times New Roman" w:eastAsia="Times New Roman" w:hAnsi="Times New Roman"/>
          <w:color w:val="000000" w:themeColor="text1"/>
          <w:sz w:val="14"/>
          <w:szCs w:val="14"/>
          <w:lang w:eastAsia="ru-RU"/>
        </w:rPr>
        <w:t xml:space="preserve"> </w:t>
      </w:r>
      <w:r w:rsidRPr="006D73B4">
        <w:rPr>
          <w:rFonts w:ascii="Times New Roman" w:eastAsia="Times New Roman" w:hAnsi="Times New Roman"/>
          <w:color w:val="000000" w:themeColor="text1"/>
          <w:sz w:val="14"/>
          <w:szCs w:val="14"/>
          <w:lang w:eastAsia="ru-RU"/>
        </w:rPr>
        <w:t xml:space="preserve">от 19.07.2023  № 469 </w:t>
      </w: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СОСТАВ</w:t>
      </w:r>
    </w:p>
    <w:p w:rsid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6D73B4">
        <w:rPr>
          <w:rFonts w:ascii="Times New Roman" w:eastAsia="Times New Roman" w:hAnsi="Times New Roman"/>
          <w:b/>
          <w:color w:val="000000" w:themeColor="text1"/>
          <w:sz w:val="14"/>
          <w:szCs w:val="14"/>
          <w:lang w:eastAsia="ru-RU"/>
        </w:rPr>
        <w:t xml:space="preserve">рабочей группы по разработке, проверке, оценке и корректировке электронного паспорта территории </w:t>
      </w:r>
      <w:proofErr w:type="spellStart"/>
      <w:r w:rsidRPr="006D73B4">
        <w:rPr>
          <w:rFonts w:ascii="Times New Roman" w:eastAsia="Times New Roman" w:hAnsi="Times New Roman"/>
          <w:b/>
          <w:color w:val="000000" w:themeColor="text1"/>
          <w:sz w:val="14"/>
          <w:szCs w:val="14"/>
          <w:lang w:eastAsia="ru-RU"/>
        </w:rPr>
        <w:t>Волотовского</w:t>
      </w:r>
      <w:proofErr w:type="spellEnd"/>
      <w:r w:rsidRPr="006D73B4">
        <w:rPr>
          <w:rFonts w:ascii="Times New Roman" w:eastAsia="Times New Roman" w:hAnsi="Times New Roman"/>
          <w:b/>
          <w:color w:val="000000" w:themeColor="text1"/>
          <w:sz w:val="14"/>
          <w:szCs w:val="14"/>
          <w:lang w:eastAsia="ru-RU"/>
        </w:rPr>
        <w:t xml:space="preserve"> муниципального округа</w:t>
      </w:r>
    </w:p>
    <w:p w:rsid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tbl>
      <w:tblPr>
        <w:tblStyle w:val="afc"/>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330"/>
        <w:gridCol w:w="7116"/>
      </w:tblGrid>
      <w:tr w:rsidR="006D73B4" w:rsidRPr="006D73B4" w:rsidTr="006D73B4">
        <w:trPr>
          <w:trHeight w:val="422"/>
        </w:trPr>
        <w:tc>
          <w:tcPr>
            <w:tcW w:w="2364" w:type="dxa"/>
          </w:tcPr>
          <w:p w:rsidR="006D73B4" w:rsidRPr="006D73B4" w:rsidRDefault="006D73B4" w:rsidP="006D73B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Федоров С.В.</w:t>
            </w:r>
          </w:p>
        </w:tc>
        <w:tc>
          <w:tcPr>
            <w:tcW w:w="330"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w:t>
            </w:r>
          </w:p>
        </w:tc>
        <w:tc>
          <w:tcPr>
            <w:tcW w:w="7116" w:type="dxa"/>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Первый заместитель Главы Администрации муниципального округа, руководитель рабочей группы</w:t>
            </w:r>
          </w:p>
        </w:tc>
      </w:tr>
      <w:tr w:rsidR="006D73B4" w:rsidRPr="006D73B4" w:rsidTr="006D73B4">
        <w:trPr>
          <w:trHeight w:val="279"/>
        </w:trPr>
        <w:tc>
          <w:tcPr>
            <w:tcW w:w="9810" w:type="dxa"/>
            <w:gridSpan w:val="3"/>
          </w:tcPr>
          <w:p w:rsidR="006D73B4" w:rsidRPr="006D73B4" w:rsidRDefault="006D73B4" w:rsidP="006D73B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Члены рабочей группы:</w:t>
            </w:r>
          </w:p>
        </w:tc>
      </w:tr>
      <w:tr w:rsidR="006D73B4" w:rsidRPr="006D73B4" w:rsidTr="006D73B4">
        <w:trPr>
          <w:trHeight w:val="279"/>
        </w:trPr>
        <w:tc>
          <w:tcPr>
            <w:tcW w:w="2364"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Васильев А.В.</w:t>
            </w:r>
          </w:p>
        </w:tc>
        <w:tc>
          <w:tcPr>
            <w:tcW w:w="330"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w:t>
            </w:r>
          </w:p>
        </w:tc>
        <w:tc>
          <w:tcPr>
            <w:tcW w:w="7116"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мастер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участка Старорусского филиала акционерного общества «</w:t>
            </w:r>
            <w:proofErr w:type="spellStart"/>
            <w:r w:rsidRPr="006D73B4">
              <w:rPr>
                <w:rFonts w:ascii="Times New Roman" w:eastAsia="Times New Roman" w:hAnsi="Times New Roman"/>
                <w:color w:val="000000" w:themeColor="text1"/>
                <w:sz w:val="14"/>
                <w:szCs w:val="14"/>
                <w:lang w:eastAsia="ru-RU"/>
              </w:rPr>
              <w:t>Новгородоблэлектро</w:t>
            </w:r>
            <w:proofErr w:type="spellEnd"/>
            <w:r w:rsidRPr="006D73B4">
              <w:rPr>
                <w:rFonts w:ascii="Times New Roman" w:eastAsia="Times New Roman" w:hAnsi="Times New Roman"/>
                <w:color w:val="000000" w:themeColor="text1"/>
                <w:sz w:val="14"/>
                <w:szCs w:val="14"/>
                <w:lang w:eastAsia="ru-RU"/>
              </w:rPr>
              <w:t>» (по соглас</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ванию);</w:t>
            </w:r>
          </w:p>
        </w:tc>
      </w:tr>
      <w:tr w:rsidR="006D73B4" w:rsidRPr="006D73B4" w:rsidTr="006D73B4">
        <w:trPr>
          <w:trHeight w:val="279"/>
        </w:trPr>
        <w:tc>
          <w:tcPr>
            <w:tcW w:w="2364"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Семенова С.Ф.</w:t>
            </w:r>
          </w:p>
        </w:tc>
        <w:tc>
          <w:tcPr>
            <w:tcW w:w="330"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w:t>
            </w:r>
          </w:p>
        </w:tc>
        <w:tc>
          <w:tcPr>
            <w:tcW w:w="7116"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Председатель комитета жилищн</w:t>
            </w:r>
            <w:proofErr w:type="gramStart"/>
            <w:r w:rsidRPr="006D73B4">
              <w:rPr>
                <w:rFonts w:ascii="Times New Roman" w:eastAsia="Times New Roman" w:hAnsi="Times New Roman"/>
                <w:color w:val="000000" w:themeColor="text1"/>
                <w:sz w:val="14"/>
                <w:szCs w:val="14"/>
                <w:lang w:eastAsia="ru-RU"/>
              </w:rPr>
              <w:t>о-</w:t>
            </w:r>
            <w:proofErr w:type="gramEnd"/>
            <w:r w:rsidRPr="006D73B4">
              <w:rPr>
                <w:rFonts w:ascii="Times New Roman" w:eastAsia="Times New Roman" w:hAnsi="Times New Roman"/>
                <w:color w:val="000000" w:themeColor="text1"/>
                <w:sz w:val="14"/>
                <w:szCs w:val="14"/>
                <w:lang w:eastAsia="ru-RU"/>
              </w:rPr>
              <w:t xml:space="preserve"> коммунального хозяйства, строительства и архитектуры Администрации</w:t>
            </w:r>
            <w:r w:rsidRPr="006D73B4">
              <w:rPr>
                <w:rFonts w:ascii="Times New Roman" w:eastAsia="Times New Roman" w:hAnsi="Times New Roman"/>
                <w:color w:val="000000" w:themeColor="text1"/>
                <w:sz w:val="14"/>
                <w:szCs w:val="14"/>
                <w:lang w:eastAsia="ru-RU" w:bidi="ru-RU"/>
              </w:rPr>
              <w:t>;</w:t>
            </w:r>
          </w:p>
        </w:tc>
      </w:tr>
      <w:tr w:rsidR="006D73B4" w:rsidRPr="006D73B4" w:rsidTr="006D73B4">
        <w:trPr>
          <w:trHeight w:val="279"/>
        </w:trPr>
        <w:tc>
          <w:tcPr>
            <w:tcW w:w="2364"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Петров А.С.</w:t>
            </w:r>
          </w:p>
        </w:tc>
        <w:tc>
          <w:tcPr>
            <w:tcW w:w="330"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w:t>
            </w:r>
          </w:p>
        </w:tc>
        <w:tc>
          <w:tcPr>
            <w:tcW w:w="7116"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начальник пункта полиции по </w:t>
            </w:r>
            <w:proofErr w:type="spellStart"/>
            <w:r w:rsidRPr="006D73B4">
              <w:rPr>
                <w:rFonts w:ascii="Times New Roman" w:eastAsia="Times New Roman" w:hAnsi="Times New Roman"/>
                <w:color w:val="000000" w:themeColor="text1"/>
                <w:sz w:val="14"/>
                <w:szCs w:val="14"/>
                <w:lang w:eastAsia="ru-RU"/>
              </w:rPr>
              <w:t>Волотовскому</w:t>
            </w:r>
            <w:proofErr w:type="spellEnd"/>
            <w:r w:rsidRPr="006D73B4">
              <w:rPr>
                <w:rFonts w:ascii="Times New Roman" w:eastAsia="Times New Roman" w:hAnsi="Times New Roman"/>
                <w:color w:val="000000" w:themeColor="text1"/>
                <w:sz w:val="14"/>
                <w:szCs w:val="14"/>
                <w:lang w:eastAsia="ru-RU"/>
              </w:rPr>
              <w:t xml:space="preserve"> району МО МВД России «</w:t>
            </w:r>
            <w:proofErr w:type="spellStart"/>
            <w:r w:rsidRPr="006D73B4">
              <w:rPr>
                <w:rFonts w:ascii="Times New Roman" w:eastAsia="Times New Roman" w:hAnsi="Times New Roman"/>
                <w:color w:val="000000" w:themeColor="text1"/>
                <w:sz w:val="14"/>
                <w:szCs w:val="14"/>
                <w:lang w:eastAsia="ru-RU"/>
              </w:rPr>
              <w:t>Шимский</w:t>
            </w:r>
            <w:proofErr w:type="spellEnd"/>
            <w:r w:rsidRPr="006D73B4">
              <w:rPr>
                <w:rFonts w:ascii="Times New Roman" w:eastAsia="Times New Roman" w:hAnsi="Times New Roman"/>
                <w:color w:val="000000" w:themeColor="text1"/>
                <w:sz w:val="14"/>
                <w:szCs w:val="14"/>
                <w:lang w:eastAsia="ru-RU"/>
              </w:rPr>
              <w:t>»;</w:t>
            </w:r>
          </w:p>
        </w:tc>
      </w:tr>
      <w:tr w:rsidR="006D73B4" w:rsidRPr="006D73B4" w:rsidTr="006D73B4">
        <w:trPr>
          <w:trHeight w:val="279"/>
        </w:trPr>
        <w:tc>
          <w:tcPr>
            <w:tcW w:w="2364"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spellStart"/>
            <w:r w:rsidRPr="006D73B4">
              <w:rPr>
                <w:rFonts w:ascii="Times New Roman" w:eastAsia="Times New Roman" w:hAnsi="Times New Roman"/>
                <w:color w:val="000000" w:themeColor="text1"/>
                <w:sz w:val="14"/>
                <w:szCs w:val="14"/>
                <w:lang w:eastAsia="ru-RU"/>
              </w:rPr>
              <w:t>Пыталева</w:t>
            </w:r>
            <w:proofErr w:type="spellEnd"/>
            <w:r w:rsidRPr="006D73B4">
              <w:rPr>
                <w:rFonts w:ascii="Times New Roman" w:eastAsia="Times New Roman" w:hAnsi="Times New Roman"/>
                <w:color w:val="000000" w:themeColor="text1"/>
                <w:sz w:val="14"/>
                <w:szCs w:val="14"/>
                <w:lang w:eastAsia="ru-RU"/>
              </w:rPr>
              <w:t xml:space="preserve"> В.И.</w:t>
            </w:r>
          </w:p>
        </w:tc>
        <w:tc>
          <w:tcPr>
            <w:tcW w:w="330"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w:t>
            </w:r>
          </w:p>
        </w:tc>
        <w:tc>
          <w:tcPr>
            <w:tcW w:w="7116"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Заместитель Главы Администрации, председатель комитета по управлению социальным комплексом;</w:t>
            </w:r>
          </w:p>
        </w:tc>
      </w:tr>
      <w:tr w:rsidR="006D73B4" w:rsidRPr="006D73B4" w:rsidTr="006D73B4">
        <w:trPr>
          <w:trHeight w:val="279"/>
        </w:trPr>
        <w:tc>
          <w:tcPr>
            <w:tcW w:w="2364"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Павлов И.С.</w:t>
            </w:r>
          </w:p>
        </w:tc>
        <w:tc>
          <w:tcPr>
            <w:tcW w:w="330"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w:t>
            </w:r>
          </w:p>
        </w:tc>
        <w:tc>
          <w:tcPr>
            <w:tcW w:w="7116"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начальник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участка </w:t>
            </w:r>
            <w:proofErr w:type="spellStart"/>
            <w:r w:rsidRPr="006D73B4">
              <w:rPr>
                <w:rFonts w:ascii="Times New Roman" w:eastAsia="Times New Roman" w:hAnsi="Times New Roman"/>
                <w:color w:val="000000" w:themeColor="text1"/>
                <w:sz w:val="14"/>
                <w:szCs w:val="14"/>
                <w:lang w:eastAsia="ru-RU"/>
              </w:rPr>
              <w:t>Солецкого</w:t>
            </w:r>
            <w:proofErr w:type="spellEnd"/>
            <w:r w:rsidRPr="006D73B4">
              <w:rPr>
                <w:rFonts w:ascii="Times New Roman" w:eastAsia="Times New Roman" w:hAnsi="Times New Roman"/>
                <w:color w:val="000000" w:themeColor="text1"/>
                <w:sz w:val="14"/>
                <w:szCs w:val="14"/>
                <w:lang w:eastAsia="ru-RU"/>
              </w:rPr>
              <w:t xml:space="preserve"> района теплоснабжения общества с ограниченной ответственностью «Тепловая Компания Новгородская» (по согласованию);</w:t>
            </w:r>
          </w:p>
        </w:tc>
      </w:tr>
      <w:tr w:rsidR="006D73B4" w:rsidRPr="006D73B4" w:rsidTr="006D73B4">
        <w:trPr>
          <w:trHeight w:val="645"/>
        </w:trPr>
        <w:tc>
          <w:tcPr>
            <w:tcW w:w="2364"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Андреев А.А.</w:t>
            </w:r>
          </w:p>
        </w:tc>
        <w:tc>
          <w:tcPr>
            <w:tcW w:w="330"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w:t>
            </w:r>
          </w:p>
        </w:tc>
        <w:tc>
          <w:tcPr>
            <w:tcW w:w="7116"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начальник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участка Старорусского РЭС производственного отделения «Валдайские электрические сети» публичного акционерного общества «Межрегиональная распределительная сетевая компания Северо-Запада» (по согласованию);</w:t>
            </w:r>
          </w:p>
        </w:tc>
      </w:tr>
      <w:tr w:rsidR="006D73B4" w:rsidRPr="006D73B4" w:rsidTr="006D73B4">
        <w:trPr>
          <w:trHeight w:val="279"/>
        </w:trPr>
        <w:tc>
          <w:tcPr>
            <w:tcW w:w="2364"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Николаев Р.Г.</w:t>
            </w:r>
          </w:p>
        </w:tc>
        <w:tc>
          <w:tcPr>
            <w:tcW w:w="330"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w:t>
            </w:r>
          </w:p>
        </w:tc>
        <w:tc>
          <w:tcPr>
            <w:tcW w:w="7116"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начальник ПЧ-47 15 отряда противопожарной службы по Новгородской области государственного областного учреждения «Управление защиты населения от чрезвычайных ситуаций и по обеспечению пожарной безопасн</w:t>
            </w:r>
            <w:r w:rsidRPr="006D73B4">
              <w:rPr>
                <w:rFonts w:ascii="Times New Roman" w:eastAsia="Times New Roman" w:hAnsi="Times New Roman"/>
                <w:color w:val="000000" w:themeColor="text1"/>
                <w:sz w:val="14"/>
                <w:szCs w:val="14"/>
                <w:lang w:eastAsia="ru-RU"/>
              </w:rPr>
              <w:t>о</w:t>
            </w:r>
            <w:r w:rsidRPr="006D73B4">
              <w:rPr>
                <w:rFonts w:ascii="Times New Roman" w:eastAsia="Times New Roman" w:hAnsi="Times New Roman"/>
                <w:color w:val="000000" w:themeColor="text1"/>
                <w:sz w:val="14"/>
                <w:szCs w:val="14"/>
                <w:lang w:eastAsia="ru-RU"/>
              </w:rPr>
              <w:t>сти Новгородской области» (по согласованию);</w:t>
            </w:r>
          </w:p>
        </w:tc>
      </w:tr>
      <w:tr w:rsidR="006D73B4" w:rsidRPr="006D73B4" w:rsidTr="006D73B4">
        <w:tc>
          <w:tcPr>
            <w:tcW w:w="2364"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spellStart"/>
            <w:r w:rsidRPr="006D73B4">
              <w:rPr>
                <w:rFonts w:ascii="Times New Roman" w:eastAsia="Times New Roman" w:hAnsi="Times New Roman"/>
                <w:color w:val="000000" w:themeColor="text1"/>
                <w:sz w:val="14"/>
                <w:szCs w:val="14"/>
                <w:lang w:eastAsia="ru-RU"/>
              </w:rPr>
              <w:t>Ламаченка</w:t>
            </w:r>
            <w:proofErr w:type="spellEnd"/>
            <w:r w:rsidRPr="006D73B4">
              <w:rPr>
                <w:rFonts w:ascii="Times New Roman" w:eastAsia="Times New Roman" w:hAnsi="Times New Roman"/>
                <w:color w:val="000000" w:themeColor="text1"/>
                <w:sz w:val="14"/>
                <w:szCs w:val="14"/>
                <w:lang w:eastAsia="ru-RU"/>
              </w:rPr>
              <w:t xml:space="preserve"> В.В.</w:t>
            </w:r>
          </w:p>
        </w:tc>
        <w:tc>
          <w:tcPr>
            <w:tcW w:w="330"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w:t>
            </w:r>
          </w:p>
        </w:tc>
        <w:tc>
          <w:tcPr>
            <w:tcW w:w="7116"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заместитель начальника Областного бюджетного учреждения «</w:t>
            </w:r>
            <w:proofErr w:type="spellStart"/>
            <w:r w:rsidRPr="006D73B4">
              <w:rPr>
                <w:rFonts w:ascii="Times New Roman" w:eastAsia="Times New Roman" w:hAnsi="Times New Roman"/>
                <w:color w:val="000000" w:themeColor="text1"/>
                <w:sz w:val="14"/>
                <w:szCs w:val="14"/>
                <w:lang w:eastAsia="ru-RU"/>
              </w:rPr>
              <w:t>Волотовская</w:t>
            </w:r>
            <w:proofErr w:type="spellEnd"/>
            <w:r w:rsidRPr="006D73B4">
              <w:rPr>
                <w:rFonts w:ascii="Times New Roman" w:eastAsia="Times New Roman" w:hAnsi="Times New Roman"/>
                <w:color w:val="000000" w:themeColor="text1"/>
                <w:sz w:val="14"/>
                <w:szCs w:val="14"/>
                <w:lang w:eastAsia="ru-RU"/>
              </w:rPr>
              <w:t xml:space="preserve"> районная ветеринарная станция»;</w:t>
            </w:r>
          </w:p>
        </w:tc>
      </w:tr>
      <w:tr w:rsidR="006D73B4" w:rsidRPr="006D73B4" w:rsidTr="006D73B4">
        <w:tc>
          <w:tcPr>
            <w:tcW w:w="2364"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Вдовин М.А.</w:t>
            </w:r>
          </w:p>
        </w:tc>
        <w:tc>
          <w:tcPr>
            <w:tcW w:w="330"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w:t>
            </w:r>
          </w:p>
        </w:tc>
        <w:tc>
          <w:tcPr>
            <w:tcW w:w="7116"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директор Муниципального унитарного предприятия «</w:t>
            </w:r>
            <w:proofErr w:type="spellStart"/>
            <w:r w:rsidRPr="006D73B4">
              <w:rPr>
                <w:rFonts w:ascii="Times New Roman" w:eastAsia="Times New Roman" w:hAnsi="Times New Roman"/>
                <w:color w:val="000000" w:themeColor="text1"/>
                <w:sz w:val="14"/>
                <w:szCs w:val="14"/>
                <w:lang w:eastAsia="ru-RU"/>
              </w:rPr>
              <w:t>Волотовский</w:t>
            </w:r>
            <w:proofErr w:type="spellEnd"/>
            <w:r w:rsidRPr="006D73B4">
              <w:rPr>
                <w:rFonts w:ascii="Times New Roman" w:eastAsia="Times New Roman" w:hAnsi="Times New Roman"/>
                <w:color w:val="000000" w:themeColor="text1"/>
                <w:sz w:val="14"/>
                <w:szCs w:val="14"/>
                <w:lang w:eastAsia="ru-RU"/>
              </w:rPr>
              <w:t xml:space="preserve"> водоканал»; </w:t>
            </w:r>
          </w:p>
        </w:tc>
      </w:tr>
      <w:tr w:rsidR="006D73B4" w:rsidRPr="006D73B4" w:rsidTr="006D73B4">
        <w:tc>
          <w:tcPr>
            <w:tcW w:w="2364"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Губанова В.И.</w:t>
            </w:r>
          </w:p>
        </w:tc>
        <w:tc>
          <w:tcPr>
            <w:tcW w:w="330"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w:t>
            </w:r>
          </w:p>
        </w:tc>
        <w:tc>
          <w:tcPr>
            <w:tcW w:w="7116"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 Заведующая </w:t>
            </w:r>
            <w:proofErr w:type="spellStart"/>
            <w:r w:rsidRPr="006D73B4">
              <w:rPr>
                <w:rFonts w:ascii="Times New Roman" w:eastAsia="Times New Roman" w:hAnsi="Times New Roman"/>
                <w:color w:val="000000" w:themeColor="text1"/>
                <w:sz w:val="14"/>
                <w:szCs w:val="14"/>
                <w:lang w:eastAsia="ru-RU"/>
              </w:rPr>
              <w:t>Волотовским</w:t>
            </w:r>
            <w:proofErr w:type="spellEnd"/>
            <w:r w:rsidRPr="006D73B4">
              <w:rPr>
                <w:rFonts w:ascii="Times New Roman" w:eastAsia="Times New Roman" w:hAnsi="Times New Roman"/>
                <w:color w:val="000000" w:themeColor="text1"/>
                <w:sz w:val="14"/>
                <w:szCs w:val="14"/>
                <w:lang w:eastAsia="ru-RU"/>
              </w:rPr>
              <w:t xml:space="preserve"> филиалом ГОБУЗ «Старорусская ЦРБ» (по согласованию);</w:t>
            </w:r>
          </w:p>
        </w:tc>
      </w:tr>
      <w:tr w:rsidR="006D73B4" w:rsidRPr="006D73B4" w:rsidTr="006D73B4">
        <w:tc>
          <w:tcPr>
            <w:tcW w:w="2364"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Михайлова Г.Ф.</w:t>
            </w:r>
          </w:p>
        </w:tc>
        <w:tc>
          <w:tcPr>
            <w:tcW w:w="330"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w:t>
            </w:r>
          </w:p>
        </w:tc>
        <w:tc>
          <w:tcPr>
            <w:tcW w:w="7116"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bidi="ru-RU"/>
              </w:rPr>
              <w:t xml:space="preserve">Главный специалист по </w:t>
            </w:r>
            <w:r w:rsidRPr="006D73B4">
              <w:rPr>
                <w:rFonts w:ascii="Times New Roman" w:eastAsia="Times New Roman" w:hAnsi="Times New Roman"/>
                <w:color w:val="000000" w:themeColor="text1"/>
                <w:sz w:val="14"/>
                <w:szCs w:val="14"/>
                <w:lang w:eastAsia="ru-RU"/>
              </w:rPr>
              <w:t>гражданской обороне и чрезвычайным ситуациям Администрации муниципального окр</w:t>
            </w:r>
            <w:r w:rsidRPr="006D73B4">
              <w:rPr>
                <w:rFonts w:ascii="Times New Roman" w:eastAsia="Times New Roman" w:hAnsi="Times New Roman"/>
                <w:color w:val="000000" w:themeColor="text1"/>
                <w:sz w:val="14"/>
                <w:szCs w:val="14"/>
                <w:lang w:eastAsia="ru-RU"/>
              </w:rPr>
              <w:t>у</w:t>
            </w:r>
            <w:r w:rsidRPr="006D73B4">
              <w:rPr>
                <w:rFonts w:ascii="Times New Roman" w:eastAsia="Times New Roman" w:hAnsi="Times New Roman"/>
                <w:color w:val="000000" w:themeColor="text1"/>
                <w:sz w:val="14"/>
                <w:szCs w:val="14"/>
                <w:lang w:eastAsia="ru-RU"/>
              </w:rPr>
              <w:t>га;</w:t>
            </w:r>
          </w:p>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tc>
      </w:tr>
      <w:tr w:rsidR="006D73B4" w:rsidRPr="006D73B4" w:rsidTr="006D73B4">
        <w:tc>
          <w:tcPr>
            <w:tcW w:w="2364"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spellStart"/>
            <w:r w:rsidRPr="006D73B4">
              <w:rPr>
                <w:rFonts w:ascii="Times New Roman" w:eastAsia="Times New Roman" w:hAnsi="Times New Roman"/>
                <w:color w:val="000000" w:themeColor="text1"/>
                <w:sz w:val="14"/>
                <w:szCs w:val="14"/>
                <w:lang w:eastAsia="ru-RU"/>
              </w:rPr>
              <w:t>Галущак</w:t>
            </w:r>
            <w:proofErr w:type="spellEnd"/>
            <w:r w:rsidRPr="006D73B4">
              <w:rPr>
                <w:rFonts w:ascii="Times New Roman" w:eastAsia="Times New Roman" w:hAnsi="Times New Roman"/>
                <w:color w:val="000000" w:themeColor="text1"/>
                <w:sz w:val="14"/>
                <w:szCs w:val="14"/>
                <w:lang w:eastAsia="ru-RU"/>
              </w:rPr>
              <w:t xml:space="preserve"> Е.В.</w:t>
            </w:r>
          </w:p>
        </w:tc>
        <w:tc>
          <w:tcPr>
            <w:tcW w:w="330"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w:t>
            </w:r>
          </w:p>
        </w:tc>
        <w:tc>
          <w:tcPr>
            <w:tcW w:w="7116"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 xml:space="preserve">начальник Единой дежурно-диспетчерской службы </w:t>
            </w:r>
            <w:proofErr w:type="spellStart"/>
            <w:r w:rsidRPr="006D73B4">
              <w:rPr>
                <w:rFonts w:ascii="Times New Roman" w:eastAsia="Times New Roman" w:hAnsi="Times New Roman"/>
                <w:color w:val="000000" w:themeColor="text1"/>
                <w:sz w:val="14"/>
                <w:szCs w:val="14"/>
                <w:lang w:eastAsia="ru-RU"/>
              </w:rPr>
              <w:t>Волотовского</w:t>
            </w:r>
            <w:proofErr w:type="spellEnd"/>
            <w:r w:rsidRPr="006D73B4">
              <w:rPr>
                <w:rFonts w:ascii="Times New Roman" w:eastAsia="Times New Roman" w:hAnsi="Times New Roman"/>
                <w:color w:val="000000" w:themeColor="text1"/>
                <w:sz w:val="14"/>
                <w:szCs w:val="14"/>
                <w:lang w:eastAsia="ru-RU"/>
              </w:rPr>
              <w:t xml:space="preserve"> муниципального округа;</w:t>
            </w:r>
          </w:p>
        </w:tc>
      </w:tr>
      <w:tr w:rsidR="006D73B4" w:rsidRPr="006D73B4" w:rsidTr="006D73B4">
        <w:tc>
          <w:tcPr>
            <w:tcW w:w="2364"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roofErr w:type="spellStart"/>
            <w:r w:rsidRPr="006D73B4">
              <w:rPr>
                <w:rFonts w:ascii="Times New Roman" w:eastAsia="Times New Roman" w:hAnsi="Times New Roman"/>
                <w:color w:val="000000" w:themeColor="text1"/>
                <w:sz w:val="14"/>
                <w:szCs w:val="14"/>
                <w:lang w:eastAsia="ru-RU"/>
              </w:rPr>
              <w:t>Шманова</w:t>
            </w:r>
            <w:proofErr w:type="spellEnd"/>
            <w:r w:rsidRPr="006D73B4">
              <w:rPr>
                <w:rFonts w:ascii="Times New Roman" w:eastAsia="Times New Roman" w:hAnsi="Times New Roman"/>
                <w:color w:val="000000" w:themeColor="text1"/>
                <w:sz w:val="14"/>
                <w:szCs w:val="14"/>
                <w:lang w:eastAsia="ru-RU"/>
              </w:rPr>
              <w:t xml:space="preserve"> М.И.</w:t>
            </w:r>
          </w:p>
        </w:tc>
        <w:tc>
          <w:tcPr>
            <w:tcW w:w="330"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w:t>
            </w:r>
          </w:p>
        </w:tc>
        <w:tc>
          <w:tcPr>
            <w:tcW w:w="7116"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инженер Государственного областного казенного учреждения «Старорусское лесничество» (по согласованию)»;</w:t>
            </w:r>
          </w:p>
        </w:tc>
      </w:tr>
      <w:tr w:rsidR="006D73B4" w:rsidRPr="006D73B4" w:rsidTr="006D73B4">
        <w:tc>
          <w:tcPr>
            <w:tcW w:w="2364"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Лавров А.В.</w:t>
            </w:r>
          </w:p>
        </w:tc>
        <w:tc>
          <w:tcPr>
            <w:tcW w:w="330"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w:t>
            </w:r>
          </w:p>
        </w:tc>
        <w:tc>
          <w:tcPr>
            <w:tcW w:w="7116" w:type="dxa"/>
          </w:tcPr>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6D73B4">
              <w:rPr>
                <w:rFonts w:ascii="Times New Roman" w:eastAsia="Times New Roman" w:hAnsi="Times New Roman"/>
                <w:color w:val="000000" w:themeColor="text1"/>
                <w:sz w:val="14"/>
                <w:szCs w:val="14"/>
                <w:lang w:eastAsia="ru-RU"/>
              </w:rPr>
              <w:t>Директор Муниципального автономного учреждения «Сервисный центр»</w:t>
            </w:r>
          </w:p>
        </w:tc>
      </w:tr>
    </w:tbl>
    <w:p w:rsidR="006D73B4" w:rsidRPr="006D73B4" w:rsidRDefault="006D73B4" w:rsidP="006D73B4">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E53C15" w:rsidRDefault="00E53C1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E53C15" w:rsidRDefault="00E53C1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E53C15" w:rsidRDefault="00E53C1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E53C15" w:rsidRDefault="00E53C1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E53C15" w:rsidRDefault="00E53C1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9F4E09"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w:t>
      </w:r>
      <w:proofErr w:type="spellStart"/>
      <w:r w:rsidRPr="009F4E09">
        <w:rPr>
          <w:rFonts w:ascii="Times New Roman" w:eastAsia="Times New Roman" w:hAnsi="Times New Roman"/>
          <w:color w:val="000000" w:themeColor="text1"/>
          <w:sz w:val="14"/>
          <w:szCs w:val="14"/>
          <w:lang w:eastAsia="ru-RU"/>
        </w:rPr>
        <w:t>Волотовские</w:t>
      </w:r>
      <w:proofErr w:type="spellEnd"/>
      <w:r w:rsidRPr="009F4E09">
        <w:rPr>
          <w:rFonts w:ascii="Times New Roman" w:eastAsia="Times New Roman" w:hAnsi="Times New Roman"/>
          <w:color w:val="000000" w:themeColor="text1"/>
          <w:sz w:val="14"/>
          <w:szCs w:val="14"/>
          <w:lang w:eastAsia="ru-RU"/>
        </w:rPr>
        <w:t xml:space="preserve"> ведомости</w:t>
      </w:r>
      <w:r w:rsidR="002F5B1E" w:rsidRPr="009F4E09">
        <w:rPr>
          <w:rFonts w:ascii="Times New Roman" w:eastAsia="Times New Roman" w:hAnsi="Times New Roman"/>
          <w:color w:val="000000" w:themeColor="text1"/>
          <w:sz w:val="14"/>
          <w:szCs w:val="14"/>
          <w:lang w:eastAsia="ru-RU"/>
        </w:rPr>
        <w:t xml:space="preserve">». Муниципальная газета № </w:t>
      </w:r>
      <w:r w:rsidR="00E53C15">
        <w:rPr>
          <w:rFonts w:ascii="Times New Roman" w:eastAsia="Times New Roman" w:hAnsi="Times New Roman"/>
          <w:color w:val="000000" w:themeColor="text1"/>
          <w:sz w:val="14"/>
          <w:szCs w:val="14"/>
          <w:lang w:eastAsia="ru-RU"/>
        </w:rPr>
        <w:t xml:space="preserve">20 </w:t>
      </w:r>
      <w:r w:rsidR="002F5B1E" w:rsidRPr="009F4E09">
        <w:rPr>
          <w:rFonts w:ascii="Times New Roman" w:eastAsia="Times New Roman" w:hAnsi="Times New Roman"/>
          <w:color w:val="000000" w:themeColor="text1"/>
          <w:sz w:val="14"/>
          <w:szCs w:val="14"/>
          <w:lang w:eastAsia="ru-RU"/>
        </w:rPr>
        <w:t xml:space="preserve"> от</w:t>
      </w:r>
      <w:r w:rsidR="00796A42">
        <w:rPr>
          <w:rFonts w:ascii="Times New Roman" w:eastAsia="Times New Roman" w:hAnsi="Times New Roman"/>
          <w:color w:val="000000" w:themeColor="text1"/>
          <w:sz w:val="14"/>
          <w:szCs w:val="14"/>
          <w:lang w:eastAsia="ru-RU"/>
        </w:rPr>
        <w:t xml:space="preserve"> </w:t>
      </w:r>
      <w:r w:rsidR="00E53C15">
        <w:rPr>
          <w:rFonts w:ascii="Times New Roman" w:eastAsia="Times New Roman" w:hAnsi="Times New Roman"/>
          <w:color w:val="000000" w:themeColor="text1"/>
          <w:sz w:val="14"/>
          <w:szCs w:val="14"/>
          <w:lang w:eastAsia="ru-RU"/>
        </w:rPr>
        <w:t>19.</w:t>
      </w:r>
      <w:r w:rsidR="00057E2C">
        <w:rPr>
          <w:rFonts w:ascii="Times New Roman" w:eastAsia="Times New Roman" w:hAnsi="Times New Roman"/>
          <w:color w:val="000000" w:themeColor="text1"/>
          <w:sz w:val="14"/>
          <w:szCs w:val="14"/>
          <w:lang w:eastAsia="ru-RU"/>
        </w:rPr>
        <w:t>07</w:t>
      </w:r>
      <w:r w:rsidR="001C69CD" w:rsidRPr="009F4E09">
        <w:rPr>
          <w:rFonts w:ascii="Times New Roman" w:eastAsia="Times New Roman" w:hAnsi="Times New Roman"/>
          <w:color w:val="000000" w:themeColor="text1"/>
          <w:sz w:val="14"/>
          <w:szCs w:val="14"/>
          <w:lang w:eastAsia="ru-RU"/>
        </w:rPr>
        <w:t>.202</w:t>
      </w:r>
      <w:r w:rsidR="00057E2C">
        <w:rPr>
          <w:rFonts w:ascii="Times New Roman" w:eastAsia="Times New Roman" w:hAnsi="Times New Roman"/>
          <w:color w:val="000000" w:themeColor="text1"/>
          <w:sz w:val="14"/>
          <w:szCs w:val="14"/>
          <w:lang w:eastAsia="ru-RU"/>
        </w:rPr>
        <w:t>3</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Главный редактор: Глава муниципального округа</w:t>
      </w:r>
      <w:r w:rsidR="00F81CB4"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А.И.Лыжов</w:t>
      </w:r>
      <w:proofErr w:type="spellEnd"/>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9F4E09">
        <w:rPr>
          <w:rFonts w:ascii="Times New Roman" w:eastAsia="Times New Roman" w:hAnsi="Times New Roman"/>
          <w:color w:val="000000" w:themeColor="text1"/>
          <w:sz w:val="14"/>
          <w:szCs w:val="14"/>
          <w:lang w:eastAsia="ru-RU"/>
        </w:rPr>
        <w:t>п.Волот</w:t>
      </w:r>
      <w:proofErr w:type="spellEnd"/>
      <w:r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ул.Комсомольская</w:t>
      </w:r>
      <w:proofErr w:type="spellEnd"/>
      <w:r w:rsidRPr="009F4E09">
        <w:rPr>
          <w:rFonts w:ascii="Times New Roman" w:eastAsia="Times New Roman" w:hAnsi="Times New Roman"/>
          <w:color w:val="000000" w:themeColor="text1"/>
          <w:sz w:val="14"/>
          <w:szCs w:val="14"/>
          <w:lang w:eastAsia="ru-RU"/>
        </w:rPr>
        <w:t>, д.38, тел. 881662-61-086, e-</w:t>
      </w:r>
      <w:proofErr w:type="spellStart"/>
      <w:r w:rsidRPr="009F4E09">
        <w:rPr>
          <w:rFonts w:ascii="Times New Roman" w:eastAsia="Times New Roman" w:hAnsi="Times New Roman"/>
          <w:color w:val="000000" w:themeColor="text1"/>
          <w:sz w:val="14"/>
          <w:szCs w:val="14"/>
          <w:lang w:eastAsia="ru-RU"/>
        </w:rPr>
        <w:t>mail</w:t>
      </w:r>
      <w:proofErr w:type="spellEnd"/>
      <w:r w:rsidRPr="009F4E09">
        <w:rPr>
          <w:rFonts w:ascii="Times New Roman" w:eastAsia="Times New Roman" w:hAnsi="Times New Roman"/>
          <w:color w:val="000000" w:themeColor="text1"/>
          <w:sz w:val="14"/>
          <w:szCs w:val="14"/>
          <w:lang w:eastAsia="ru-RU"/>
        </w:rPr>
        <w:t xml:space="preserve">: </w:t>
      </w:r>
      <w:hyperlink r:id="rId20" w:history="1">
        <w:r w:rsidRPr="009F4E09">
          <w:rPr>
            <w:rStyle w:val="aa"/>
            <w:rFonts w:ascii="Times New Roman" w:eastAsia="Times New Roman" w:hAnsi="Times New Roman"/>
            <w:color w:val="000000" w:themeColor="text1"/>
            <w:sz w:val="14"/>
            <w:szCs w:val="14"/>
            <w:lang w:eastAsia="ru-RU"/>
          </w:rPr>
          <w:t>adm.volot@mail.ru</w:t>
        </w:r>
      </w:hyperlink>
      <w:r w:rsidRPr="009F4E09">
        <w:rPr>
          <w:rFonts w:ascii="Times New Roman" w:eastAsia="Times New Roman" w:hAnsi="Times New Roman"/>
          <w:color w:val="000000" w:themeColor="text1"/>
          <w:sz w:val="14"/>
          <w:szCs w:val="14"/>
          <w:lang w:eastAsia="ru-RU"/>
        </w:rPr>
        <w:t xml:space="preserve">; веб-сайт: </w:t>
      </w:r>
      <w:proofErr w:type="spellStart"/>
      <w:r w:rsidRPr="009F4E09">
        <w:rPr>
          <w:rFonts w:ascii="Times New Roman" w:eastAsia="Times New Roman" w:hAnsi="Times New Roman"/>
          <w:color w:val="000000" w:themeColor="text1"/>
          <w:sz w:val="14"/>
          <w:szCs w:val="14"/>
          <w:u w:val="single"/>
          <w:lang w:eastAsia="ru-RU"/>
        </w:rPr>
        <w:t>волотовский.рф</w:t>
      </w:r>
      <w:proofErr w:type="spellEnd"/>
      <w:r w:rsidRPr="009F4E09">
        <w:rPr>
          <w:rFonts w:ascii="Times New Roman" w:eastAsia="Times New Roman" w:hAnsi="Times New Roman"/>
          <w:color w:val="000000" w:themeColor="text1"/>
          <w:sz w:val="14"/>
          <w:szCs w:val="14"/>
          <w:lang w:eastAsia="ru-RU"/>
        </w:rPr>
        <w:t>)</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Формат А4. Объем </w:t>
      </w:r>
      <w:r w:rsidR="00656966" w:rsidRPr="009F4E09">
        <w:rPr>
          <w:rFonts w:ascii="Times New Roman" w:eastAsia="Times New Roman" w:hAnsi="Times New Roman"/>
          <w:color w:val="000000" w:themeColor="text1"/>
          <w:sz w:val="14"/>
          <w:szCs w:val="14"/>
          <w:lang w:eastAsia="ru-RU"/>
        </w:rPr>
        <w:t>29</w:t>
      </w:r>
      <w:r w:rsidR="00806EA5"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п.л</w:t>
      </w:r>
      <w:proofErr w:type="spellEnd"/>
      <w:r w:rsidRPr="009F4E09">
        <w:rPr>
          <w:rFonts w:ascii="Times New Roman" w:eastAsia="Times New Roman" w:hAnsi="Times New Roman"/>
          <w:color w:val="000000" w:themeColor="text1"/>
          <w:sz w:val="14"/>
          <w:szCs w:val="14"/>
          <w:lang w:eastAsia="ru-RU"/>
        </w:rPr>
        <w:t>. Тираж 25 экз. Распространяется бесплатно.</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9F4E09" w:rsidSect="00214DDF">
      <w:headerReference w:type="default" r:id="rId21"/>
      <w:headerReference w:type="first" r:id="rId22"/>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F3" w:rsidRDefault="009E5DF3" w:rsidP="00851532">
      <w:pPr>
        <w:spacing w:after="0" w:line="240" w:lineRule="auto"/>
      </w:pPr>
      <w:r>
        <w:separator/>
      </w:r>
    </w:p>
  </w:endnote>
  <w:endnote w:type="continuationSeparator" w:id="0">
    <w:p w:rsidR="009E5DF3" w:rsidRDefault="009E5DF3"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B4" w:rsidRPr="00A367DB" w:rsidRDefault="006D73B4">
    <w:pPr>
      <w:pStyle w:val="aff"/>
      <w:jc w:val="center"/>
    </w:pPr>
  </w:p>
  <w:p w:rsidR="006D73B4" w:rsidRDefault="006D73B4">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F3" w:rsidRDefault="009E5DF3" w:rsidP="00851532">
      <w:pPr>
        <w:spacing w:after="0" w:line="240" w:lineRule="auto"/>
      </w:pPr>
      <w:r>
        <w:separator/>
      </w:r>
    </w:p>
  </w:footnote>
  <w:footnote w:type="continuationSeparator" w:id="0">
    <w:p w:rsidR="009E5DF3" w:rsidRDefault="009E5DF3"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B4" w:rsidRPr="006D73B4" w:rsidRDefault="006D73B4">
    <w:pPr>
      <w:pStyle w:val="ac"/>
      <w:rPr>
        <w:i/>
        <w:sz w:val="16"/>
        <w:szCs w:val="16"/>
      </w:rPr>
    </w:pPr>
    <w:proofErr w:type="spellStart"/>
    <w:r w:rsidRPr="006D73B4">
      <w:rPr>
        <w:i/>
        <w:sz w:val="16"/>
        <w:szCs w:val="16"/>
      </w:rPr>
      <w:t>Волотовские</w:t>
    </w:r>
    <w:proofErr w:type="spellEnd"/>
    <w:r w:rsidRPr="006D73B4">
      <w:rPr>
        <w:i/>
        <w:sz w:val="16"/>
        <w:szCs w:val="16"/>
      </w:rPr>
      <w:t xml:space="preserve"> ведомости №20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B4" w:rsidRPr="006D73B4" w:rsidRDefault="006D73B4">
    <w:pPr>
      <w:pStyle w:val="ac"/>
      <w:rPr>
        <w:sz w:val="16"/>
        <w:szCs w:val="16"/>
      </w:rPr>
    </w:pPr>
    <w:proofErr w:type="spellStart"/>
    <w:r w:rsidRPr="006D73B4">
      <w:rPr>
        <w:sz w:val="16"/>
        <w:szCs w:val="16"/>
      </w:rPr>
      <w:t>Волотовские</w:t>
    </w:r>
    <w:proofErr w:type="spellEnd"/>
    <w:r w:rsidRPr="006D73B4">
      <w:rPr>
        <w:sz w:val="16"/>
        <w:szCs w:val="16"/>
      </w:rPr>
      <w:t xml:space="preserve"> ведомости №20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B4" w:rsidRPr="00851532" w:rsidRDefault="006D73B4">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Pr>
        <w:noProof/>
        <w:sz w:val="16"/>
        <w:szCs w:val="16"/>
      </w:rPr>
      <w:t>15</w:t>
    </w:r>
    <w:r w:rsidRPr="00851532">
      <w:rPr>
        <w:sz w:val="16"/>
        <w:szCs w:val="16"/>
      </w:rPr>
      <w:fldChar w:fldCharType="end"/>
    </w:r>
  </w:p>
  <w:p w:rsidR="006D73B4" w:rsidRDefault="006D73B4">
    <w:pPr>
      <w:pStyle w:val="ac"/>
      <w:rPr>
        <w:i/>
        <w:sz w:val="16"/>
        <w:szCs w:val="16"/>
      </w:rPr>
    </w:pPr>
    <w:r w:rsidRPr="00851532">
      <w:rPr>
        <w:i/>
        <w:sz w:val="16"/>
        <w:szCs w:val="16"/>
      </w:rPr>
      <w:t>«</w:t>
    </w:r>
    <w:proofErr w:type="spellStart"/>
    <w:r w:rsidRPr="00851532">
      <w:rPr>
        <w:i/>
        <w:sz w:val="16"/>
        <w:szCs w:val="16"/>
      </w:rPr>
      <w:t>Волотовски</w:t>
    </w:r>
    <w:r>
      <w:rPr>
        <w:i/>
        <w:sz w:val="16"/>
        <w:szCs w:val="16"/>
      </w:rPr>
      <w:t>е</w:t>
    </w:r>
    <w:proofErr w:type="spellEnd"/>
    <w:r>
      <w:rPr>
        <w:i/>
        <w:sz w:val="16"/>
        <w:szCs w:val="16"/>
      </w:rPr>
      <w:t xml:space="preserve"> ведомости» № 30</w:t>
    </w:r>
  </w:p>
  <w:p w:rsidR="006D73B4" w:rsidRPr="00273493" w:rsidRDefault="006D73B4" w:rsidP="008B4846">
    <w:pPr>
      <w:spacing w:after="0" w:line="240" w:lineRule="auto"/>
      <w:rPr>
        <w:rFonts w:ascii="Times New Roman" w:hAnsi="Times New Roman" w:cs="Times New Roman"/>
        <w:sz w:val="12"/>
        <w:szCs w:val="12"/>
      </w:rPr>
    </w:pPr>
  </w:p>
  <w:p w:rsidR="006D73B4" w:rsidRDefault="006D73B4"/>
  <w:p w:rsidR="006D73B4" w:rsidRDefault="006D73B4"/>
  <w:p w:rsidR="006D73B4" w:rsidRDefault="006D73B4"/>
  <w:p w:rsidR="006D73B4" w:rsidRDefault="006D73B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B4" w:rsidRDefault="006D73B4">
    <w:pPr>
      <w:pStyle w:val="ac"/>
      <w:rPr>
        <w:i/>
        <w:sz w:val="16"/>
        <w:szCs w:val="16"/>
      </w:rPr>
    </w:pPr>
  </w:p>
  <w:p w:rsidR="006D73B4" w:rsidRPr="00844A3A" w:rsidRDefault="006D73B4">
    <w:pPr>
      <w:pStyle w:val="ac"/>
      <w:rPr>
        <w:i/>
        <w:sz w:val="16"/>
        <w:szCs w:val="16"/>
      </w:rPr>
    </w:pPr>
    <w:r>
      <w:rPr>
        <w:i/>
        <w:sz w:val="16"/>
        <w:szCs w:val="16"/>
      </w:rPr>
      <w:t>«</w:t>
    </w:r>
    <w:proofErr w:type="spellStart"/>
    <w:r>
      <w:rPr>
        <w:i/>
        <w:sz w:val="16"/>
        <w:szCs w:val="16"/>
      </w:rPr>
      <w:t>Волотовские</w:t>
    </w:r>
    <w:proofErr w:type="spellEnd"/>
    <w:r>
      <w:rPr>
        <w:i/>
        <w:sz w:val="16"/>
        <w:szCs w:val="16"/>
      </w:rPr>
      <w:t xml:space="preserve"> ведомости» №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0"/>
    <w:lvl w:ilvl="0">
      <w:start w:val="1"/>
      <w:numFmt w:val="russianLower"/>
      <w:lvlText w:val="%1)"/>
      <w:lvlJc w:val="left"/>
      <w:pPr>
        <w:tabs>
          <w:tab w:val="num" w:pos="540"/>
        </w:tabs>
        <w:ind w:left="540" w:hanging="340"/>
      </w:pPr>
      <w:rPr>
        <w:rFonts w:cs="Times New Roman"/>
      </w:rPr>
    </w:lvl>
    <w:lvl w:ilvl="1">
      <w:start w:val="1"/>
      <w:numFmt w:val="russianLower"/>
      <w:lvlText w:val="%1)"/>
      <w:lvlJc w:val="left"/>
      <w:pPr>
        <w:tabs>
          <w:tab w:val="num" w:pos="540"/>
        </w:tabs>
        <w:ind w:left="540" w:hanging="340"/>
      </w:pPr>
      <w:rPr>
        <w:rFonts w:cs="Times New Roman"/>
      </w:rPr>
    </w:lvl>
    <w:lvl w:ilvl="2">
      <w:start w:val="1"/>
      <w:numFmt w:val="russianLower"/>
      <w:lvlText w:val="%1)"/>
      <w:lvlJc w:val="left"/>
      <w:pPr>
        <w:tabs>
          <w:tab w:val="num" w:pos="540"/>
        </w:tabs>
        <w:ind w:left="540" w:hanging="340"/>
      </w:pPr>
      <w:rPr>
        <w:rFonts w:cs="Times New Roman"/>
      </w:rPr>
    </w:lvl>
    <w:lvl w:ilvl="3">
      <w:start w:val="1"/>
      <w:numFmt w:val="russianLower"/>
      <w:lvlText w:val="%1)"/>
      <w:lvlJc w:val="left"/>
      <w:pPr>
        <w:tabs>
          <w:tab w:val="num" w:pos="540"/>
        </w:tabs>
        <w:ind w:left="540" w:hanging="340"/>
      </w:pPr>
      <w:rPr>
        <w:rFonts w:cs="Times New Roman"/>
      </w:rPr>
    </w:lvl>
    <w:lvl w:ilvl="4">
      <w:start w:val="1"/>
      <w:numFmt w:val="russianLower"/>
      <w:lvlText w:val="%1)"/>
      <w:lvlJc w:val="left"/>
      <w:pPr>
        <w:tabs>
          <w:tab w:val="num" w:pos="540"/>
        </w:tabs>
        <w:ind w:left="540" w:hanging="340"/>
      </w:pPr>
      <w:rPr>
        <w:rFonts w:cs="Times New Roman"/>
      </w:rPr>
    </w:lvl>
    <w:lvl w:ilvl="5">
      <w:start w:val="1"/>
      <w:numFmt w:val="russianLower"/>
      <w:lvlText w:val="%1)"/>
      <w:lvlJc w:val="left"/>
      <w:pPr>
        <w:tabs>
          <w:tab w:val="num" w:pos="540"/>
        </w:tabs>
        <w:ind w:left="540" w:hanging="340"/>
      </w:pPr>
      <w:rPr>
        <w:rFonts w:cs="Times New Roman"/>
      </w:rPr>
    </w:lvl>
    <w:lvl w:ilvl="6">
      <w:start w:val="1"/>
      <w:numFmt w:val="russianLower"/>
      <w:lvlText w:val="%1)"/>
      <w:lvlJc w:val="left"/>
      <w:pPr>
        <w:tabs>
          <w:tab w:val="num" w:pos="540"/>
        </w:tabs>
        <w:ind w:left="540" w:hanging="340"/>
      </w:pPr>
      <w:rPr>
        <w:rFonts w:cs="Times New Roman"/>
      </w:rPr>
    </w:lvl>
    <w:lvl w:ilvl="7">
      <w:start w:val="1"/>
      <w:numFmt w:val="russianLower"/>
      <w:lvlText w:val="%1)"/>
      <w:lvlJc w:val="left"/>
      <w:pPr>
        <w:tabs>
          <w:tab w:val="num" w:pos="540"/>
        </w:tabs>
        <w:ind w:left="540" w:hanging="340"/>
      </w:pPr>
      <w:rPr>
        <w:rFonts w:cs="Times New Roman"/>
      </w:rPr>
    </w:lvl>
    <w:lvl w:ilvl="8">
      <w:start w:val="1"/>
      <w:numFmt w:val="russianLower"/>
      <w:lvlText w:val="%1)"/>
      <w:lvlJc w:val="left"/>
      <w:pPr>
        <w:tabs>
          <w:tab w:val="num" w:pos="540"/>
        </w:tabs>
        <w:ind w:left="540" w:hanging="340"/>
      </w:pPr>
      <w:rPr>
        <w:rFonts w:cs="Times New Roman"/>
      </w:rPr>
    </w:lvl>
  </w:abstractNum>
  <w:abstractNum w:abstractNumId="6">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7">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8">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4538E7"/>
    <w:multiLevelType w:val="multilevel"/>
    <w:tmpl w:val="49E67F72"/>
    <w:lvl w:ilvl="0">
      <w:start w:val="4"/>
      <w:numFmt w:val="decimal"/>
      <w:lvlText w:val="%1."/>
      <w:lvlJc w:val="left"/>
      <w:pPr>
        <w:ind w:left="900" w:hanging="900"/>
      </w:pPr>
      <w:rPr>
        <w:rFonts w:hint="default"/>
      </w:rPr>
    </w:lvl>
    <w:lvl w:ilvl="1">
      <w:start w:val="1"/>
      <w:numFmt w:val="decimal"/>
      <w:lvlText w:val="%1.%2."/>
      <w:lvlJc w:val="left"/>
      <w:pPr>
        <w:ind w:left="1610" w:hanging="900"/>
      </w:pPr>
      <w:rPr>
        <w:rFonts w:hint="default"/>
      </w:rPr>
    </w:lvl>
    <w:lvl w:ilvl="2">
      <w:start w:val="1"/>
      <w:numFmt w:val="decimal"/>
      <w:lvlText w:val="%1.%2.%3."/>
      <w:lvlJc w:val="left"/>
      <w:pPr>
        <w:ind w:left="1468" w:hanging="900"/>
      </w:pPr>
      <w:rPr>
        <w:rFonts w:hint="default"/>
      </w:rPr>
    </w:lvl>
    <w:lvl w:ilvl="3">
      <w:start w:val="1"/>
      <w:numFmt w:val="decimal"/>
      <w:lvlText w:val="%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4">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4377F40"/>
    <w:multiLevelType w:val="multilevel"/>
    <w:tmpl w:val="AA44755C"/>
    <w:lvl w:ilvl="0">
      <w:start w:val="1"/>
      <w:numFmt w:val="decimal"/>
      <w:lvlText w:val="%1."/>
      <w:lvlJc w:val="left"/>
      <w:pPr>
        <w:ind w:left="1365" w:hanging="885"/>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840" w:hanging="36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200" w:hanging="72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560" w:hanging="1080"/>
      </w:pPr>
      <w:rPr>
        <w:rFonts w:hint="default"/>
      </w:rPr>
    </w:lvl>
    <w:lvl w:ilvl="8">
      <w:start w:val="1"/>
      <w:numFmt w:val="decimal"/>
      <w:isLgl/>
      <w:lvlText w:val="%1.%2.%3.%4.%5.%6.%7.%8.%9."/>
      <w:lvlJc w:val="left"/>
      <w:pPr>
        <w:ind w:left="1560" w:hanging="1080"/>
      </w:pPr>
      <w:rPr>
        <w:rFonts w:hint="default"/>
      </w:rPr>
    </w:lvl>
  </w:abstractNum>
  <w:abstractNum w:abstractNumId="17">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9">
    <w:nsid w:val="2F24274E"/>
    <w:multiLevelType w:val="multilevel"/>
    <w:tmpl w:val="E3EECA36"/>
    <w:lvl w:ilvl="0">
      <w:start w:val="1"/>
      <w:numFmt w:val="decimal"/>
      <w:lvlText w:val="%1."/>
      <w:lvlJc w:val="left"/>
      <w:pPr>
        <w:ind w:left="674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4."/>
      <w:lvlJc w:val="left"/>
      <w:pPr>
        <w:ind w:left="1440" w:hanging="108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38430EA3"/>
    <w:multiLevelType w:val="hybridMultilevel"/>
    <w:tmpl w:val="52E69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29085E"/>
    <w:multiLevelType w:val="hybridMultilevel"/>
    <w:tmpl w:val="91DC275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030FB3"/>
    <w:multiLevelType w:val="multilevel"/>
    <w:tmpl w:val="F62A3B1E"/>
    <w:lvl w:ilvl="0">
      <w:start w:val="3"/>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2"/>
      <w:numFmt w:val="decimal"/>
      <w:lvlText w:val="%1.%2.%3."/>
      <w:lvlJc w:val="left"/>
      <w:pPr>
        <w:ind w:left="1109" w:hanging="405"/>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480" w:hanging="72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3896" w:hanging="1080"/>
      </w:pPr>
      <w:rPr>
        <w:rFonts w:hint="default"/>
      </w:rPr>
    </w:lvl>
  </w:abstractNum>
  <w:abstractNum w:abstractNumId="24">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FB6500C"/>
    <w:multiLevelType w:val="hybridMultilevel"/>
    <w:tmpl w:val="F0F0B454"/>
    <w:lvl w:ilvl="0" w:tplc="86EA53AC">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EF1829"/>
    <w:multiLevelType w:val="multilevel"/>
    <w:tmpl w:val="2B301E74"/>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31">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4">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F3B6E0E"/>
    <w:multiLevelType w:val="hybridMultilevel"/>
    <w:tmpl w:val="C3D453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8C61B5"/>
    <w:multiLevelType w:val="hybridMultilevel"/>
    <w:tmpl w:val="524A3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317D0B"/>
    <w:multiLevelType w:val="hybridMultilevel"/>
    <w:tmpl w:val="DF928E36"/>
    <w:lvl w:ilvl="0" w:tplc="B59468E6">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775650"/>
    <w:multiLevelType w:val="multilevel"/>
    <w:tmpl w:val="DFB852C4"/>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33"/>
  </w:num>
  <w:num w:numId="4">
    <w:abstractNumId w:val="15"/>
  </w:num>
  <w:num w:numId="5">
    <w:abstractNumId w:val="1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7"/>
  </w:num>
  <w:num w:numId="18">
    <w:abstractNumId w:val="6"/>
  </w:num>
  <w:num w:numId="1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8"/>
  </w:num>
  <w:num w:numId="23">
    <w:abstractNumId w:val="16"/>
  </w:num>
  <w:num w:numId="24">
    <w:abstractNumId w:val="11"/>
  </w:num>
  <w:num w:numId="25">
    <w:abstractNumId w:val="35"/>
  </w:num>
  <w:num w:numId="26">
    <w:abstractNumId w:val="19"/>
  </w:num>
  <w:num w:numId="27">
    <w:abstractNumId w:val="1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7"/>
  </w:num>
  <w:num w:numId="31">
    <w:abstractNumId w:val="23"/>
  </w:num>
  <w:num w:numId="32">
    <w:abstractNumId w:val="30"/>
  </w:num>
  <w:num w:numId="33">
    <w:abstractNumId w:val="29"/>
  </w:num>
  <w:num w:numId="34">
    <w:abstractNumId w:val="5"/>
    <w:lvlOverride w:ilvl="0">
      <w:startOverride w:val="1"/>
    </w:lvlOverride>
  </w:num>
  <w:num w:numId="35">
    <w:abstractNumId w:val="21"/>
  </w:num>
  <w:num w:numId="36">
    <w:abstractNumId w:val="22"/>
  </w:num>
  <w:num w:numId="37">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16EAE"/>
    <w:rsid w:val="00020423"/>
    <w:rsid w:val="00027EE5"/>
    <w:rsid w:val="00031725"/>
    <w:rsid w:val="00035FBB"/>
    <w:rsid w:val="00041A42"/>
    <w:rsid w:val="00054B85"/>
    <w:rsid w:val="00057E2C"/>
    <w:rsid w:val="00061916"/>
    <w:rsid w:val="00064A2A"/>
    <w:rsid w:val="00072AE2"/>
    <w:rsid w:val="000757B8"/>
    <w:rsid w:val="000A381D"/>
    <w:rsid w:val="000A48F2"/>
    <w:rsid w:val="000B71AD"/>
    <w:rsid w:val="000E0D29"/>
    <w:rsid w:val="000F0DD6"/>
    <w:rsid w:val="000F6C7B"/>
    <w:rsid w:val="00107339"/>
    <w:rsid w:val="0011356A"/>
    <w:rsid w:val="001224F2"/>
    <w:rsid w:val="00123DD6"/>
    <w:rsid w:val="00143BC9"/>
    <w:rsid w:val="00160962"/>
    <w:rsid w:val="00175A70"/>
    <w:rsid w:val="00177EEE"/>
    <w:rsid w:val="001A472C"/>
    <w:rsid w:val="001A4911"/>
    <w:rsid w:val="001A640B"/>
    <w:rsid w:val="001C4481"/>
    <w:rsid w:val="001C69CD"/>
    <w:rsid w:val="001D0266"/>
    <w:rsid w:val="001F73B7"/>
    <w:rsid w:val="00201959"/>
    <w:rsid w:val="00214DDF"/>
    <w:rsid w:val="00217710"/>
    <w:rsid w:val="00227D18"/>
    <w:rsid w:val="002336AD"/>
    <w:rsid w:val="0023658D"/>
    <w:rsid w:val="00241517"/>
    <w:rsid w:val="002453B7"/>
    <w:rsid w:val="0025021F"/>
    <w:rsid w:val="00251490"/>
    <w:rsid w:val="00273493"/>
    <w:rsid w:val="0027786E"/>
    <w:rsid w:val="002B49B2"/>
    <w:rsid w:val="002D0A17"/>
    <w:rsid w:val="002D3C02"/>
    <w:rsid w:val="002F5B1E"/>
    <w:rsid w:val="00315B88"/>
    <w:rsid w:val="00336720"/>
    <w:rsid w:val="003507AF"/>
    <w:rsid w:val="00367007"/>
    <w:rsid w:val="00385BA4"/>
    <w:rsid w:val="00385F00"/>
    <w:rsid w:val="003A50E3"/>
    <w:rsid w:val="003A7BD3"/>
    <w:rsid w:val="003B026E"/>
    <w:rsid w:val="003B2DBB"/>
    <w:rsid w:val="003B6088"/>
    <w:rsid w:val="003D2DC9"/>
    <w:rsid w:val="003D429F"/>
    <w:rsid w:val="003D652A"/>
    <w:rsid w:val="003F6262"/>
    <w:rsid w:val="00402741"/>
    <w:rsid w:val="00405808"/>
    <w:rsid w:val="00424B4C"/>
    <w:rsid w:val="00424EE7"/>
    <w:rsid w:val="004523D3"/>
    <w:rsid w:val="004A3764"/>
    <w:rsid w:val="004A6590"/>
    <w:rsid w:val="004A6F16"/>
    <w:rsid w:val="004B092F"/>
    <w:rsid w:val="004C191E"/>
    <w:rsid w:val="004F4F73"/>
    <w:rsid w:val="004F6821"/>
    <w:rsid w:val="004F7A63"/>
    <w:rsid w:val="00504D1B"/>
    <w:rsid w:val="00507A05"/>
    <w:rsid w:val="00535CCF"/>
    <w:rsid w:val="00572AB7"/>
    <w:rsid w:val="00577601"/>
    <w:rsid w:val="00585F9A"/>
    <w:rsid w:val="005A0DEA"/>
    <w:rsid w:val="005A4CAE"/>
    <w:rsid w:val="005B7E5A"/>
    <w:rsid w:val="005C36E0"/>
    <w:rsid w:val="005C6DF9"/>
    <w:rsid w:val="005D4751"/>
    <w:rsid w:val="005D4A27"/>
    <w:rsid w:val="005E3A2C"/>
    <w:rsid w:val="005F4351"/>
    <w:rsid w:val="00601BFD"/>
    <w:rsid w:val="00605086"/>
    <w:rsid w:val="006112D9"/>
    <w:rsid w:val="006149A4"/>
    <w:rsid w:val="0061526E"/>
    <w:rsid w:val="00625CFA"/>
    <w:rsid w:val="00644454"/>
    <w:rsid w:val="00647F0C"/>
    <w:rsid w:val="00656966"/>
    <w:rsid w:val="00657C67"/>
    <w:rsid w:val="0066409E"/>
    <w:rsid w:val="006650F0"/>
    <w:rsid w:val="00672357"/>
    <w:rsid w:val="00683D62"/>
    <w:rsid w:val="00687C32"/>
    <w:rsid w:val="00692C47"/>
    <w:rsid w:val="006A1E46"/>
    <w:rsid w:val="006A3548"/>
    <w:rsid w:val="006B6B72"/>
    <w:rsid w:val="006C11E7"/>
    <w:rsid w:val="006C2B5E"/>
    <w:rsid w:val="006C4ABF"/>
    <w:rsid w:val="006D5706"/>
    <w:rsid w:val="006D73B4"/>
    <w:rsid w:val="006E1726"/>
    <w:rsid w:val="006F4685"/>
    <w:rsid w:val="00704FF9"/>
    <w:rsid w:val="00711CBD"/>
    <w:rsid w:val="00723274"/>
    <w:rsid w:val="00725714"/>
    <w:rsid w:val="00730E62"/>
    <w:rsid w:val="0073273D"/>
    <w:rsid w:val="007375F7"/>
    <w:rsid w:val="007467FB"/>
    <w:rsid w:val="00757C6C"/>
    <w:rsid w:val="0076252F"/>
    <w:rsid w:val="007626E2"/>
    <w:rsid w:val="00762A65"/>
    <w:rsid w:val="00764B11"/>
    <w:rsid w:val="0078270D"/>
    <w:rsid w:val="00783F51"/>
    <w:rsid w:val="00785BA7"/>
    <w:rsid w:val="00785E50"/>
    <w:rsid w:val="00785F9A"/>
    <w:rsid w:val="007955B9"/>
    <w:rsid w:val="00796A42"/>
    <w:rsid w:val="007A6D00"/>
    <w:rsid w:val="007B2DAE"/>
    <w:rsid w:val="007B4E98"/>
    <w:rsid w:val="007B6B78"/>
    <w:rsid w:val="007C3B09"/>
    <w:rsid w:val="007D0C49"/>
    <w:rsid w:val="007E17CB"/>
    <w:rsid w:val="007E4BA6"/>
    <w:rsid w:val="00805FFA"/>
    <w:rsid w:val="008069C2"/>
    <w:rsid w:val="00806EA5"/>
    <w:rsid w:val="0083459E"/>
    <w:rsid w:val="00841DAE"/>
    <w:rsid w:val="00844A3A"/>
    <w:rsid w:val="00850030"/>
    <w:rsid w:val="00851532"/>
    <w:rsid w:val="00856CDE"/>
    <w:rsid w:val="00864ED4"/>
    <w:rsid w:val="00865F2A"/>
    <w:rsid w:val="00883D68"/>
    <w:rsid w:val="00885871"/>
    <w:rsid w:val="00891BA9"/>
    <w:rsid w:val="00897449"/>
    <w:rsid w:val="008A7542"/>
    <w:rsid w:val="008B4846"/>
    <w:rsid w:val="008C2087"/>
    <w:rsid w:val="008C7703"/>
    <w:rsid w:val="008D343F"/>
    <w:rsid w:val="008D77DD"/>
    <w:rsid w:val="008E4388"/>
    <w:rsid w:val="008E6066"/>
    <w:rsid w:val="008F0E6B"/>
    <w:rsid w:val="009041B6"/>
    <w:rsid w:val="00912EC9"/>
    <w:rsid w:val="00924DE8"/>
    <w:rsid w:val="00933805"/>
    <w:rsid w:val="00943E79"/>
    <w:rsid w:val="00952676"/>
    <w:rsid w:val="009628E4"/>
    <w:rsid w:val="00976BFE"/>
    <w:rsid w:val="00986225"/>
    <w:rsid w:val="00994D56"/>
    <w:rsid w:val="00997E78"/>
    <w:rsid w:val="009A2623"/>
    <w:rsid w:val="009A6008"/>
    <w:rsid w:val="009B0012"/>
    <w:rsid w:val="009C01A4"/>
    <w:rsid w:val="009E0E5B"/>
    <w:rsid w:val="009E5DF3"/>
    <w:rsid w:val="009E746B"/>
    <w:rsid w:val="009F4E09"/>
    <w:rsid w:val="00A035E8"/>
    <w:rsid w:val="00A07F5C"/>
    <w:rsid w:val="00A12BE4"/>
    <w:rsid w:val="00A14BE9"/>
    <w:rsid w:val="00A27137"/>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53C2"/>
    <w:rsid w:val="00B06C1C"/>
    <w:rsid w:val="00B31DDB"/>
    <w:rsid w:val="00B47432"/>
    <w:rsid w:val="00B53A9E"/>
    <w:rsid w:val="00B55EF4"/>
    <w:rsid w:val="00B70B80"/>
    <w:rsid w:val="00B8783F"/>
    <w:rsid w:val="00B97651"/>
    <w:rsid w:val="00BB52F5"/>
    <w:rsid w:val="00BB6050"/>
    <w:rsid w:val="00BB7FEC"/>
    <w:rsid w:val="00BC3653"/>
    <w:rsid w:val="00BD3BBB"/>
    <w:rsid w:val="00BE5288"/>
    <w:rsid w:val="00C01349"/>
    <w:rsid w:val="00C127CB"/>
    <w:rsid w:val="00C14900"/>
    <w:rsid w:val="00C179B3"/>
    <w:rsid w:val="00C209E3"/>
    <w:rsid w:val="00C23B32"/>
    <w:rsid w:val="00C25817"/>
    <w:rsid w:val="00C52DCF"/>
    <w:rsid w:val="00C53905"/>
    <w:rsid w:val="00C56116"/>
    <w:rsid w:val="00C769F1"/>
    <w:rsid w:val="00C9555A"/>
    <w:rsid w:val="00C95ACD"/>
    <w:rsid w:val="00CA4010"/>
    <w:rsid w:val="00CB6BFB"/>
    <w:rsid w:val="00CC2AA5"/>
    <w:rsid w:val="00CC31B4"/>
    <w:rsid w:val="00CC59FC"/>
    <w:rsid w:val="00CE0DCD"/>
    <w:rsid w:val="00D0254E"/>
    <w:rsid w:val="00D05127"/>
    <w:rsid w:val="00D20D0D"/>
    <w:rsid w:val="00D23DEE"/>
    <w:rsid w:val="00D26DF2"/>
    <w:rsid w:val="00D47512"/>
    <w:rsid w:val="00D54814"/>
    <w:rsid w:val="00D74AAC"/>
    <w:rsid w:val="00D833F3"/>
    <w:rsid w:val="00DB32D3"/>
    <w:rsid w:val="00DB6C68"/>
    <w:rsid w:val="00DC18B8"/>
    <w:rsid w:val="00DC3647"/>
    <w:rsid w:val="00DD6D10"/>
    <w:rsid w:val="00E21BCC"/>
    <w:rsid w:val="00E24B4F"/>
    <w:rsid w:val="00E522E1"/>
    <w:rsid w:val="00E53C15"/>
    <w:rsid w:val="00E63EF2"/>
    <w:rsid w:val="00E66ABF"/>
    <w:rsid w:val="00E83A0E"/>
    <w:rsid w:val="00E93C3F"/>
    <w:rsid w:val="00E96635"/>
    <w:rsid w:val="00EB375F"/>
    <w:rsid w:val="00EC4F97"/>
    <w:rsid w:val="00ED26CB"/>
    <w:rsid w:val="00ED7E2F"/>
    <w:rsid w:val="00EE5D04"/>
    <w:rsid w:val="00F32FFA"/>
    <w:rsid w:val="00F34B69"/>
    <w:rsid w:val="00F3637C"/>
    <w:rsid w:val="00F379F5"/>
    <w:rsid w:val="00F6415E"/>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uiPriority w:val="9"/>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iPriority w:val="9"/>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uiPriority w:val="9"/>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uiPriority w:val="9"/>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uiPriority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10"/>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10"/>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uiPriority w:val="35"/>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
    <w:rsid w:val="009C01A4"/>
    <w:rPr>
      <w:rFonts w:ascii="Times New Roman" w:eastAsia="Times New Roman" w:hAnsi="Times New Roman"/>
      <w:b/>
      <w:bCs/>
      <w:sz w:val="28"/>
      <w:szCs w:val="24"/>
    </w:rPr>
  </w:style>
  <w:style w:type="character" w:customStyle="1" w:styleId="80">
    <w:name w:val="Заголовок 8 Знак"/>
    <w:basedOn w:val="a7"/>
    <w:link w:val="8"/>
    <w:uiPriority w:val="9"/>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3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39"/>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39"/>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39"/>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39"/>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39"/>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39"/>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59"/>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uiPriority w:val="99"/>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4"/>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fa">
    <w:name w:val="Quote"/>
    <w:basedOn w:val="a6"/>
    <w:next w:val="a6"/>
    <w:link w:val="2ffb"/>
    <w:uiPriority w:val="29"/>
    <w:qFormat/>
    <w:rsid w:val="00057E2C"/>
    <w:pPr>
      <w:spacing w:after="0" w:line="240" w:lineRule="auto"/>
      <w:ind w:left="720" w:right="720"/>
    </w:pPr>
    <w:rPr>
      <w:rFonts w:ascii="Times New Roman" w:eastAsia="Times New Roman" w:hAnsi="Times New Roman" w:cs="Times New Roman"/>
      <w:i/>
      <w:sz w:val="24"/>
      <w:szCs w:val="24"/>
      <w:lang w:eastAsia="ru-RU"/>
    </w:rPr>
  </w:style>
  <w:style w:type="character" w:customStyle="1" w:styleId="2ffb">
    <w:name w:val="Цитата 2 Знак"/>
    <w:basedOn w:val="a7"/>
    <w:link w:val="2ffa"/>
    <w:uiPriority w:val="29"/>
    <w:rsid w:val="00057E2C"/>
    <w:rPr>
      <w:rFonts w:ascii="Times New Roman" w:eastAsia="Times New Roman" w:hAnsi="Times New Roman"/>
      <w:i/>
      <w:sz w:val="24"/>
      <w:szCs w:val="24"/>
    </w:rPr>
  </w:style>
  <w:style w:type="paragraph" w:styleId="affffffffffff6">
    <w:name w:val="Intense Quote"/>
    <w:basedOn w:val="a6"/>
    <w:next w:val="a6"/>
    <w:link w:val="affffffffffff7"/>
    <w:uiPriority w:val="30"/>
    <w:qFormat/>
    <w:rsid w:val="00057E2C"/>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ru-RU"/>
    </w:rPr>
  </w:style>
  <w:style w:type="character" w:customStyle="1" w:styleId="affffffffffff7">
    <w:name w:val="Выделенная цитата Знак"/>
    <w:basedOn w:val="a7"/>
    <w:link w:val="affffffffffff6"/>
    <w:uiPriority w:val="30"/>
    <w:rsid w:val="00057E2C"/>
    <w:rPr>
      <w:rFonts w:ascii="Times New Roman" w:eastAsia="Times New Roman" w:hAnsi="Times New Roman"/>
      <w:i/>
      <w:sz w:val="24"/>
      <w:szCs w:val="24"/>
      <w:shd w:val="clear" w:color="auto" w:fill="F2F2F2"/>
    </w:rPr>
  </w:style>
  <w:style w:type="table" w:customStyle="1" w:styleId="TableGridLight">
    <w:name w:val="Table Grid Light"/>
    <w:basedOn w:val="a8"/>
    <w:uiPriority w:val="59"/>
    <w:rsid w:val="00057E2C"/>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f">
    <w:name w:val="Таблица простая 21"/>
    <w:basedOn w:val="a8"/>
    <w:uiPriority w:val="59"/>
    <w:rsid w:val="00057E2C"/>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d">
    <w:name w:val="Таблица простая 3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
    <w:name w:val="Таблица простая 4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
    <w:name w:val="Таблица простая 5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0">
    <w:name w:val="Таблица-сетка 1 светлая1"/>
    <w:basedOn w:val="a8"/>
    <w:uiPriority w:val="99"/>
    <w:rsid w:val="00057E2C"/>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057E2C"/>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057E2C"/>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057E2C"/>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057E2C"/>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057E2C"/>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057E2C"/>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8"/>
    <w:uiPriority w:val="99"/>
    <w:rsid w:val="00057E2C"/>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057E2C"/>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057E2C"/>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057E2C"/>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057E2C"/>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057E2C"/>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057E2C"/>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
    <w:basedOn w:val="a8"/>
    <w:uiPriority w:val="99"/>
    <w:rsid w:val="00057E2C"/>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057E2C"/>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057E2C"/>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057E2C"/>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057E2C"/>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057E2C"/>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057E2C"/>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8"/>
    <w:uiPriority w:val="59"/>
    <w:rsid w:val="00057E2C"/>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057E2C"/>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057E2C"/>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057E2C"/>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057E2C"/>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057E2C"/>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057E2C"/>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8"/>
    <w:uiPriority w:val="99"/>
    <w:rsid w:val="00057E2C"/>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057E2C"/>
    <w:rPr>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057E2C"/>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057E2C"/>
    <w:rPr>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057E2C"/>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057E2C"/>
    <w:rPr>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057E2C"/>
    <w:rPr>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8"/>
    <w:uiPriority w:val="99"/>
    <w:rsid w:val="00057E2C"/>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057E2C"/>
    <w:rPr>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057E2C"/>
    <w:rPr>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057E2C"/>
    <w:rPr>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057E2C"/>
    <w:rPr>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057E2C"/>
    <w:rPr>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057E2C"/>
    <w:rPr>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
    <w:name w:val="Список-таблица 1 светлая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8"/>
    <w:uiPriority w:val="99"/>
    <w:rsid w:val="00057E2C"/>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057E2C"/>
    <w:rPr>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057E2C"/>
    <w:rPr>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057E2C"/>
    <w:rPr>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057E2C"/>
    <w:rPr>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057E2C"/>
    <w:rPr>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057E2C"/>
    <w:rPr>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
    <w:name w:val="Список-таблица 31"/>
    <w:basedOn w:val="a8"/>
    <w:uiPriority w:val="99"/>
    <w:rsid w:val="00057E2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057E2C"/>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057E2C"/>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057E2C"/>
    <w:rPr>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057E2C"/>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057E2C"/>
    <w:rPr>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057E2C"/>
    <w:rPr>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8"/>
    <w:uiPriority w:val="99"/>
    <w:rsid w:val="00057E2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057E2C"/>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057E2C"/>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057E2C"/>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057E2C"/>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057E2C"/>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057E2C"/>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8"/>
    <w:uiPriority w:val="99"/>
    <w:rsid w:val="00057E2C"/>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057E2C"/>
    <w:rPr>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057E2C"/>
    <w:rPr>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057E2C"/>
    <w:rPr>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057E2C"/>
    <w:rPr>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057E2C"/>
    <w:rPr>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057E2C"/>
    <w:rPr>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8"/>
    <w:uiPriority w:val="99"/>
    <w:rsid w:val="00057E2C"/>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057E2C"/>
    <w:rPr>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057E2C"/>
    <w:rPr>
      <w:sz w:val="20"/>
      <w:szCs w:val="20"/>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057E2C"/>
    <w:rPr>
      <w:sz w:val="20"/>
      <w:szCs w:val="20"/>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057E2C"/>
    <w:rPr>
      <w:sz w:val="20"/>
      <w:szCs w:val="20"/>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057E2C"/>
    <w:rPr>
      <w:sz w:val="20"/>
      <w:szCs w:val="20"/>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057E2C"/>
    <w:rPr>
      <w:sz w:val="20"/>
      <w:szCs w:val="20"/>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8"/>
    <w:uiPriority w:val="99"/>
    <w:rsid w:val="00057E2C"/>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057E2C"/>
    <w:rPr>
      <w:sz w:val="20"/>
      <w:szCs w:val="20"/>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057E2C"/>
    <w:rPr>
      <w:sz w:val="20"/>
      <w:szCs w:val="20"/>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057E2C"/>
    <w:rPr>
      <w:sz w:val="20"/>
      <w:szCs w:val="20"/>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057E2C"/>
    <w:rPr>
      <w:sz w:val="20"/>
      <w:szCs w:val="20"/>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057E2C"/>
    <w:rPr>
      <w:sz w:val="20"/>
      <w:szCs w:val="20"/>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057E2C"/>
    <w:rPr>
      <w:sz w:val="20"/>
      <w:szCs w:val="20"/>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057E2C"/>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057E2C"/>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057E2C"/>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057E2C"/>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057E2C"/>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057E2C"/>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057E2C"/>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057E2C"/>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057E2C"/>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057E2C"/>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057E2C"/>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057E2C"/>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057E2C"/>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057E2C"/>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uiPriority w:val="9"/>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iPriority w:val="9"/>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uiPriority w:val="9"/>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uiPriority w:val="9"/>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uiPriority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10"/>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10"/>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uiPriority w:val="35"/>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
    <w:rsid w:val="009C01A4"/>
    <w:rPr>
      <w:rFonts w:ascii="Times New Roman" w:eastAsia="Times New Roman" w:hAnsi="Times New Roman"/>
      <w:b/>
      <w:bCs/>
      <w:sz w:val="28"/>
      <w:szCs w:val="24"/>
    </w:rPr>
  </w:style>
  <w:style w:type="character" w:customStyle="1" w:styleId="80">
    <w:name w:val="Заголовок 8 Знак"/>
    <w:basedOn w:val="a7"/>
    <w:link w:val="8"/>
    <w:uiPriority w:val="9"/>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3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39"/>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39"/>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39"/>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39"/>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39"/>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39"/>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59"/>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uiPriority w:val="99"/>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4"/>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fa">
    <w:name w:val="Quote"/>
    <w:basedOn w:val="a6"/>
    <w:next w:val="a6"/>
    <w:link w:val="2ffb"/>
    <w:uiPriority w:val="29"/>
    <w:qFormat/>
    <w:rsid w:val="00057E2C"/>
    <w:pPr>
      <w:spacing w:after="0" w:line="240" w:lineRule="auto"/>
      <w:ind w:left="720" w:right="720"/>
    </w:pPr>
    <w:rPr>
      <w:rFonts w:ascii="Times New Roman" w:eastAsia="Times New Roman" w:hAnsi="Times New Roman" w:cs="Times New Roman"/>
      <w:i/>
      <w:sz w:val="24"/>
      <w:szCs w:val="24"/>
      <w:lang w:eastAsia="ru-RU"/>
    </w:rPr>
  </w:style>
  <w:style w:type="character" w:customStyle="1" w:styleId="2ffb">
    <w:name w:val="Цитата 2 Знак"/>
    <w:basedOn w:val="a7"/>
    <w:link w:val="2ffa"/>
    <w:uiPriority w:val="29"/>
    <w:rsid w:val="00057E2C"/>
    <w:rPr>
      <w:rFonts w:ascii="Times New Roman" w:eastAsia="Times New Roman" w:hAnsi="Times New Roman"/>
      <w:i/>
      <w:sz w:val="24"/>
      <w:szCs w:val="24"/>
    </w:rPr>
  </w:style>
  <w:style w:type="paragraph" w:styleId="affffffffffff6">
    <w:name w:val="Intense Quote"/>
    <w:basedOn w:val="a6"/>
    <w:next w:val="a6"/>
    <w:link w:val="affffffffffff7"/>
    <w:uiPriority w:val="30"/>
    <w:qFormat/>
    <w:rsid w:val="00057E2C"/>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ru-RU"/>
    </w:rPr>
  </w:style>
  <w:style w:type="character" w:customStyle="1" w:styleId="affffffffffff7">
    <w:name w:val="Выделенная цитата Знак"/>
    <w:basedOn w:val="a7"/>
    <w:link w:val="affffffffffff6"/>
    <w:uiPriority w:val="30"/>
    <w:rsid w:val="00057E2C"/>
    <w:rPr>
      <w:rFonts w:ascii="Times New Roman" w:eastAsia="Times New Roman" w:hAnsi="Times New Roman"/>
      <w:i/>
      <w:sz w:val="24"/>
      <w:szCs w:val="24"/>
      <w:shd w:val="clear" w:color="auto" w:fill="F2F2F2"/>
    </w:rPr>
  </w:style>
  <w:style w:type="table" w:customStyle="1" w:styleId="TableGridLight">
    <w:name w:val="Table Grid Light"/>
    <w:basedOn w:val="a8"/>
    <w:uiPriority w:val="59"/>
    <w:rsid w:val="00057E2C"/>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f">
    <w:name w:val="Таблица простая 21"/>
    <w:basedOn w:val="a8"/>
    <w:uiPriority w:val="59"/>
    <w:rsid w:val="00057E2C"/>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d">
    <w:name w:val="Таблица простая 3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
    <w:name w:val="Таблица простая 4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
    <w:name w:val="Таблица простая 5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0">
    <w:name w:val="Таблица-сетка 1 светлая1"/>
    <w:basedOn w:val="a8"/>
    <w:uiPriority w:val="99"/>
    <w:rsid w:val="00057E2C"/>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057E2C"/>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057E2C"/>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057E2C"/>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057E2C"/>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057E2C"/>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057E2C"/>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8"/>
    <w:uiPriority w:val="99"/>
    <w:rsid w:val="00057E2C"/>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057E2C"/>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057E2C"/>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057E2C"/>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057E2C"/>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057E2C"/>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057E2C"/>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
    <w:basedOn w:val="a8"/>
    <w:uiPriority w:val="99"/>
    <w:rsid w:val="00057E2C"/>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057E2C"/>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057E2C"/>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057E2C"/>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057E2C"/>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057E2C"/>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057E2C"/>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8"/>
    <w:uiPriority w:val="59"/>
    <w:rsid w:val="00057E2C"/>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057E2C"/>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057E2C"/>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057E2C"/>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057E2C"/>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057E2C"/>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057E2C"/>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8"/>
    <w:uiPriority w:val="99"/>
    <w:rsid w:val="00057E2C"/>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057E2C"/>
    <w:rPr>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057E2C"/>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057E2C"/>
    <w:rPr>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057E2C"/>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057E2C"/>
    <w:rPr>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057E2C"/>
    <w:rPr>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8"/>
    <w:uiPriority w:val="99"/>
    <w:rsid w:val="00057E2C"/>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057E2C"/>
    <w:rPr>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057E2C"/>
    <w:rPr>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057E2C"/>
    <w:rPr>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057E2C"/>
    <w:rPr>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057E2C"/>
    <w:rPr>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057E2C"/>
    <w:rPr>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
    <w:name w:val="Список-таблица 1 светлая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8"/>
    <w:uiPriority w:val="99"/>
    <w:rsid w:val="00057E2C"/>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057E2C"/>
    <w:rPr>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057E2C"/>
    <w:rPr>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057E2C"/>
    <w:rPr>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057E2C"/>
    <w:rPr>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057E2C"/>
    <w:rPr>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057E2C"/>
    <w:rPr>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
    <w:name w:val="Список-таблица 31"/>
    <w:basedOn w:val="a8"/>
    <w:uiPriority w:val="99"/>
    <w:rsid w:val="00057E2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057E2C"/>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057E2C"/>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057E2C"/>
    <w:rPr>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057E2C"/>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057E2C"/>
    <w:rPr>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057E2C"/>
    <w:rPr>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8"/>
    <w:uiPriority w:val="99"/>
    <w:rsid w:val="00057E2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057E2C"/>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057E2C"/>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057E2C"/>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057E2C"/>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057E2C"/>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057E2C"/>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8"/>
    <w:uiPriority w:val="99"/>
    <w:rsid w:val="00057E2C"/>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057E2C"/>
    <w:rPr>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057E2C"/>
    <w:rPr>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057E2C"/>
    <w:rPr>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057E2C"/>
    <w:rPr>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057E2C"/>
    <w:rPr>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057E2C"/>
    <w:rPr>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8"/>
    <w:uiPriority w:val="99"/>
    <w:rsid w:val="00057E2C"/>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057E2C"/>
    <w:rPr>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057E2C"/>
    <w:rPr>
      <w:sz w:val="20"/>
      <w:szCs w:val="20"/>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057E2C"/>
    <w:rPr>
      <w:sz w:val="20"/>
      <w:szCs w:val="20"/>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057E2C"/>
    <w:rPr>
      <w:sz w:val="20"/>
      <w:szCs w:val="20"/>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057E2C"/>
    <w:rPr>
      <w:sz w:val="20"/>
      <w:szCs w:val="20"/>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057E2C"/>
    <w:rPr>
      <w:sz w:val="20"/>
      <w:szCs w:val="20"/>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8"/>
    <w:uiPriority w:val="99"/>
    <w:rsid w:val="00057E2C"/>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057E2C"/>
    <w:rPr>
      <w:sz w:val="20"/>
      <w:szCs w:val="20"/>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057E2C"/>
    <w:rPr>
      <w:sz w:val="20"/>
      <w:szCs w:val="20"/>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057E2C"/>
    <w:rPr>
      <w:sz w:val="20"/>
      <w:szCs w:val="20"/>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057E2C"/>
    <w:rPr>
      <w:sz w:val="20"/>
      <w:szCs w:val="20"/>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057E2C"/>
    <w:rPr>
      <w:sz w:val="20"/>
      <w:szCs w:val="20"/>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057E2C"/>
    <w:rPr>
      <w:sz w:val="20"/>
      <w:szCs w:val="20"/>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057E2C"/>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057E2C"/>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057E2C"/>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057E2C"/>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057E2C"/>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057E2C"/>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057E2C"/>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057E2C"/>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057E2C"/>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057E2C"/>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057E2C"/>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057E2C"/>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057E2C"/>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057E2C"/>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B3B1B9D1281A747AC587FB137E2F40E8A0B0980A5B1BDCF492B4B7501296B36789C50124CC2088DE7B998B5A1E09381AFFA71E1DB2E3032605EDB1PBPBI" TargetMode="External"/><Relationship Id="rId18" Type="http://schemas.openxmlformats.org/officeDocument/2006/relationships/hyperlink" Target="consultantplus://offline/ref=ED34AD186F91AB304304272A452B3ADA3C86E80004D5C29CC7D81EB9AFvEr6O"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volotovskij-r49.gosweb.gosuslugi.ru/" TargetMode="External"/><Relationship Id="rId17" Type="http://schemas.openxmlformats.org/officeDocument/2006/relationships/hyperlink" Target="consultantplus://offline/ref=ED34AD186F91AB304304272A452B3ADA3C86E80004D5C29CC7D81EB9AFvEr6O" TargetMode="External"/><Relationship Id="rId2" Type="http://schemas.openxmlformats.org/officeDocument/2006/relationships/numbering" Target="numbering.xml"/><Relationship Id="rId16" Type="http://schemas.openxmlformats.org/officeDocument/2006/relationships/hyperlink" Target="consultantplus://offline/ref=ED34AD186F91AB304304272A452B3ADA3F82E60000D1C29CC7D81EB9AFvEr6O" TargetMode="External"/><Relationship Id="rId20" Type="http://schemas.openxmlformats.org/officeDocument/2006/relationships/hyperlink" Target="mailto:adm.volot@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422112&amp;date=26.08.2022&amp;dst=3722&amp;field=134"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422112&amp;date=26.08.2022&amp;dst=3704&amp;field=134"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B5E5-E044-49D0-AFE3-410462A8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18135</Words>
  <Characters>103376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Иванова Ирина Сергеевна</cp:lastModifiedBy>
  <cp:revision>5</cp:revision>
  <cp:lastPrinted>2022-11-01T06:54:00Z</cp:lastPrinted>
  <dcterms:created xsi:type="dcterms:W3CDTF">2022-12-12T07:00:00Z</dcterms:created>
  <dcterms:modified xsi:type="dcterms:W3CDTF">2023-07-19T12:18:00Z</dcterms:modified>
</cp:coreProperties>
</file>