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952676" w:rsidRPr="00952676" w:rsidTr="00535CCF">
        <w:trPr>
          <w:gridAfter w:val="1"/>
          <w:wAfter w:w="3046" w:type="dxa"/>
          <w:trHeight w:val="2136"/>
        </w:trPr>
        <w:tc>
          <w:tcPr>
            <w:tcW w:w="1774" w:type="dxa"/>
          </w:tcPr>
          <w:p w:rsidR="00577601" w:rsidRPr="00952676" w:rsidRDefault="00851532" w:rsidP="005B7E5A">
            <w:pPr>
              <w:spacing w:after="0" w:line="240" w:lineRule="auto"/>
              <w:jc w:val="center"/>
              <w:rPr>
                <w:rFonts w:ascii="Times New Roman" w:hAnsi="Times New Roman" w:cs="Times New Roman"/>
                <w:b/>
                <w:bCs/>
                <w:color w:val="7F7F7F" w:themeColor="text1" w:themeTint="80"/>
                <w:sz w:val="16"/>
                <w:szCs w:val="16"/>
                <w:lang w:eastAsia="ru-RU"/>
              </w:rPr>
            </w:pPr>
            <w:r w:rsidRPr="00952676">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952676" w:rsidRDefault="00535CCF" w:rsidP="00851532">
            <w:pPr>
              <w:tabs>
                <w:tab w:val="left" w:pos="9274"/>
              </w:tabs>
              <w:spacing w:after="0" w:line="240" w:lineRule="auto"/>
              <w:ind w:right="4442"/>
              <w:jc w:val="center"/>
              <w:rPr>
                <w:rFonts w:ascii="Times New Roman" w:hAnsi="Times New Roman" w:cs="Times New Roman"/>
                <w:b/>
                <w:bCs/>
                <w:color w:val="7F7F7F" w:themeColor="text1" w:themeTint="80"/>
                <w:sz w:val="16"/>
                <w:szCs w:val="16"/>
                <w:lang w:eastAsia="ru-RU"/>
              </w:rPr>
            </w:pPr>
            <w:r>
              <w:rPr>
                <w:rFonts w:ascii="Impact" w:eastAsia="Times New Roman" w:hAnsi="Impact" w:cs="Impact"/>
                <w:b/>
                <w:bCs/>
                <w:noProof/>
                <w:color w:val="7F7F7F" w:themeColor="text1" w:themeTint="80"/>
                <w:sz w:val="16"/>
                <w:szCs w:val="16"/>
                <w:lang w:eastAsia="ru-RU"/>
              </w:rPr>
              <mc:AlternateContent>
                <mc:Choice Requires="wps">
                  <w:drawing>
                    <wp:inline distT="0" distB="0" distL="0" distR="0">
                      <wp:extent cx="5470525" cy="1288111"/>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0525" cy="1288111"/>
                              </a:xfrm>
                              <a:prstGeom prst="rect">
                                <a:avLst/>
                              </a:prstGeom>
                            </wps:spPr>
                            <wps:txbx>
                              <w:txbxContent>
                                <w:p w:rsidR="00535CCF" w:rsidRDefault="00535CCF" w:rsidP="00535CCF">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535CCF" w:rsidRDefault="00535CCF" w:rsidP="00535CCF">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30.75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" filled="f" stroked="f">
                      <o:lock v:ext="edit" shapetype="t"/>
                      <v:textbox style="mso-fit-shape-to-text:t">
                        <w:txbxContent>
                          <w:p w:rsidR="00535CCF" w:rsidRDefault="00535CCF" w:rsidP="00535CCF">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535CCF" w:rsidRDefault="00535CCF" w:rsidP="00535CCF">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214DDF" w:rsidRPr="00214DDF" w:rsidTr="00072AE2">
        <w:trPr>
          <w:trHeight w:val="171"/>
        </w:trPr>
        <w:tc>
          <w:tcPr>
            <w:tcW w:w="4485" w:type="dxa"/>
            <w:gridSpan w:val="2"/>
          </w:tcPr>
          <w:p w:rsidR="00577601" w:rsidRPr="00214DDF" w:rsidRDefault="004A3764" w:rsidP="001C69CD">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1C69CD">
              <w:rPr>
                <w:rFonts w:ascii="Times New Roman" w:hAnsi="Times New Roman" w:cs="Times New Roman"/>
                <w:b/>
                <w:bCs/>
                <w:color w:val="000000" w:themeColor="text1"/>
                <w:sz w:val="20"/>
                <w:szCs w:val="20"/>
                <w:lang w:val="en-US" w:eastAsia="ru-RU"/>
              </w:rPr>
              <w:t>2</w:t>
            </w:r>
            <w:r w:rsidR="00507A05" w:rsidRPr="00214DDF">
              <w:rPr>
                <w:rFonts w:ascii="Times New Roman" w:hAnsi="Times New Roman" w:cs="Times New Roman"/>
                <w:b/>
                <w:bCs/>
                <w:color w:val="000000" w:themeColor="text1"/>
                <w:sz w:val="20"/>
                <w:szCs w:val="20"/>
                <w:lang w:eastAsia="ru-RU"/>
              </w:rPr>
              <w:t xml:space="preserve"> от </w:t>
            </w:r>
            <w:r w:rsidR="001C69CD">
              <w:rPr>
                <w:rFonts w:ascii="Times New Roman" w:hAnsi="Times New Roman" w:cs="Times New Roman"/>
                <w:b/>
                <w:bCs/>
                <w:color w:val="000000" w:themeColor="text1"/>
                <w:sz w:val="20"/>
                <w:szCs w:val="20"/>
                <w:lang w:eastAsia="ru-RU"/>
              </w:rPr>
              <w:t>2</w:t>
            </w:r>
            <w:r w:rsidR="00A035E8">
              <w:rPr>
                <w:rFonts w:ascii="Times New Roman" w:hAnsi="Times New Roman" w:cs="Times New Roman"/>
                <w:b/>
                <w:bCs/>
                <w:color w:val="000000" w:themeColor="text1"/>
                <w:sz w:val="20"/>
                <w:szCs w:val="20"/>
                <w:lang w:eastAsia="ru-RU"/>
              </w:rPr>
              <w:t>4</w:t>
            </w:r>
            <w:r w:rsidR="00577601" w:rsidRPr="00214DDF">
              <w:rPr>
                <w:rFonts w:ascii="Times New Roman" w:hAnsi="Times New Roman" w:cs="Times New Roman"/>
                <w:b/>
                <w:bCs/>
                <w:color w:val="000000" w:themeColor="text1"/>
                <w:sz w:val="20"/>
                <w:szCs w:val="20"/>
                <w:lang w:eastAsia="ru-RU"/>
              </w:rPr>
              <w:t>.</w:t>
            </w:r>
            <w:r w:rsidR="001C69CD">
              <w:rPr>
                <w:rFonts w:ascii="Times New Roman" w:hAnsi="Times New Roman" w:cs="Times New Roman"/>
                <w:b/>
                <w:bCs/>
                <w:color w:val="000000" w:themeColor="text1"/>
                <w:sz w:val="20"/>
                <w:szCs w:val="20"/>
                <w:lang w:val="en-US" w:eastAsia="ru-RU"/>
              </w:rPr>
              <w:t>01</w:t>
            </w:r>
            <w:r w:rsidR="001C69CD">
              <w:rPr>
                <w:rFonts w:ascii="Times New Roman" w:hAnsi="Times New Roman" w:cs="Times New Roman"/>
                <w:b/>
                <w:bCs/>
                <w:color w:val="000000" w:themeColor="text1"/>
                <w:sz w:val="20"/>
                <w:szCs w:val="20"/>
                <w:lang w:eastAsia="ru-RU"/>
              </w:rPr>
              <w:t>.2022</w:t>
            </w:r>
          </w:p>
        </w:tc>
        <w:tc>
          <w:tcPr>
            <w:tcW w:w="9336" w:type="dxa"/>
            <w:gridSpan w:val="2"/>
          </w:tcPr>
          <w:p w:rsidR="00577601" w:rsidRPr="00214DDF" w:rsidRDefault="00273493" w:rsidP="005B7E5A">
            <w:pPr>
              <w:spacing w:after="0" w:line="240" w:lineRule="auto"/>
              <w:jc w:val="center"/>
              <w:rPr>
                <w:rFonts w:ascii="Times New Roman" w:hAnsi="Times New Roman" w:cs="Times New Roman"/>
                <w:b/>
                <w:bCs/>
                <w:color w:val="000000" w:themeColor="text1"/>
                <w:sz w:val="20"/>
                <w:szCs w:val="20"/>
                <w:lang w:eastAsia="ru-RU"/>
              </w:rPr>
            </w:pPr>
            <w:r>
              <w:rPr>
                <w:rFonts w:ascii="Times New Roman" w:hAnsi="Times New Roman" w:cs="Times New Roman"/>
                <w:b/>
                <w:bCs/>
                <w:color w:val="000000" w:themeColor="text1"/>
                <w:sz w:val="20"/>
                <w:szCs w:val="20"/>
                <w:lang w:eastAsia="ru-RU"/>
              </w:rPr>
              <w:t xml:space="preserve">              </w:t>
            </w:r>
            <w:r w:rsidR="00577601" w:rsidRPr="00214DDF">
              <w:rPr>
                <w:rFonts w:ascii="Times New Roman" w:hAnsi="Times New Roman" w:cs="Times New Roman"/>
                <w:b/>
                <w:bCs/>
                <w:color w:val="000000" w:themeColor="text1"/>
                <w:sz w:val="20"/>
                <w:szCs w:val="20"/>
                <w:lang w:eastAsia="ru-RU"/>
              </w:rPr>
              <w:t>муниципальная газета</w:t>
            </w:r>
          </w:p>
        </w:tc>
      </w:tr>
    </w:tbl>
    <w:p w:rsidR="001C69CD" w:rsidRPr="001C69CD" w:rsidRDefault="001C69CD" w:rsidP="001C69CD">
      <w:pPr>
        <w:keepNext/>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1C69CD" w:rsidRPr="001C69CD" w:rsidRDefault="001C69CD" w:rsidP="001C69CD">
      <w:pPr>
        <w:keepNext/>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АДМИНИСТРАЦИЯ ВОЛОТОВСКОГО МУНИЦИПАЛЬНОГО ОКРУГА</w:t>
      </w:r>
    </w:p>
    <w:p w:rsidR="001C69CD" w:rsidRPr="001C69CD" w:rsidRDefault="001C69CD" w:rsidP="001C69C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1C69CD">
        <w:rPr>
          <w:rFonts w:ascii="Times New Roman" w:eastAsia="Times New Roman" w:hAnsi="Times New Roman" w:cs="Times New Roman"/>
          <w:b/>
          <w:bCs/>
          <w:sz w:val="16"/>
          <w:szCs w:val="16"/>
          <w:lang w:eastAsia="ru-RU"/>
        </w:rPr>
        <w:t>П О С Т А Н О В Л Е Н И Е</w:t>
      </w:r>
    </w:p>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 xml:space="preserve">от 24.01.2022 </w:t>
      </w:r>
      <w:bookmarkStart w:id="0" w:name="дата"/>
      <w:bookmarkEnd w:id="0"/>
      <w:r w:rsidRPr="001C69CD">
        <w:rPr>
          <w:rFonts w:ascii="Times New Roman" w:eastAsia="Times New Roman" w:hAnsi="Times New Roman" w:cs="Times New Roman"/>
          <w:sz w:val="16"/>
          <w:szCs w:val="16"/>
          <w:lang w:eastAsia="ru-RU"/>
        </w:rPr>
        <w:t xml:space="preserve">№ </w:t>
      </w:r>
      <w:bookmarkStart w:id="1" w:name="номер"/>
      <w:bookmarkEnd w:id="1"/>
      <w:r w:rsidRPr="001C69CD">
        <w:rPr>
          <w:rFonts w:ascii="Times New Roman" w:eastAsia="Times New Roman" w:hAnsi="Times New Roman" w:cs="Times New Roman"/>
          <w:sz w:val="16"/>
          <w:szCs w:val="16"/>
          <w:lang w:eastAsia="ru-RU"/>
        </w:rPr>
        <w:t>14</w:t>
      </w:r>
    </w:p>
    <w:p w:rsidR="001C69CD" w:rsidRPr="001C69CD" w:rsidRDefault="001C69CD" w:rsidP="001C69CD">
      <w:pPr>
        <w:spacing w:after="0"/>
        <w:rPr>
          <w:rFonts w:ascii="Times New Roman" w:eastAsia="Times New Roman" w:hAnsi="Times New Roman" w:cs="Times New Roman"/>
          <w:color w:val="000000"/>
          <w:sz w:val="16"/>
          <w:szCs w:val="16"/>
          <w:lang w:eastAsia="ru-RU"/>
        </w:rPr>
      </w:pP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gridCol w:w="236"/>
      </w:tblGrid>
      <w:tr w:rsidR="001C69CD" w:rsidRPr="001C69CD" w:rsidTr="009227B7">
        <w:tc>
          <w:tcPr>
            <w:tcW w:w="10632" w:type="dxa"/>
            <w:tcBorders>
              <w:top w:val="nil"/>
              <w:left w:val="nil"/>
              <w:bottom w:val="nil"/>
              <w:right w:val="nil"/>
            </w:tcBorders>
          </w:tcPr>
          <w:p w:rsidR="001C69CD" w:rsidRPr="001C69CD" w:rsidRDefault="001C69CD" w:rsidP="001C69CD">
            <w:pPr>
              <w:spacing w:after="0"/>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color w:val="000000"/>
                <w:sz w:val="16"/>
                <w:szCs w:val="16"/>
                <w:lang w:eastAsia="ru-RU"/>
              </w:rPr>
              <w:t xml:space="preserve">О внесение изменений в </w:t>
            </w:r>
            <w:r w:rsidRPr="001C69CD">
              <w:rPr>
                <w:rFonts w:ascii="Times New Roman" w:eastAsia="Times New Roman" w:hAnsi="Times New Roman" w:cs="Times New Roman"/>
                <w:sz w:val="16"/>
                <w:szCs w:val="16"/>
                <w:lang w:eastAsia="ru-RU"/>
              </w:rPr>
              <w:t>перечень главных администраторов доходов бюджета Волотовского муниципального округа</w:t>
            </w:r>
          </w:p>
        </w:tc>
        <w:tc>
          <w:tcPr>
            <w:tcW w:w="236" w:type="dxa"/>
            <w:tcBorders>
              <w:top w:val="nil"/>
              <w:left w:val="nil"/>
              <w:bottom w:val="nil"/>
              <w:right w:val="nil"/>
            </w:tcBorders>
          </w:tcPr>
          <w:p w:rsidR="001C69CD" w:rsidRPr="001C69CD" w:rsidRDefault="001C69CD" w:rsidP="001C69CD">
            <w:pPr>
              <w:widowControl w:val="0"/>
              <w:autoSpaceDE w:val="0"/>
              <w:autoSpaceDN w:val="0"/>
              <w:adjustRightInd w:val="0"/>
              <w:spacing w:after="0"/>
              <w:rPr>
                <w:rFonts w:ascii="Arial" w:eastAsia="Times New Roman" w:hAnsi="Arial" w:cs="Arial"/>
                <w:b/>
                <w:bCs/>
                <w:sz w:val="16"/>
                <w:szCs w:val="16"/>
                <w:lang w:eastAsia="ru-RU"/>
              </w:rPr>
            </w:pPr>
          </w:p>
        </w:tc>
      </w:tr>
    </w:tbl>
    <w:p w:rsidR="001C69CD" w:rsidRPr="001C69CD" w:rsidRDefault="001C69CD" w:rsidP="001C69CD">
      <w:pPr>
        <w:spacing w:after="0"/>
        <w:rPr>
          <w:rFonts w:ascii="Times New Roman" w:eastAsia="Times New Roman" w:hAnsi="Times New Roman" w:cs="Times New Roman"/>
          <w:color w:val="000000"/>
          <w:sz w:val="16"/>
          <w:szCs w:val="16"/>
          <w:lang w:eastAsia="ru-RU"/>
        </w:rPr>
      </w:pPr>
    </w:p>
    <w:p w:rsidR="001C69CD" w:rsidRPr="001C69CD" w:rsidRDefault="001C69CD" w:rsidP="001C69CD">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 xml:space="preserve">В соответствии со статьей 160.1 Бюджетного кодекса Российской Федерации, Постановлением Правительства Российской Федерации от 16 сентября 2021 года № 1569 «Об утверждении общих </w:t>
      </w:r>
      <w:hyperlink w:anchor="Par36" w:tooltip="ОБЩИЕ ТРЕБОВАНИЯ" w:history="1">
        <w:r w:rsidRPr="001C69CD">
          <w:rPr>
            <w:rFonts w:ascii="Times New Roman" w:eastAsia="Times New Roman" w:hAnsi="Times New Roman" w:cs="Times New Roman"/>
            <w:sz w:val="16"/>
            <w:szCs w:val="16"/>
            <w:lang w:eastAsia="ru-RU"/>
          </w:rPr>
          <w:t>требований</w:t>
        </w:r>
      </w:hyperlink>
      <w:r w:rsidRPr="001C69CD">
        <w:rPr>
          <w:rFonts w:ascii="Times New Roman" w:eastAsia="Times New Roman" w:hAnsi="Times New Roman" w:cs="Times New Roman"/>
          <w:sz w:val="16"/>
          <w:szCs w:val="16"/>
          <w:lang w:eastAsia="ru-RU"/>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Уставом Волотовского муниципального округа</w:t>
      </w:r>
    </w:p>
    <w:p w:rsidR="001C69CD" w:rsidRPr="001C69CD" w:rsidRDefault="001C69CD" w:rsidP="001C69CD">
      <w:pPr>
        <w:tabs>
          <w:tab w:val="left" w:pos="709"/>
        </w:tabs>
        <w:spacing w:after="0" w:line="240" w:lineRule="auto"/>
        <w:ind w:firstLine="284"/>
        <w:jc w:val="both"/>
        <w:rPr>
          <w:rFonts w:ascii="Times New Roman" w:eastAsia="Times New Roman" w:hAnsi="Times New Roman" w:cs="Times New Roman"/>
          <w:b/>
          <w:color w:val="000000"/>
          <w:sz w:val="16"/>
          <w:szCs w:val="16"/>
          <w:lang w:eastAsia="ru-RU"/>
        </w:rPr>
      </w:pPr>
      <w:r w:rsidRPr="001C69CD">
        <w:rPr>
          <w:rFonts w:ascii="Times New Roman" w:eastAsia="Times New Roman" w:hAnsi="Times New Roman" w:cs="Times New Roman"/>
          <w:b/>
          <w:color w:val="000000"/>
          <w:sz w:val="16"/>
          <w:szCs w:val="16"/>
          <w:lang w:eastAsia="ru-RU"/>
        </w:rPr>
        <w:t xml:space="preserve">ПОСТАНОВЛЯЮ: </w:t>
      </w:r>
    </w:p>
    <w:p w:rsidR="001C69CD" w:rsidRPr="001C69CD" w:rsidRDefault="001C69CD" w:rsidP="001C69CD">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1. Внести изменения в п</w:t>
      </w:r>
      <w:r w:rsidRPr="001C69CD">
        <w:rPr>
          <w:rFonts w:ascii="Times New Roman" w:eastAsia="Times New Roman" w:hAnsi="Times New Roman" w:cs="Times New Roman"/>
          <w:sz w:val="16"/>
          <w:szCs w:val="16"/>
          <w:lang w:eastAsia="ru-RU"/>
        </w:rPr>
        <w:t>еречень главных администраторов доходов бюджета Волотовского муниципального округа</w:t>
      </w:r>
      <w:r w:rsidRPr="001C69CD">
        <w:rPr>
          <w:rFonts w:ascii="Times New Roman" w:eastAsia="Times New Roman" w:hAnsi="Times New Roman" w:cs="Times New Roman"/>
          <w:color w:val="000000"/>
          <w:sz w:val="16"/>
          <w:szCs w:val="16"/>
          <w:lang w:eastAsia="ru-RU"/>
        </w:rPr>
        <w:t>, утвержденный постановлением Администрации Волотовского муниципального округа от 27.10.2021 № 813 (далее – перечень):</w:t>
      </w:r>
    </w:p>
    <w:p w:rsidR="001C69CD" w:rsidRPr="001C69CD" w:rsidRDefault="001C69CD" w:rsidP="001C69CD">
      <w:pPr>
        <w:widowControl w:val="0"/>
        <w:numPr>
          <w:ilvl w:val="1"/>
          <w:numId w:val="35"/>
        </w:numPr>
        <w:tabs>
          <w:tab w:val="left" w:pos="709"/>
        </w:tabs>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строки:</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25"/>
        <w:gridCol w:w="1843"/>
        <w:gridCol w:w="7938"/>
      </w:tblGrid>
      <w:tr w:rsidR="001C69CD" w:rsidRPr="001C69CD" w:rsidTr="001C69CD">
        <w:trPr>
          <w:trHeight w:val="79"/>
        </w:trPr>
        <w:tc>
          <w:tcPr>
            <w:tcW w:w="454" w:type="dxa"/>
            <w:tcBorders>
              <w:top w:val="single" w:sz="4" w:space="0" w:color="auto"/>
              <w:left w:val="single" w:sz="4" w:space="0" w:color="auto"/>
              <w:bottom w:val="single" w:sz="4" w:space="0" w:color="auto"/>
              <w:right w:val="single" w:sz="4" w:space="0" w:color="auto"/>
            </w:tcBorders>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9.13</w:t>
            </w:r>
          </w:p>
        </w:tc>
        <w:tc>
          <w:tcPr>
            <w:tcW w:w="425" w:type="dxa"/>
            <w:tcBorders>
              <w:top w:val="single" w:sz="4" w:space="0" w:color="auto"/>
              <w:left w:val="single" w:sz="4" w:space="0" w:color="auto"/>
              <w:bottom w:val="single" w:sz="4" w:space="0" w:color="auto"/>
              <w:right w:val="single" w:sz="4" w:space="0" w:color="auto"/>
            </w:tcBorders>
            <w:vAlign w:val="center"/>
          </w:tcPr>
          <w:p w:rsidR="001C69CD" w:rsidRPr="001C69CD" w:rsidRDefault="001C69CD" w:rsidP="001C69CD">
            <w:pPr>
              <w:spacing w:after="0" w:line="240" w:lineRule="auto"/>
              <w:jc w:val="center"/>
              <w:rPr>
                <w:rFonts w:ascii="Times New Roman" w:eastAsia="Times New Roman" w:hAnsi="Times New Roman" w:cs="Times New Roman"/>
                <w:snapToGrid w:val="0"/>
                <w:sz w:val="16"/>
                <w:szCs w:val="16"/>
                <w:lang w:eastAsia="ru-RU"/>
              </w:rPr>
            </w:pPr>
            <w:r w:rsidRPr="001C69CD">
              <w:rPr>
                <w:rFonts w:ascii="Times New Roman" w:eastAsia="Times New Roman" w:hAnsi="Times New Roman" w:cs="Times New Roman"/>
                <w:snapToGrid w:val="0"/>
                <w:sz w:val="16"/>
                <w:szCs w:val="16"/>
                <w:lang w:eastAsia="ru-RU"/>
              </w:rPr>
              <w:t>892</w:t>
            </w:r>
          </w:p>
        </w:tc>
        <w:tc>
          <w:tcPr>
            <w:tcW w:w="1843" w:type="dxa"/>
            <w:tcBorders>
              <w:top w:val="single" w:sz="4" w:space="0" w:color="auto"/>
              <w:left w:val="single" w:sz="4" w:space="0" w:color="auto"/>
              <w:bottom w:val="single" w:sz="4" w:space="0" w:color="auto"/>
              <w:right w:val="single" w:sz="4" w:space="0" w:color="auto"/>
            </w:tcBorders>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2 02 25497 02 0000 150</w:t>
            </w:r>
          </w:p>
        </w:tc>
        <w:tc>
          <w:tcPr>
            <w:tcW w:w="7938" w:type="dxa"/>
            <w:tcBorders>
              <w:top w:val="single" w:sz="4" w:space="0" w:color="auto"/>
              <w:left w:val="single" w:sz="4" w:space="0" w:color="auto"/>
              <w:bottom w:val="single" w:sz="4" w:space="0" w:color="auto"/>
              <w:right w:val="single" w:sz="4" w:space="0" w:color="auto"/>
            </w:tcBorders>
            <w:vAlign w:val="bottom"/>
          </w:tcPr>
          <w:p w:rsidR="001C69CD" w:rsidRPr="001C69CD" w:rsidRDefault="001C69CD" w:rsidP="001C69CD">
            <w:pPr>
              <w:widowControl w:val="0"/>
              <w:autoSpaceDE w:val="0"/>
              <w:autoSpaceDN w:val="0"/>
              <w:adjustRightInd w:val="0"/>
              <w:spacing w:after="0" w:line="240" w:lineRule="auto"/>
              <w:ind w:right="132"/>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Субсидии бюджетам субъектов Российской Федерации на реализацию мероприятий по обеспечению жильем молодых семей</w:t>
            </w:r>
          </w:p>
        </w:tc>
      </w:tr>
      <w:tr w:rsidR="001C69CD" w:rsidRPr="001C69CD" w:rsidTr="001C69CD">
        <w:trPr>
          <w:trHeight w:val="79"/>
        </w:trPr>
        <w:tc>
          <w:tcPr>
            <w:tcW w:w="454"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9.14</w:t>
            </w:r>
          </w:p>
        </w:tc>
        <w:tc>
          <w:tcPr>
            <w:tcW w:w="425" w:type="dxa"/>
            <w:vAlign w:val="center"/>
          </w:tcPr>
          <w:p w:rsidR="001C69CD" w:rsidRPr="001C69CD" w:rsidRDefault="001C69CD" w:rsidP="001C69CD">
            <w:pPr>
              <w:spacing w:after="0" w:line="240" w:lineRule="auto"/>
              <w:jc w:val="center"/>
              <w:rPr>
                <w:rFonts w:ascii="Times New Roman" w:eastAsia="Times New Roman" w:hAnsi="Times New Roman" w:cs="Times New Roman"/>
                <w:snapToGrid w:val="0"/>
                <w:sz w:val="16"/>
                <w:szCs w:val="16"/>
                <w:lang w:eastAsia="ru-RU"/>
              </w:rPr>
            </w:pPr>
            <w:r w:rsidRPr="001C69CD">
              <w:rPr>
                <w:rFonts w:ascii="Times New Roman" w:eastAsia="Times New Roman" w:hAnsi="Times New Roman" w:cs="Times New Roman"/>
                <w:snapToGrid w:val="0"/>
                <w:sz w:val="16"/>
                <w:szCs w:val="16"/>
                <w:lang w:eastAsia="ru-RU"/>
              </w:rPr>
              <w:t>892</w:t>
            </w:r>
          </w:p>
        </w:tc>
        <w:tc>
          <w:tcPr>
            <w:tcW w:w="1843"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2 02 29999 14 5555 150</w:t>
            </w:r>
          </w:p>
        </w:tc>
        <w:tc>
          <w:tcPr>
            <w:tcW w:w="7938" w:type="dxa"/>
            <w:vAlign w:val="bottom"/>
          </w:tcPr>
          <w:p w:rsidR="001C69CD" w:rsidRPr="001C69CD" w:rsidRDefault="001C69CD" w:rsidP="001C69CD">
            <w:pPr>
              <w:widowControl w:val="0"/>
              <w:autoSpaceDE w:val="0"/>
              <w:autoSpaceDN w:val="0"/>
              <w:adjustRightInd w:val="0"/>
              <w:spacing w:after="0" w:line="240" w:lineRule="auto"/>
              <w:ind w:right="132"/>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Субсидия бюджетам муниципальных округов на реализацию программ формирования современной городской среды</w:t>
            </w:r>
          </w:p>
        </w:tc>
      </w:tr>
    </w:tbl>
    <w:p w:rsidR="001C69CD" w:rsidRPr="001C69CD" w:rsidRDefault="001C69CD" w:rsidP="001C69CD">
      <w:pPr>
        <w:tabs>
          <w:tab w:val="left" w:pos="709"/>
        </w:tabs>
        <w:spacing w:after="0" w:line="240" w:lineRule="auto"/>
        <w:ind w:firstLine="284"/>
        <w:jc w:val="both"/>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заменить строками:</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25"/>
        <w:gridCol w:w="1843"/>
        <w:gridCol w:w="7938"/>
      </w:tblGrid>
      <w:tr w:rsidR="001C69CD" w:rsidRPr="001C69CD" w:rsidTr="001C69CD">
        <w:trPr>
          <w:trHeight w:val="79"/>
        </w:trPr>
        <w:tc>
          <w:tcPr>
            <w:tcW w:w="454" w:type="dxa"/>
            <w:tcBorders>
              <w:top w:val="single" w:sz="4" w:space="0" w:color="auto"/>
              <w:left w:val="single" w:sz="4" w:space="0" w:color="auto"/>
              <w:bottom w:val="single" w:sz="4" w:space="0" w:color="auto"/>
              <w:right w:val="single" w:sz="4" w:space="0" w:color="auto"/>
            </w:tcBorders>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9.13</w:t>
            </w:r>
          </w:p>
        </w:tc>
        <w:tc>
          <w:tcPr>
            <w:tcW w:w="425" w:type="dxa"/>
            <w:tcBorders>
              <w:top w:val="single" w:sz="4" w:space="0" w:color="auto"/>
              <w:left w:val="single" w:sz="4" w:space="0" w:color="auto"/>
              <w:bottom w:val="single" w:sz="4" w:space="0" w:color="auto"/>
              <w:right w:val="single" w:sz="4" w:space="0" w:color="auto"/>
            </w:tcBorders>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892</w:t>
            </w:r>
          </w:p>
        </w:tc>
        <w:tc>
          <w:tcPr>
            <w:tcW w:w="1843" w:type="dxa"/>
            <w:tcBorders>
              <w:top w:val="single" w:sz="4" w:space="0" w:color="auto"/>
              <w:left w:val="single" w:sz="4" w:space="0" w:color="auto"/>
              <w:bottom w:val="single" w:sz="4" w:space="0" w:color="auto"/>
              <w:right w:val="single" w:sz="4" w:space="0" w:color="auto"/>
            </w:tcBorders>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2 02 25497 14 0000 150</w:t>
            </w:r>
          </w:p>
        </w:tc>
        <w:tc>
          <w:tcPr>
            <w:tcW w:w="7938" w:type="dxa"/>
            <w:tcBorders>
              <w:top w:val="single" w:sz="4" w:space="0" w:color="auto"/>
              <w:left w:val="single" w:sz="4" w:space="0" w:color="auto"/>
              <w:bottom w:val="single" w:sz="4" w:space="0" w:color="auto"/>
              <w:right w:val="single" w:sz="4" w:space="0" w:color="auto"/>
            </w:tcBorders>
            <w:vAlign w:val="center"/>
          </w:tcPr>
          <w:p w:rsidR="001C69CD" w:rsidRPr="001C69CD" w:rsidRDefault="001C69CD" w:rsidP="001C69C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Субсидии бюджетам субъектов Российской Федерации на реализацию мероприятий по обеспечению жильем молодых семей</w:t>
            </w:r>
          </w:p>
        </w:tc>
      </w:tr>
      <w:tr w:rsidR="001C69CD" w:rsidRPr="001C69CD" w:rsidTr="001C69CD">
        <w:trPr>
          <w:trHeight w:val="79"/>
        </w:trPr>
        <w:tc>
          <w:tcPr>
            <w:tcW w:w="454"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9.14</w:t>
            </w:r>
          </w:p>
        </w:tc>
        <w:tc>
          <w:tcPr>
            <w:tcW w:w="425"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892</w:t>
            </w:r>
          </w:p>
        </w:tc>
        <w:tc>
          <w:tcPr>
            <w:tcW w:w="1843"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2 02 25555 14 0000 150</w:t>
            </w:r>
          </w:p>
        </w:tc>
        <w:tc>
          <w:tcPr>
            <w:tcW w:w="7938" w:type="dxa"/>
            <w:vAlign w:val="center"/>
          </w:tcPr>
          <w:p w:rsidR="001C69CD" w:rsidRPr="001C69CD" w:rsidRDefault="001C69CD" w:rsidP="001C69CD">
            <w:pPr>
              <w:widowControl w:val="0"/>
              <w:autoSpaceDE w:val="0"/>
              <w:autoSpaceDN w:val="0"/>
              <w:adjustRightInd w:val="0"/>
              <w:spacing w:after="0" w:line="240" w:lineRule="auto"/>
              <w:rPr>
                <w:rFonts w:ascii="Times New Roman" w:eastAsia="Times New Roman" w:hAnsi="Times New Roman" w:cs="Times New Roman"/>
                <w:iCs/>
                <w:color w:val="000000"/>
                <w:sz w:val="16"/>
                <w:szCs w:val="16"/>
                <w:lang w:eastAsia="ru-RU"/>
              </w:rPr>
            </w:pPr>
            <w:r w:rsidRPr="001C69CD">
              <w:rPr>
                <w:rFonts w:ascii="Times New Roman" w:eastAsia="Times New Roman" w:hAnsi="Times New Roman" w:cs="Times New Roman"/>
                <w:sz w:val="16"/>
                <w:szCs w:val="16"/>
                <w:lang w:eastAsia="ru-RU"/>
              </w:rPr>
              <w:t>Субсидии бюджетам муниципальных округов на реализацию программ формирования современной городской среды</w:t>
            </w:r>
          </w:p>
        </w:tc>
      </w:tr>
    </w:tbl>
    <w:p w:rsidR="001C69CD" w:rsidRPr="001C69CD" w:rsidRDefault="001C69CD" w:rsidP="001C69CD">
      <w:pPr>
        <w:widowControl w:val="0"/>
        <w:numPr>
          <w:ilvl w:val="1"/>
          <w:numId w:val="35"/>
        </w:numPr>
        <w:tabs>
          <w:tab w:val="left" w:pos="709"/>
        </w:tabs>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Дополнить перечень строками следующего содержания:</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25"/>
        <w:gridCol w:w="1843"/>
        <w:gridCol w:w="7938"/>
      </w:tblGrid>
      <w:tr w:rsidR="001C69CD" w:rsidRPr="001C69CD" w:rsidTr="001C69CD">
        <w:trPr>
          <w:trHeight w:val="79"/>
        </w:trPr>
        <w:tc>
          <w:tcPr>
            <w:tcW w:w="454"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6.10</w:t>
            </w:r>
          </w:p>
        </w:tc>
        <w:tc>
          <w:tcPr>
            <w:tcW w:w="425"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338</w:t>
            </w:r>
          </w:p>
        </w:tc>
        <w:tc>
          <w:tcPr>
            <w:tcW w:w="1843"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1 08 04020 01 0000 110</w:t>
            </w:r>
          </w:p>
        </w:tc>
        <w:tc>
          <w:tcPr>
            <w:tcW w:w="7938" w:type="dxa"/>
            <w:vAlign w:val="center"/>
          </w:tcPr>
          <w:p w:rsidR="001C69CD" w:rsidRPr="001C69CD" w:rsidRDefault="001C69CD" w:rsidP="001C69CD">
            <w:pPr>
              <w:widowControl w:val="0"/>
              <w:autoSpaceDE w:val="0"/>
              <w:autoSpaceDN w:val="0"/>
              <w:adjustRightInd w:val="0"/>
              <w:spacing w:after="0" w:line="240" w:lineRule="auto"/>
              <w:rPr>
                <w:rFonts w:ascii="Times New Roman" w:eastAsia="Times New Roman" w:hAnsi="Times New Roman" w:cs="Times New Roman"/>
                <w:iCs/>
                <w:color w:val="000000"/>
                <w:sz w:val="16"/>
                <w:szCs w:val="16"/>
                <w:lang w:eastAsia="ru-RU"/>
              </w:rPr>
            </w:pPr>
            <w:r w:rsidRPr="001C69CD">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C69CD" w:rsidRPr="001C69CD" w:rsidTr="001C69CD">
        <w:trPr>
          <w:trHeight w:val="79"/>
        </w:trPr>
        <w:tc>
          <w:tcPr>
            <w:tcW w:w="454"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7.10</w:t>
            </w:r>
          </w:p>
        </w:tc>
        <w:tc>
          <w:tcPr>
            <w:tcW w:w="425"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341</w:t>
            </w:r>
          </w:p>
        </w:tc>
        <w:tc>
          <w:tcPr>
            <w:tcW w:w="1843"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 xml:space="preserve"> 108 04020 01 0000 110</w:t>
            </w:r>
          </w:p>
        </w:tc>
        <w:tc>
          <w:tcPr>
            <w:tcW w:w="7938" w:type="dxa"/>
            <w:vAlign w:val="center"/>
          </w:tcPr>
          <w:p w:rsidR="001C69CD" w:rsidRPr="001C69CD" w:rsidRDefault="001C69CD" w:rsidP="001C69CD">
            <w:pPr>
              <w:widowControl w:val="0"/>
              <w:autoSpaceDE w:val="0"/>
              <w:autoSpaceDN w:val="0"/>
              <w:adjustRightInd w:val="0"/>
              <w:spacing w:after="0" w:line="240" w:lineRule="auto"/>
              <w:rPr>
                <w:rFonts w:ascii="Times New Roman" w:eastAsia="Times New Roman" w:hAnsi="Times New Roman" w:cs="Times New Roman"/>
                <w:iCs/>
                <w:color w:val="000000"/>
                <w:sz w:val="16"/>
                <w:szCs w:val="16"/>
                <w:lang w:eastAsia="ru-RU"/>
              </w:rPr>
            </w:pPr>
            <w:r w:rsidRPr="001C69CD">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C69CD" w:rsidRPr="001C69CD" w:rsidTr="001C69CD">
        <w:trPr>
          <w:trHeight w:val="79"/>
        </w:trPr>
        <w:tc>
          <w:tcPr>
            <w:tcW w:w="454"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9.47</w:t>
            </w:r>
          </w:p>
        </w:tc>
        <w:tc>
          <w:tcPr>
            <w:tcW w:w="425"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892</w:t>
            </w:r>
          </w:p>
        </w:tc>
        <w:tc>
          <w:tcPr>
            <w:tcW w:w="1843"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2 02 29999 14 7750 150</w:t>
            </w:r>
          </w:p>
        </w:tc>
        <w:tc>
          <w:tcPr>
            <w:tcW w:w="7938" w:type="dxa"/>
            <w:vAlign w:val="center"/>
          </w:tcPr>
          <w:p w:rsidR="001C69CD" w:rsidRPr="001C69CD" w:rsidRDefault="001C69CD" w:rsidP="001C69CD">
            <w:pPr>
              <w:widowControl w:val="0"/>
              <w:autoSpaceDE w:val="0"/>
              <w:autoSpaceDN w:val="0"/>
              <w:adjustRightInd w:val="0"/>
              <w:spacing w:after="0" w:line="240" w:lineRule="auto"/>
              <w:rPr>
                <w:rFonts w:ascii="Times New Roman" w:eastAsia="Times New Roman" w:hAnsi="Times New Roman" w:cs="Times New Roman"/>
                <w:iCs/>
                <w:color w:val="000000"/>
                <w:sz w:val="16"/>
                <w:szCs w:val="16"/>
                <w:lang w:eastAsia="ru-RU"/>
              </w:rPr>
            </w:pPr>
            <w:r w:rsidRPr="001C69CD">
              <w:rPr>
                <w:rFonts w:ascii="Times New Roman" w:eastAsia="Times New Roman" w:hAnsi="Times New Roman" w:cs="Times New Roman"/>
                <w:iCs/>
                <w:color w:val="000000"/>
                <w:sz w:val="16"/>
                <w:szCs w:val="16"/>
                <w:lang w:eastAsia="ru-RU"/>
              </w:rPr>
              <w:t>Субсидии бюджетам муниципальных округов на реализацию мероприятий по модернизации школьных систем образования</w:t>
            </w:r>
          </w:p>
        </w:tc>
      </w:tr>
      <w:tr w:rsidR="001C69CD" w:rsidRPr="001C69CD" w:rsidTr="001C69CD">
        <w:trPr>
          <w:trHeight w:val="79"/>
        </w:trPr>
        <w:tc>
          <w:tcPr>
            <w:tcW w:w="454"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9.48</w:t>
            </w:r>
          </w:p>
        </w:tc>
        <w:tc>
          <w:tcPr>
            <w:tcW w:w="425"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892</w:t>
            </w:r>
          </w:p>
        </w:tc>
        <w:tc>
          <w:tcPr>
            <w:tcW w:w="1843"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2 02 49999 14 7234 150</w:t>
            </w:r>
          </w:p>
        </w:tc>
        <w:tc>
          <w:tcPr>
            <w:tcW w:w="7938" w:type="dxa"/>
            <w:vAlign w:val="center"/>
          </w:tcPr>
          <w:p w:rsidR="001C69CD" w:rsidRPr="001C69CD" w:rsidRDefault="001C69CD" w:rsidP="001C69CD">
            <w:pPr>
              <w:widowControl w:val="0"/>
              <w:autoSpaceDE w:val="0"/>
              <w:autoSpaceDN w:val="0"/>
              <w:adjustRightInd w:val="0"/>
              <w:spacing w:after="0" w:line="240" w:lineRule="auto"/>
              <w:rPr>
                <w:rFonts w:ascii="Times New Roman" w:eastAsia="Times New Roman" w:hAnsi="Times New Roman" w:cs="Times New Roman"/>
                <w:iCs/>
                <w:color w:val="000000"/>
                <w:sz w:val="16"/>
                <w:szCs w:val="16"/>
                <w:lang w:eastAsia="ru-RU"/>
              </w:rPr>
            </w:pPr>
            <w:r w:rsidRPr="001C69CD">
              <w:rPr>
                <w:rFonts w:ascii="Times New Roman" w:eastAsia="Times New Roman" w:hAnsi="Times New Roman" w:cs="Times New Roman"/>
                <w:iCs/>
                <w:color w:val="000000"/>
                <w:sz w:val="16"/>
                <w:szCs w:val="16"/>
                <w:lang w:eastAsia="ru-RU"/>
              </w:rPr>
              <w:t>Иные межбюджетные трансферты бюджетам муниципальных округов Новгородской области на организацию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r>
      <w:tr w:rsidR="001C69CD" w:rsidRPr="001C69CD" w:rsidTr="001C69CD">
        <w:trPr>
          <w:trHeight w:val="79"/>
        </w:trPr>
        <w:tc>
          <w:tcPr>
            <w:tcW w:w="454"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9.49</w:t>
            </w:r>
          </w:p>
        </w:tc>
        <w:tc>
          <w:tcPr>
            <w:tcW w:w="425"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892</w:t>
            </w:r>
          </w:p>
        </w:tc>
        <w:tc>
          <w:tcPr>
            <w:tcW w:w="1843"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color w:val="000000"/>
                <w:sz w:val="16"/>
                <w:szCs w:val="16"/>
                <w:lang w:eastAsia="ru-RU"/>
              </w:rPr>
              <w:t>2 02 49999 14 7238 150</w:t>
            </w:r>
          </w:p>
        </w:tc>
        <w:tc>
          <w:tcPr>
            <w:tcW w:w="7938" w:type="dxa"/>
            <w:vAlign w:val="center"/>
          </w:tcPr>
          <w:p w:rsidR="001C69CD" w:rsidRPr="001C69CD" w:rsidRDefault="001C69CD" w:rsidP="001C69CD">
            <w:pPr>
              <w:widowControl w:val="0"/>
              <w:autoSpaceDE w:val="0"/>
              <w:autoSpaceDN w:val="0"/>
              <w:adjustRightInd w:val="0"/>
              <w:spacing w:after="0" w:line="240" w:lineRule="auto"/>
              <w:rPr>
                <w:rFonts w:ascii="Times New Roman" w:eastAsia="Times New Roman" w:hAnsi="Times New Roman" w:cs="Times New Roman"/>
                <w:iCs/>
                <w:color w:val="000000"/>
                <w:sz w:val="16"/>
                <w:szCs w:val="16"/>
                <w:lang w:eastAsia="ru-RU"/>
              </w:rPr>
            </w:pPr>
            <w:r w:rsidRPr="001C69CD">
              <w:rPr>
                <w:rFonts w:ascii="Times New Roman" w:eastAsia="Times New Roman" w:hAnsi="Times New Roman" w:cs="Times New Roman"/>
                <w:iCs/>
                <w:color w:val="000000"/>
                <w:sz w:val="16"/>
                <w:szCs w:val="16"/>
                <w:lang w:eastAsia="ru-RU"/>
              </w:rPr>
              <w:t>Иные межбюджетные трансферты бюджетам муниципальных округов на организацию бесплатной перевозки обучающихся общеобразовательных организаций</w:t>
            </w:r>
          </w:p>
        </w:tc>
      </w:tr>
      <w:tr w:rsidR="001C69CD" w:rsidRPr="001C69CD" w:rsidTr="001C69CD">
        <w:trPr>
          <w:trHeight w:val="79"/>
        </w:trPr>
        <w:tc>
          <w:tcPr>
            <w:tcW w:w="454"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9.50</w:t>
            </w:r>
          </w:p>
        </w:tc>
        <w:tc>
          <w:tcPr>
            <w:tcW w:w="425"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892</w:t>
            </w:r>
          </w:p>
        </w:tc>
        <w:tc>
          <w:tcPr>
            <w:tcW w:w="1843" w:type="dxa"/>
            <w:vAlign w:val="center"/>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C69CD">
              <w:rPr>
                <w:rFonts w:ascii="Times New Roman" w:eastAsia="Times New Roman" w:hAnsi="Times New Roman" w:cs="Times New Roman"/>
                <w:color w:val="000000"/>
                <w:sz w:val="16"/>
                <w:szCs w:val="16"/>
                <w:lang w:eastAsia="ru-RU"/>
              </w:rPr>
              <w:t>2 02 49999 14 7619 150</w:t>
            </w:r>
          </w:p>
        </w:tc>
        <w:tc>
          <w:tcPr>
            <w:tcW w:w="7938" w:type="dxa"/>
            <w:vAlign w:val="center"/>
          </w:tcPr>
          <w:p w:rsidR="001C69CD" w:rsidRPr="001C69CD" w:rsidRDefault="001C69CD" w:rsidP="001C69CD">
            <w:pPr>
              <w:widowControl w:val="0"/>
              <w:autoSpaceDE w:val="0"/>
              <w:autoSpaceDN w:val="0"/>
              <w:adjustRightInd w:val="0"/>
              <w:spacing w:after="0" w:line="240" w:lineRule="auto"/>
              <w:rPr>
                <w:rFonts w:ascii="Times New Roman" w:eastAsia="Times New Roman" w:hAnsi="Times New Roman" w:cs="Times New Roman"/>
                <w:iCs/>
                <w:color w:val="000000"/>
                <w:sz w:val="16"/>
                <w:szCs w:val="16"/>
                <w:lang w:eastAsia="ru-RU"/>
              </w:rPr>
            </w:pPr>
            <w:r w:rsidRPr="001C69CD">
              <w:rPr>
                <w:rFonts w:ascii="Times New Roman" w:eastAsia="Times New Roman" w:hAnsi="Times New Roman" w:cs="Times New Roman"/>
                <w:iCs/>
                <w:color w:val="000000"/>
                <w:sz w:val="16"/>
                <w:szCs w:val="16"/>
                <w:lang w:eastAsia="ru-RU"/>
              </w:rPr>
              <w:t xml:space="preserve">Иные межбюджетные трансферты бюджетам муниципальных округов на частичную компенсацию расходов, связанных с увеличением норматива финансирования питания </w:t>
            </w:r>
            <w:proofErr w:type="gramStart"/>
            <w:r w:rsidRPr="001C69CD">
              <w:rPr>
                <w:rFonts w:ascii="Times New Roman" w:eastAsia="Times New Roman" w:hAnsi="Times New Roman" w:cs="Times New Roman"/>
                <w:iCs/>
                <w:color w:val="000000"/>
                <w:sz w:val="16"/>
                <w:szCs w:val="16"/>
                <w:lang w:eastAsia="ru-RU"/>
              </w:rPr>
              <w:t>отдельных категорий</w:t>
            </w:r>
            <w:proofErr w:type="gramEnd"/>
            <w:r w:rsidRPr="001C69CD">
              <w:rPr>
                <w:rFonts w:ascii="Times New Roman" w:eastAsia="Times New Roman" w:hAnsi="Times New Roman" w:cs="Times New Roman"/>
                <w:iCs/>
                <w:color w:val="000000"/>
                <w:sz w:val="16"/>
                <w:szCs w:val="16"/>
                <w:lang w:eastAsia="ru-RU"/>
              </w:rPr>
              <w:t xml:space="preserve"> обучающихся в образовательных организациях, реализующих основную общеобразовательную программу дошкольного образования</w:t>
            </w:r>
          </w:p>
        </w:tc>
      </w:tr>
    </w:tbl>
    <w:p w:rsidR="001C69CD" w:rsidRPr="001C69CD" w:rsidRDefault="001C69CD" w:rsidP="001C69C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2. Признать утратившим силу постановление от 30.12.2021 № 1002 «О внесение изменений в перечень главных администраторов доходов бюджета Волотовского муниципального округа»</w:t>
      </w:r>
    </w:p>
    <w:p w:rsidR="001C69CD" w:rsidRPr="001C69CD" w:rsidRDefault="001C69CD" w:rsidP="001C69C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 xml:space="preserve">3. Опубликовать настоящее решение в муниципальной газете «Волотовские ведомости» и разместить в информационно-телекоммуникационной сети «Интернет» на официальном сайте Администрации муниципального округа. </w:t>
      </w:r>
    </w:p>
    <w:p w:rsidR="001C69CD" w:rsidRPr="001C69CD" w:rsidRDefault="001C69CD" w:rsidP="001C69C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 xml:space="preserve">Глава муниципального округа                       </w:t>
      </w:r>
      <w:proofErr w:type="spellStart"/>
      <w:r w:rsidRPr="001C69CD">
        <w:rPr>
          <w:rFonts w:ascii="Times New Roman" w:eastAsia="Times New Roman" w:hAnsi="Times New Roman" w:cs="Times New Roman"/>
          <w:sz w:val="16"/>
          <w:szCs w:val="16"/>
          <w:lang w:eastAsia="ru-RU"/>
        </w:rPr>
        <w:t>А.И.Лыжов</w:t>
      </w:r>
      <w:proofErr w:type="spellEnd"/>
    </w:p>
    <w:p w:rsidR="001C69CD" w:rsidRPr="001C69CD" w:rsidRDefault="001C69CD" w:rsidP="001C69CD">
      <w:pPr>
        <w:spacing w:after="0" w:line="240" w:lineRule="auto"/>
        <w:ind w:right="-142"/>
        <w:jc w:val="center"/>
        <w:rPr>
          <w:rFonts w:ascii="Times New Roman" w:eastAsia="Times New Roman" w:hAnsi="Times New Roman" w:cs="Times New Roman"/>
          <w:sz w:val="16"/>
          <w:szCs w:val="16"/>
          <w:lang w:eastAsia="ru-RU"/>
        </w:rPr>
      </w:pPr>
    </w:p>
    <w:p w:rsidR="001C69CD" w:rsidRPr="001C69CD" w:rsidRDefault="001C69CD" w:rsidP="001C69CD">
      <w:pPr>
        <w:spacing w:after="0" w:line="240" w:lineRule="auto"/>
        <w:ind w:right="-142"/>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ДУМА ВОЛОТОВСКОГО МУНИЦИПАЛЬНОГО ОКРУГА</w:t>
      </w:r>
    </w:p>
    <w:p w:rsidR="001C69CD" w:rsidRPr="001C69CD" w:rsidRDefault="001C69CD" w:rsidP="001C69CD">
      <w:pPr>
        <w:spacing w:after="0" w:line="240" w:lineRule="auto"/>
        <w:jc w:val="center"/>
        <w:rPr>
          <w:rFonts w:ascii="Times New Roman" w:eastAsia="Times New Roman" w:hAnsi="Times New Roman" w:cs="Times New Roman"/>
          <w:b/>
          <w:sz w:val="16"/>
          <w:szCs w:val="16"/>
          <w:lang w:eastAsia="ru-RU"/>
        </w:rPr>
      </w:pPr>
      <w:r w:rsidRPr="001C69CD">
        <w:rPr>
          <w:rFonts w:ascii="Times New Roman" w:eastAsia="Times New Roman" w:hAnsi="Times New Roman" w:cs="Times New Roman"/>
          <w:b/>
          <w:sz w:val="16"/>
          <w:szCs w:val="16"/>
          <w:lang w:eastAsia="ru-RU"/>
        </w:rPr>
        <w:t xml:space="preserve">Р Е Ш Е Н И Е </w:t>
      </w:r>
    </w:p>
    <w:p w:rsidR="001C69CD" w:rsidRPr="001C69CD" w:rsidRDefault="001C69CD" w:rsidP="001C69CD">
      <w:pPr>
        <w:keepNext/>
        <w:keepLines/>
        <w:spacing w:after="0" w:line="240" w:lineRule="auto"/>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от 15.12.2021 № 172</w:t>
      </w:r>
    </w:p>
    <w:p w:rsidR="001C69CD" w:rsidRPr="001C69CD" w:rsidRDefault="001C69CD" w:rsidP="001C69CD">
      <w:pPr>
        <w:keepNext/>
        <w:keepLines/>
        <w:spacing w:after="0" w:line="240" w:lineRule="auto"/>
        <w:jc w:val="center"/>
        <w:rPr>
          <w:rFonts w:ascii="Times New Roman" w:eastAsia="Times New Roman" w:hAnsi="Times New Roman" w:cs="Times New Roman"/>
          <w:sz w:val="16"/>
          <w:szCs w:val="16"/>
          <w:lang w:eastAsia="ru-RU"/>
        </w:rPr>
      </w:pPr>
    </w:p>
    <w:p w:rsidR="001C69CD" w:rsidRPr="001C69CD" w:rsidRDefault="001C69CD" w:rsidP="001C69CD">
      <w:pPr>
        <w:spacing w:after="0" w:line="240" w:lineRule="auto"/>
        <w:ind w:firstLine="708"/>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Решение включено в государственный реестр уставов муниципальных образований Новгородской области</w:t>
      </w:r>
    </w:p>
    <w:p w:rsidR="001C69CD" w:rsidRPr="001C69CD" w:rsidRDefault="001C69CD" w:rsidP="001C69CD">
      <w:pPr>
        <w:spacing w:after="0" w:line="240" w:lineRule="auto"/>
        <w:ind w:firstLine="708"/>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Дата государственной регистрации решения 18.01.2022 г</w:t>
      </w:r>
    </w:p>
    <w:p w:rsidR="001C69CD" w:rsidRPr="001C69CD" w:rsidRDefault="001C69CD" w:rsidP="001C69CD">
      <w:pPr>
        <w:spacing w:after="0" w:line="240" w:lineRule="auto"/>
        <w:ind w:firstLine="708"/>
        <w:jc w:val="center"/>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 xml:space="preserve">Государственный регистрационный номер решения </w:t>
      </w:r>
      <w:r w:rsidRPr="001C69CD">
        <w:rPr>
          <w:rFonts w:ascii="Times New Roman" w:eastAsia="Times New Roman" w:hAnsi="Times New Roman" w:cs="Times New Roman"/>
          <w:sz w:val="16"/>
          <w:szCs w:val="16"/>
          <w:lang w:val="en-US" w:eastAsia="ru-RU"/>
        </w:rPr>
        <w:t>RU</w:t>
      </w:r>
      <w:r w:rsidRPr="001C69CD">
        <w:rPr>
          <w:rFonts w:ascii="Times New Roman" w:eastAsia="Times New Roman" w:hAnsi="Times New Roman" w:cs="Times New Roman"/>
          <w:sz w:val="16"/>
          <w:szCs w:val="16"/>
          <w:lang w:eastAsia="ru-RU"/>
        </w:rPr>
        <w:t>537020002022001</w:t>
      </w:r>
    </w:p>
    <w:p w:rsidR="001C69CD" w:rsidRPr="001C69CD" w:rsidRDefault="001C69CD" w:rsidP="001C69CD">
      <w:pPr>
        <w:spacing w:after="0" w:line="240" w:lineRule="auto"/>
        <w:rPr>
          <w:rFonts w:ascii="Times New Roman" w:eastAsia="Times New Roman" w:hAnsi="Times New Roman" w:cs="Times New Roman"/>
          <w:sz w:val="16"/>
          <w:szCs w:val="16"/>
          <w:lang w:eastAsia="ru-RU"/>
        </w:rPr>
      </w:pPr>
    </w:p>
    <w:tbl>
      <w:tblPr>
        <w:tblW w:w="10868" w:type="dxa"/>
        <w:tblLook w:val="04A0" w:firstRow="1" w:lastRow="0" w:firstColumn="1" w:lastColumn="0" w:noHBand="0" w:noVBand="1"/>
      </w:tblPr>
      <w:tblGrid>
        <w:gridCol w:w="10632"/>
        <w:gridCol w:w="236"/>
      </w:tblGrid>
      <w:tr w:rsidR="001C69CD" w:rsidRPr="001C69CD" w:rsidTr="009227B7">
        <w:tc>
          <w:tcPr>
            <w:tcW w:w="10632" w:type="dxa"/>
            <w:shd w:val="clear" w:color="auto" w:fill="auto"/>
          </w:tcPr>
          <w:p w:rsidR="001C69CD" w:rsidRPr="001C69CD" w:rsidRDefault="001C69CD" w:rsidP="001C69CD">
            <w:pPr>
              <w:spacing w:after="0" w:line="240" w:lineRule="auto"/>
              <w:jc w:val="center"/>
              <w:rPr>
                <w:rFonts w:ascii="Times New Roman" w:hAnsi="Times New Roman" w:cs="Times New Roman"/>
                <w:sz w:val="16"/>
                <w:szCs w:val="16"/>
                <w:lang w:eastAsia="ru-RU"/>
              </w:rPr>
            </w:pPr>
            <w:r w:rsidRPr="001C69CD">
              <w:rPr>
                <w:rFonts w:ascii="Times New Roman" w:hAnsi="Times New Roman" w:cs="Times New Roman"/>
                <w:sz w:val="16"/>
                <w:szCs w:val="16"/>
                <w:lang w:eastAsia="ru-RU"/>
              </w:rPr>
              <w:t>О внесении изменений и дополнений в Устав Волотовского муниципального округа</w:t>
            </w:r>
          </w:p>
        </w:tc>
        <w:tc>
          <w:tcPr>
            <w:tcW w:w="236" w:type="dxa"/>
            <w:shd w:val="clear" w:color="auto" w:fill="auto"/>
          </w:tcPr>
          <w:p w:rsidR="001C69CD" w:rsidRPr="001C69CD" w:rsidRDefault="001C69CD" w:rsidP="001C69CD">
            <w:pPr>
              <w:spacing w:after="0" w:line="240" w:lineRule="auto"/>
              <w:rPr>
                <w:rFonts w:ascii="Times New Roman" w:hAnsi="Times New Roman" w:cs="Times New Roman"/>
                <w:sz w:val="16"/>
                <w:szCs w:val="16"/>
                <w:lang w:eastAsia="ru-RU"/>
              </w:rPr>
            </w:pPr>
          </w:p>
        </w:tc>
      </w:tr>
    </w:tbl>
    <w:p w:rsidR="001C69CD" w:rsidRPr="001C69CD" w:rsidRDefault="001C69CD" w:rsidP="001C69CD">
      <w:pPr>
        <w:spacing w:after="0" w:line="240" w:lineRule="auto"/>
        <w:rPr>
          <w:rFonts w:ascii="Times New Roman" w:eastAsia="Times New Roman" w:hAnsi="Times New Roman" w:cs="Times New Roman"/>
          <w:sz w:val="16"/>
          <w:szCs w:val="16"/>
          <w:lang w:eastAsia="ru-RU"/>
        </w:rPr>
      </w:pPr>
    </w:p>
    <w:p w:rsidR="001C69CD" w:rsidRPr="001C69CD" w:rsidRDefault="001C69CD" w:rsidP="001C69CD">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частью 8 статьи 4 Федерального закона от 21.07.2005 № 97-ФЗ «О государственной регистрации уставов муниципальных образований», Уставом Волотовского муниципального округа,</w:t>
      </w:r>
    </w:p>
    <w:p w:rsidR="001C69CD" w:rsidRPr="001C69CD" w:rsidRDefault="001C69CD" w:rsidP="001C69CD">
      <w:pPr>
        <w:spacing w:after="0" w:line="240" w:lineRule="auto"/>
        <w:ind w:firstLine="284"/>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Дума Волотовского муниципального округа</w:t>
      </w:r>
    </w:p>
    <w:p w:rsidR="001C69CD" w:rsidRPr="001C69CD" w:rsidRDefault="001C69CD" w:rsidP="001C69CD">
      <w:pPr>
        <w:spacing w:after="0" w:line="240" w:lineRule="auto"/>
        <w:ind w:firstLine="284"/>
        <w:jc w:val="both"/>
        <w:rPr>
          <w:rFonts w:ascii="Times New Roman" w:eastAsia="Times New Roman" w:hAnsi="Times New Roman" w:cs="Times New Roman"/>
          <w:b/>
          <w:sz w:val="16"/>
          <w:szCs w:val="16"/>
          <w:lang w:eastAsia="ru-RU"/>
        </w:rPr>
      </w:pPr>
      <w:r w:rsidRPr="001C69CD">
        <w:rPr>
          <w:rFonts w:ascii="Times New Roman" w:eastAsia="Times New Roman" w:hAnsi="Times New Roman" w:cs="Times New Roman"/>
          <w:b/>
          <w:sz w:val="16"/>
          <w:szCs w:val="16"/>
          <w:lang w:eastAsia="ru-RU"/>
        </w:rPr>
        <w:t>РЕШИЛА:</w:t>
      </w:r>
    </w:p>
    <w:p w:rsidR="001C69CD" w:rsidRPr="001C69CD" w:rsidRDefault="001C69CD" w:rsidP="001C69CD">
      <w:pPr>
        <w:spacing w:after="0" w:line="240" w:lineRule="auto"/>
        <w:ind w:firstLine="284"/>
        <w:contextualSpacing/>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1. Внести следующие изменения и дополнения в Устав Волотовского муниципального округа (далее Устав), принятый решением Думы Волотовского муниципального округа от 12.11.2020 № 35:</w:t>
      </w:r>
    </w:p>
    <w:p w:rsidR="001C69CD" w:rsidRPr="001C69CD" w:rsidRDefault="001C69CD" w:rsidP="001C69CD">
      <w:pPr>
        <w:spacing w:after="0" w:line="240" w:lineRule="auto"/>
        <w:ind w:firstLine="284"/>
        <w:contextualSpacing/>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1.1. Абзац 1 части 13 статьи 6 Устава изложить в следующей редакции:</w:t>
      </w:r>
    </w:p>
    <w:p w:rsidR="001C69CD" w:rsidRPr="001C69CD" w:rsidRDefault="001C69CD" w:rsidP="001C69CD">
      <w:pPr>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lastRenderedPageBreak/>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1C69CD">
        <w:rPr>
          <w:rFonts w:ascii="Times New Roman" w:eastAsia="Times New Roman" w:hAnsi="Times New Roman" w:cs="Times New Roman"/>
          <w:bCs/>
          <w:iCs/>
          <w:sz w:val="16"/>
          <w:szCs w:val="16"/>
          <w:lang w:eastAsia="ru-RU"/>
        </w:rPr>
        <w:t>обязательные требования</w:t>
      </w:r>
      <w:r w:rsidRPr="001C69CD">
        <w:rPr>
          <w:rFonts w:ascii="Times New Roman" w:eastAsia="Times New Roman" w:hAnsi="Times New Roman" w:cs="Times New Roman"/>
          <w:bCs/>
          <w:sz w:val="16"/>
          <w:szCs w:val="16"/>
          <w:lang w:eastAsia="ru-RU"/>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1C69CD">
        <w:rPr>
          <w:rFonts w:ascii="Times New Roman" w:hAnsi="Times New Roman" w:cs="Times New Roman"/>
          <w:sz w:val="16"/>
          <w:szCs w:val="16"/>
        </w:rPr>
        <w:t xml:space="preserve">для субъектов предпринимательской и </w:t>
      </w:r>
      <w:r w:rsidRPr="001C69CD">
        <w:rPr>
          <w:rFonts w:ascii="Times New Roman" w:hAnsi="Times New Roman" w:cs="Times New Roman"/>
          <w:bCs/>
          <w:sz w:val="16"/>
          <w:szCs w:val="16"/>
          <w:lang w:eastAsia="ru-RU"/>
        </w:rPr>
        <w:t xml:space="preserve">иной экономической деятельности, обязанности для субъектов </w:t>
      </w:r>
      <w:r w:rsidRPr="001C69CD">
        <w:rPr>
          <w:rFonts w:ascii="Times New Roman" w:hAnsi="Times New Roman" w:cs="Times New Roman"/>
          <w:sz w:val="16"/>
          <w:szCs w:val="16"/>
        </w:rPr>
        <w:t xml:space="preserve"> инвестиционной деятельности, подлежат оценке регулирующего воздействия, проводимой органами местного самоуправления Волотовского муниципального округа в порядке, установленном муниципальными нормативными правовыми актами в соответствии с областным законом, за исключением:».</w:t>
      </w:r>
    </w:p>
    <w:p w:rsidR="001C69CD" w:rsidRPr="001C69CD" w:rsidRDefault="001C69CD" w:rsidP="001C69CD">
      <w:pPr>
        <w:spacing w:after="0" w:line="240" w:lineRule="auto"/>
        <w:ind w:firstLine="284"/>
        <w:contextualSpacing/>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1.2. Абзац 5 части 13 статьи 6 Устава изложить в следующей редакции:</w:t>
      </w:r>
    </w:p>
    <w:p w:rsidR="001C69CD" w:rsidRPr="001C69CD" w:rsidRDefault="001C69CD" w:rsidP="001C69CD">
      <w:pPr>
        <w:autoSpaceDE w:val="0"/>
        <w:autoSpaceDN w:val="0"/>
        <w:adjustRightInd w:val="0"/>
        <w:spacing w:after="0" w:line="240" w:lineRule="auto"/>
        <w:ind w:firstLine="284"/>
        <w:jc w:val="both"/>
        <w:rPr>
          <w:rFonts w:ascii="Times New Roman" w:hAnsi="Times New Roman" w:cs="Times New Roman"/>
          <w:sz w:val="16"/>
          <w:szCs w:val="16"/>
        </w:rPr>
      </w:pPr>
      <w:r w:rsidRPr="001C69CD">
        <w:rPr>
          <w:rFonts w:ascii="Times New Roman" w:eastAsia="Times New Roman" w:hAnsi="Times New Roman" w:cs="Times New Roman"/>
          <w:sz w:val="16"/>
          <w:szCs w:val="16"/>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1C69CD">
        <w:rPr>
          <w:rFonts w:ascii="Times New Roman" w:eastAsia="Times New Roman" w:hAnsi="Times New Roman" w:cs="Times New Roman"/>
          <w:sz w:val="16"/>
          <w:szCs w:val="16"/>
          <w:lang w:eastAsia="ru-RU"/>
        </w:rPr>
        <w:t>иной экономической деятельности</w:t>
      </w:r>
      <w:proofErr w:type="gramEnd"/>
      <w:r w:rsidRPr="001C69CD">
        <w:rPr>
          <w:rFonts w:ascii="Times New Roman" w:eastAsia="Times New Roman" w:hAnsi="Times New Roman" w:cs="Times New Roman"/>
          <w:sz w:val="16"/>
          <w:szCs w:val="16"/>
          <w:lang w:eastAsia="ru-RU"/>
        </w:rPr>
        <w:t xml:space="preserve"> и</w:t>
      </w:r>
      <w:r w:rsidRPr="001C69CD">
        <w:rPr>
          <w:rFonts w:ascii="Times New Roman" w:hAnsi="Times New Roman" w:cs="Times New Roman"/>
          <w:sz w:val="16"/>
          <w:szCs w:val="16"/>
        </w:rPr>
        <w:t xml:space="preserve"> бюджета Волотовского муниципального округа.»</w:t>
      </w:r>
    </w:p>
    <w:p w:rsidR="001C69CD" w:rsidRPr="001C69CD" w:rsidRDefault="001C69CD" w:rsidP="001C69CD">
      <w:pPr>
        <w:autoSpaceDE w:val="0"/>
        <w:autoSpaceDN w:val="0"/>
        <w:adjustRightInd w:val="0"/>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1.3. Дополнить статью 6 Устава частью 13.1 следующего содержания:</w:t>
      </w:r>
    </w:p>
    <w:p w:rsidR="001C69CD" w:rsidRPr="001C69CD" w:rsidRDefault="001C69CD" w:rsidP="001C69CD">
      <w:pPr>
        <w:widowControl w:val="0"/>
        <w:autoSpaceDE w:val="0"/>
        <w:autoSpaceDN w:val="0"/>
        <w:adjustRightInd w:val="0"/>
        <w:spacing w:after="0" w:line="240" w:lineRule="auto"/>
        <w:ind w:firstLine="284"/>
        <w:jc w:val="both"/>
        <w:rPr>
          <w:rFonts w:ascii="Times New Roman" w:eastAsia="Times New Roman" w:hAnsi="Times New Roman" w:cs="Times New Roman"/>
          <w:bCs/>
          <w:iCs/>
          <w:sz w:val="16"/>
          <w:szCs w:val="16"/>
          <w:lang w:eastAsia="ru-RU"/>
        </w:rPr>
      </w:pPr>
      <w:r w:rsidRPr="001C69CD">
        <w:rPr>
          <w:rFonts w:ascii="Times New Roman" w:eastAsia="Times New Roman" w:hAnsi="Times New Roman" w:cs="Times New Roman"/>
          <w:bCs/>
          <w:iCs/>
          <w:sz w:val="16"/>
          <w:szCs w:val="16"/>
          <w:lang w:eastAsia="ru-RU"/>
        </w:rPr>
        <w:t>«13.1.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1C69CD" w:rsidRPr="001C69CD" w:rsidRDefault="001C69CD" w:rsidP="001C69CD">
      <w:pPr>
        <w:spacing w:after="0" w:line="240" w:lineRule="auto"/>
        <w:ind w:firstLine="284"/>
        <w:contextualSpacing/>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1.4. Дополнить часть 1 статьи 8 Устава пунктами 25.1 и 25.2 следующего содержания:</w:t>
      </w:r>
    </w:p>
    <w:p w:rsidR="001C69CD" w:rsidRPr="001C69CD" w:rsidRDefault="001C69CD" w:rsidP="001C69CD">
      <w:pPr>
        <w:autoSpaceDE w:val="0"/>
        <w:autoSpaceDN w:val="0"/>
        <w:adjustRightInd w:val="0"/>
        <w:spacing w:after="0" w:line="240" w:lineRule="auto"/>
        <w:ind w:firstLine="284"/>
        <w:jc w:val="both"/>
        <w:outlineLvl w:val="2"/>
        <w:rPr>
          <w:rFonts w:ascii="Times New Roman" w:eastAsia="Times New Roman" w:hAnsi="Times New Roman" w:cs="Times New Roman"/>
          <w:bCs/>
          <w:sz w:val="16"/>
          <w:szCs w:val="16"/>
          <w:lang w:eastAsia="ru-RU"/>
        </w:rPr>
      </w:pPr>
      <w:r w:rsidRPr="001C69CD">
        <w:rPr>
          <w:rFonts w:ascii="Times New Roman" w:eastAsia="Times New Roman" w:hAnsi="Times New Roman" w:cs="Times New Roman"/>
          <w:bCs/>
          <w:sz w:val="16"/>
          <w:szCs w:val="16"/>
          <w:lang w:eastAsia="ru-RU"/>
        </w:rPr>
        <w:t>«25.1)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C69CD" w:rsidRPr="001C69CD" w:rsidRDefault="001C69CD" w:rsidP="001C69CD">
      <w:pPr>
        <w:autoSpaceDE w:val="0"/>
        <w:autoSpaceDN w:val="0"/>
        <w:adjustRightInd w:val="0"/>
        <w:spacing w:after="0" w:line="240" w:lineRule="auto"/>
        <w:ind w:firstLine="284"/>
        <w:jc w:val="both"/>
        <w:outlineLvl w:val="2"/>
        <w:rPr>
          <w:rFonts w:ascii="Times New Roman" w:eastAsia="Times New Roman" w:hAnsi="Times New Roman" w:cs="Times New Roman"/>
          <w:bCs/>
          <w:sz w:val="16"/>
          <w:szCs w:val="16"/>
          <w:lang w:eastAsia="ru-RU"/>
        </w:rPr>
      </w:pPr>
      <w:r w:rsidRPr="001C69CD">
        <w:rPr>
          <w:rFonts w:ascii="Times New Roman" w:eastAsia="Times New Roman" w:hAnsi="Times New Roman" w:cs="Times New Roman"/>
          <w:bCs/>
          <w:sz w:val="16"/>
          <w:szCs w:val="16"/>
          <w:lang w:eastAsia="ru-RU"/>
        </w:rPr>
        <w:t>25.2) осуществление мероприятий по лесоустройству в отношении лесов, расположенных на землях населенных пунктов Волотовского муниципального округа;»</w:t>
      </w:r>
    </w:p>
    <w:p w:rsidR="001C69CD" w:rsidRPr="001C69CD" w:rsidRDefault="001C69CD" w:rsidP="001C69C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1.5. Статью 11 Устава дополнить частью 2 следующего содержания:</w:t>
      </w:r>
    </w:p>
    <w:p w:rsidR="001C69CD" w:rsidRPr="001C69CD" w:rsidRDefault="001C69CD" w:rsidP="001C69CD">
      <w:pPr>
        <w:autoSpaceDE w:val="0"/>
        <w:autoSpaceDN w:val="0"/>
        <w:adjustRightInd w:val="0"/>
        <w:spacing w:after="0" w:line="240" w:lineRule="auto"/>
        <w:ind w:firstLine="284"/>
        <w:jc w:val="both"/>
        <w:rPr>
          <w:rFonts w:ascii="Times New Roman" w:eastAsia="Times New Roman" w:hAnsi="Times New Roman" w:cs="Times New Roman"/>
          <w:bCs/>
          <w:sz w:val="16"/>
          <w:szCs w:val="16"/>
          <w:lang w:eastAsia="ru-RU"/>
        </w:rPr>
      </w:pPr>
      <w:r w:rsidRPr="001C69CD">
        <w:rPr>
          <w:rFonts w:ascii="Times New Roman" w:eastAsia="Times New Roman" w:hAnsi="Times New Roman" w:cs="Times New Roman"/>
          <w:bCs/>
          <w:sz w:val="16"/>
          <w:szCs w:val="16"/>
          <w:lang w:eastAsia="ru-RU"/>
        </w:rPr>
        <w:t xml:space="preserve">«2. Организация и осуществление видов муниципального контроля регулируются Федеральным </w:t>
      </w:r>
      <w:hyperlink r:id="rId9" w:history="1">
        <w:r w:rsidRPr="001C69CD">
          <w:rPr>
            <w:rFonts w:ascii="Times New Roman" w:eastAsia="Times New Roman" w:hAnsi="Times New Roman" w:cs="Times New Roman"/>
            <w:bCs/>
            <w:sz w:val="16"/>
            <w:szCs w:val="16"/>
            <w:lang w:eastAsia="ru-RU"/>
          </w:rPr>
          <w:t>законом</w:t>
        </w:r>
      </w:hyperlink>
      <w:r w:rsidRPr="001C69CD">
        <w:rPr>
          <w:rFonts w:ascii="Times New Roman" w:eastAsia="Times New Roman" w:hAnsi="Times New Roman" w:cs="Times New Roman"/>
          <w:bCs/>
          <w:sz w:val="16"/>
          <w:szCs w:val="16"/>
          <w:lang w:eastAsia="ru-RU"/>
        </w:rPr>
        <w:t xml:space="preserve"> от 31 июля 2020 года N 248-ФЗ "О государственном контроле (надзоре) и муниципальном контроле в Российской Федерации".»</w:t>
      </w:r>
    </w:p>
    <w:p w:rsidR="001C69CD" w:rsidRPr="001C69CD" w:rsidRDefault="001C69CD" w:rsidP="001C69C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1.6. Часть 14 статьи 24 Устава изложить в следующей редакции:</w:t>
      </w:r>
    </w:p>
    <w:p w:rsidR="001C69CD" w:rsidRPr="001C69CD" w:rsidRDefault="001C69CD" w:rsidP="001C69C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 xml:space="preserve">«14. Глава Волотовского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Волотовского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  </w:t>
      </w:r>
    </w:p>
    <w:p w:rsidR="001C69CD" w:rsidRPr="001C69CD" w:rsidRDefault="001C69CD" w:rsidP="001C69CD">
      <w:pPr>
        <w:tabs>
          <w:tab w:val="left" w:pos="426"/>
          <w:tab w:val="left" w:pos="1061"/>
        </w:tabs>
        <w:suppressAutoHyphens/>
        <w:spacing w:after="0" w:line="240" w:lineRule="auto"/>
        <w:ind w:firstLine="284"/>
        <w:jc w:val="both"/>
        <w:rPr>
          <w:rFonts w:ascii="Times New Roman" w:eastAsia="Times New Roman" w:hAnsi="Times New Roman" w:cs="Times New Roman"/>
          <w:bCs/>
          <w:sz w:val="16"/>
          <w:szCs w:val="16"/>
          <w:lang w:eastAsia="ru-RU"/>
        </w:rPr>
      </w:pPr>
      <w:r w:rsidRPr="001C69CD">
        <w:rPr>
          <w:rFonts w:ascii="Times New Roman" w:eastAsia="Times New Roman" w:hAnsi="Times New Roman" w:cs="Times New Roman"/>
          <w:bCs/>
          <w:sz w:val="16"/>
          <w:szCs w:val="16"/>
          <w:lang w:eastAsia="ru-RU"/>
        </w:rPr>
        <w:t>1.7. Часть 8 статьи 36 Устава изложить в следующей редакции:</w:t>
      </w:r>
    </w:p>
    <w:p w:rsidR="001C69CD" w:rsidRPr="001C69CD" w:rsidRDefault="001C69CD" w:rsidP="001C69CD">
      <w:pPr>
        <w:spacing w:after="0" w:line="240" w:lineRule="auto"/>
        <w:ind w:firstLine="284"/>
        <w:jc w:val="both"/>
        <w:rPr>
          <w:rFonts w:ascii="Times New Roman" w:hAnsi="Times New Roman" w:cs="Times New Roman"/>
          <w:sz w:val="16"/>
          <w:szCs w:val="16"/>
          <w:lang w:eastAsia="ru-RU"/>
        </w:rPr>
      </w:pPr>
      <w:r w:rsidRPr="001C69CD">
        <w:rPr>
          <w:rFonts w:ascii="Times New Roman" w:hAnsi="Times New Roman" w:cs="Times New Roman"/>
          <w:sz w:val="16"/>
          <w:szCs w:val="16"/>
        </w:rPr>
        <w:t xml:space="preserve">«8. Контрольно-счетная палата Волотовского муниципального округа обладает правами юридического лица и находится по адресу: 175100 </w:t>
      </w:r>
      <w:r w:rsidRPr="001C69CD">
        <w:rPr>
          <w:rFonts w:ascii="Times New Roman" w:hAnsi="Times New Roman" w:cs="Times New Roman"/>
          <w:sz w:val="16"/>
          <w:szCs w:val="16"/>
          <w:lang w:eastAsia="ru-RU"/>
        </w:rPr>
        <w:t>Новгородская область п. Волот, ул. Комсомольская, д.23.»</w:t>
      </w:r>
    </w:p>
    <w:p w:rsidR="001C69CD" w:rsidRPr="001C69CD" w:rsidRDefault="001C69CD" w:rsidP="001C69CD">
      <w:pPr>
        <w:spacing w:after="0" w:line="240" w:lineRule="auto"/>
        <w:ind w:firstLine="284"/>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1.8. Статью 37 Устава изложить в следующей редакции:</w:t>
      </w:r>
    </w:p>
    <w:p w:rsidR="001C69CD" w:rsidRPr="001C69CD" w:rsidRDefault="001C69CD" w:rsidP="001C69CD">
      <w:pPr>
        <w:spacing w:after="0" w:line="240" w:lineRule="auto"/>
        <w:ind w:firstLine="284"/>
        <w:jc w:val="both"/>
        <w:rPr>
          <w:rFonts w:ascii="Times New Roman" w:eastAsia="Times New Roman" w:hAnsi="Times New Roman" w:cs="Times New Roman"/>
          <w:b/>
          <w:sz w:val="16"/>
          <w:szCs w:val="16"/>
          <w:lang w:eastAsia="ru-RU"/>
        </w:rPr>
      </w:pPr>
      <w:r w:rsidRPr="001C69CD">
        <w:rPr>
          <w:rFonts w:ascii="Times New Roman" w:eastAsia="Times New Roman" w:hAnsi="Times New Roman" w:cs="Times New Roman"/>
          <w:b/>
          <w:sz w:val="16"/>
          <w:szCs w:val="16"/>
          <w:lang w:eastAsia="ru-RU"/>
        </w:rPr>
        <w:t>«Статья 37. Полномочия Контрольно-счетной палаты Волотовского муниципального округа</w:t>
      </w:r>
    </w:p>
    <w:p w:rsidR="001C69CD" w:rsidRPr="001C69CD" w:rsidRDefault="001C69CD" w:rsidP="001C69CD">
      <w:pPr>
        <w:tabs>
          <w:tab w:val="left" w:pos="426"/>
          <w:tab w:val="left" w:pos="1061"/>
        </w:tabs>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1. Контрольно-счетная палата Волотовского муниципального округа осуществляет следующие основные полномочия:</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1) организация и осуществление контроля за законностью и эффективностью использования средств бюджета Волотовского муниципального округа, а также иных средств в случаях, предусмотренных законодательством Российской Федерации;</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2) экспертиза проектов бюджета Волотовского муниципального округа, проверка и анализ обоснованности его показателей;</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3) внешняя проверка годового отчета об исполнении бюджета Волотовского муниципального округа;</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6) оценка эффективности предоставления налоговых и иных льгот и преимуществ, бюджетных кредитов за счет средств бюджета Волотовского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Волотовского муниципального округа и имущества, находящегося в муниципальной собственности;</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7) экспертиза проектов муниципальных правовых актов в части, касающейся расходных обязательств Волотовского муниципального округа, экспертиза проектов муниципальных правовых актов, приводящих к изменению доходов бюджета Волотовского муниципального округа, а также муниципальных программ (проектов муниципальных программ);</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8) анализ и мониторинг бюджетного процесса в Волотовском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9) проведение оперативного анализа исполнения и контроля за организацией исполнения бюджета Волотовского муниципального округа в текущем финансовом году, ежеквартальное представление информации о ходе исполнения бюджета Волотовского муниципального округа, о результатах проведенных контрольных и экспертно-аналитических мероприятий в Думу Волотовского муниципального округа и Главе Волотовского муниципального округа;</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10) осуществление контроля за состоянием муниципального внутреннего и внешнего долга;</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11) оценка реализуемости, рисков и результатов достижения целей социально-экономического развития Волотовского муниципального округа, предусмотренных документами стратегического планирования Волотовского муниципального округа, в пределах компетенции контрольно-счетной палаты Волотовского муниципального округа;</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12) участие в пределах полномочий в мероприятиях, направленных на противодействие коррупции;</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Думы Волотовского муниципального округа.</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2. Внешний государственный и муниципальный финансовый контроль осуществляется контрольно-счетной палатой Волотовского муниципального округа:</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1) в отношении органов местного самоуправления и муниципальных органов, муниципальных учреждений и унитарных предприятий Волотовского муниципального округа, а также иных организаций, если они используют имущество, находящееся в муниципальной собственности Волотовского муниципального округа;</w:t>
      </w:r>
    </w:p>
    <w:p w:rsidR="001C69CD" w:rsidRPr="001C69CD" w:rsidRDefault="001C69CD" w:rsidP="001C69CD">
      <w:pPr>
        <w:suppressAutoHyphens/>
        <w:spacing w:after="0" w:line="240" w:lineRule="auto"/>
        <w:ind w:firstLine="284"/>
        <w:jc w:val="both"/>
        <w:rPr>
          <w:rFonts w:ascii="Times New Roman" w:hAnsi="Times New Roman" w:cs="Times New Roman"/>
          <w:sz w:val="16"/>
          <w:szCs w:val="16"/>
        </w:rPr>
      </w:pPr>
      <w:r w:rsidRPr="001C69CD">
        <w:rPr>
          <w:rFonts w:ascii="Times New Roman" w:hAnsi="Times New Roman" w:cs="Times New Roman"/>
          <w:sz w:val="16"/>
          <w:szCs w:val="16"/>
        </w:rPr>
        <w:t>2) в отношении иных лиц в случаях, предусмотренных Бюджетным кодексом Российской Федерации и другими федеральными законами.»</w:t>
      </w:r>
    </w:p>
    <w:p w:rsidR="001C69CD" w:rsidRPr="001C69CD" w:rsidRDefault="001C69CD" w:rsidP="001C69CD">
      <w:pPr>
        <w:spacing w:after="0" w:line="240" w:lineRule="auto"/>
        <w:ind w:firstLine="284"/>
        <w:contextualSpacing/>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1.9. Часть 2 статьи 61 Устава изложить в следующей редакции:</w:t>
      </w:r>
    </w:p>
    <w:p w:rsidR="001C69CD" w:rsidRPr="001C69CD" w:rsidRDefault="001C69CD" w:rsidP="001C69CD">
      <w:pPr>
        <w:spacing w:after="0" w:line="240" w:lineRule="auto"/>
        <w:ind w:firstLine="284"/>
        <w:jc w:val="both"/>
        <w:rPr>
          <w:rFonts w:ascii="Times New Roman" w:eastAsia="Times New Roman" w:hAnsi="Times New Roman" w:cs="Times New Roman"/>
          <w:sz w:val="16"/>
          <w:szCs w:val="16"/>
          <w:lang w:eastAsia="ru-RU"/>
        </w:rPr>
      </w:pPr>
      <w:r w:rsidRPr="001C69CD">
        <w:rPr>
          <w:rFonts w:ascii="Times New Roman" w:hAnsi="Times New Roman" w:cs="Times New Roman"/>
          <w:sz w:val="16"/>
          <w:szCs w:val="16"/>
        </w:rPr>
        <w:t xml:space="preserve">«2. Глава Волотовского муниципального округа обязан опубликовать (обнародовать) зарегистрированные Устав Волотовского муниципального округа, решение о внесении изменений и дополнений в Устав Волотовского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1C69CD">
        <w:rPr>
          <w:rFonts w:ascii="Times New Roman" w:eastAsia="Times New Roman" w:hAnsi="Times New Roman" w:cs="Times New Roman"/>
          <w:sz w:val="16"/>
          <w:szCs w:val="16"/>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C69CD" w:rsidRPr="001C69CD" w:rsidRDefault="001C69CD" w:rsidP="001C69CD">
      <w:pPr>
        <w:spacing w:after="0" w:line="240" w:lineRule="auto"/>
        <w:ind w:firstLine="284"/>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2. Направить изменения в Устав Волотовского муниципального округа на государственную регистрацию в Управление Министерства юстиции Российской Федерации по Новгородской области.</w:t>
      </w:r>
    </w:p>
    <w:p w:rsidR="001C69CD" w:rsidRPr="001C69CD" w:rsidRDefault="001C69CD" w:rsidP="001C69CD">
      <w:pPr>
        <w:spacing w:after="0" w:line="240" w:lineRule="auto"/>
        <w:ind w:firstLine="284"/>
        <w:contextualSpacing/>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lastRenderedPageBreak/>
        <w:t>3. Настоящее решение вступает в силу после государственной регистрации и официального опубликования в муниципальной газете «Волотовские ведомости», за исключением пункта 1.4 решения, который вступает в силу в установленном порядке, но не ранее 01 января 2022 года.</w:t>
      </w:r>
    </w:p>
    <w:p w:rsidR="001C69CD" w:rsidRPr="001C69CD" w:rsidRDefault="001C69CD" w:rsidP="001C69CD">
      <w:pPr>
        <w:spacing w:after="0" w:line="240" w:lineRule="auto"/>
        <w:ind w:firstLine="284"/>
        <w:contextualSpacing/>
        <w:jc w:val="both"/>
        <w:rPr>
          <w:rFonts w:ascii="Times New Roman" w:eastAsia="Times New Roman" w:hAnsi="Times New Roman" w:cs="Times New Roman"/>
          <w:sz w:val="16"/>
          <w:szCs w:val="16"/>
          <w:lang w:eastAsia="ru-RU"/>
        </w:rPr>
      </w:pPr>
      <w:r w:rsidRPr="001C69CD">
        <w:rPr>
          <w:rFonts w:ascii="Times New Roman" w:eastAsia="Times New Roman" w:hAnsi="Times New Roman" w:cs="Times New Roman"/>
          <w:sz w:val="16"/>
          <w:szCs w:val="16"/>
          <w:lang w:eastAsia="ru-RU"/>
        </w:rPr>
        <w:t>4. Опубликовать решение в муниципальной газете «Волотовские ведомости» после его государственной регистрации Управлением Министерства юстиции Российской Федерации по Новгородской области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1C69CD" w:rsidRPr="001C69CD" w:rsidRDefault="001C69CD" w:rsidP="001C69CD">
      <w:pPr>
        <w:spacing w:after="0" w:line="240" w:lineRule="auto"/>
        <w:ind w:firstLine="284"/>
        <w:contextualSpacing/>
        <w:jc w:val="both"/>
        <w:rPr>
          <w:rFonts w:ascii="Times New Roman" w:eastAsia="Times New Roman" w:hAnsi="Times New Roman" w:cs="Times New Roman"/>
          <w:sz w:val="16"/>
          <w:szCs w:val="16"/>
          <w:lang w:eastAsia="ru-RU"/>
        </w:rPr>
      </w:pPr>
    </w:p>
    <w:tbl>
      <w:tblPr>
        <w:tblW w:w="0" w:type="auto"/>
        <w:tblInd w:w="-106" w:type="dxa"/>
        <w:tblLook w:val="00A0" w:firstRow="1" w:lastRow="0" w:firstColumn="1" w:lastColumn="0" w:noHBand="0" w:noVBand="0"/>
      </w:tblPr>
      <w:tblGrid>
        <w:gridCol w:w="4740"/>
        <w:gridCol w:w="6003"/>
      </w:tblGrid>
      <w:tr w:rsidR="001C69CD" w:rsidRPr="001C69CD" w:rsidTr="001C69CD">
        <w:tc>
          <w:tcPr>
            <w:tcW w:w="4785" w:type="dxa"/>
          </w:tcPr>
          <w:p w:rsidR="001C69CD" w:rsidRPr="001C69CD" w:rsidRDefault="001C69CD" w:rsidP="001C69CD">
            <w:pPr>
              <w:keepNext/>
              <w:keepLines/>
              <w:spacing w:after="0" w:line="240" w:lineRule="auto"/>
              <w:rPr>
                <w:rFonts w:ascii="Times New Roman" w:eastAsia="Times New Roman" w:hAnsi="Times New Roman" w:cs="Times New Roman"/>
                <w:bCs/>
                <w:sz w:val="16"/>
                <w:szCs w:val="16"/>
                <w:lang w:eastAsia="ru-RU"/>
              </w:rPr>
            </w:pPr>
            <w:r w:rsidRPr="001C69CD">
              <w:rPr>
                <w:rFonts w:ascii="Times New Roman" w:eastAsia="Times New Roman" w:hAnsi="Times New Roman" w:cs="Times New Roman"/>
                <w:bCs/>
                <w:sz w:val="16"/>
                <w:szCs w:val="16"/>
                <w:lang w:eastAsia="ru-RU"/>
              </w:rPr>
              <w:t>Глава Волотовского муниципального округа             А.И. Лыжов</w:t>
            </w:r>
          </w:p>
        </w:tc>
        <w:tc>
          <w:tcPr>
            <w:tcW w:w="6061" w:type="dxa"/>
          </w:tcPr>
          <w:p w:rsidR="001C69CD" w:rsidRPr="001C69CD" w:rsidRDefault="001C69CD" w:rsidP="001C69CD">
            <w:pPr>
              <w:keepNext/>
              <w:keepLines/>
              <w:spacing w:after="0" w:line="240" w:lineRule="auto"/>
              <w:jc w:val="both"/>
              <w:rPr>
                <w:rFonts w:ascii="Times New Roman" w:eastAsia="Times New Roman" w:hAnsi="Times New Roman" w:cs="Times New Roman"/>
                <w:bCs/>
                <w:sz w:val="16"/>
                <w:szCs w:val="16"/>
                <w:lang w:eastAsia="ru-RU"/>
              </w:rPr>
            </w:pPr>
            <w:r w:rsidRPr="001C69CD">
              <w:rPr>
                <w:rFonts w:ascii="Times New Roman" w:eastAsia="Times New Roman" w:hAnsi="Times New Roman" w:cs="Times New Roman"/>
                <w:bCs/>
                <w:sz w:val="16"/>
                <w:szCs w:val="16"/>
                <w:lang w:eastAsia="ru-RU"/>
              </w:rPr>
              <w:t>Председатель Думы Волотовского муниципального округа                    Г.А. Лебедева</w:t>
            </w:r>
          </w:p>
        </w:tc>
      </w:tr>
    </w:tbl>
    <w:p w:rsidR="001C69CD" w:rsidRPr="001C69CD" w:rsidRDefault="001C69CD" w:rsidP="001C69CD">
      <w:pPr>
        <w:spacing w:after="0" w:line="240" w:lineRule="auto"/>
        <w:jc w:val="right"/>
        <w:rPr>
          <w:rFonts w:ascii="Times New Roman" w:eastAsia="Times New Roman" w:hAnsi="Times New Roman" w:cs="Times New Roman"/>
          <w:sz w:val="16"/>
          <w:szCs w:val="16"/>
          <w:lang w:eastAsia="ru-RU"/>
        </w:rPr>
      </w:pPr>
    </w:p>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tbl>
      <w:tblPr>
        <w:tblStyle w:val="352"/>
        <w:tblW w:w="0" w:type="auto"/>
        <w:tblLook w:val="04A0" w:firstRow="1" w:lastRow="0" w:firstColumn="1" w:lastColumn="0" w:noHBand="0" w:noVBand="1"/>
      </w:tblPr>
      <w:tblGrid>
        <w:gridCol w:w="10625"/>
      </w:tblGrid>
      <w:tr w:rsidR="001C69CD" w:rsidRPr="001C69CD" w:rsidTr="009227B7">
        <w:tc>
          <w:tcPr>
            <w:tcW w:w="10625" w:type="dxa"/>
          </w:tcPr>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1C69CD">
              <w:rPr>
                <w:rFonts w:ascii="Times New Roman" w:eastAsia="Times New Roman" w:hAnsi="Times New Roman"/>
                <w:b/>
                <w:sz w:val="16"/>
                <w:szCs w:val="16"/>
                <w:lang w:eastAsia="ru-RU"/>
              </w:rPr>
              <w:t>ПРОКУРАТУРА ИНФОРМИРУЕТ</w:t>
            </w:r>
          </w:p>
          <w:p w:rsidR="001C69CD" w:rsidRPr="001C69CD" w:rsidRDefault="001C69CD" w:rsidP="001C69CD">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1C69CD">
              <w:rPr>
                <w:rFonts w:ascii="Times New Roman" w:eastAsia="Times New Roman" w:hAnsi="Times New Roman"/>
                <w:b/>
                <w:sz w:val="16"/>
                <w:szCs w:val="16"/>
                <w:lang w:eastAsia="ru-RU"/>
              </w:rPr>
              <w:t xml:space="preserve">Порядок </w:t>
            </w:r>
            <w:r w:rsidRPr="001C69CD">
              <w:rPr>
                <w:rFonts w:ascii="Times New Roman" w:eastAsia="Times New Roman" w:hAnsi="Times New Roman"/>
                <w:b/>
                <w:bCs/>
                <w:sz w:val="16"/>
                <w:szCs w:val="16"/>
                <w:lang w:eastAsia="ru-RU"/>
              </w:rPr>
              <w:t>рассмотрения сообщений о фактах коррупции</w:t>
            </w:r>
            <w:r w:rsidRPr="001C69CD">
              <w:rPr>
                <w:rFonts w:ascii="Times New Roman" w:eastAsia="Times New Roman" w:hAnsi="Times New Roman"/>
                <w:b/>
                <w:sz w:val="16"/>
                <w:szCs w:val="16"/>
                <w:lang w:eastAsia="ru-RU"/>
              </w:rPr>
              <w:t>»</w:t>
            </w:r>
            <w:bookmarkStart w:id="2" w:name="_Hlk64911286"/>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Под коррупцией понимают злоупотребление служебным положением, дачу и получение взятки, коммерческий подкуп, незаконное использование своего должностного положения в целях получения выгоды для себя или других лиц и иные подобные действия.</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Основное отличие коррупции от иных нарушений закона, связанных с использованием служебного положения, – наличие корыстного мотива. В первую очередь, это взяточничество и другие деяния, влекущие за собой уголовную ответственность.</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В основном, обращения о фактах коррупции рассматриваются в правоохранительных органах.</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 xml:space="preserve">При наличии информации о коррупционных преступлений обращаться надо в следственные и оперативные подразделения Министерства внутренних дел Российской Федерации, Федеральной службы безопасности, Федеральной службы исполнения наказаний России, а также в органы Следственного комитета России, в </w:t>
            </w:r>
            <w:proofErr w:type="spellStart"/>
            <w:r w:rsidRPr="001C69CD">
              <w:rPr>
                <w:rFonts w:ascii="Times New Roman" w:eastAsia="Times New Roman" w:hAnsi="Times New Roman"/>
                <w:sz w:val="16"/>
                <w:szCs w:val="16"/>
                <w:lang w:eastAsia="ru-RU"/>
              </w:rPr>
              <w:t>т.ч</w:t>
            </w:r>
            <w:proofErr w:type="spellEnd"/>
            <w:r w:rsidRPr="001C69CD">
              <w:rPr>
                <w:rFonts w:ascii="Times New Roman" w:eastAsia="Times New Roman" w:hAnsi="Times New Roman"/>
                <w:sz w:val="16"/>
                <w:szCs w:val="16"/>
                <w:lang w:eastAsia="ru-RU"/>
              </w:rPr>
              <w:t>. анонимно.</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Если информация касается фактов нарушения федерального законодательства о противодействии коррупции, не содержащих признаков преступления, обращаться следует в органы прокуратуры Российской Федерации.</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Поводом для прокурорской проверки могут служить заявления о несоблюдении государственными и муниципальными служащими запретов и ограничений, установленных антикоррупционным законодательством, таких, например, как занятие предпринимательской деятельностью, участие в управлении хозяйствующими субъектами, представление недостоверных сведений о доходах и др.</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Результаты проверок прокуроров выражаются в устранении нарушений, привлечении виновных лиц к административной и дисциплинарной ответственности.</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Органы прокуратуры не уполномочены проводить проверки сообщений о преступлениях, а также оперативно-розыскные мероприятия в целях выявления и документирования фактов коррупции.</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При поступлении в прокуратуру такие обращения направляются по подведомственности в один из правоохранительных органов.</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Принятые по обращениям решения могут быть обжалованы вышестоящему руководителю должностного лица, подписавшего ответ, в вышестоящий орган власти, в прокуратуру или в суд.</w:t>
            </w:r>
          </w:p>
          <w:p w:rsidR="001C69CD" w:rsidRPr="001C69CD" w:rsidRDefault="001C69CD" w:rsidP="001C69CD">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C69CD">
              <w:rPr>
                <w:rFonts w:ascii="Times New Roman" w:eastAsia="Times New Roman" w:hAnsi="Times New Roman"/>
                <w:sz w:val="16"/>
                <w:szCs w:val="16"/>
                <w:lang w:eastAsia="ru-RU"/>
              </w:rPr>
              <w:t xml:space="preserve">Заместитель прокурора района младший советник юстиции           Д.В. </w:t>
            </w:r>
            <w:bookmarkEnd w:id="2"/>
            <w:proofErr w:type="spellStart"/>
            <w:r w:rsidRPr="001C69CD">
              <w:rPr>
                <w:rFonts w:ascii="Times New Roman" w:eastAsia="Times New Roman" w:hAnsi="Times New Roman"/>
                <w:sz w:val="16"/>
                <w:szCs w:val="16"/>
                <w:lang w:eastAsia="ru-RU"/>
              </w:rPr>
              <w:t>Домошонкин</w:t>
            </w:r>
            <w:proofErr w:type="spellEnd"/>
          </w:p>
          <w:p w:rsidR="001C69CD" w:rsidRPr="001C69CD" w:rsidRDefault="001C69CD" w:rsidP="001C69CD">
            <w:pPr>
              <w:widowControl w:val="0"/>
              <w:autoSpaceDE w:val="0"/>
              <w:autoSpaceDN w:val="0"/>
              <w:adjustRightInd w:val="0"/>
              <w:spacing w:after="0" w:line="240" w:lineRule="auto"/>
              <w:jc w:val="right"/>
              <w:rPr>
                <w:rFonts w:ascii="Times New Roman" w:eastAsia="Times New Roman" w:hAnsi="Times New Roman"/>
                <w:sz w:val="16"/>
                <w:szCs w:val="16"/>
                <w:lang w:eastAsia="ru-RU"/>
              </w:rPr>
            </w:pP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bCs/>
                <w:sz w:val="16"/>
                <w:szCs w:val="16"/>
                <w:lang w:eastAsia="ru-RU"/>
              </w:rPr>
            </w:pPr>
            <w:r w:rsidRPr="001C69CD">
              <w:rPr>
                <w:rFonts w:ascii="Times New Roman" w:eastAsia="Times New Roman" w:hAnsi="Times New Roman"/>
                <w:bCs/>
                <w:sz w:val="16"/>
                <w:szCs w:val="16"/>
                <w:lang w:eastAsia="ru-RU"/>
              </w:rPr>
              <w:t>04 февраля 2022 года с 10.00 до 12.00 прокуратура Волотовского района проведет «горячую линию» по вопросам ненадлежащей уборки проезжих частей автодорог, придомовых территорий от снега, недостаточной обработки пешеходных дорожек от гололеда.</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bCs/>
                <w:sz w:val="16"/>
                <w:szCs w:val="16"/>
                <w:lang w:eastAsia="ru-RU"/>
              </w:rPr>
            </w:pPr>
            <w:r w:rsidRPr="001C69CD">
              <w:rPr>
                <w:rFonts w:ascii="Times New Roman" w:eastAsia="Times New Roman" w:hAnsi="Times New Roman"/>
                <w:bCs/>
                <w:sz w:val="16"/>
                <w:szCs w:val="16"/>
                <w:lang w:eastAsia="ru-RU"/>
              </w:rPr>
              <w:t>Звонки будут приниматься по телефону: 8 (81662) 61-761 и 61-089.</w:t>
            </w:r>
          </w:p>
          <w:p w:rsidR="001C69CD" w:rsidRPr="001C69CD" w:rsidRDefault="001C69CD" w:rsidP="001C69CD">
            <w:pPr>
              <w:widowControl w:val="0"/>
              <w:autoSpaceDE w:val="0"/>
              <w:autoSpaceDN w:val="0"/>
              <w:adjustRightInd w:val="0"/>
              <w:spacing w:after="0" w:line="240" w:lineRule="auto"/>
              <w:jc w:val="both"/>
              <w:rPr>
                <w:rFonts w:ascii="Times New Roman" w:eastAsia="Times New Roman" w:hAnsi="Times New Roman"/>
                <w:bCs/>
                <w:sz w:val="16"/>
                <w:szCs w:val="16"/>
                <w:lang w:eastAsia="ru-RU"/>
              </w:rPr>
            </w:pPr>
            <w:r w:rsidRPr="001C69CD">
              <w:rPr>
                <w:rFonts w:ascii="Times New Roman" w:eastAsia="Times New Roman" w:hAnsi="Times New Roman"/>
                <w:bCs/>
                <w:sz w:val="16"/>
                <w:szCs w:val="16"/>
                <w:lang w:eastAsia="ru-RU"/>
              </w:rPr>
              <w:t>По всем обращениям будут проведены проверки, при наличии оснований приняты меры прокурорского реагирования».</w:t>
            </w:r>
          </w:p>
          <w:p w:rsidR="001C69CD" w:rsidRPr="001C69CD" w:rsidRDefault="001C69CD" w:rsidP="001C69CD">
            <w:pPr>
              <w:widowControl w:val="0"/>
              <w:autoSpaceDE w:val="0"/>
              <w:autoSpaceDN w:val="0"/>
              <w:adjustRightInd w:val="0"/>
              <w:spacing w:after="0" w:line="240" w:lineRule="auto"/>
              <w:jc w:val="right"/>
              <w:rPr>
                <w:rFonts w:ascii="Times New Roman" w:eastAsia="Times New Roman" w:hAnsi="Times New Roman"/>
                <w:bCs/>
                <w:sz w:val="16"/>
                <w:szCs w:val="16"/>
                <w:lang w:eastAsia="ru-RU"/>
              </w:rPr>
            </w:pPr>
            <w:r w:rsidRPr="001C69CD">
              <w:rPr>
                <w:rFonts w:ascii="Times New Roman" w:eastAsia="Times New Roman" w:hAnsi="Times New Roman"/>
                <w:bCs/>
                <w:sz w:val="16"/>
                <w:szCs w:val="16"/>
                <w:lang w:eastAsia="ru-RU"/>
              </w:rPr>
              <w:t xml:space="preserve">Прокурор Волотовского района старший советник юстиции                  А.А. Сапаров </w:t>
            </w:r>
          </w:p>
        </w:tc>
      </w:tr>
    </w:tbl>
    <w:p w:rsidR="00273493" w:rsidRDefault="00273493" w:rsidP="008E6066">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35CCF" w:rsidRDefault="00535CC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35CCF" w:rsidRDefault="00535CCF"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bookmarkStart w:id="3" w:name="_GoBack"/>
      <w:bookmarkEnd w:id="3"/>
    </w:p>
    <w:p w:rsidR="001C69CD" w:rsidRDefault="001C69CD"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214DDF"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«Волотовские ведомости</w:t>
      </w:r>
      <w:r w:rsidR="002F5B1E" w:rsidRPr="00214DDF">
        <w:rPr>
          <w:rFonts w:ascii="Times New Roman" w:eastAsia="Times New Roman" w:hAnsi="Times New Roman"/>
          <w:color w:val="000000" w:themeColor="text1"/>
          <w:sz w:val="14"/>
          <w:szCs w:val="14"/>
          <w:lang w:eastAsia="ru-RU"/>
        </w:rPr>
        <w:t xml:space="preserve">». Муниципальная газета № </w:t>
      </w:r>
      <w:r w:rsidR="001C69CD">
        <w:rPr>
          <w:rFonts w:ascii="Times New Roman" w:eastAsia="Times New Roman" w:hAnsi="Times New Roman"/>
          <w:color w:val="000000" w:themeColor="text1"/>
          <w:sz w:val="14"/>
          <w:szCs w:val="14"/>
          <w:lang w:eastAsia="ru-RU"/>
        </w:rPr>
        <w:t>2</w:t>
      </w:r>
      <w:r w:rsidR="002F5B1E" w:rsidRPr="00214DDF">
        <w:rPr>
          <w:rFonts w:ascii="Times New Roman" w:eastAsia="Times New Roman" w:hAnsi="Times New Roman"/>
          <w:color w:val="000000" w:themeColor="text1"/>
          <w:sz w:val="14"/>
          <w:szCs w:val="14"/>
          <w:lang w:eastAsia="ru-RU"/>
        </w:rPr>
        <w:t xml:space="preserve"> от </w:t>
      </w:r>
      <w:r w:rsidR="001C69CD">
        <w:rPr>
          <w:rFonts w:ascii="Times New Roman" w:eastAsia="Times New Roman" w:hAnsi="Times New Roman"/>
          <w:color w:val="000000" w:themeColor="text1"/>
          <w:sz w:val="14"/>
          <w:szCs w:val="14"/>
          <w:lang w:eastAsia="ru-RU"/>
        </w:rPr>
        <w:t>2</w:t>
      </w:r>
      <w:r w:rsidR="00A035E8">
        <w:rPr>
          <w:rFonts w:ascii="Times New Roman" w:eastAsia="Times New Roman" w:hAnsi="Times New Roman"/>
          <w:color w:val="000000" w:themeColor="text1"/>
          <w:sz w:val="14"/>
          <w:szCs w:val="14"/>
          <w:lang w:eastAsia="ru-RU"/>
        </w:rPr>
        <w:t>4</w:t>
      </w:r>
      <w:r w:rsidR="002F5B1E" w:rsidRPr="00214DDF">
        <w:rPr>
          <w:rFonts w:ascii="Times New Roman" w:eastAsia="Times New Roman" w:hAnsi="Times New Roman"/>
          <w:color w:val="000000" w:themeColor="text1"/>
          <w:sz w:val="14"/>
          <w:szCs w:val="14"/>
          <w:lang w:eastAsia="ru-RU"/>
        </w:rPr>
        <w:t>.</w:t>
      </w:r>
      <w:r w:rsidR="001C69CD">
        <w:rPr>
          <w:rFonts w:ascii="Times New Roman" w:eastAsia="Times New Roman" w:hAnsi="Times New Roman"/>
          <w:color w:val="000000" w:themeColor="text1"/>
          <w:sz w:val="14"/>
          <w:szCs w:val="14"/>
          <w:lang w:eastAsia="ru-RU"/>
        </w:rPr>
        <w:t>01.2022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sidR="00986225">
        <w:rPr>
          <w:rFonts w:ascii="Times New Roman" w:eastAsia="Times New Roman" w:hAnsi="Times New Roman"/>
          <w:color w:val="000000" w:themeColor="text1"/>
          <w:sz w:val="14"/>
          <w:szCs w:val="14"/>
          <w:lang w:eastAsia="ru-RU"/>
        </w:rPr>
        <w:t xml:space="preserve"> </w:t>
      </w:r>
      <w:proofErr w:type="spellStart"/>
      <w:r w:rsidRPr="00214DDF">
        <w:rPr>
          <w:rFonts w:ascii="Times New Roman" w:eastAsia="Times New Roman" w:hAnsi="Times New Roman"/>
          <w:color w:val="000000" w:themeColor="text1"/>
          <w:sz w:val="14"/>
          <w:szCs w:val="14"/>
          <w:lang w:eastAsia="ru-RU"/>
        </w:rPr>
        <w:t>А.И.Лыжов</w:t>
      </w:r>
      <w:proofErr w:type="spellEnd"/>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п.Волот, ул.Комсомольская, д.38, тел. 881662-61-086, e-</w:t>
      </w:r>
      <w:proofErr w:type="spellStart"/>
      <w:r w:rsidRPr="00214DDF">
        <w:rPr>
          <w:rFonts w:ascii="Times New Roman" w:eastAsia="Times New Roman" w:hAnsi="Times New Roman"/>
          <w:color w:val="000000" w:themeColor="text1"/>
          <w:sz w:val="14"/>
          <w:szCs w:val="14"/>
          <w:lang w:eastAsia="ru-RU"/>
        </w:rPr>
        <w:t>mail</w:t>
      </w:r>
      <w:proofErr w:type="spellEnd"/>
      <w:r w:rsidRPr="00214DDF">
        <w:rPr>
          <w:rFonts w:ascii="Times New Roman" w:eastAsia="Times New Roman" w:hAnsi="Times New Roman"/>
          <w:color w:val="000000" w:themeColor="text1"/>
          <w:sz w:val="14"/>
          <w:szCs w:val="14"/>
          <w:lang w:eastAsia="ru-RU"/>
        </w:rPr>
        <w:t xml:space="preserve">: </w:t>
      </w:r>
      <w:hyperlink r:id="rId10"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proofErr w:type="spellStart"/>
      <w:r w:rsidRPr="00214DDF">
        <w:rPr>
          <w:rFonts w:ascii="Times New Roman" w:eastAsia="Times New Roman" w:hAnsi="Times New Roman"/>
          <w:color w:val="000000" w:themeColor="text1"/>
          <w:sz w:val="14"/>
          <w:szCs w:val="14"/>
          <w:u w:val="single"/>
          <w:lang w:eastAsia="ru-RU"/>
        </w:rPr>
        <w:t>волотовский.рф</w:t>
      </w:r>
      <w:proofErr w:type="spellEnd"/>
      <w:r w:rsidRPr="00214DDF">
        <w:rPr>
          <w:rFonts w:ascii="Times New Roman" w:eastAsia="Times New Roman" w:hAnsi="Times New Roman"/>
          <w:color w:val="000000" w:themeColor="text1"/>
          <w:sz w:val="14"/>
          <w:szCs w:val="14"/>
          <w:lang w:eastAsia="ru-RU"/>
        </w:rPr>
        <w:t>)</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Формат А4. Объем </w:t>
      </w:r>
      <w:r w:rsidR="00ED26CB" w:rsidRPr="00214DDF">
        <w:rPr>
          <w:rFonts w:ascii="Times New Roman" w:eastAsia="Times New Roman" w:hAnsi="Times New Roman"/>
          <w:color w:val="000000" w:themeColor="text1"/>
          <w:sz w:val="14"/>
          <w:szCs w:val="14"/>
          <w:lang w:eastAsia="ru-RU"/>
        </w:rPr>
        <w:t>12</w:t>
      </w:r>
      <w:r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BB52F5" w:rsidRPr="00214DDF"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214DDF" w:rsidSect="00214DDF">
      <w:headerReference w:type="default" r:id="rId11"/>
      <w:headerReference w:type="first" r:id="rId12"/>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66" w:rsidRDefault="008E6066" w:rsidP="00851532">
      <w:pPr>
        <w:spacing w:after="0" w:line="240" w:lineRule="auto"/>
      </w:pPr>
      <w:r>
        <w:separator/>
      </w:r>
    </w:p>
  </w:endnote>
  <w:endnote w:type="continuationSeparator" w:id="0">
    <w:p w:rsidR="008E6066" w:rsidRDefault="008E6066"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66" w:rsidRDefault="008E6066" w:rsidP="00851532">
      <w:pPr>
        <w:spacing w:after="0" w:line="240" w:lineRule="auto"/>
      </w:pPr>
      <w:r>
        <w:separator/>
      </w:r>
    </w:p>
  </w:footnote>
  <w:footnote w:type="continuationSeparator" w:id="0">
    <w:p w:rsidR="008E6066" w:rsidRDefault="008E6066"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066" w:rsidRPr="00851532" w:rsidRDefault="008E6066">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535CCF">
      <w:rPr>
        <w:noProof/>
        <w:sz w:val="16"/>
        <w:szCs w:val="16"/>
      </w:rPr>
      <w:t>2</w:t>
    </w:r>
    <w:r w:rsidRPr="00851532">
      <w:rPr>
        <w:sz w:val="16"/>
        <w:szCs w:val="16"/>
      </w:rPr>
      <w:fldChar w:fldCharType="end"/>
    </w:r>
  </w:p>
  <w:p w:rsidR="008E6066" w:rsidRDefault="008E6066">
    <w:pPr>
      <w:pStyle w:val="ac"/>
      <w:rPr>
        <w:i/>
        <w:sz w:val="16"/>
        <w:szCs w:val="16"/>
      </w:rPr>
    </w:pPr>
    <w:r w:rsidRPr="00851532">
      <w:rPr>
        <w:i/>
        <w:sz w:val="16"/>
        <w:szCs w:val="16"/>
      </w:rPr>
      <w:t>«Волотовски</w:t>
    </w:r>
    <w:r>
      <w:rPr>
        <w:i/>
        <w:sz w:val="16"/>
        <w:szCs w:val="16"/>
      </w:rPr>
      <w:t xml:space="preserve">е ведомости» № </w:t>
    </w:r>
    <w:r w:rsidR="001C69CD">
      <w:rPr>
        <w:i/>
        <w:sz w:val="16"/>
        <w:szCs w:val="16"/>
      </w:rPr>
      <w:t>2</w:t>
    </w:r>
  </w:p>
  <w:p w:rsidR="008E6066" w:rsidRPr="00273493" w:rsidRDefault="008E6066"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066" w:rsidRDefault="008E6066">
    <w:pPr>
      <w:pStyle w:val="ac"/>
      <w:rPr>
        <w:i/>
        <w:sz w:val="16"/>
        <w:szCs w:val="16"/>
      </w:rPr>
    </w:pPr>
  </w:p>
  <w:p w:rsidR="008E6066" w:rsidRPr="001C69CD" w:rsidRDefault="008E6066">
    <w:pPr>
      <w:pStyle w:val="ac"/>
      <w:rPr>
        <w:i/>
        <w:sz w:val="16"/>
        <w:szCs w:val="16"/>
        <w:lang w:val="en-US"/>
      </w:rPr>
    </w:pPr>
    <w:r>
      <w:rPr>
        <w:i/>
        <w:sz w:val="16"/>
        <w:szCs w:val="16"/>
      </w:rPr>
      <w:t xml:space="preserve">«Волотовские ведомости» № </w:t>
    </w:r>
    <w:r w:rsidR="001C69CD">
      <w:rPr>
        <w:i/>
        <w:sz w:val="16"/>
        <w:szCs w:val="16"/>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E218CD"/>
    <w:multiLevelType w:val="multilevel"/>
    <w:tmpl w:val="4590F06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CAE6648"/>
    <w:multiLevelType w:val="multilevel"/>
    <w:tmpl w:val="6666CA16"/>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2"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4"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1"/>
  </w:num>
  <w:num w:numId="4">
    <w:abstractNumId w:val="13"/>
  </w:num>
  <w:num w:numId="5">
    <w:abstractNumId w:val="1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2"/>
  </w:num>
  <w:num w:numId="1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18"/>
  </w:num>
  <w:num w:numId="31">
    <w:abstractNumId w:val="15"/>
  </w:num>
  <w:num w:numId="32">
    <w:abstractNumId w:val="11"/>
  </w:num>
  <w:num w:numId="33">
    <w:abstractNumId w:val="6"/>
  </w:num>
  <w:num w:numId="34">
    <w:abstractNumId w:val="25"/>
  </w:num>
  <w:num w:numId="3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autoHyphenation/>
  <w:doNotHyphenateCaps/>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7EE5"/>
    <w:rsid w:val="00035FBB"/>
    <w:rsid w:val="00041A42"/>
    <w:rsid w:val="00072AE2"/>
    <w:rsid w:val="000757B8"/>
    <w:rsid w:val="000A381D"/>
    <w:rsid w:val="000A48F2"/>
    <w:rsid w:val="000B71AD"/>
    <w:rsid w:val="000F6C7B"/>
    <w:rsid w:val="001224F2"/>
    <w:rsid w:val="00175A70"/>
    <w:rsid w:val="001A472C"/>
    <w:rsid w:val="001A640B"/>
    <w:rsid w:val="001C69CD"/>
    <w:rsid w:val="001D0266"/>
    <w:rsid w:val="001F73B7"/>
    <w:rsid w:val="00201959"/>
    <w:rsid w:val="00214DDF"/>
    <w:rsid w:val="002336AD"/>
    <w:rsid w:val="0023658D"/>
    <w:rsid w:val="00241517"/>
    <w:rsid w:val="00273493"/>
    <w:rsid w:val="0027786E"/>
    <w:rsid w:val="002B49B2"/>
    <w:rsid w:val="002D0A17"/>
    <w:rsid w:val="002F5B1E"/>
    <w:rsid w:val="00315B88"/>
    <w:rsid w:val="003507AF"/>
    <w:rsid w:val="00367007"/>
    <w:rsid w:val="00385BA4"/>
    <w:rsid w:val="00385F00"/>
    <w:rsid w:val="003A7BD3"/>
    <w:rsid w:val="003D2DC9"/>
    <w:rsid w:val="003D429F"/>
    <w:rsid w:val="003D652A"/>
    <w:rsid w:val="003F6262"/>
    <w:rsid w:val="00402741"/>
    <w:rsid w:val="00424EE7"/>
    <w:rsid w:val="004523D3"/>
    <w:rsid w:val="004A3764"/>
    <w:rsid w:val="004A6F16"/>
    <w:rsid w:val="004B092F"/>
    <w:rsid w:val="004C191E"/>
    <w:rsid w:val="004F4F73"/>
    <w:rsid w:val="004F6821"/>
    <w:rsid w:val="00504D1B"/>
    <w:rsid w:val="00507A05"/>
    <w:rsid w:val="00535CCF"/>
    <w:rsid w:val="00572AB7"/>
    <w:rsid w:val="00577601"/>
    <w:rsid w:val="00585F9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92C47"/>
    <w:rsid w:val="006A3548"/>
    <w:rsid w:val="006B6B72"/>
    <w:rsid w:val="006C11E7"/>
    <w:rsid w:val="006C4ABF"/>
    <w:rsid w:val="006D5706"/>
    <w:rsid w:val="006E1726"/>
    <w:rsid w:val="00704FF9"/>
    <w:rsid w:val="00723274"/>
    <w:rsid w:val="00730E62"/>
    <w:rsid w:val="0073273D"/>
    <w:rsid w:val="007375F7"/>
    <w:rsid w:val="007467FB"/>
    <w:rsid w:val="0076252F"/>
    <w:rsid w:val="007626E2"/>
    <w:rsid w:val="00764B11"/>
    <w:rsid w:val="0078270D"/>
    <w:rsid w:val="00783F51"/>
    <w:rsid w:val="00785E50"/>
    <w:rsid w:val="00785F9A"/>
    <w:rsid w:val="007955B9"/>
    <w:rsid w:val="007A6D00"/>
    <w:rsid w:val="007B2DAE"/>
    <w:rsid w:val="007C3B09"/>
    <w:rsid w:val="007D0C49"/>
    <w:rsid w:val="007E17CB"/>
    <w:rsid w:val="00851532"/>
    <w:rsid w:val="00864ED4"/>
    <w:rsid w:val="00865F2A"/>
    <w:rsid w:val="00891BA9"/>
    <w:rsid w:val="00897449"/>
    <w:rsid w:val="008B4846"/>
    <w:rsid w:val="008C7703"/>
    <w:rsid w:val="008D77DD"/>
    <w:rsid w:val="008E4388"/>
    <w:rsid w:val="008E6066"/>
    <w:rsid w:val="009041B6"/>
    <w:rsid w:val="00924DE8"/>
    <w:rsid w:val="00933805"/>
    <w:rsid w:val="00943E79"/>
    <w:rsid w:val="00952676"/>
    <w:rsid w:val="00976BFE"/>
    <w:rsid w:val="00986225"/>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1DDB"/>
    <w:rsid w:val="00B53A9E"/>
    <w:rsid w:val="00B70B80"/>
    <w:rsid w:val="00B97651"/>
    <w:rsid w:val="00BB52F5"/>
    <w:rsid w:val="00BB6050"/>
    <w:rsid w:val="00BB7FEC"/>
    <w:rsid w:val="00BD3BBB"/>
    <w:rsid w:val="00BE5288"/>
    <w:rsid w:val="00C01349"/>
    <w:rsid w:val="00C127CB"/>
    <w:rsid w:val="00C179B3"/>
    <w:rsid w:val="00C23B32"/>
    <w:rsid w:val="00C25817"/>
    <w:rsid w:val="00C52DCF"/>
    <w:rsid w:val="00C53905"/>
    <w:rsid w:val="00C56116"/>
    <w:rsid w:val="00C769F1"/>
    <w:rsid w:val="00C9555A"/>
    <w:rsid w:val="00CB6BFB"/>
    <w:rsid w:val="00CC59FC"/>
    <w:rsid w:val="00D0254E"/>
    <w:rsid w:val="00D05127"/>
    <w:rsid w:val="00D23DEE"/>
    <w:rsid w:val="00D26DF2"/>
    <w:rsid w:val="00D47512"/>
    <w:rsid w:val="00D74AAC"/>
    <w:rsid w:val="00DB32D3"/>
    <w:rsid w:val="00DB6C68"/>
    <w:rsid w:val="00DC18B8"/>
    <w:rsid w:val="00DD6D10"/>
    <w:rsid w:val="00E522E1"/>
    <w:rsid w:val="00E63EF2"/>
    <w:rsid w:val="00E66ABF"/>
    <w:rsid w:val="00E83A0E"/>
    <w:rsid w:val="00E93C3F"/>
    <w:rsid w:val="00ED26CB"/>
    <w:rsid w:val="00ED7E2F"/>
    <w:rsid w:val="00F34B69"/>
    <w:rsid w:val="00F379F5"/>
    <w:rsid w:val="00F6415E"/>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0A848BC1-0750-47CA-9F83-1581A2E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consultantplus://offline/ref=7DF538EA984ADC501B2C0AED074DA86D342E1F59154661B2962D08F1937977CF33DA395FF0F1D25BE08DCB96C9i5F5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B87C-B7C1-4FB3-954B-537A2B66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2033</Words>
  <Characters>15943</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2022-01-31T09:42:00Z</cp:lastPrinted>
  <dcterms:created xsi:type="dcterms:W3CDTF">2022-01-31T09:38:00Z</dcterms:created>
  <dcterms:modified xsi:type="dcterms:W3CDTF">2022-01-31T09:42:00Z</dcterms:modified>
</cp:coreProperties>
</file>