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21" w:type="dxa"/>
        <w:tblInd w:w="-106" w:type="dxa"/>
        <w:tblLayout w:type="fixed"/>
        <w:tblLook w:val="01E0" w:firstRow="1" w:lastRow="1" w:firstColumn="1" w:lastColumn="1" w:noHBand="0" w:noVBand="0"/>
      </w:tblPr>
      <w:tblGrid>
        <w:gridCol w:w="1774"/>
        <w:gridCol w:w="2711"/>
        <w:gridCol w:w="6290"/>
        <w:gridCol w:w="3046"/>
      </w:tblGrid>
      <w:tr w:rsidR="002053A2" w:rsidRPr="00C044E9" w:rsidTr="00440F9B">
        <w:trPr>
          <w:gridAfter w:val="1"/>
          <w:wAfter w:w="3046" w:type="dxa"/>
          <w:trHeight w:val="2550"/>
        </w:trPr>
        <w:tc>
          <w:tcPr>
            <w:tcW w:w="1774" w:type="dxa"/>
          </w:tcPr>
          <w:p w:rsidR="002053A2" w:rsidRPr="00C044E9" w:rsidRDefault="002053A2" w:rsidP="002053A2">
            <w:pPr>
              <w:spacing w:after="0" w:line="240" w:lineRule="auto"/>
              <w:ind w:left="-284" w:firstLine="284"/>
              <w:jc w:val="center"/>
              <w:rPr>
                <w:rFonts w:ascii="Times New Roman" w:hAnsi="Times New Roman" w:cs="Times New Roman"/>
                <w:b/>
                <w:bCs/>
                <w:sz w:val="16"/>
                <w:szCs w:val="16"/>
                <w:lang w:eastAsia="ru-RU"/>
              </w:rPr>
            </w:pPr>
            <w:r w:rsidRPr="00C044E9">
              <w:rPr>
                <w:rFonts w:ascii="Times New Roman" w:hAnsi="Times New Roman" w:cs="Times New Roman"/>
                <w:noProof/>
                <w:sz w:val="16"/>
                <w:szCs w:val="16"/>
                <w:lang w:eastAsia="ru-RU"/>
              </w:rPr>
              <w:drawing>
                <wp:inline distT="0" distB="0" distL="0" distR="0" wp14:anchorId="0A7CA12B" wp14:editId="6A3F9D26">
                  <wp:extent cx="1009841" cy="1411605"/>
                  <wp:effectExtent l="0" t="0" r="0" b="0"/>
                  <wp:docPr id="1" name="Рисунок 2" descr="Описание: Описание: Описание: Описание: Описание: 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gerb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841" cy="1411605"/>
                          </a:xfrm>
                          <a:prstGeom prst="rect">
                            <a:avLst/>
                          </a:prstGeom>
                          <a:noFill/>
                          <a:ln>
                            <a:noFill/>
                          </a:ln>
                        </pic:spPr>
                      </pic:pic>
                    </a:graphicData>
                  </a:graphic>
                </wp:inline>
              </w:drawing>
            </w:r>
          </w:p>
        </w:tc>
        <w:tc>
          <w:tcPr>
            <w:tcW w:w="9001" w:type="dxa"/>
            <w:gridSpan w:val="2"/>
          </w:tcPr>
          <w:p w:rsidR="002053A2" w:rsidRPr="005B7E5A" w:rsidRDefault="00C574B5" w:rsidP="002053A2">
            <w:pPr>
              <w:tabs>
                <w:tab w:val="left" w:pos="9274"/>
              </w:tabs>
              <w:spacing w:after="0" w:line="240" w:lineRule="auto"/>
              <w:ind w:right="4442"/>
              <w:jc w:val="center"/>
              <w:rPr>
                <w:rFonts w:ascii="Times New Roman" w:hAnsi="Times New Roman" w:cs="Times New Roman"/>
                <w:b/>
                <w:bCs/>
                <w:sz w:val="16"/>
                <w:szCs w:val="16"/>
                <w:lang w:eastAsia="ru-RU"/>
              </w:rPr>
            </w:pPr>
            <w:r>
              <w:rPr>
                <w:rFonts w:ascii="Impact" w:hAnsi="Impact" w:cs="Impact"/>
                <w:b/>
                <w:bCs/>
                <w:sz w:val="16"/>
                <w:szCs w:val="16"/>
                <w:lang w:eastAsia="ru-RU"/>
              </w:rPr>
              <w:pict w14:anchorId="257CB3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9.5pt;height:115pt" fillcolor="#333" strokecolor="#330" strokeweight="1.5pt">
                  <v:shadow on="t" color="#900"/>
                  <v:textpath style="font-family:&quot;Impact&quot;;font-size:32pt;v-text-kern:t" trim="t" fitpath="t" string="ВОЛОТОВСКИЕ&#10;ВЕДОМОСТИ"/>
                </v:shape>
              </w:pict>
            </w:r>
          </w:p>
        </w:tc>
      </w:tr>
      <w:tr w:rsidR="002053A2" w:rsidRPr="00C044E9" w:rsidTr="00440F9B">
        <w:trPr>
          <w:trHeight w:val="171"/>
        </w:trPr>
        <w:tc>
          <w:tcPr>
            <w:tcW w:w="4485" w:type="dxa"/>
            <w:gridSpan w:val="2"/>
          </w:tcPr>
          <w:p w:rsidR="002053A2" w:rsidRPr="00C044E9" w:rsidRDefault="002053A2" w:rsidP="002053A2">
            <w:pPr>
              <w:spacing w:after="0" w:line="240" w:lineRule="auto"/>
              <w:ind w:left="-284" w:firstLine="284"/>
              <w:rPr>
                <w:rFonts w:ascii="Times New Roman" w:hAnsi="Times New Roman" w:cs="Times New Roman"/>
                <w:b/>
                <w:bCs/>
                <w:sz w:val="24"/>
                <w:szCs w:val="24"/>
                <w:highlight w:val="yellow"/>
                <w:lang w:eastAsia="ru-RU"/>
              </w:rPr>
            </w:pPr>
            <w:r>
              <w:rPr>
                <w:rFonts w:ascii="Times New Roman" w:hAnsi="Times New Roman" w:cs="Times New Roman"/>
                <w:b/>
                <w:bCs/>
                <w:sz w:val="24"/>
                <w:szCs w:val="24"/>
                <w:lang w:eastAsia="ru-RU"/>
              </w:rPr>
              <w:t>№ 32 от 07.10</w:t>
            </w:r>
            <w:r w:rsidRPr="00C044E9">
              <w:rPr>
                <w:rFonts w:ascii="Times New Roman" w:hAnsi="Times New Roman" w:cs="Times New Roman"/>
                <w:b/>
                <w:bCs/>
                <w:sz w:val="24"/>
                <w:szCs w:val="24"/>
                <w:lang w:eastAsia="ru-RU"/>
              </w:rPr>
              <w:t>.2021</w:t>
            </w:r>
          </w:p>
        </w:tc>
        <w:tc>
          <w:tcPr>
            <w:tcW w:w="9336" w:type="dxa"/>
            <w:gridSpan w:val="2"/>
          </w:tcPr>
          <w:p w:rsidR="002053A2" w:rsidRPr="00C044E9" w:rsidRDefault="002053A2" w:rsidP="002053A2">
            <w:pPr>
              <w:spacing w:after="0" w:line="240" w:lineRule="auto"/>
              <w:ind w:left="-284" w:firstLine="284"/>
              <w:jc w:val="center"/>
              <w:rPr>
                <w:rFonts w:ascii="Times New Roman" w:hAnsi="Times New Roman" w:cs="Times New Roman"/>
                <w:b/>
                <w:bCs/>
                <w:sz w:val="24"/>
                <w:szCs w:val="24"/>
                <w:lang w:eastAsia="ru-RU"/>
              </w:rPr>
            </w:pPr>
            <w:r w:rsidRPr="00C044E9">
              <w:rPr>
                <w:rFonts w:ascii="Times New Roman" w:hAnsi="Times New Roman" w:cs="Times New Roman"/>
                <w:b/>
                <w:bCs/>
                <w:sz w:val="24"/>
                <w:szCs w:val="24"/>
                <w:lang w:eastAsia="ru-RU"/>
              </w:rPr>
              <w:t>муниципальная газета</w:t>
            </w:r>
          </w:p>
        </w:tc>
      </w:tr>
    </w:tbl>
    <w:p w:rsidR="005873FA" w:rsidRDefault="005873FA" w:rsidP="002053A2">
      <w:pPr>
        <w:spacing w:after="0" w:line="240" w:lineRule="auto"/>
        <w:ind w:firstLine="284"/>
        <w:rPr>
          <w:rFonts w:ascii="Times New Roman" w:hAnsi="Times New Roman" w:cs="Times New Roman"/>
          <w:sz w:val="16"/>
          <w:szCs w:val="16"/>
        </w:rPr>
      </w:pPr>
    </w:p>
    <w:p w:rsidR="009B008B" w:rsidRPr="009B008B" w:rsidRDefault="009B008B" w:rsidP="009B008B">
      <w:pPr>
        <w:spacing w:after="0" w:line="240" w:lineRule="auto"/>
        <w:ind w:right="5" w:firstLine="284"/>
        <w:jc w:val="center"/>
        <w:rPr>
          <w:rFonts w:ascii="Times New Roman" w:eastAsia="Times New Roman" w:hAnsi="Times New Roman" w:cs="Times New Roman"/>
          <w:b/>
          <w:bCs/>
          <w:sz w:val="16"/>
          <w:szCs w:val="16"/>
          <w:lang w:eastAsia="ru-RU"/>
        </w:rPr>
      </w:pPr>
      <w:r w:rsidRPr="009B008B">
        <w:rPr>
          <w:rFonts w:ascii="Times New Roman" w:eastAsia="Times New Roman" w:hAnsi="Times New Roman" w:cs="Times New Roman"/>
          <w:b/>
          <w:bCs/>
          <w:sz w:val="16"/>
          <w:szCs w:val="16"/>
          <w:lang w:eastAsia="ru-RU"/>
        </w:rPr>
        <w:t>ИЗВЕЩЕНИЕ</w:t>
      </w:r>
    </w:p>
    <w:p w:rsidR="009B008B" w:rsidRPr="009B008B" w:rsidRDefault="009B008B" w:rsidP="009B008B">
      <w:pPr>
        <w:spacing w:after="0" w:line="240" w:lineRule="auto"/>
        <w:ind w:right="5" w:firstLine="284"/>
        <w:jc w:val="center"/>
        <w:rPr>
          <w:rFonts w:ascii="Times New Roman" w:eastAsia="Times New Roman" w:hAnsi="Times New Roman" w:cs="Times New Roman"/>
          <w:b/>
          <w:sz w:val="16"/>
          <w:szCs w:val="16"/>
          <w:lang w:eastAsia="ru-RU"/>
        </w:rPr>
      </w:pPr>
    </w:p>
    <w:p w:rsidR="009B008B" w:rsidRPr="009B008B" w:rsidRDefault="009B008B" w:rsidP="009B008B">
      <w:pPr>
        <w:spacing w:after="0" w:line="240" w:lineRule="auto"/>
        <w:ind w:right="5" w:firstLine="284"/>
        <w:jc w:val="both"/>
        <w:rPr>
          <w:rFonts w:ascii="Times New Roman" w:hAnsi="Times New Roman" w:cs="Times New Roman"/>
          <w:b/>
          <w:sz w:val="16"/>
          <w:szCs w:val="16"/>
        </w:rPr>
      </w:pPr>
      <w:r w:rsidRPr="009B008B">
        <w:rPr>
          <w:rFonts w:ascii="Times New Roman" w:hAnsi="Times New Roman" w:cs="Times New Roman"/>
          <w:sz w:val="16"/>
          <w:szCs w:val="16"/>
        </w:rPr>
        <w:t xml:space="preserve">Администрация Волотовского муниципального округа в соответствии со статьей 39.18 Земельного кодекса Российской Федерации сообщает о возможном предоставлении </w:t>
      </w:r>
      <w:r w:rsidRPr="009B008B">
        <w:rPr>
          <w:rFonts w:ascii="Times New Roman" w:eastAsia="Times New Roman" w:hAnsi="Times New Roman" w:cs="Times New Roman"/>
          <w:b/>
          <w:sz w:val="16"/>
          <w:szCs w:val="16"/>
          <w:lang w:eastAsia="ru-RU"/>
        </w:rPr>
        <w:t xml:space="preserve">в аренду </w:t>
      </w:r>
      <w:r w:rsidRPr="009B008B">
        <w:rPr>
          <w:rFonts w:ascii="Times New Roman" w:eastAsia="Times New Roman" w:hAnsi="Times New Roman" w:cs="Times New Roman"/>
          <w:sz w:val="16"/>
          <w:szCs w:val="16"/>
          <w:lang w:eastAsia="ru-RU"/>
        </w:rPr>
        <w:t xml:space="preserve">земельного участка </w:t>
      </w:r>
      <w:r w:rsidRPr="009B008B">
        <w:rPr>
          <w:rFonts w:ascii="Times New Roman" w:hAnsi="Times New Roman" w:cs="Times New Roman"/>
          <w:sz w:val="16"/>
          <w:szCs w:val="16"/>
        </w:rPr>
        <w:t xml:space="preserve">из земель населенных пунктов площадью </w:t>
      </w:r>
      <w:r w:rsidRPr="009B008B">
        <w:rPr>
          <w:rFonts w:ascii="Times New Roman" w:hAnsi="Times New Roman" w:cs="Times New Roman"/>
          <w:b/>
          <w:sz w:val="16"/>
          <w:szCs w:val="16"/>
        </w:rPr>
        <w:t>417 квадратных метров</w:t>
      </w:r>
      <w:r w:rsidRPr="009B008B">
        <w:rPr>
          <w:rFonts w:ascii="Times New Roman" w:eastAsia="Times New Roman" w:hAnsi="Times New Roman" w:cs="Times New Roman"/>
          <w:sz w:val="16"/>
          <w:szCs w:val="16"/>
          <w:lang w:eastAsia="ru-RU"/>
        </w:rPr>
        <w:t xml:space="preserve"> в</w:t>
      </w:r>
      <w:r w:rsidRPr="009B008B">
        <w:rPr>
          <w:rFonts w:ascii="Times New Roman" w:eastAsia="Times New Roman" w:hAnsi="Times New Roman" w:cs="Times New Roman"/>
          <w:b/>
          <w:sz w:val="16"/>
          <w:szCs w:val="16"/>
          <w:lang w:eastAsia="ru-RU"/>
        </w:rPr>
        <w:t xml:space="preserve"> кадастровом квартале 53:04:0010204</w:t>
      </w:r>
      <w:r w:rsidRPr="009B008B">
        <w:rPr>
          <w:rFonts w:ascii="Times New Roman" w:eastAsia="Times New Roman" w:hAnsi="Times New Roman" w:cs="Times New Roman"/>
          <w:sz w:val="16"/>
          <w:szCs w:val="16"/>
          <w:lang w:eastAsia="ru-RU"/>
        </w:rPr>
        <w:t xml:space="preserve">, </w:t>
      </w:r>
      <w:r w:rsidRPr="009B008B">
        <w:rPr>
          <w:rFonts w:ascii="Times New Roman" w:hAnsi="Times New Roman" w:cs="Times New Roman"/>
          <w:sz w:val="16"/>
          <w:szCs w:val="16"/>
        </w:rPr>
        <w:t xml:space="preserve">расположенного по адресу: </w:t>
      </w:r>
      <w:r w:rsidRPr="009B008B">
        <w:rPr>
          <w:rFonts w:ascii="Times New Roman" w:hAnsi="Times New Roman" w:cs="Times New Roman"/>
          <w:b/>
          <w:sz w:val="16"/>
          <w:szCs w:val="16"/>
        </w:rPr>
        <w:t>Российская Федерация,</w:t>
      </w:r>
      <w:r w:rsidRPr="009B008B">
        <w:rPr>
          <w:rFonts w:ascii="Times New Roman" w:hAnsi="Times New Roman" w:cs="Times New Roman"/>
          <w:sz w:val="16"/>
          <w:szCs w:val="16"/>
        </w:rPr>
        <w:t xml:space="preserve"> </w:t>
      </w:r>
      <w:r w:rsidRPr="009B008B">
        <w:rPr>
          <w:rFonts w:ascii="Times New Roman" w:hAnsi="Times New Roman" w:cs="Times New Roman"/>
          <w:b/>
          <w:sz w:val="16"/>
          <w:szCs w:val="16"/>
        </w:rPr>
        <w:t>Новгородская область, Волотовский муниципальный округ, п. Волот, ул. Железнодорожная, вид разрешенного использования - для ведения личного подсобного хозяйства (приусадебный земельный участок).</w:t>
      </w:r>
    </w:p>
    <w:p w:rsidR="009B008B" w:rsidRPr="009B008B" w:rsidRDefault="009B008B" w:rsidP="009B008B">
      <w:pPr>
        <w:autoSpaceDE w:val="0"/>
        <w:autoSpaceDN w:val="0"/>
        <w:adjustRightInd w:val="0"/>
        <w:spacing w:after="0" w:line="240" w:lineRule="auto"/>
        <w:ind w:right="5" w:firstLine="284"/>
        <w:jc w:val="both"/>
        <w:rPr>
          <w:rFonts w:ascii="Times New Roman" w:hAnsi="Times New Roman" w:cs="Times New Roman"/>
          <w:sz w:val="16"/>
          <w:szCs w:val="16"/>
        </w:rPr>
      </w:pPr>
      <w:r w:rsidRPr="009B008B">
        <w:rPr>
          <w:rFonts w:ascii="Times New Roman" w:hAnsi="Times New Roman" w:cs="Times New Roman"/>
          <w:sz w:val="16"/>
          <w:szCs w:val="16"/>
        </w:rPr>
        <w:t>Граждане, заинтересованные в предоставлении вышеуказан</w:t>
      </w:r>
      <w:r>
        <w:rPr>
          <w:rFonts w:ascii="Times New Roman" w:hAnsi="Times New Roman" w:cs="Times New Roman"/>
          <w:sz w:val="16"/>
          <w:szCs w:val="16"/>
        </w:rPr>
        <w:t xml:space="preserve">ного земельного участка вправе </w:t>
      </w:r>
      <w:r w:rsidRPr="009B008B">
        <w:rPr>
          <w:rFonts w:ascii="Times New Roman" w:hAnsi="Times New Roman" w:cs="Times New Roman"/>
          <w:sz w:val="16"/>
          <w:szCs w:val="16"/>
        </w:rPr>
        <w:t>подать заявление (образец заявления прилагается) о намерении участвовать в аукционе на право заключения договора аренды земельного участка.</w:t>
      </w:r>
    </w:p>
    <w:p w:rsidR="009B008B" w:rsidRPr="009B008B" w:rsidRDefault="009B008B" w:rsidP="009B008B">
      <w:pPr>
        <w:autoSpaceDE w:val="0"/>
        <w:autoSpaceDN w:val="0"/>
        <w:adjustRightInd w:val="0"/>
        <w:spacing w:after="0" w:line="240" w:lineRule="auto"/>
        <w:ind w:right="5" w:firstLine="284"/>
        <w:jc w:val="both"/>
        <w:rPr>
          <w:rFonts w:ascii="Times New Roman" w:eastAsia="Times New Roman" w:hAnsi="Times New Roman" w:cs="Times New Roman"/>
          <w:sz w:val="16"/>
          <w:szCs w:val="16"/>
          <w:lang w:eastAsia="ru-RU"/>
        </w:rPr>
      </w:pPr>
      <w:r w:rsidRPr="009B008B">
        <w:rPr>
          <w:rFonts w:ascii="Times New Roman" w:hAnsi="Times New Roman" w:cs="Times New Roman"/>
          <w:sz w:val="16"/>
          <w:szCs w:val="16"/>
        </w:rPr>
        <w:t>Заявления принимаются в письменной форме в течение тридцати дней со дня официального опубликования настоящего извещения по рабочим дням по адресу: Новгородская обл, Волотовский р-н, п. Волот, ул. Комсомольская, д.17, лит. Б.</w:t>
      </w:r>
      <w:r w:rsidRPr="009B008B">
        <w:rPr>
          <w:rFonts w:ascii="Times New Roman" w:hAnsi="Times New Roman" w:cs="Times New Roman"/>
          <w:b/>
          <w:sz w:val="16"/>
          <w:szCs w:val="16"/>
        </w:rPr>
        <w:t xml:space="preserve"> </w:t>
      </w:r>
      <w:r w:rsidRPr="009B008B">
        <w:rPr>
          <w:rFonts w:ascii="Times New Roman" w:eastAsia="Times New Roman" w:hAnsi="Times New Roman" w:cs="Times New Roman"/>
          <w:sz w:val="16"/>
          <w:szCs w:val="16"/>
          <w:lang w:eastAsia="ru-RU"/>
        </w:rPr>
        <w:t xml:space="preserve">в </w:t>
      </w:r>
      <w:r w:rsidRPr="009B008B">
        <w:rPr>
          <w:rFonts w:ascii="Times New Roman" w:eastAsia="Times New Roman" w:hAnsi="Times New Roman" w:cs="Times New Roman"/>
          <w:b/>
          <w:sz w:val="16"/>
          <w:szCs w:val="16"/>
          <w:lang w:eastAsia="ru-RU"/>
        </w:rPr>
        <w:t>ГОАУ “Многофункциональный центр предоставления государственных и муниципальных услуг”</w:t>
      </w:r>
      <w:r w:rsidRPr="009B008B">
        <w:rPr>
          <w:rFonts w:ascii="Times New Roman" w:eastAsia="Times New Roman" w:hAnsi="Times New Roman" w:cs="Times New Roman"/>
          <w:sz w:val="16"/>
          <w:szCs w:val="16"/>
          <w:lang w:eastAsia="ru-RU"/>
        </w:rPr>
        <w:t xml:space="preserve"> (пн. 8.30 – 14.30, вт., ср., чт., пт.: 8.30 – 17.30; сб.: 9.00 -15.00 (кроме праздничных дней), либо по адресу: Новгородская обл, Волотовский р-н, п. Волот, ул. Комсомольская, д.38, каб. 206 (КУМИ) (вт., чт. с 10.00-12.45 и с 14.00-17.00), в </w:t>
      </w:r>
      <w:r w:rsidRPr="009B008B">
        <w:rPr>
          <w:rFonts w:ascii="Times New Roman" w:eastAsia="Times New Roman" w:hAnsi="Times New Roman" w:cs="Times New Roman"/>
          <w:b/>
          <w:sz w:val="16"/>
          <w:szCs w:val="16"/>
          <w:lang w:eastAsia="ru-RU"/>
        </w:rPr>
        <w:t>Администрации Волотовского муниципального округа</w:t>
      </w:r>
      <w:r w:rsidRPr="009B008B">
        <w:rPr>
          <w:rFonts w:ascii="Times New Roman" w:eastAsia="Times New Roman" w:hAnsi="Times New Roman" w:cs="Times New Roman"/>
          <w:sz w:val="16"/>
          <w:szCs w:val="16"/>
          <w:lang w:eastAsia="ru-RU"/>
        </w:rPr>
        <w:t>.</w:t>
      </w:r>
    </w:p>
    <w:p w:rsidR="009B008B" w:rsidRPr="009B008B" w:rsidRDefault="009B008B" w:rsidP="009B008B">
      <w:pPr>
        <w:autoSpaceDE w:val="0"/>
        <w:autoSpaceDN w:val="0"/>
        <w:adjustRightInd w:val="0"/>
        <w:spacing w:after="0" w:line="240" w:lineRule="auto"/>
        <w:ind w:right="5" w:firstLine="284"/>
        <w:jc w:val="both"/>
        <w:rPr>
          <w:rFonts w:ascii="Times New Roman" w:hAnsi="Times New Roman" w:cs="Times New Roman"/>
          <w:sz w:val="16"/>
          <w:szCs w:val="16"/>
        </w:rPr>
      </w:pPr>
      <w:r w:rsidRPr="009B008B">
        <w:rPr>
          <w:rFonts w:ascii="Times New Roman" w:hAnsi="Times New Roman" w:cs="Times New Roman"/>
          <w:sz w:val="16"/>
          <w:szCs w:val="16"/>
        </w:rPr>
        <w:t xml:space="preserve">Способ подачи заявления: в виде бумажного документа непосредственно при личном обращении, или в виде бумажного документа посредством почтового отправления. </w:t>
      </w:r>
    </w:p>
    <w:p w:rsidR="009B008B" w:rsidRPr="009B008B" w:rsidRDefault="009B008B" w:rsidP="009B008B">
      <w:pPr>
        <w:autoSpaceDE w:val="0"/>
        <w:autoSpaceDN w:val="0"/>
        <w:adjustRightInd w:val="0"/>
        <w:spacing w:after="0" w:line="240" w:lineRule="auto"/>
        <w:ind w:right="5" w:firstLine="284"/>
        <w:jc w:val="both"/>
        <w:rPr>
          <w:rFonts w:ascii="Times New Roman" w:eastAsia="Times New Roman" w:hAnsi="Times New Roman" w:cs="Times New Roman"/>
          <w:sz w:val="16"/>
          <w:szCs w:val="16"/>
          <w:lang w:eastAsia="ru-RU"/>
        </w:rPr>
      </w:pPr>
      <w:r w:rsidRPr="009B008B">
        <w:rPr>
          <w:rFonts w:ascii="Times New Roman" w:eastAsia="Times New Roman" w:hAnsi="Times New Roman" w:cs="Times New Roman"/>
          <w:sz w:val="16"/>
          <w:szCs w:val="16"/>
          <w:lang w:eastAsia="ru-RU"/>
        </w:rPr>
        <w:t>Дата окончания приёма заявлений – 05.11.2021 года.</w:t>
      </w:r>
    </w:p>
    <w:p w:rsidR="009B008B" w:rsidRPr="009B008B" w:rsidRDefault="009B008B" w:rsidP="009B008B">
      <w:pPr>
        <w:spacing w:after="0" w:line="240" w:lineRule="auto"/>
        <w:ind w:right="5" w:firstLine="284"/>
        <w:jc w:val="both"/>
        <w:rPr>
          <w:rFonts w:ascii="Times New Roman" w:eastAsia="Times New Roman" w:hAnsi="Times New Roman" w:cs="Times New Roman"/>
          <w:sz w:val="16"/>
          <w:szCs w:val="16"/>
          <w:lang w:eastAsia="ru-RU"/>
        </w:rPr>
      </w:pPr>
      <w:r w:rsidRPr="009B008B">
        <w:rPr>
          <w:rFonts w:ascii="Times New Roman" w:eastAsia="Times New Roman" w:hAnsi="Times New Roman" w:cs="Times New Roman"/>
          <w:sz w:val="16"/>
          <w:szCs w:val="16"/>
          <w:lang w:eastAsia="ru-RU"/>
        </w:rPr>
        <w:t>Ознакомиться со схемой расположения земельного участка заинтересованные лица могут по адресу: Новгородская область, Волотовский округ, п. Волот, ул. Комсомольская, д.38, каб. 206 (КУМИ) (вт., чт. с 10.00-12.30 и с 14.00-17.00).</w:t>
      </w:r>
    </w:p>
    <w:p w:rsidR="005873FA" w:rsidRPr="009B008B" w:rsidRDefault="009B008B" w:rsidP="009B008B">
      <w:pPr>
        <w:autoSpaceDE w:val="0"/>
        <w:autoSpaceDN w:val="0"/>
        <w:adjustRightInd w:val="0"/>
        <w:spacing w:after="0" w:line="240" w:lineRule="auto"/>
        <w:ind w:right="5" w:firstLine="284"/>
        <w:jc w:val="both"/>
        <w:rPr>
          <w:rFonts w:ascii="Times New Roman" w:hAnsi="Times New Roman" w:cs="Times New Roman"/>
          <w:sz w:val="16"/>
          <w:szCs w:val="16"/>
        </w:rPr>
      </w:pPr>
      <w:r w:rsidRPr="009B008B">
        <w:rPr>
          <w:rFonts w:ascii="Times New Roman" w:hAnsi="Times New Roman" w:cs="Times New Roman"/>
          <w:sz w:val="16"/>
          <w:szCs w:val="16"/>
        </w:rPr>
        <w:t>В случае поступления в указанный срок заявлений иных граждан о намерении участвовать в аукционе принимается решение о проведении аукциона на право заключения договора аренды земельного участка.</w:t>
      </w:r>
    </w:p>
    <w:tbl>
      <w:tblPr>
        <w:tblW w:w="10881" w:type="dxa"/>
        <w:tblLook w:val="01E0" w:firstRow="1" w:lastRow="1" w:firstColumn="1" w:lastColumn="1" w:noHBand="0" w:noVBand="0"/>
      </w:tblPr>
      <w:tblGrid>
        <w:gridCol w:w="2330"/>
        <w:gridCol w:w="8551"/>
      </w:tblGrid>
      <w:tr w:rsidR="009B008B" w:rsidRPr="009B008B" w:rsidTr="009B008B">
        <w:tc>
          <w:tcPr>
            <w:tcW w:w="2330" w:type="dxa"/>
            <w:hideMark/>
          </w:tcPr>
          <w:p w:rsidR="009B008B" w:rsidRPr="009B008B" w:rsidRDefault="009B008B" w:rsidP="009B008B">
            <w:pPr>
              <w:spacing w:after="0" w:line="240" w:lineRule="auto"/>
              <w:jc w:val="right"/>
              <w:rPr>
                <w:rFonts w:ascii="Times New Roman" w:hAnsi="Times New Roman" w:cs="Times New Roman"/>
                <w:sz w:val="16"/>
                <w:szCs w:val="16"/>
              </w:rPr>
            </w:pPr>
            <w:r w:rsidRPr="009B008B">
              <w:rPr>
                <w:rFonts w:ascii="Times New Roman" w:hAnsi="Times New Roman" w:cs="Times New Roman"/>
                <w:sz w:val="16"/>
                <w:szCs w:val="16"/>
              </w:rPr>
              <w:t> </w:t>
            </w:r>
          </w:p>
        </w:tc>
        <w:tc>
          <w:tcPr>
            <w:tcW w:w="8551" w:type="dxa"/>
            <w:hideMark/>
          </w:tcPr>
          <w:p w:rsidR="009B008B" w:rsidRPr="009B008B" w:rsidRDefault="009B008B" w:rsidP="009B008B">
            <w:pPr>
              <w:spacing w:after="0" w:line="240" w:lineRule="auto"/>
              <w:ind w:left="1130"/>
              <w:jc w:val="right"/>
              <w:rPr>
                <w:rFonts w:ascii="Times New Roman" w:hAnsi="Times New Roman" w:cs="Times New Roman"/>
                <w:sz w:val="16"/>
                <w:szCs w:val="16"/>
              </w:rPr>
            </w:pPr>
            <w:r w:rsidRPr="009B008B">
              <w:rPr>
                <w:rFonts w:ascii="Times New Roman" w:hAnsi="Times New Roman" w:cs="Times New Roman"/>
                <w:sz w:val="16"/>
                <w:szCs w:val="16"/>
              </w:rPr>
              <w:t xml:space="preserve">В Администрацию Волотовского муниципального </w:t>
            </w:r>
          </w:p>
          <w:p w:rsidR="009B008B" w:rsidRPr="009B008B" w:rsidRDefault="009B008B" w:rsidP="009B008B">
            <w:pPr>
              <w:spacing w:after="0" w:line="240" w:lineRule="auto"/>
              <w:ind w:left="1130"/>
              <w:jc w:val="right"/>
              <w:rPr>
                <w:rFonts w:ascii="Times New Roman" w:hAnsi="Times New Roman" w:cs="Times New Roman"/>
                <w:sz w:val="16"/>
                <w:szCs w:val="16"/>
              </w:rPr>
            </w:pPr>
            <w:r w:rsidRPr="009B008B">
              <w:rPr>
                <w:rFonts w:ascii="Times New Roman" w:hAnsi="Times New Roman" w:cs="Times New Roman"/>
                <w:sz w:val="16"/>
                <w:szCs w:val="16"/>
              </w:rPr>
              <w:t>округа от___________________________________</w:t>
            </w:r>
          </w:p>
          <w:p w:rsidR="009B008B" w:rsidRPr="009B008B" w:rsidRDefault="009B008B" w:rsidP="009B008B">
            <w:pPr>
              <w:spacing w:after="0" w:line="240" w:lineRule="auto"/>
              <w:ind w:left="1130"/>
              <w:jc w:val="right"/>
              <w:rPr>
                <w:rFonts w:ascii="Times New Roman" w:hAnsi="Times New Roman" w:cs="Times New Roman"/>
                <w:sz w:val="16"/>
                <w:szCs w:val="16"/>
              </w:rPr>
            </w:pPr>
            <w:r w:rsidRPr="009B008B">
              <w:rPr>
                <w:rFonts w:ascii="Times New Roman" w:hAnsi="Times New Roman" w:cs="Times New Roman"/>
                <w:sz w:val="16"/>
                <w:szCs w:val="16"/>
              </w:rPr>
              <w:t>проживающего(ей) по адресу _________________</w:t>
            </w:r>
          </w:p>
          <w:p w:rsidR="009B008B" w:rsidRPr="009B008B" w:rsidRDefault="009B008B" w:rsidP="009B008B">
            <w:pPr>
              <w:spacing w:after="0" w:line="240" w:lineRule="auto"/>
              <w:ind w:left="1130"/>
              <w:jc w:val="right"/>
              <w:rPr>
                <w:rFonts w:ascii="Times New Roman" w:hAnsi="Times New Roman" w:cs="Times New Roman"/>
                <w:sz w:val="16"/>
                <w:szCs w:val="16"/>
              </w:rPr>
            </w:pPr>
            <w:r w:rsidRPr="009B008B">
              <w:rPr>
                <w:rFonts w:ascii="Times New Roman" w:hAnsi="Times New Roman" w:cs="Times New Roman"/>
                <w:sz w:val="16"/>
                <w:szCs w:val="16"/>
              </w:rPr>
              <w:t>паспорт______________ выдан «     »____________</w:t>
            </w:r>
          </w:p>
          <w:p w:rsidR="009B008B" w:rsidRPr="009B008B" w:rsidRDefault="009B008B" w:rsidP="009B008B">
            <w:pPr>
              <w:spacing w:after="0" w:line="240" w:lineRule="auto"/>
              <w:ind w:left="1130"/>
              <w:jc w:val="right"/>
              <w:rPr>
                <w:rFonts w:ascii="Times New Roman" w:hAnsi="Times New Roman" w:cs="Times New Roman"/>
                <w:sz w:val="16"/>
                <w:szCs w:val="16"/>
              </w:rPr>
            </w:pPr>
            <w:r w:rsidRPr="009B008B">
              <w:rPr>
                <w:rFonts w:ascii="Times New Roman" w:hAnsi="Times New Roman" w:cs="Times New Roman"/>
                <w:sz w:val="16"/>
                <w:szCs w:val="16"/>
              </w:rPr>
              <w:t>кем________________________________________</w:t>
            </w:r>
          </w:p>
          <w:p w:rsidR="009B008B" w:rsidRPr="009B008B" w:rsidRDefault="009B008B" w:rsidP="009B008B">
            <w:pPr>
              <w:spacing w:after="0" w:line="240" w:lineRule="auto"/>
              <w:ind w:left="1130"/>
              <w:jc w:val="right"/>
              <w:rPr>
                <w:rFonts w:ascii="Times New Roman" w:hAnsi="Times New Roman" w:cs="Times New Roman"/>
                <w:sz w:val="16"/>
                <w:szCs w:val="16"/>
              </w:rPr>
            </w:pPr>
            <w:r w:rsidRPr="009B008B">
              <w:rPr>
                <w:rFonts w:ascii="Times New Roman" w:hAnsi="Times New Roman" w:cs="Times New Roman"/>
                <w:sz w:val="16"/>
                <w:szCs w:val="16"/>
              </w:rPr>
              <w:t>контактный телефон__________________________</w:t>
            </w:r>
          </w:p>
          <w:p w:rsidR="009B008B" w:rsidRDefault="009B008B" w:rsidP="009B008B">
            <w:pPr>
              <w:spacing w:after="0" w:line="240" w:lineRule="auto"/>
              <w:ind w:left="1130"/>
              <w:jc w:val="right"/>
              <w:rPr>
                <w:rFonts w:ascii="Times New Roman" w:hAnsi="Times New Roman" w:cs="Times New Roman"/>
                <w:sz w:val="16"/>
                <w:szCs w:val="16"/>
              </w:rPr>
            </w:pPr>
            <w:r w:rsidRPr="009B008B">
              <w:rPr>
                <w:rFonts w:ascii="Times New Roman" w:hAnsi="Times New Roman" w:cs="Times New Roman"/>
                <w:sz w:val="16"/>
                <w:szCs w:val="16"/>
              </w:rPr>
              <w:t xml:space="preserve">действующего по доверенности ________________ </w:t>
            </w:r>
          </w:p>
          <w:p w:rsidR="009B008B" w:rsidRPr="009B008B" w:rsidRDefault="009B008B" w:rsidP="009B008B">
            <w:pPr>
              <w:spacing w:after="0" w:line="240" w:lineRule="auto"/>
              <w:ind w:left="1130"/>
              <w:jc w:val="right"/>
              <w:rPr>
                <w:rFonts w:ascii="Times New Roman" w:hAnsi="Times New Roman" w:cs="Times New Roman"/>
                <w:sz w:val="16"/>
                <w:szCs w:val="16"/>
              </w:rPr>
            </w:pPr>
            <w:r w:rsidRPr="009B008B">
              <w:rPr>
                <w:rFonts w:ascii="Times New Roman" w:hAnsi="Times New Roman" w:cs="Times New Roman"/>
                <w:sz w:val="16"/>
                <w:szCs w:val="16"/>
              </w:rPr>
              <w:t>в интересах__________________________________</w:t>
            </w:r>
          </w:p>
          <w:p w:rsidR="009B008B" w:rsidRPr="009B008B" w:rsidRDefault="009B008B" w:rsidP="009B008B">
            <w:pPr>
              <w:spacing w:after="0" w:line="240" w:lineRule="auto"/>
              <w:ind w:left="1130"/>
              <w:jc w:val="right"/>
              <w:rPr>
                <w:rFonts w:ascii="Times New Roman" w:hAnsi="Times New Roman" w:cs="Times New Roman"/>
                <w:sz w:val="16"/>
                <w:szCs w:val="16"/>
              </w:rPr>
            </w:pPr>
            <w:r w:rsidRPr="009B008B">
              <w:rPr>
                <w:rFonts w:ascii="Times New Roman" w:hAnsi="Times New Roman" w:cs="Times New Roman"/>
                <w:sz w:val="16"/>
                <w:szCs w:val="16"/>
              </w:rPr>
              <w:t>проживающего(ей) по адресу __________________</w:t>
            </w:r>
          </w:p>
          <w:p w:rsidR="009B008B" w:rsidRPr="009B008B" w:rsidRDefault="009B008B" w:rsidP="009B008B">
            <w:pPr>
              <w:spacing w:after="0" w:line="240" w:lineRule="auto"/>
              <w:ind w:left="1130"/>
              <w:jc w:val="right"/>
              <w:rPr>
                <w:rFonts w:ascii="Times New Roman" w:hAnsi="Times New Roman" w:cs="Times New Roman"/>
                <w:sz w:val="16"/>
                <w:szCs w:val="16"/>
              </w:rPr>
            </w:pPr>
            <w:r w:rsidRPr="009B008B">
              <w:rPr>
                <w:rFonts w:ascii="Times New Roman" w:hAnsi="Times New Roman" w:cs="Times New Roman"/>
                <w:sz w:val="16"/>
                <w:szCs w:val="16"/>
              </w:rPr>
              <w:t>паспорт_____________ выдан «     » _____________</w:t>
            </w:r>
          </w:p>
          <w:p w:rsidR="009B008B" w:rsidRPr="009B008B" w:rsidRDefault="00273A53" w:rsidP="009B008B">
            <w:pPr>
              <w:spacing w:after="0" w:line="240" w:lineRule="auto"/>
              <w:ind w:left="1130"/>
              <w:jc w:val="right"/>
              <w:rPr>
                <w:rFonts w:cs="Times New Roman"/>
                <w:sz w:val="16"/>
                <w:szCs w:val="16"/>
              </w:rPr>
            </w:pPr>
            <w:r>
              <w:rPr>
                <w:rFonts w:ascii="Times New Roman" w:hAnsi="Times New Roman" w:cs="Times New Roman"/>
                <w:sz w:val="16"/>
                <w:szCs w:val="16"/>
              </w:rPr>
              <w:t>кем_______________________</w:t>
            </w:r>
            <w:r w:rsidR="009B008B" w:rsidRPr="009B008B">
              <w:rPr>
                <w:rFonts w:ascii="Times New Roman" w:hAnsi="Times New Roman" w:cs="Times New Roman"/>
                <w:sz w:val="16"/>
                <w:szCs w:val="16"/>
              </w:rPr>
              <w:t>_________________</w:t>
            </w:r>
          </w:p>
        </w:tc>
      </w:tr>
    </w:tbl>
    <w:p w:rsidR="00273A53" w:rsidRDefault="00273A53" w:rsidP="009B008B">
      <w:pPr>
        <w:keepNext/>
        <w:spacing w:after="0" w:line="240" w:lineRule="auto"/>
        <w:jc w:val="center"/>
        <w:outlineLvl w:val="2"/>
        <w:rPr>
          <w:rFonts w:ascii="Times New Roman" w:eastAsia="Times New Roman" w:hAnsi="Times New Roman" w:cs="Times New Roman"/>
          <w:b/>
          <w:bCs/>
          <w:sz w:val="16"/>
          <w:szCs w:val="16"/>
          <w:lang w:eastAsia="ru-RU"/>
        </w:rPr>
      </w:pPr>
    </w:p>
    <w:p w:rsidR="009B008B" w:rsidRPr="009B008B" w:rsidRDefault="009B008B" w:rsidP="009B008B">
      <w:pPr>
        <w:keepNext/>
        <w:spacing w:after="0" w:line="240" w:lineRule="auto"/>
        <w:jc w:val="center"/>
        <w:outlineLvl w:val="2"/>
        <w:rPr>
          <w:rFonts w:ascii="Times New Roman" w:eastAsia="Times New Roman" w:hAnsi="Times New Roman" w:cs="Times New Roman"/>
          <w:b/>
          <w:bCs/>
          <w:sz w:val="16"/>
          <w:szCs w:val="16"/>
          <w:lang w:eastAsia="ru-RU"/>
        </w:rPr>
      </w:pPr>
      <w:r w:rsidRPr="009B008B">
        <w:rPr>
          <w:rFonts w:ascii="Times New Roman" w:eastAsia="Times New Roman" w:hAnsi="Times New Roman" w:cs="Times New Roman"/>
          <w:b/>
          <w:bCs/>
          <w:sz w:val="16"/>
          <w:szCs w:val="16"/>
          <w:lang w:eastAsia="ru-RU"/>
        </w:rPr>
        <w:t>Заявление</w:t>
      </w:r>
      <w:r>
        <w:rPr>
          <w:rFonts w:ascii="Times New Roman" w:eastAsia="Times New Roman" w:hAnsi="Times New Roman" w:cs="Times New Roman"/>
          <w:b/>
          <w:bCs/>
          <w:sz w:val="16"/>
          <w:szCs w:val="16"/>
          <w:lang w:eastAsia="ru-RU"/>
        </w:rPr>
        <w:t xml:space="preserve"> </w:t>
      </w:r>
      <w:r w:rsidRPr="009B008B">
        <w:rPr>
          <w:rFonts w:ascii="Times New Roman" w:hAnsi="Times New Roman" w:cs="Times New Roman"/>
          <w:b/>
          <w:sz w:val="16"/>
          <w:szCs w:val="16"/>
        </w:rPr>
        <w:t>о намерении участвовать в аукционе</w:t>
      </w:r>
    </w:p>
    <w:p w:rsidR="009B008B" w:rsidRPr="009B008B" w:rsidRDefault="009B008B" w:rsidP="009B008B">
      <w:pPr>
        <w:spacing w:after="0" w:line="240" w:lineRule="auto"/>
        <w:ind w:firstLine="284"/>
        <w:jc w:val="both"/>
        <w:rPr>
          <w:rFonts w:ascii="Times New Roman" w:hAnsi="Times New Roman" w:cs="Times New Roman"/>
          <w:sz w:val="16"/>
          <w:szCs w:val="16"/>
        </w:rPr>
      </w:pPr>
      <w:r w:rsidRPr="009B008B">
        <w:rPr>
          <w:rFonts w:ascii="Times New Roman" w:hAnsi="Times New Roman" w:cs="Times New Roman"/>
          <w:sz w:val="16"/>
          <w:szCs w:val="16"/>
        </w:rPr>
        <w:t xml:space="preserve">Сообщаю о намерении участвовать в аукционе по продаже земельного участка или аукциона на право заключения договора аренды земельного участка </w:t>
      </w:r>
      <w:r w:rsidRPr="009B008B">
        <w:rPr>
          <w:rFonts w:ascii="Times New Roman" w:hAnsi="Times New Roman" w:cs="Times New Roman"/>
          <w:b/>
          <w:i/>
          <w:sz w:val="16"/>
          <w:szCs w:val="16"/>
        </w:rPr>
        <w:t xml:space="preserve">(нужное подчеркнуть) </w:t>
      </w:r>
      <w:r w:rsidRPr="009B008B">
        <w:rPr>
          <w:rFonts w:ascii="Times New Roman" w:hAnsi="Times New Roman" w:cs="Times New Roman"/>
          <w:sz w:val="16"/>
          <w:szCs w:val="16"/>
        </w:rPr>
        <w:t xml:space="preserve">площадью ____________ кв.м. с кадастровым номером </w:t>
      </w:r>
      <w:r>
        <w:rPr>
          <w:rFonts w:ascii="Times New Roman" w:hAnsi="Times New Roman" w:cs="Times New Roman"/>
          <w:sz w:val="16"/>
          <w:szCs w:val="16"/>
        </w:rPr>
        <w:t>__________</w:t>
      </w:r>
      <w:r w:rsidRPr="009B008B">
        <w:rPr>
          <w:rFonts w:ascii="Times New Roman" w:hAnsi="Times New Roman" w:cs="Times New Roman"/>
          <w:sz w:val="16"/>
          <w:szCs w:val="16"/>
        </w:rPr>
        <w:t>_______, расположенного по адресу</w:t>
      </w:r>
      <w:r>
        <w:rPr>
          <w:rFonts w:ascii="Times New Roman" w:hAnsi="Times New Roman" w:cs="Times New Roman"/>
          <w:sz w:val="16"/>
          <w:szCs w:val="16"/>
        </w:rPr>
        <w:t>:</w:t>
      </w:r>
      <w:r w:rsidRPr="009B008B">
        <w:rPr>
          <w:rFonts w:ascii="Times New Roman" w:hAnsi="Times New Roman" w:cs="Times New Roman"/>
          <w:sz w:val="16"/>
          <w:szCs w:val="16"/>
        </w:rPr>
        <w:t xml:space="preserve"> __</w:t>
      </w:r>
      <w:r>
        <w:rPr>
          <w:rFonts w:ascii="Times New Roman" w:hAnsi="Times New Roman" w:cs="Times New Roman"/>
          <w:sz w:val="16"/>
          <w:szCs w:val="16"/>
        </w:rPr>
        <w:t>__________________</w:t>
      </w:r>
    </w:p>
    <w:p w:rsidR="009B008B" w:rsidRPr="009B008B" w:rsidRDefault="009B008B" w:rsidP="009B008B">
      <w:pPr>
        <w:spacing w:after="0" w:line="240" w:lineRule="auto"/>
        <w:jc w:val="both"/>
        <w:rPr>
          <w:rFonts w:ascii="Times New Roman" w:hAnsi="Times New Roman" w:cs="Times New Roman"/>
          <w:sz w:val="16"/>
          <w:szCs w:val="16"/>
        </w:rPr>
      </w:pPr>
      <w:r w:rsidRPr="009B008B">
        <w:rPr>
          <w:rFonts w:ascii="Times New Roman" w:hAnsi="Times New Roman" w:cs="Times New Roman"/>
          <w:sz w:val="16"/>
          <w:szCs w:val="16"/>
        </w:rPr>
        <w:t>Цель предоставления________________________________________________к заявлению прилагаются следующие документы:</w:t>
      </w:r>
    </w:p>
    <w:tbl>
      <w:tblPr>
        <w:tblW w:w="10868" w:type="dxa"/>
        <w:tblInd w:w="-5" w:type="dxa"/>
        <w:tblLayout w:type="fixed"/>
        <w:tblLook w:val="04A0" w:firstRow="1" w:lastRow="0" w:firstColumn="1" w:lastColumn="0" w:noHBand="0" w:noVBand="1"/>
      </w:tblPr>
      <w:tblGrid>
        <w:gridCol w:w="648"/>
        <w:gridCol w:w="7403"/>
        <w:gridCol w:w="1440"/>
        <w:gridCol w:w="1377"/>
      </w:tblGrid>
      <w:tr w:rsidR="009B008B" w:rsidRPr="009B008B" w:rsidTr="009B008B">
        <w:tc>
          <w:tcPr>
            <w:tcW w:w="648" w:type="dxa"/>
            <w:tcBorders>
              <w:top w:val="single" w:sz="4" w:space="0" w:color="000000"/>
              <w:left w:val="single" w:sz="4" w:space="0" w:color="000000"/>
              <w:bottom w:val="single" w:sz="4" w:space="0" w:color="000000"/>
              <w:right w:val="nil"/>
            </w:tcBorders>
            <w:hideMark/>
          </w:tcPr>
          <w:p w:rsidR="009B008B" w:rsidRPr="009B008B" w:rsidRDefault="009B008B" w:rsidP="009B008B">
            <w:pPr>
              <w:snapToGrid w:val="0"/>
              <w:spacing w:after="0" w:line="240" w:lineRule="auto"/>
              <w:jc w:val="center"/>
              <w:rPr>
                <w:rFonts w:ascii="Times New Roman" w:hAnsi="Times New Roman" w:cs="Times New Roman"/>
                <w:sz w:val="12"/>
                <w:szCs w:val="12"/>
              </w:rPr>
            </w:pPr>
            <w:r w:rsidRPr="009B008B">
              <w:rPr>
                <w:rFonts w:ascii="Times New Roman" w:hAnsi="Times New Roman" w:cs="Times New Roman"/>
                <w:sz w:val="12"/>
                <w:szCs w:val="12"/>
              </w:rPr>
              <w:t>№ п/п</w:t>
            </w:r>
          </w:p>
        </w:tc>
        <w:tc>
          <w:tcPr>
            <w:tcW w:w="7403" w:type="dxa"/>
            <w:tcBorders>
              <w:top w:val="single" w:sz="4" w:space="0" w:color="000000"/>
              <w:left w:val="single" w:sz="4" w:space="0" w:color="000000"/>
              <w:bottom w:val="single" w:sz="4" w:space="0" w:color="000000"/>
              <w:right w:val="nil"/>
            </w:tcBorders>
            <w:hideMark/>
          </w:tcPr>
          <w:p w:rsidR="009B008B" w:rsidRPr="009B008B" w:rsidRDefault="009B008B" w:rsidP="009B008B">
            <w:pPr>
              <w:snapToGrid w:val="0"/>
              <w:spacing w:after="0" w:line="240" w:lineRule="auto"/>
              <w:jc w:val="center"/>
              <w:rPr>
                <w:rFonts w:ascii="Times New Roman" w:hAnsi="Times New Roman" w:cs="Times New Roman"/>
                <w:sz w:val="12"/>
                <w:szCs w:val="12"/>
              </w:rPr>
            </w:pPr>
            <w:r w:rsidRPr="009B008B">
              <w:rPr>
                <w:rFonts w:ascii="Times New Roman" w:hAnsi="Times New Roman" w:cs="Times New Roman"/>
                <w:sz w:val="12"/>
                <w:szCs w:val="12"/>
              </w:rPr>
              <w:t>Наименование документа</w:t>
            </w:r>
          </w:p>
        </w:tc>
        <w:tc>
          <w:tcPr>
            <w:tcW w:w="1440" w:type="dxa"/>
            <w:tcBorders>
              <w:top w:val="single" w:sz="4" w:space="0" w:color="000000"/>
              <w:left w:val="single" w:sz="4" w:space="0" w:color="000000"/>
              <w:bottom w:val="single" w:sz="4" w:space="0" w:color="000000"/>
              <w:right w:val="nil"/>
            </w:tcBorders>
            <w:hideMark/>
          </w:tcPr>
          <w:p w:rsidR="009B008B" w:rsidRPr="009B008B" w:rsidRDefault="009B008B" w:rsidP="009B008B">
            <w:pPr>
              <w:snapToGrid w:val="0"/>
              <w:spacing w:after="0" w:line="240" w:lineRule="auto"/>
              <w:jc w:val="center"/>
              <w:rPr>
                <w:rFonts w:ascii="Times New Roman" w:hAnsi="Times New Roman" w:cs="Times New Roman"/>
                <w:sz w:val="12"/>
                <w:szCs w:val="12"/>
              </w:rPr>
            </w:pPr>
            <w:r w:rsidRPr="009B008B">
              <w:rPr>
                <w:rFonts w:ascii="Times New Roman" w:hAnsi="Times New Roman" w:cs="Times New Roman"/>
                <w:sz w:val="12"/>
                <w:szCs w:val="12"/>
              </w:rPr>
              <w:t>Кол-во экз.</w:t>
            </w:r>
          </w:p>
        </w:tc>
        <w:tc>
          <w:tcPr>
            <w:tcW w:w="1377" w:type="dxa"/>
            <w:tcBorders>
              <w:top w:val="single" w:sz="4" w:space="0" w:color="000000"/>
              <w:left w:val="single" w:sz="4" w:space="0" w:color="000000"/>
              <w:bottom w:val="single" w:sz="4" w:space="0" w:color="000000"/>
              <w:right w:val="single" w:sz="4" w:space="0" w:color="000000"/>
            </w:tcBorders>
            <w:hideMark/>
          </w:tcPr>
          <w:p w:rsidR="009B008B" w:rsidRPr="009B008B" w:rsidRDefault="009B008B" w:rsidP="009B008B">
            <w:pPr>
              <w:snapToGrid w:val="0"/>
              <w:spacing w:after="0" w:line="240" w:lineRule="auto"/>
              <w:jc w:val="center"/>
              <w:rPr>
                <w:rFonts w:ascii="Times New Roman" w:hAnsi="Times New Roman" w:cs="Times New Roman"/>
                <w:sz w:val="12"/>
                <w:szCs w:val="12"/>
              </w:rPr>
            </w:pPr>
            <w:r w:rsidRPr="009B008B">
              <w:rPr>
                <w:rFonts w:ascii="Times New Roman" w:hAnsi="Times New Roman" w:cs="Times New Roman"/>
                <w:sz w:val="12"/>
                <w:szCs w:val="12"/>
              </w:rPr>
              <w:t>Кол-во листов</w:t>
            </w:r>
          </w:p>
        </w:tc>
      </w:tr>
      <w:tr w:rsidR="009B008B" w:rsidRPr="009B008B" w:rsidTr="009B008B">
        <w:tc>
          <w:tcPr>
            <w:tcW w:w="648" w:type="dxa"/>
            <w:tcBorders>
              <w:top w:val="single" w:sz="4" w:space="0" w:color="000000"/>
              <w:left w:val="single" w:sz="4" w:space="0" w:color="000000"/>
              <w:bottom w:val="single" w:sz="4" w:space="0" w:color="000000"/>
              <w:right w:val="nil"/>
            </w:tcBorders>
          </w:tcPr>
          <w:p w:rsidR="009B008B" w:rsidRPr="009B008B" w:rsidRDefault="009B008B" w:rsidP="009B008B">
            <w:pPr>
              <w:snapToGrid w:val="0"/>
              <w:spacing w:after="0" w:line="240" w:lineRule="auto"/>
              <w:rPr>
                <w:rFonts w:ascii="Times New Roman" w:hAnsi="Times New Roman" w:cs="Times New Roman"/>
                <w:sz w:val="12"/>
                <w:szCs w:val="12"/>
              </w:rPr>
            </w:pPr>
          </w:p>
        </w:tc>
        <w:tc>
          <w:tcPr>
            <w:tcW w:w="7403" w:type="dxa"/>
            <w:tcBorders>
              <w:top w:val="single" w:sz="4" w:space="0" w:color="000000"/>
              <w:left w:val="single" w:sz="4" w:space="0" w:color="000000"/>
              <w:bottom w:val="single" w:sz="4" w:space="0" w:color="000000"/>
              <w:right w:val="nil"/>
            </w:tcBorders>
          </w:tcPr>
          <w:p w:rsidR="009B008B" w:rsidRPr="009B008B" w:rsidRDefault="009B008B" w:rsidP="009B008B">
            <w:pPr>
              <w:snapToGrid w:val="0"/>
              <w:spacing w:after="0" w:line="240" w:lineRule="auto"/>
              <w:rPr>
                <w:rFonts w:ascii="Times New Roman" w:hAnsi="Times New Roman" w:cs="Times New Roman"/>
                <w:sz w:val="12"/>
                <w:szCs w:val="12"/>
              </w:rPr>
            </w:pPr>
          </w:p>
        </w:tc>
        <w:tc>
          <w:tcPr>
            <w:tcW w:w="1440" w:type="dxa"/>
            <w:tcBorders>
              <w:top w:val="single" w:sz="4" w:space="0" w:color="000000"/>
              <w:left w:val="single" w:sz="4" w:space="0" w:color="000000"/>
              <w:bottom w:val="single" w:sz="4" w:space="0" w:color="000000"/>
              <w:right w:val="nil"/>
            </w:tcBorders>
          </w:tcPr>
          <w:p w:rsidR="009B008B" w:rsidRPr="009B008B" w:rsidRDefault="009B008B" w:rsidP="009B008B">
            <w:pPr>
              <w:snapToGrid w:val="0"/>
              <w:spacing w:after="0" w:line="240" w:lineRule="auto"/>
              <w:rPr>
                <w:rFonts w:ascii="Times New Roman" w:hAnsi="Times New Roman" w:cs="Times New Roman"/>
                <w:sz w:val="12"/>
                <w:szCs w:val="12"/>
              </w:rPr>
            </w:pPr>
          </w:p>
        </w:tc>
        <w:tc>
          <w:tcPr>
            <w:tcW w:w="1377" w:type="dxa"/>
            <w:tcBorders>
              <w:top w:val="single" w:sz="4" w:space="0" w:color="000000"/>
              <w:left w:val="single" w:sz="4" w:space="0" w:color="000000"/>
              <w:bottom w:val="single" w:sz="4" w:space="0" w:color="000000"/>
              <w:right w:val="single" w:sz="4" w:space="0" w:color="000000"/>
            </w:tcBorders>
          </w:tcPr>
          <w:p w:rsidR="009B008B" w:rsidRPr="009B008B" w:rsidRDefault="009B008B" w:rsidP="009B008B">
            <w:pPr>
              <w:snapToGrid w:val="0"/>
              <w:spacing w:after="0" w:line="240" w:lineRule="auto"/>
              <w:rPr>
                <w:rFonts w:ascii="Times New Roman" w:hAnsi="Times New Roman" w:cs="Times New Roman"/>
                <w:sz w:val="12"/>
                <w:szCs w:val="12"/>
              </w:rPr>
            </w:pPr>
          </w:p>
        </w:tc>
      </w:tr>
      <w:tr w:rsidR="009B008B" w:rsidRPr="009B008B" w:rsidTr="009B008B">
        <w:tc>
          <w:tcPr>
            <w:tcW w:w="648" w:type="dxa"/>
            <w:tcBorders>
              <w:top w:val="single" w:sz="4" w:space="0" w:color="000000"/>
              <w:left w:val="single" w:sz="4" w:space="0" w:color="000000"/>
              <w:bottom w:val="single" w:sz="4" w:space="0" w:color="000000"/>
              <w:right w:val="nil"/>
            </w:tcBorders>
          </w:tcPr>
          <w:p w:rsidR="009B008B" w:rsidRPr="009B008B" w:rsidRDefault="009B008B" w:rsidP="009B008B">
            <w:pPr>
              <w:snapToGrid w:val="0"/>
              <w:spacing w:after="0" w:line="240" w:lineRule="auto"/>
              <w:rPr>
                <w:rFonts w:ascii="Times New Roman" w:hAnsi="Times New Roman" w:cs="Times New Roman"/>
                <w:sz w:val="12"/>
                <w:szCs w:val="12"/>
              </w:rPr>
            </w:pPr>
          </w:p>
        </w:tc>
        <w:tc>
          <w:tcPr>
            <w:tcW w:w="7403" w:type="dxa"/>
            <w:tcBorders>
              <w:top w:val="single" w:sz="4" w:space="0" w:color="000000"/>
              <w:left w:val="single" w:sz="4" w:space="0" w:color="000000"/>
              <w:bottom w:val="single" w:sz="4" w:space="0" w:color="000000"/>
              <w:right w:val="nil"/>
            </w:tcBorders>
          </w:tcPr>
          <w:p w:rsidR="009B008B" w:rsidRPr="009B008B" w:rsidRDefault="009B008B" w:rsidP="009B008B">
            <w:pPr>
              <w:snapToGrid w:val="0"/>
              <w:spacing w:after="0" w:line="240" w:lineRule="auto"/>
              <w:rPr>
                <w:rFonts w:ascii="Times New Roman" w:hAnsi="Times New Roman" w:cs="Times New Roman"/>
                <w:sz w:val="12"/>
                <w:szCs w:val="12"/>
              </w:rPr>
            </w:pPr>
          </w:p>
        </w:tc>
        <w:tc>
          <w:tcPr>
            <w:tcW w:w="1440" w:type="dxa"/>
            <w:tcBorders>
              <w:top w:val="single" w:sz="4" w:space="0" w:color="000000"/>
              <w:left w:val="single" w:sz="4" w:space="0" w:color="000000"/>
              <w:bottom w:val="single" w:sz="4" w:space="0" w:color="000000"/>
              <w:right w:val="nil"/>
            </w:tcBorders>
          </w:tcPr>
          <w:p w:rsidR="009B008B" w:rsidRPr="009B008B" w:rsidRDefault="009B008B" w:rsidP="009B008B">
            <w:pPr>
              <w:snapToGrid w:val="0"/>
              <w:spacing w:after="0" w:line="240" w:lineRule="auto"/>
              <w:rPr>
                <w:rFonts w:ascii="Times New Roman" w:hAnsi="Times New Roman" w:cs="Times New Roman"/>
                <w:sz w:val="12"/>
                <w:szCs w:val="12"/>
              </w:rPr>
            </w:pPr>
          </w:p>
        </w:tc>
        <w:tc>
          <w:tcPr>
            <w:tcW w:w="1377" w:type="dxa"/>
            <w:tcBorders>
              <w:top w:val="single" w:sz="4" w:space="0" w:color="000000"/>
              <w:left w:val="single" w:sz="4" w:space="0" w:color="000000"/>
              <w:bottom w:val="single" w:sz="4" w:space="0" w:color="000000"/>
              <w:right w:val="single" w:sz="4" w:space="0" w:color="000000"/>
            </w:tcBorders>
          </w:tcPr>
          <w:p w:rsidR="009B008B" w:rsidRPr="009B008B" w:rsidRDefault="009B008B" w:rsidP="009B008B">
            <w:pPr>
              <w:snapToGrid w:val="0"/>
              <w:spacing w:after="0" w:line="240" w:lineRule="auto"/>
              <w:rPr>
                <w:rFonts w:ascii="Times New Roman" w:hAnsi="Times New Roman" w:cs="Times New Roman"/>
                <w:sz w:val="12"/>
                <w:szCs w:val="12"/>
              </w:rPr>
            </w:pPr>
          </w:p>
        </w:tc>
      </w:tr>
    </w:tbl>
    <w:p w:rsidR="009B008B" w:rsidRPr="009B008B" w:rsidRDefault="009B008B" w:rsidP="009B008B">
      <w:pPr>
        <w:spacing w:after="0" w:line="240" w:lineRule="auto"/>
        <w:ind w:firstLine="284"/>
        <w:contextualSpacing/>
        <w:jc w:val="both"/>
        <w:rPr>
          <w:rFonts w:ascii="Times New Roman" w:eastAsia="Times New Roman" w:hAnsi="Times New Roman" w:cs="Times New Roman"/>
          <w:sz w:val="16"/>
          <w:szCs w:val="16"/>
          <w:lang w:eastAsia="ru-RU"/>
        </w:rPr>
      </w:pPr>
      <w:r w:rsidRPr="009B008B">
        <w:rPr>
          <w:rFonts w:ascii="Times New Roman" w:eastAsia="Times New Roman" w:hAnsi="Times New Roman" w:cs="Times New Roman"/>
          <w:bCs/>
          <w:sz w:val="16"/>
          <w:szCs w:val="16"/>
          <w:lang w:eastAsia="ru-RU"/>
        </w:rPr>
        <w:t>В соответствии со статьей 9 Федерального закона от 27 июля 2006 года № 152-ФЗ «О персональных данных»</w:t>
      </w:r>
      <w:r w:rsidRPr="009B008B">
        <w:rPr>
          <w:rFonts w:ascii="Times New Roman" w:eastAsia="Times New Roman" w:hAnsi="Times New Roman" w:cs="Times New Roman"/>
          <w:sz w:val="16"/>
          <w:szCs w:val="16"/>
          <w:lang w:eastAsia="ru-RU"/>
        </w:rPr>
        <w:t xml:space="preserve">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муниципальных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9B008B" w:rsidRPr="009B008B" w:rsidRDefault="009B008B" w:rsidP="009B008B">
      <w:pPr>
        <w:spacing w:after="0" w:line="240" w:lineRule="auto"/>
        <w:ind w:firstLine="284"/>
        <w:contextualSpacing/>
        <w:jc w:val="both"/>
        <w:rPr>
          <w:rFonts w:ascii="Times New Roman" w:eastAsia="Times New Roman" w:hAnsi="Times New Roman" w:cs="Times New Roman"/>
          <w:sz w:val="16"/>
          <w:szCs w:val="16"/>
          <w:lang w:eastAsia="ru-RU"/>
        </w:rPr>
      </w:pPr>
      <w:r w:rsidRPr="009B008B">
        <w:rPr>
          <w:rFonts w:ascii="Times New Roman" w:eastAsia="Times New Roman" w:hAnsi="Times New Roman" w:cs="Times New Roman"/>
          <w:sz w:val="16"/>
          <w:szCs w:val="16"/>
          <w:lang w:eastAsia="ru-RU"/>
        </w:rPr>
        <w:t>Настоящим подтверждаю, что сведения, указанные в настоящем заявлении, на дату представления заявления достоверны.</w:t>
      </w:r>
    </w:p>
    <w:p w:rsidR="009B008B" w:rsidRPr="009B008B" w:rsidRDefault="009B008B" w:rsidP="009B008B">
      <w:pPr>
        <w:spacing w:after="0" w:line="240" w:lineRule="auto"/>
        <w:rPr>
          <w:rFonts w:ascii="Times New Roman" w:hAnsi="Times New Roman" w:cs="Times New Roman"/>
          <w:sz w:val="16"/>
          <w:szCs w:val="16"/>
        </w:rPr>
      </w:pPr>
      <w:r w:rsidRPr="009B008B">
        <w:rPr>
          <w:rFonts w:ascii="Times New Roman" w:hAnsi="Times New Roman" w:cs="Times New Roman"/>
          <w:sz w:val="16"/>
          <w:szCs w:val="16"/>
        </w:rPr>
        <w:t xml:space="preserve"> «_____»_____________________20___г.               </w:t>
      </w:r>
      <w:r>
        <w:rPr>
          <w:rFonts w:ascii="Times New Roman" w:hAnsi="Times New Roman" w:cs="Times New Roman"/>
          <w:sz w:val="16"/>
          <w:szCs w:val="16"/>
        </w:rPr>
        <w:t xml:space="preserve">     </w:t>
      </w:r>
      <w:r w:rsidRPr="009B008B">
        <w:rPr>
          <w:rFonts w:ascii="Times New Roman" w:hAnsi="Times New Roman" w:cs="Times New Roman"/>
          <w:sz w:val="16"/>
          <w:szCs w:val="16"/>
        </w:rPr>
        <w:t>____________</w:t>
      </w:r>
    </w:p>
    <w:p w:rsidR="009B008B" w:rsidRPr="009B008B" w:rsidRDefault="009B008B" w:rsidP="009B008B">
      <w:pPr>
        <w:keepNext/>
        <w:spacing w:after="0" w:line="240" w:lineRule="auto"/>
        <w:outlineLvl w:val="2"/>
        <w:rPr>
          <w:rFonts w:ascii="Times New Roman" w:eastAsia="Times New Roman" w:hAnsi="Times New Roman" w:cs="Times New Roman"/>
          <w:bCs/>
          <w:sz w:val="12"/>
          <w:szCs w:val="12"/>
          <w:lang w:eastAsia="ru-RU"/>
        </w:rPr>
      </w:pPr>
      <w:r w:rsidRPr="009B008B">
        <w:rPr>
          <w:rFonts w:ascii="Times New Roman" w:eastAsia="Times New Roman" w:hAnsi="Times New Roman" w:cs="Times New Roman"/>
          <w:bCs/>
          <w:sz w:val="16"/>
          <w:szCs w:val="16"/>
          <w:lang w:eastAsia="ru-RU"/>
        </w:rPr>
        <w:t xml:space="preserve">                                                                                               </w:t>
      </w:r>
      <w:r w:rsidRPr="009B008B">
        <w:rPr>
          <w:rFonts w:ascii="Times New Roman" w:eastAsia="Times New Roman" w:hAnsi="Times New Roman" w:cs="Times New Roman"/>
          <w:bCs/>
          <w:sz w:val="12"/>
          <w:szCs w:val="12"/>
          <w:lang w:eastAsia="ru-RU"/>
        </w:rPr>
        <w:t>(подпись)</w:t>
      </w:r>
    </w:p>
    <w:p w:rsidR="009B008B" w:rsidRPr="009B008B" w:rsidRDefault="009B008B" w:rsidP="009B008B">
      <w:pPr>
        <w:spacing w:after="0" w:line="240" w:lineRule="auto"/>
        <w:ind w:left="-567" w:right="424" w:firstLine="708"/>
        <w:jc w:val="both"/>
        <w:rPr>
          <w:rFonts w:cs="Times New Roman"/>
          <w:sz w:val="16"/>
          <w:szCs w:val="16"/>
        </w:rPr>
      </w:pPr>
    </w:p>
    <w:p w:rsidR="009B008B" w:rsidRPr="009B008B" w:rsidRDefault="009B008B" w:rsidP="009B008B">
      <w:pPr>
        <w:spacing w:after="0" w:line="240" w:lineRule="auto"/>
        <w:jc w:val="center"/>
        <w:rPr>
          <w:rFonts w:ascii="Times New Roman" w:hAnsi="Times New Roman" w:cs="Times New Roman"/>
          <w:b/>
          <w:sz w:val="16"/>
          <w:szCs w:val="16"/>
        </w:rPr>
      </w:pPr>
      <w:r w:rsidRPr="009B008B">
        <w:rPr>
          <w:rFonts w:ascii="Times New Roman" w:hAnsi="Times New Roman" w:cs="Times New Roman"/>
          <w:b/>
          <w:sz w:val="16"/>
          <w:szCs w:val="16"/>
        </w:rPr>
        <w:t>ЗАКЛЮЧЕНИЕ</w:t>
      </w:r>
    </w:p>
    <w:p w:rsidR="009B008B" w:rsidRPr="009B008B" w:rsidRDefault="009B008B" w:rsidP="009B008B">
      <w:pPr>
        <w:spacing w:after="0" w:line="240" w:lineRule="auto"/>
        <w:jc w:val="center"/>
        <w:rPr>
          <w:rFonts w:ascii="Times New Roman" w:hAnsi="Times New Roman" w:cs="Times New Roman"/>
          <w:b/>
          <w:sz w:val="16"/>
          <w:szCs w:val="16"/>
        </w:rPr>
      </w:pPr>
      <w:r w:rsidRPr="009B008B">
        <w:rPr>
          <w:rFonts w:ascii="Times New Roman" w:hAnsi="Times New Roman" w:cs="Times New Roman"/>
          <w:b/>
          <w:sz w:val="16"/>
          <w:szCs w:val="16"/>
        </w:rPr>
        <w:t>о результатах пров</w:t>
      </w:r>
      <w:r>
        <w:rPr>
          <w:rFonts w:ascii="Times New Roman" w:hAnsi="Times New Roman" w:cs="Times New Roman"/>
          <w:b/>
          <w:sz w:val="16"/>
          <w:szCs w:val="16"/>
        </w:rPr>
        <w:t xml:space="preserve">едения общественных обсуждений </w:t>
      </w:r>
      <w:r w:rsidRPr="009B008B">
        <w:rPr>
          <w:rFonts w:ascii="Times New Roman" w:hAnsi="Times New Roman" w:cs="Times New Roman"/>
          <w:b/>
          <w:sz w:val="16"/>
          <w:szCs w:val="16"/>
        </w:rPr>
        <w:t>по предоставлению разрешения на условно разрешенный вид использования земельного участка в н.п. Городцы</w:t>
      </w:r>
    </w:p>
    <w:p w:rsidR="009B008B" w:rsidRPr="009B008B" w:rsidRDefault="009B008B" w:rsidP="009B008B">
      <w:pPr>
        <w:spacing w:after="0" w:line="240" w:lineRule="auto"/>
        <w:rPr>
          <w:rFonts w:ascii="Times New Roman" w:hAnsi="Times New Roman" w:cs="Times New Roman"/>
          <w:sz w:val="16"/>
          <w:szCs w:val="16"/>
        </w:rPr>
      </w:pPr>
      <w:r w:rsidRPr="009B008B">
        <w:rPr>
          <w:rFonts w:ascii="Times New Roman" w:hAnsi="Times New Roman" w:cs="Times New Roman"/>
          <w:sz w:val="16"/>
          <w:szCs w:val="16"/>
        </w:rPr>
        <w:t xml:space="preserve">п. Волот                     </w:t>
      </w:r>
      <w:r>
        <w:rPr>
          <w:rFonts w:ascii="Times New Roman" w:hAnsi="Times New Roman" w:cs="Times New Roman"/>
          <w:sz w:val="16"/>
          <w:szCs w:val="16"/>
        </w:rPr>
        <w:t xml:space="preserve">                                                                                                                                        </w:t>
      </w:r>
      <w:r w:rsidRPr="009B008B">
        <w:rPr>
          <w:rFonts w:ascii="Times New Roman" w:hAnsi="Times New Roman" w:cs="Times New Roman"/>
          <w:sz w:val="16"/>
          <w:szCs w:val="16"/>
        </w:rPr>
        <w:t xml:space="preserve">                                                                         07.10.2021г.</w:t>
      </w:r>
    </w:p>
    <w:p w:rsidR="009B008B" w:rsidRPr="009B008B" w:rsidRDefault="009B008B" w:rsidP="009B008B">
      <w:pPr>
        <w:spacing w:after="0" w:line="240" w:lineRule="auto"/>
        <w:rPr>
          <w:rFonts w:ascii="Times New Roman" w:hAnsi="Times New Roman" w:cs="Times New Roman"/>
          <w:sz w:val="16"/>
          <w:szCs w:val="16"/>
        </w:rPr>
      </w:pPr>
    </w:p>
    <w:p w:rsidR="009B008B" w:rsidRPr="009B008B" w:rsidRDefault="0046473D" w:rsidP="0046473D">
      <w:pPr>
        <w:spacing w:after="0" w:line="240" w:lineRule="auto"/>
        <w:ind w:firstLine="284"/>
        <w:contextualSpacing/>
        <w:jc w:val="both"/>
        <w:rPr>
          <w:rFonts w:ascii="Times New Roman" w:hAnsi="Times New Roman" w:cs="Times New Roman"/>
          <w:sz w:val="16"/>
          <w:szCs w:val="16"/>
        </w:rPr>
      </w:pPr>
      <w:r>
        <w:rPr>
          <w:rFonts w:ascii="Times New Roman" w:hAnsi="Times New Roman" w:cs="Times New Roman"/>
          <w:sz w:val="16"/>
          <w:szCs w:val="16"/>
        </w:rPr>
        <w:t xml:space="preserve">1. </w:t>
      </w:r>
      <w:r w:rsidR="009B008B" w:rsidRPr="009B008B">
        <w:rPr>
          <w:rFonts w:ascii="Times New Roman" w:hAnsi="Times New Roman" w:cs="Times New Roman"/>
          <w:sz w:val="16"/>
          <w:szCs w:val="16"/>
        </w:rPr>
        <w:t>Наименование проекта, рассмотренного на общественных обсуждениях:</w:t>
      </w:r>
    </w:p>
    <w:p w:rsidR="009B008B" w:rsidRPr="009B008B" w:rsidRDefault="009B008B" w:rsidP="009B008B">
      <w:pPr>
        <w:spacing w:after="0" w:line="240" w:lineRule="auto"/>
        <w:ind w:firstLine="284"/>
        <w:contextualSpacing/>
        <w:jc w:val="both"/>
        <w:rPr>
          <w:rFonts w:ascii="Times New Roman" w:hAnsi="Times New Roman" w:cs="Times New Roman"/>
          <w:sz w:val="16"/>
          <w:szCs w:val="16"/>
        </w:rPr>
      </w:pPr>
      <w:r w:rsidRPr="009B008B">
        <w:rPr>
          <w:rFonts w:ascii="Times New Roman" w:hAnsi="Times New Roman" w:cs="Times New Roman"/>
          <w:sz w:val="16"/>
          <w:szCs w:val="16"/>
        </w:rPr>
        <w:t>постановление Администрации Волотовского муниципального округа «О предоставлении разрешения на условно разрешенный вид использования земельного участка или объекта капитального строительства».</w:t>
      </w:r>
    </w:p>
    <w:p w:rsidR="009B008B" w:rsidRPr="009B008B" w:rsidRDefault="0046473D" w:rsidP="0046473D">
      <w:pPr>
        <w:spacing w:after="0" w:line="240" w:lineRule="auto"/>
        <w:ind w:firstLine="284"/>
        <w:contextualSpacing/>
        <w:jc w:val="both"/>
        <w:rPr>
          <w:rFonts w:ascii="Times New Roman" w:hAnsi="Times New Roman" w:cs="Times New Roman"/>
          <w:sz w:val="16"/>
          <w:szCs w:val="16"/>
        </w:rPr>
      </w:pPr>
      <w:r>
        <w:rPr>
          <w:rFonts w:ascii="Times New Roman" w:hAnsi="Times New Roman" w:cs="Times New Roman"/>
          <w:sz w:val="16"/>
          <w:szCs w:val="16"/>
        </w:rPr>
        <w:t xml:space="preserve">2. </w:t>
      </w:r>
      <w:r w:rsidR="009B008B" w:rsidRPr="009B008B">
        <w:rPr>
          <w:rFonts w:ascii="Times New Roman" w:hAnsi="Times New Roman" w:cs="Times New Roman"/>
          <w:sz w:val="16"/>
          <w:szCs w:val="16"/>
        </w:rPr>
        <w:t>Реквизиты протокола общественных обсуждений, на основании которого подготовлено заключение о результатах общественных обсуждений:</w:t>
      </w:r>
    </w:p>
    <w:p w:rsidR="009B008B" w:rsidRPr="009B008B" w:rsidRDefault="009B008B" w:rsidP="009B008B">
      <w:pPr>
        <w:spacing w:after="0" w:line="240" w:lineRule="auto"/>
        <w:ind w:firstLine="284"/>
        <w:jc w:val="both"/>
        <w:rPr>
          <w:rFonts w:ascii="Times New Roman" w:hAnsi="Times New Roman" w:cs="Times New Roman"/>
          <w:sz w:val="16"/>
          <w:szCs w:val="16"/>
        </w:rPr>
      </w:pPr>
      <w:r w:rsidRPr="009B008B">
        <w:rPr>
          <w:rFonts w:ascii="Times New Roman" w:hAnsi="Times New Roman" w:cs="Times New Roman"/>
          <w:sz w:val="16"/>
          <w:szCs w:val="16"/>
        </w:rPr>
        <w:t>протокол заседания комиссии по вопросам градостроительной деятельности Волотовского муниципального округа по проведению общественных обсуждений по предоставлению разрешения на условно разрешенный вид использования земельного участка или объекта капитального строительства от 07.10.2021г. № 21.</w:t>
      </w:r>
    </w:p>
    <w:p w:rsidR="009B008B" w:rsidRPr="0046473D" w:rsidRDefault="0046473D" w:rsidP="0046473D">
      <w:pPr>
        <w:ind w:firstLine="284"/>
        <w:contextualSpacing/>
        <w:jc w:val="both"/>
        <w:rPr>
          <w:rFonts w:ascii="Times New Roman" w:hAnsi="Times New Roman" w:cs="Times New Roman"/>
          <w:sz w:val="16"/>
          <w:szCs w:val="16"/>
        </w:rPr>
      </w:pPr>
      <w:r w:rsidRPr="0046473D">
        <w:rPr>
          <w:rFonts w:ascii="Times New Roman" w:hAnsi="Times New Roman" w:cs="Times New Roman"/>
          <w:sz w:val="16"/>
          <w:szCs w:val="16"/>
        </w:rPr>
        <w:t xml:space="preserve">3. </w:t>
      </w:r>
      <w:r w:rsidR="009B008B" w:rsidRPr="0046473D">
        <w:rPr>
          <w:rFonts w:ascii="Times New Roman" w:hAnsi="Times New Roman" w:cs="Times New Roman"/>
          <w:sz w:val="16"/>
          <w:szCs w:val="16"/>
        </w:rPr>
        <w:t>Содержание внесенных предложений и замечаний участников общественных обсуждений с разделением:</w:t>
      </w:r>
    </w:p>
    <w:p w:rsidR="009B008B" w:rsidRPr="009B008B" w:rsidRDefault="0046473D" w:rsidP="0046473D">
      <w:pPr>
        <w:spacing w:after="0" w:line="240" w:lineRule="auto"/>
        <w:ind w:firstLine="284"/>
        <w:contextualSpacing/>
        <w:jc w:val="both"/>
        <w:rPr>
          <w:rFonts w:ascii="Times New Roman" w:hAnsi="Times New Roman" w:cs="Times New Roman"/>
          <w:sz w:val="16"/>
          <w:szCs w:val="16"/>
        </w:rPr>
      </w:pPr>
      <w:r>
        <w:rPr>
          <w:rFonts w:ascii="Times New Roman" w:hAnsi="Times New Roman" w:cs="Times New Roman"/>
          <w:sz w:val="16"/>
          <w:szCs w:val="16"/>
        </w:rPr>
        <w:t xml:space="preserve">3.1. </w:t>
      </w:r>
      <w:r w:rsidR="009B008B" w:rsidRPr="009B008B">
        <w:rPr>
          <w:rFonts w:ascii="Times New Roman" w:hAnsi="Times New Roman" w:cs="Times New Roman"/>
          <w:sz w:val="16"/>
          <w:szCs w:val="16"/>
        </w:rPr>
        <w:t>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w:t>
      </w:r>
    </w:p>
    <w:p w:rsidR="009B008B" w:rsidRPr="009B008B" w:rsidRDefault="009B008B" w:rsidP="009B008B">
      <w:pPr>
        <w:spacing w:after="0" w:line="240" w:lineRule="auto"/>
        <w:ind w:firstLine="284"/>
        <w:contextualSpacing/>
        <w:jc w:val="both"/>
        <w:rPr>
          <w:rFonts w:ascii="Times New Roman" w:hAnsi="Times New Roman" w:cs="Times New Roman"/>
          <w:sz w:val="16"/>
          <w:szCs w:val="16"/>
        </w:rPr>
      </w:pPr>
      <w:r w:rsidRPr="009B008B">
        <w:rPr>
          <w:rFonts w:ascii="Times New Roman" w:hAnsi="Times New Roman" w:cs="Times New Roman"/>
          <w:sz w:val="16"/>
          <w:szCs w:val="16"/>
        </w:rPr>
        <w:t>по проекту «О предоставлении разрешения на условно разрешенный вид использования земельного участка или объекта капитального строительства» - не поступали.</w:t>
      </w:r>
    </w:p>
    <w:p w:rsidR="009B008B" w:rsidRPr="009B008B" w:rsidRDefault="009B008B" w:rsidP="009B008B">
      <w:pPr>
        <w:spacing w:after="0" w:line="240" w:lineRule="auto"/>
        <w:ind w:firstLine="284"/>
        <w:contextualSpacing/>
        <w:jc w:val="both"/>
        <w:rPr>
          <w:rFonts w:ascii="Times New Roman" w:hAnsi="Times New Roman" w:cs="Times New Roman"/>
          <w:sz w:val="16"/>
          <w:szCs w:val="16"/>
        </w:rPr>
      </w:pPr>
      <w:r w:rsidRPr="009B008B">
        <w:rPr>
          <w:rFonts w:ascii="Times New Roman" w:hAnsi="Times New Roman" w:cs="Times New Roman"/>
          <w:sz w:val="16"/>
          <w:szCs w:val="16"/>
        </w:rPr>
        <w:t>3.2.</w:t>
      </w:r>
      <w:r w:rsidR="0046473D">
        <w:rPr>
          <w:rFonts w:ascii="Times New Roman" w:hAnsi="Times New Roman" w:cs="Times New Roman"/>
          <w:sz w:val="16"/>
          <w:szCs w:val="16"/>
        </w:rPr>
        <w:t xml:space="preserve"> </w:t>
      </w:r>
      <w:r w:rsidRPr="009B008B">
        <w:rPr>
          <w:rFonts w:ascii="Times New Roman" w:hAnsi="Times New Roman" w:cs="Times New Roman"/>
          <w:sz w:val="16"/>
          <w:szCs w:val="16"/>
        </w:rPr>
        <w:t>Предложения и замечания иных участников общественных обсуждений:</w:t>
      </w:r>
    </w:p>
    <w:p w:rsidR="009B008B" w:rsidRPr="009B008B" w:rsidRDefault="009B008B" w:rsidP="009B008B">
      <w:pPr>
        <w:spacing w:after="0" w:line="240" w:lineRule="auto"/>
        <w:ind w:firstLine="284"/>
        <w:contextualSpacing/>
        <w:jc w:val="both"/>
        <w:rPr>
          <w:rFonts w:ascii="Times New Roman" w:hAnsi="Times New Roman" w:cs="Times New Roman"/>
          <w:sz w:val="16"/>
          <w:szCs w:val="16"/>
        </w:rPr>
      </w:pPr>
      <w:r w:rsidRPr="009B008B">
        <w:rPr>
          <w:rFonts w:ascii="Times New Roman" w:hAnsi="Times New Roman" w:cs="Times New Roman"/>
          <w:sz w:val="16"/>
          <w:szCs w:val="16"/>
        </w:rPr>
        <w:lastRenderedPageBreak/>
        <w:t>«О предоставлении разрешения на условно разрешенный вид использования земельного участка или объекта капитального строительства» – не поступали.</w:t>
      </w:r>
    </w:p>
    <w:p w:rsidR="009B008B" w:rsidRPr="009B008B" w:rsidRDefault="009B008B" w:rsidP="009B008B">
      <w:pPr>
        <w:spacing w:after="0" w:line="240" w:lineRule="auto"/>
        <w:ind w:firstLine="284"/>
        <w:contextualSpacing/>
        <w:jc w:val="both"/>
        <w:rPr>
          <w:rFonts w:ascii="Times New Roman" w:hAnsi="Times New Roman" w:cs="Times New Roman"/>
          <w:sz w:val="16"/>
          <w:szCs w:val="16"/>
        </w:rPr>
      </w:pPr>
      <w:r w:rsidRPr="009B008B">
        <w:rPr>
          <w:rFonts w:ascii="Times New Roman" w:hAnsi="Times New Roman" w:cs="Times New Roman"/>
          <w:sz w:val="16"/>
          <w:szCs w:val="16"/>
        </w:rPr>
        <w:t>4.Выводы по результатам общественных обсуждений:</w:t>
      </w:r>
    </w:p>
    <w:p w:rsidR="009B008B" w:rsidRPr="009B008B" w:rsidRDefault="009B008B" w:rsidP="009B008B">
      <w:pPr>
        <w:spacing w:after="0" w:line="240" w:lineRule="auto"/>
        <w:ind w:firstLine="284"/>
        <w:jc w:val="both"/>
        <w:rPr>
          <w:rFonts w:ascii="Times New Roman" w:hAnsi="Times New Roman" w:cs="Times New Roman"/>
          <w:sz w:val="16"/>
          <w:szCs w:val="16"/>
        </w:rPr>
      </w:pPr>
      <w:r w:rsidRPr="009B008B">
        <w:rPr>
          <w:rFonts w:ascii="Times New Roman" w:hAnsi="Times New Roman" w:cs="Times New Roman"/>
          <w:sz w:val="16"/>
          <w:szCs w:val="16"/>
        </w:rPr>
        <w:t>1)</w:t>
      </w:r>
      <w:r w:rsidR="0046473D">
        <w:rPr>
          <w:rFonts w:ascii="Times New Roman" w:hAnsi="Times New Roman" w:cs="Times New Roman"/>
          <w:sz w:val="16"/>
          <w:szCs w:val="16"/>
        </w:rPr>
        <w:t xml:space="preserve"> </w:t>
      </w:r>
      <w:r w:rsidRPr="009B008B">
        <w:rPr>
          <w:rFonts w:ascii="Times New Roman" w:hAnsi="Times New Roman" w:cs="Times New Roman"/>
          <w:sz w:val="16"/>
          <w:szCs w:val="16"/>
        </w:rPr>
        <w:t>Общественные обсуждения считать состоявшимися.</w:t>
      </w:r>
    </w:p>
    <w:p w:rsidR="009B008B" w:rsidRPr="009B008B" w:rsidRDefault="009B008B" w:rsidP="00273A53">
      <w:pPr>
        <w:spacing w:after="0" w:line="240" w:lineRule="auto"/>
        <w:ind w:firstLine="284"/>
        <w:jc w:val="both"/>
        <w:rPr>
          <w:rFonts w:ascii="Times New Roman" w:hAnsi="Times New Roman" w:cs="Times New Roman"/>
          <w:sz w:val="16"/>
          <w:szCs w:val="16"/>
        </w:rPr>
      </w:pPr>
      <w:r w:rsidRPr="009B008B">
        <w:rPr>
          <w:rFonts w:ascii="Times New Roman" w:hAnsi="Times New Roman" w:cs="Times New Roman"/>
          <w:sz w:val="16"/>
          <w:szCs w:val="16"/>
        </w:rPr>
        <w:t xml:space="preserve">2) Направить проект постановления Администрации Волотовского муниципального округа «О предоставлении разрешения на условно разрешенный вид использования земельного участка или объекта капитального строительства» </w:t>
      </w:r>
      <w:r w:rsidR="00273A53">
        <w:rPr>
          <w:rFonts w:ascii="Times New Roman" w:hAnsi="Times New Roman" w:cs="Times New Roman"/>
          <w:sz w:val="16"/>
          <w:szCs w:val="16"/>
        </w:rPr>
        <w:t>П</w:t>
      </w:r>
      <w:r w:rsidRPr="009B008B">
        <w:rPr>
          <w:rFonts w:ascii="Times New Roman" w:hAnsi="Times New Roman" w:cs="Times New Roman"/>
          <w:sz w:val="16"/>
          <w:szCs w:val="16"/>
        </w:rPr>
        <w:t>ервому заместителю Главы Администрации для принятия решения об утверждении.</w:t>
      </w:r>
    </w:p>
    <w:p w:rsidR="009B008B" w:rsidRPr="009B008B" w:rsidRDefault="009B008B" w:rsidP="00273A53">
      <w:pPr>
        <w:jc w:val="right"/>
        <w:rPr>
          <w:rFonts w:ascii="Times New Roman" w:hAnsi="Times New Roman" w:cs="Times New Roman"/>
          <w:sz w:val="16"/>
          <w:szCs w:val="16"/>
        </w:rPr>
      </w:pPr>
      <w:r w:rsidRPr="009B008B">
        <w:rPr>
          <w:rFonts w:ascii="Times New Roman" w:hAnsi="Times New Roman" w:cs="Times New Roman"/>
          <w:sz w:val="16"/>
          <w:szCs w:val="16"/>
        </w:rPr>
        <w:t>Заместитель председатель Комиссии                                 Е.В. Щинова</w:t>
      </w:r>
    </w:p>
    <w:p w:rsidR="00273A53" w:rsidRPr="00273A53" w:rsidRDefault="00273A53" w:rsidP="00E92174">
      <w:pPr>
        <w:keepNext/>
        <w:spacing w:after="0" w:line="240" w:lineRule="auto"/>
        <w:jc w:val="center"/>
        <w:outlineLvl w:val="2"/>
        <w:rPr>
          <w:rFonts w:ascii="Times New Roman" w:eastAsia="Times New Roman" w:hAnsi="Times New Roman" w:cs="Times New Roman"/>
          <w:sz w:val="16"/>
          <w:szCs w:val="16"/>
          <w:lang w:eastAsia="ru-RU"/>
        </w:rPr>
      </w:pPr>
      <w:r w:rsidRPr="00273A53">
        <w:rPr>
          <w:rFonts w:ascii="Times New Roman" w:eastAsia="Times New Roman" w:hAnsi="Times New Roman" w:cs="Times New Roman"/>
          <w:sz w:val="16"/>
          <w:szCs w:val="16"/>
          <w:lang w:eastAsia="ru-RU"/>
        </w:rPr>
        <w:t>АДМИНИСТРАЦИЯ ВОЛОТОВСКОГО МУНИЦИПАЛЬНОГО ОКРУГА</w:t>
      </w:r>
    </w:p>
    <w:p w:rsidR="00273A53" w:rsidRPr="00273A53" w:rsidRDefault="00273A53" w:rsidP="00E92174">
      <w:pPr>
        <w:keepNext/>
        <w:spacing w:after="0" w:line="240" w:lineRule="auto"/>
        <w:jc w:val="center"/>
        <w:outlineLvl w:val="0"/>
        <w:rPr>
          <w:rFonts w:ascii="Times New Roman" w:eastAsia="Times New Roman" w:hAnsi="Times New Roman" w:cs="Times New Roman"/>
          <w:b/>
          <w:bCs/>
          <w:sz w:val="16"/>
          <w:szCs w:val="16"/>
          <w:lang w:eastAsia="ru-RU"/>
        </w:rPr>
      </w:pPr>
      <w:r w:rsidRPr="00273A53">
        <w:rPr>
          <w:rFonts w:ascii="Times New Roman" w:eastAsia="Times New Roman" w:hAnsi="Times New Roman" w:cs="Times New Roman"/>
          <w:b/>
          <w:bCs/>
          <w:sz w:val="16"/>
          <w:szCs w:val="16"/>
          <w:lang w:eastAsia="ru-RU"/>
        </w:rPr>
        <w:t>П О С Т А Н О В Л Е Н И Е</w:t>
      </w:r>
    </w:p>
    <w:p w:rsidR="00273A53" w:rsidRPr="00273A53" w:rsidRDefault="00273A53" w:rsidP="00E92174">
      <w:pPr>
        <w:spacing w:after="0" w:line="240" w:lineRule="auto"/>
        <w:jc w:val="center"/>
        <w:rPr>
          <w:rFonts w:ascii="Times New Roman" w:eastAsia="Times New Roman" w:hAnsi="Times New Roman" w:cs="Times New Roman"/>
          <w:sz w:val="16"/>
          <w:szCs w:val="16"/>
          <w:lang w:eastAsia="ru-RU"/>
        </w:rPr>
      </w:pPr>
      <w:r w:rsidRPr="00273A53">
        <w:rPr>
          <w:rFonts w:ascii="Times New Roman" w:eastAsia="Times New Roman" w:hAnsi="Times New Roman" w:cs="Times New Roman"/>
          <w:sz w:val="16"/>
          <w:szCs w:val="16"/>
          <w:lang w:eastAsia="ru-RU"/>
        </w:rPr>
        <w:t>от 29.09.2021 № 745</w:t>
      </w:r>
    </w:p>
    <w:p w:rsidR="00273A53" w:rsidRPr="00273A53" w:rsidRDefault="00273A53" w:rsidP="00E92174">
      <w:pPr>
        <w:spacing w:after="0" w:line="240" w:lineRule="auto"/>
        <w:rPr>
          <w:rFonts w:ascii="Times New Roman" w:eastAsia="Times New Roman" w:hAnsi="Times New Roman" w:cs="Times New Roman"/>
          <w:bCs/>
          <w:sz w:val="16"/>
          <w:szCs w:val="16"/>
          <w:lang w:eastAsia="ru-RU"/>
        </w:rPr>
      </w:pPr>
    </w:p>
    <w:tbl>
      <w:tblPr>
        <w:tblW w:w="11165" w:type="dxa"/>
        <w:tblLook w:val="04A0" w:firstRow="1" w:lastRow="0" w:firstColumn="1" w:lastColumn="0" w:noHBand="0" w:noVBand="1"/>
      </w:tblPr>
      <w:tblGrid>
        <w:gridCol w:w="10881"/>
        <w:gridCol w:w="284"/>
      </w:tblGrid>
      <w:tr w:rsidR="00273A53" w:rsidRPr="00273A53" w:rsidTr="00E92174">
        <w:tc>
          <w:tcPr>
            <w:tcW w:w="10881" w:type="dxa"/>
            <w:shd w:val="clear" w:color="auto" w:fill="auto"/>
          </w:tcPr>
          <w:p w:rsidR="00273A53" w:rsidRPr="00273A53" w:rsidRDefault="00273A53" w:rsidP="00E92174">
            <w:pPr>
              <w:keepLines/>
              <w:autoSpaceDE w:val="0"/>
              <w:autoSpaceDN w:val="0"/>
              <w:adjustRightInd w:val="0"/>
              <w:spacing w:after="0" w:line="240" w:lineRule="auto"/>
              <w:ind w:left="42" w:right="42"/>
              <w:jc w:val="center"/>
              <w:rPr>
                <w:rFonts w:ascii="Times New Roman" w:eastAsia="Times New Roman" w:hAnsi="Times New Roman" w:cs="Times New Roman"/>
                <w:bCs/>
                <w:sz w:val="16"/>
                <w:szCs w:val="16"/>
                <w:lang w:eastAsia="ru-RU"/>
              </w:rPr>
            </w:pPr>
            <w:r w:rsidRPr="00273A53">
              <w:rPr>
                <w:rFonts w:ascii="Times New Roman" w:eastAsia="Times New Roman" w:hAnsi="Times New Roman" w:cs="Times New Roman"/>
                <w:sz w:val="16"/>
                <w:szCs w:val="16"/>
                <w:lang w:eastAsia="ru-RU"/>
              </w:rPr>
              <w:t xml:space="preserve">Об </w:t>
            </w:r>
            <w:r w:rsidRPr="00273A53">
              <w:rPr>
                <w:rFonts w:ascii="Times New Roman" w:eastAsia="Times New Roman" w:hAnsi="Times New Roman" w:cs="Times New Roman"/>
                <w:bCs/>
                <w:color w:val="000000"/>
                <w:sz w:val="16"/>
                <w:szCs w:val="16"/>
                <w:lang w:eastAsia="ru-RU"/>
              </w:rPr>
              <w:t xml:space="preserve">утверждении Методики балльной оценки качества финансового менеджмента главных распорядителей средств бюджета </w:t>
            </w:r>
            <w:r w:rsidRPr="00273A53">
              <w:rPr>
                <w:rFonts w:ascii="Times New Roman" w:eastAsia="Times New Roman" w:hAnsi="Times New Roman" w:cs="Times New Roman"/>
                <w:sz w:val="16"/>
                <w:szCs w:val="16"/>
                <w:lang w:eastAsia="ru-RU"/>
              </w:rPr>
              <w:t>муниципального округа</w:t>
            </w:r>
          </w:p>
        </w:tc>
        <w:tc>
          <w:tcPr>
            <w:tcW w:w="284" w:type="dxa"/>
            <w:shd w:val="clear" w:color="auto" w:fill="auto"/>
          </w:tcPr>
          <w:p w:rsidR="00273A53" w:rsidRPr="00273A53" w:rsidRDefault="00273A53" w:rsidP="00E92174">
            <w:pPr>
              <w:spacing w:after="0" w:line="240" w:lineRule="auto"/>
              <w:ind w:hanging="249"/>
              <w:rPr>
                <w:rFonts w:ascii="Times New Roman" w:eastAsia="Times New Roman" w:hAnsi="Times New Roman" w:cs="Times New Roman"/>
                <w:bCs/>
                <w:sz w:val="16"/>
                <w:szCs w:val="16"/>
                <w:lang w:eastAsia="ru-RU"/>
              </w:rPr>
            </w:pPr>
          </w:p>
        </w:tc>
      </w:tr>
    </w:tbl>
    <w:p w:rsidR="00273A53" w:rsidRPr="00273A53" w:rsidRDefault="00273A53" w:rsidP="00E92174">
      <w:pPr>
        <w:spacing w:after="0" w:line="240" w:lineRule="auto"/>
        <w:jc w:val="both"/>
        <w:rPr>
          <w:rFonts w:ascii="Times New Roman" w:eastAsia="Times New Roman" w:hAnsi="Times New Roman" w:cs="Times New Roman"/>
          <w:sz w:val="16"/>
          <w:szCs w:val="16"/>
          <w:lang w:eastAsia="ru-RU"/>
        </w:rPr>
      </w:pPr>
    </w:p>
    <w:p w:rsidR="00273A53" w:rsidRPr="00273A53" w:rsidRDefault="00273A53" w:rsidP="00E92174">
      <w:pPr>
        <w:spacing w:after="0" w:line="240" w:lineRule="auto"/>
        <w:ind w:firstLine="284"/>
        <w:jc w:val="both"/>
        <w:rPr>
          <w:rFonts w:ascii="Times New Roman" w:eastAsia="Times New Roman" w:hAnsi="Times New Roman" w:cs="Times New Roman"/>
          <w:sz w:val="16"/>
          <w:szCs w:val="16"/>
          <w:lang w:eastAsia="ru-RU"/>
        </w:rPr>
      </w:pPr>
      <w:r w:rsidRPr="00273A53">
        <w:rPr>
          <w:rFonts w:ascii="Times New Roman" w:eastAsia="Times New Roman" w:hAnsi="Times New Roman" w:cs="Times New Roman"/>
          <w:color w:val="000000"/>
          <w:sz w:val="16"/>
          <w:szCs w:val="16"/>
          <w:lang w:eastAsia="ru-RU"/>
        </w:rPr>
        <w:t>В соответствии с подпрограммой «Повышение эффективности бюджетных расходов муниципального округа» программы «</w:t>
      </w:r>
      <w:r w:rsidRPr="00273A53">
        <w:rPr>
          <w:rFonts w:ascii="Times New Roman" w:eastAsia="Times New Roman" w:hAnsi="Times New Roman" w:cs="Times New Roman"/>
          <w:color w:val="000000"/>
          <w:sz w:val="16"/>
          <w:szCs w:val="16"/>
          <w:shd w:val="clear" w:color="auto" w:fill="FFFFFF"/>
          <w:lang w:eastAsia="ru-RU"/>
        </w:rPr>
        <w:t>Управление муниципальными финансами Волотовского муниципального округа»</w:t>
      </w:r>
      <w:r w:rsidRPr="00273A53">
        <w:rPr>
          <w:rFonts w:ascii="Times New Roman" w:eastAsia="Times New Roman" w:hAnsi="Times New Roman" w:cs="Times New Roman"/>
          <w:color w:val="000000"/>
          <w:sz w:val="16"/>
          <w:szCs w:val="16"/>
          <w:lang w:eastAsia="ru-RU"/>
        </w:rPr>
        <w:t>, утвержденной постановлением Администрации Волотовского округа от 26.12.2020 № 27, в целях повышения эффективности расходов бюджета муниципального округа и качества управления средствами бюджета муниципального округа главными распорядителями средств бюджета муниципального округа</w:t>
      </w:r>
      <w:r w:rsidRPr="00273A53">
        <w:rPr>
          <w:rFonts w:ascii="Times New Roman" w:eastAsia="Times New Roman" w:hAnsi="Times New Roman" w:cs="Times New Roman"/>
          <w:sz w:val="16"/>
          <w:szCs w:val="16"/>
          <w:lang w:eastAsia="ru-RU"/>
        </w:rPr>
        <w:t>,</w:t>
      </w:r>
    </w:p>
    <w:p w:rsidR="00273A53" w:rsidRPr="00273A53" w:rsidRDefault="00273A53" w:rsidP="00E92174">
      <w:pPr>
        <w:spacing w:after="0" w:line="240" w:lineRule="auto"/>
        <w:ind w:firstLine="284"/>
        <w:jc w:val="both"/>
        <w:rPr>
          <w:rFonts w:ascii="Times New Roman" w:eastAsia="Times New Roman" w:hAnsi="Times New Roman" w:cs="Times New Roman"/>
          <w:b/>
          <w:sz w:val="16"/>
          <w:szCs w:val="16"/>
          <w:lang w:eastAsia="ru-RU"/>
        </w:rPr>
      </w:pPr>
      <w:r w:rsidRPr="00273A53">
        <w:rPr>
          <w:rFonts w:ascii="Times New Roman" w:eastAsia="Times New Roman" w:hAnsi="Times New Roman" w:cs="Times New Roman"/>
          <w:b/>
          <w:sz w:val="16"/>
          <w:szCs w:val="16"/>
          <w:lang w:eastAsia="ru-RU"/>
        </w:rPr>
        <w:t>ПОСТАНОВЛЯЮ:</w:t>
      </w:r>
    </w:p>
    <w:p w:rsidR="00273A53" w:rsidRPr="00273A53" w:rsidRDefault="00273A53" w:rsidP="00E92174">
      <w:pPr>
        <w:spacing w:after="0" w:line="240" w:lineRule="auto"/>
        <w:ind w:firstLine="284"/>
        <w:jc w:val="both"/>
        <w:rPr>
          <w:rFonts w:ascii="Times New Roman" w:eastAsia="Times New Roman" w:hAnsi="Times New Roman" w:cs="Times New Roman"/>
          <w:sz w:val="16"/>
          <w:szCs w:val="16"/>
          <w:lang w:eastAsia="ru-RU"/>
        </w:rPr>
      </w:pPr>
      <w:r w:rsidRPr="00273A53">
        <w:rPr>
          <w:rFonts w:ascii="Times New Roman" w:eastAsia="Times New Roman" w:hAnsi="Times New Roman" w:cs="Times New Roman"/>
          <w:sz w:val="16"/>
          <w:szCs w:val="16"/>
          <w:lang w:eastAsia="ru-RU"/>
        </w:rPr>
        <w:t>1. Утвердить прилагаемую методику балльной оценки качества финансового менеджмента главных распорядителей средств бюджета муниципального округа (далее - Методика).</w:t>
      </w:r>
    </w:p>
    <w:p w:rsidR="00273A53" w:rsidRPr="00273A53" w:rsidRDefault="00273A53" w:rsidP="00E92174">
      <w:pPr>
        <w:keepLines/>
        <w:autoSpaceDE w:val="0"/>
        <w:autoSpaceDN w:val="0"/>
        <w:adjustRightInd w:val="0"/>
        <w:spacing w:after="0" w:line="240" w:lineRule="auto"/>
        <w:ind w:right="42" w:firstLine="284"/>
        <w:jc w:val="both"/>
        <w:rPr>
          <w:rFonts w:ascii="Times New Roman" w:eastAsia="Times New Roman" w:hAnsi="Times New Roman" w:cs="Times New Roman"/>
          <w:sz w:val="16"/>
          <w:szCs w:val="16"/>
          <w:lang w:eastAsia="ru-RU"/>
        </w:rPr>
      </w:pPr>
      <w:r w:rsidRPr="00273A53">
        <w:rPr>
          <w:rFonts w:ascii="Times New Roman" w:eastAsia="Times New Roman" w:hAnsi="Times New Roman" w:cs="Times New Roman"/>
          <w:sz w:val="16"/>
          <w:szCs w:val="16"/>
          <w:lang w:eastAsia="ru-RU"/>
        </w:rPr>
        <w:t>2. Настоящее постановление опубликовать в муниципальной газете «Волотовские ведомости» и разместить на официальном сайте в информационно-телекоммуникационной сети «Интернет.</w:t>
      </w:r>
    </w:p>
    <w:p w:rsidR="00273A53" w:rsidRPr="00273A53" w:rsidRDefault="00273A53" w:rsidP="00E92174">
      <w:pPr>
        <w:tabs>
          <w:tab w:val="left" w:pos="5940"/>
        </w:tabs>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273A53">
        <w:rPr>
          <w:rFonts w:ascii="Times New Roman" w:eastAsia="Times New Roman" w:hAnsi="Times New Roman" w:cs="Times New Roman"/>
          <w:sz w:val="16"/>
          <w:szCs w:val="16"/>
          <w:lang w:eastAsia="ru-RU"/>
        </w:rPr>
        <w:t>Глава муниципального</w:t>
      </w:r>
      <w:r w:rsidR="00E92174">
        <w:rPr>
          <w:rFonts w:ascii="Times New Roman" w:eastAsia="Times New Roman" w:hAnsi="Times New Roman" w:cs="Times New Roman"/>
          <w:sz w:val="16"/>
          <w:szCs w:val="16"/>
          <w:lang w:eastAsia="ru-RU"/>
        </w:rPr>
        <w:t xml:space="preserve"> </w:t>
      </w:r>
      <w:r w:rsidRPr="00273A53">
        <w:rPr>
          <w:rFonts w:ascii="Times New Roman" w:eastAsia="Times New Roman" w:hAnsi="Times New Roman" w:cs="Times New Roman"/>
          <w:sz w:val="16"/>
          <w:szCs w:val="16"/>
          <w:lang w:eastAsia="ru-RU"/>
        </w:rPr>
        <w:t xml:space="preserve">округа                  </w:t>
      </w:r>
      <w:r w:rsidR="00E92174">
        <w:rPr>
          <w:rFonts w:ascii="Times New Roman" w:eastAsia="Times New Roman" w:hAnsi="Times New Roman" w:cs="Times New Roman"/>
          <w:sz w:val="16"/>
          <w:szCs w:val="16"/>
          <w:lang w:eastAsia="ru-RU"/>
        </w:rPr>
        <w:t xml:space="preserve">  </w:t>
      </w:r>
      <w:r w:rsidRPr="00273A53">
        <w:rPr>
          <w:rFonts w:ascii="Times New Roman" w:eastAsia="Times New Roman" w:hAnsi="Times New Roman" w:cs="Times New Roman"/>
          <w:sz w:val="16"/>
          <w:szCs w:val="16"/>
          <w:lang w:eastAsia="ru-RU"/>
        </w:rPr>
        <w:t xml:space="preserve">          А.И. Лыжов</w:t>
      </w:r>
    </w:p>
    <w:p w:rsidR="00273A53" w:rsidRPr="00273A53" w:rsidRDefault="00273A53" w:rsidP="00E92174">
      <w:pPr>
        <w:spacing w:after="0" w:line="240" w:lineRule="auto"/>
        <w:ind w:right="-39"/>
        <w:jc w:val="both"/>
        <w:rPr>
          <w:rFonts w:ascii="Times New Roman" w:eastAsia="Times New Roman" w:hAnsi="Times New Roman" w:cs="Times New Roman"/>
          <w:sz w:val="16"/>
          <w:szCs w:val="16"/>
          <w:lang w:eastAsia="ru-RU"/>
        </w:rPr>
      </w:pPr>
    </w:p>
    <w:p w:rsidR="00273A53" w:rsidRPr="00273A53" w:rsidRDefault="00E92174" w:rsidP="00E92174">
      <w:pPr>
        <w:spacing w:after="0" w:line="240" w:lineRule="auto"/>
        <w:jc w:val="right"/>
        <w:rPr>
          <w:rFonts w:ascii="Times New Roman" w:eastAsia="Times New Roman" w:hAnsi="Times New Roman" w:cs="Times New Roman"/>
          <w:sz w:val="12"/>
          <w:szCs w:val="12"/>
          <w:lang w:eastAsia="ru-RU"/>
        </w:rPr>
      </w:pPr>
      <w:r w:rsidRPr="00E92174">
        <w:rPr>
          <w:rFonts w:ascii="Times New Roman" w:eastAsia="Times New Roman" w:hAnsi="Times New Roman" w:cs="Times New Roman"/>
          <w:sz w:val="12"/>
          <w:szCs w:val="12"/>
          <w:lang w:eastAsia="ru-RU"/>
        </w:rPr>
        <w:t xml:space="preserve">УТВЕРЖДЕНА </w:t>
      </w:r>
      <w:r w:rsidR="00273A53" w:rsidRPr="00273A53">
        <w:rPr>
          <w:rFonts w:ascii="Times New Roman" w:eastAsia="Times New Roman" w:hAnsi="Times New Roman" w:cs="Times New Roman"/>
          <w:sz w:val="12"/>
          <w:szCs w:val="12"/>
          <w:lang w:eastAsia="ru-RU"/>
        </w:rPr>
        <w:t>постановлением Администрации</w:t>
      </w:r>
    </w:p>
    <w:p w:rsidR="00273A53" w:rsidRPr="00273A53" w:rsidRDefault="00273A53" w:rsidP="001414E2">
      <w:pPr>
        <w:spacing w:after="0" w:line="240" w:lineRule="auto"/>
        <w:jc w:val="right"/>
        <w:rPr>
          <w:rFonts w:ascii="Times New Roman" w:eastAsia="Times New Roman" w:hAnsi="Times New Roman" w:cs="Times New Roman"/>
          <w:sz w:val="12"/>
          <w:szCs w:val="12"/>
          <w:lang w:eastAsia="ru-RU"/>
        </w:rPr>
      </w:pPr>
      <w:r w:rsidRPr="00273A53">
        <w:rPr>
          <w:rFonts w:ascii="Times New Roman" w:eastAsia="Times New Roman" w:hAnsi="Times New Roman" w:cs="Times New Roman"/>
          <w:sz w:val="12"/>
          <w:szCs w:val="12"/>
          <w:lang w:eastAsia="ru-RU"/>
        </w:rPr>
        <w:t>Волотовского муниципального округа</w:t>
      </w:r>
      <w:r w:rsidR="00E92174" w:rsidRPr="00E92174">
        <w:rPr>
          <w:rFonts w:ascii="Times New Roman" w:eastAsia="Times New Roman" w:hAnsi="Times New Roman" w:cs="Times New Roman"/>
          <w:sz w:val="12"/>
          <w:szCs w:val="12"/>
          <w:lang w:eastAsia="ru-RU"/>
        </w:rPr>
        <w:t xml:space="preserve"> </w:t>
      </w:r>
      <w:r w:rsidRPr="00273A53">
        <w:rPr>
          <w:rFonts w:ascii="Times New Roman" w:eastAsia="Times New Roman" w:hAnsi="Times New Roman" w:cs="Times New Roman"/>
          <w:sz w:val="12"/>
          <w:szCs w:val="12"/>
          <w:lang w:eastAsia="ru-RU"/>
        </w:rPr>
        <w:t>от 29.09.2021 № 745</w:t>
      </w:r>
    </w:p>
    <w:p w:rsidR="00273A53" w:rsidRPr="00273A53" w:rsidRDefault="00273A53" w:rsidP="00E92174">
      <w:pPr>
        <w:spacing w:after="0" w:line="240" w:lineRule="auto"/>
        <w:jc w:val="center"/>
        <w:rPr>
          <w:rFonts w:ascii="Times New Roman" w:eastAsia="Times New Roman" w:hAnsi="Times New Roman" w:cs="Times New Roman"/>
          <w:b/>
          <w:sz w:val="16"/>
          <w:szCs w:val="16"/>
          <w:lang w:eastAsia="ru-RU"/>
        </w:rPr>
      </w:pPr>
      <w:r w:rsidRPr="00273A53">
        <w:rPr>
          <w:rFonts w:ascii="Times New Roman" w:eastAsia="Times New Roman" w:hAnsi="Times New Roman" w:cs="Times New Roman"/>
          <w:b/>
          <w:sz w:val="16"/>
          <w:szCs w:val="16"/>
          <w:lang w:eastAsia="ru-RU"/>
        </w:rPr>
        <w:t>МЕТОДИКА</w:t>
      </w:r>
    </w:p>
    <w:p w:rsidR="00273A53" w:rsidRPr="00273A53" w:rsidRDefault="00273A53" w:rsidP="001414E2">
      <w:pPr>
        <w:spacing w:after="0" w:line="240" w:lineRule="auto"/>
        <w:jc w:val="center"/>
        <w:rPr>
          <w:rFonts w:ascii="Times New Roman" w:eastAsia="Times New Roman" w:hAnsi="Times New Roman" w:cs="Times New Roman"/>
          <w:b/>
          <w:sz w:val="16"/>
          <w:szCs w:val="16"/>
          <w:lang w:eastAsia="ru-RU"/>
        </w:rPr>
      </w:pPr>
      <w:r w:rsidRPr="00273A53">
        <w:rPr>
          <w:rFonts w:ascii="Times New Roman" w:eastAsia="Times New Roman" w:hAnsi="Times New Roman" w:cs="Times New Roman"/>
          <w:b/>
          <w:sz w:val="16"/>
          <w:szCs w:val="16"/>
          <w:lang w:eastAsia="ru-RU"/>
        </w:rPr>
        <w:t>балльной оценки качества финансового менеджмента главных распорядителей средств бюджета муниципального округа</w:t>
      </w:r>
    </w:p>
    <w:p w:rsidR="00273A53" w:rsidRPr="00273A53" w:rsidRDefault="00273A53" w:rsidP="00E92174">
      <w:pPr>
        <w:spacing w:after="0" w:line="240" w:lineRule="auto"/>
        <w:ind w:firstLine="284"/>
        <w:jc w:val="both"/>
        <w:rPr>
          <w:rFonts w:ascii="Times New Roman" w:eastAsia="Times New Roman" w:hAnsi="Times New Roman" w:cs="Times New Roman"/>
          <w:sz w:val="16"/>
          <w:szCs w:val="16"/>
          <w:lang w:eastAsia="ru-RU"/>
        </w:rPr>
      </w:pPr>
      <w:r w:rsidRPr="00273A53">
        <w:rPr>
          <w:rFonts w:ascii="Times New Roman" w:eastAsia="Times New Roman" w:hAnsi="Times New Roman" w:cs="Times New Roman"/>
          <w:sz w:val="16"/>
          <w:szCs w:val="16"/>
          <w:lang w:eastAsia="ru-RU"/>
        </w:rPr>
        <w:t>1. Настоящая Методика разработана для проведения мониторинга оценки качества финансового менеджмента главных распорядителей средств бюджета муниципального округа (далее – ГРБС), и формирования показателей балльной оценки качества финансового менеджмента главных распорядителей средств бюджета муниципального округа, применяемых для определения итоговой оценки качества финансового менеджмента ГРБС.</w:t>
      </w:r>
    </w:p>
    <w:p w:rsidR="00273A53" w:rsidRPr="00273A53" w:rsidRDefault="00273A53" w:rsidP="00E92174">
      <w:pPr>
        <w:spacing w:after="0" w:line="240" w:lineRule="auto"/>
        <w:ind w:firstLine="284"/>
        <w:jc w:val="both"/>
        <w:rPr>
          <w:rFonts w:ascii="Times New Roman" w:eastAsia="Times New Roman" w:hAnsi="Times New Roman" w:cs="Times New Roman"/>
          <w:sz w:val="16"/>
          <w:szCs w:val="16"/>
          <w:lang w:eastAsia="ru-RU"/>
        </w:rPr>
      </w:pPr>
      <w:r w:rsidRPr="00273A53">
        <w:rPr>
          <w:rFonts w:ascii="Times New Roman" w:eastAsia="Times New Roman" w:hAnsi="Times New Roman" w:cs="Times New Roman"/>
          <w:sz w:val="16"/>
          <w:szCs w:val="16"/>
          <w:lang w:eastAsia="ru-RU"/>
        </w:rPr>
        <w:t xml:space="preserve">2. Оценка качества финансового менеджмента ГРБС проводится </w:t>
      </w:r>
      <w:r w:rsidRPr="00273A53">
        <w:rPr>
          <w:rFonts w:ascii="Times New Roman" w:eastAsia="Times New Roman" w:hAnsi="Times New Roman" w:cs="Times New Roman"/>
          <w:color w:val="000000"/>
          <w:sz w:val="16"/>
          <w:szCs w:val="16"/>
          <w:lang w:eastAsia="ru-RU"/>
        </w:rPr>
        <w:t>до 20 мая года, следующего за отчетным периодом</w:t>
      </w:r>
      <w:r w:rsidRPr="00273A53">
        <w:rPr>
          <w:rFonts w:ascii="Times New Roman" w:eastAsia="Times New Roman" w:hAnsi="Times New Roman" w:cs="Times New Roman"/>
          <w:sz w:val="16"/>
          <w:szCs w:val="16"/>
          <w:lang w:eastAsia="ru-RU"/>
        </w:rPr>
        <w:t xml:space="preserve"> с целью:</w:t>
      </w:r>
    </w:p>
    <w:p w:rsidR="00273A53" w:rsidRPr="00273A53" w:rsidRDefault="00273A53" w:rsidP="00E92174">
      <w:pPr>
        <w:spacing w:after="0" w:line="240" w:lineRule="auto"/>
        <w:ind w:firstLine="284"/>
        <w:jc w:val="both"/>
        <w:rPr>
          <w:rFonts w:ascii="Times New Roman" w:eastAsia="Times New Roman" w:hAnsi="Times New Roman" w:cs="Times New Roman"/>
          <w:sz w:val="16"/>
          <w:szCs w:val="16"/>
          <w:lang w:eastAsia="ru-RU"/>
        </w:rPr>
      </w:pPr>
      <w:r w:rsidRPr="00273A53">
        <w:rPr>
          <w:rFonts w:ascii="Times New Roman" w:eastAsia="Times New Roman" w:hAnsi="Times New Roman" w:cs="Times New Roman"/>
          <w:sz w:val="16"/>
          <w:szCs w:val="16"/>
          <w:lang w:eastAsia="ru-RU"/>
        </w:rPr>
        <w:t>определения текущего уров</w:t>
      </w:r>
      <w:r w:rsidR="001414E2">
        <w:rPr>
          <w:rFonts w:ascii="Times New Roman" w:eastAsia="Times New Roman" w:hAnsi="Times New Roman" w:cs="Times New Roman"/>
          <w:sz w:val="16"/>
          <w:szCs w:val="16"/>
          <w:lang w:eastAsia="ru-RU"/>
        </w:rPr>
        <w:t xml:space="preserve">ня оценки качества финансового </w:t>
      </w:r>
      <w:r w:rsidRPr="00273A53">
        <w:rPr>
          <w:rFonts w:ascii="Times New Roman" w:eastAsia="Times New Roman" w:hAnsi="Times New Roman" w:cs="Times New Roman"/>
          <w:sz w:val="16"/>
          <w:szCs w:val="16"/>
          <w:lang w:eastAsia="ru-RU"/>
        </w:rPr>
        <w:t>менеджмента ГРБС;</w:t>
      </w:r>
    </w:p>
    <w:p w:rsidR="00273A53" w:rsidRPr="00273A53" w:rsidRDefault="00273A53" w:rsidP="00E92174">
      <w:pPr>
        <w:spacing w:after="0" w:line="240" w:lineRule="auto"/>
        <w:ind w:firstLine="284"/>
        <w:jc w:val="both"/>
        <w:rPr>
          <w:rFonts w:ascii="Times New Roman" w:eastAsia="Times New Roman" w:hAnsi="Times New Roman" w:cs="Times New Roman"/>
          <w:sz w:val="16"/>
          <w:szCs w:val="16"/>
          <w:lang w:eastAsia="ru-RU"/>
        </w:rPr>
      </w:pPr>
      <w:r w:rsidRPr="00273A53">
        <w:rPr>
          <w:rFonts w:ascii="Times New Roman" w:eastAsia="Times New Roman" w:hAnsi="Times New Roman" w:cs="Times New Roman"/>
          <w:sz w:val="16"/>
          <w:szCs w:val="16"/>
          <w:lang w:eastAsia="ru-RU"/>
        </w:rPr>
        <w:t>анализа изменений качества финансового менеджмента ГРБС;</w:t>
      </w:r>
    </w:p>
    <w:p w:rsidR="00273A53" w:rsidRPr="00273A53" w:rsidRDefault="00273A53" w:rsidP="00E92174">
      <w:pPr>
        <w:spacing w:after="0" w:line="240" w:lineRule="auto"/>
        <w:ind w:firstLine="284"/>
        <w:jc w:val="both"/>
        <w:rPr>
          <w:rFonts w:ascii="Times New Roman" w:eastAsia="Times New Roman" w:hAnsi="Times New Roman" w:cs="Times New Roman"/>
          <w:sz w:val="16"/>
          <w:szCs w:val="16"/>
          <w:lang w:eastAsia="ru-RU"/>
        </w:rPr>
      </w:pPr>
      <w:r w:rsidRPr="00273A53">
        <w:rPr>
          <w:rFonts w:ascii="Times New Roman" w:eastAsia="Times New Roman" w:hAnsi="Times New Roman" w:cs="Times New Roman"/>
          <w:sz w:val="16"/>
          <w:szCs w:val="16"/>
          <w:lang w:eastAsia="ru-RU"/>
        </w:rPr>
        <w:t>определения областей финансового менеджмента ГРБС, требующих совершенствования;</w:t>
      </w:r>
    </w:p>
    <w:p w:rsidR="00273A53" w:rsidRPr="00273A53" w:rsidRDefault="00273A53" w:rsidP="00E92174">
      <w:pPr>
        <w:spacing w:after="0" w:line="240" w:lineRule="auto"/>
        <w:ind w:firstLine="284"/>
        <w:jc w:val="both"/>
        <w:rPr>
          <w:rFonts w:ascii="Times New Roman" w:eastAsia="Times New Roman" w:hAnsi="Times New Roman" w:cs="Times New Roman"/>
          <w:sz w:val="16"/>
          <w:szCs w:val="16"/>
          <w:lang w:eastAsia="ru-RU"/>
        </w:rPr>
      </w:pPr>
      <w:r w:rsidRPr="00273A53">
        <w:rPr>
          <w:rFonts w:ascii="Times New Roman" w:eastAsia="Times New Roman" w:hAnsi="Times New Roman" w:cs="Times New Roman"/>
          <w:sz w:val="16"/>
          <w:szCs w:val="16"/>
          <w:lang w:eastAsia="ru-RU"/>
        </w:rPr>
        <w:t>оценки среднего уровня качества финансового менеджмента ГРБС.</w:t>
      </w:r>
    </w:p>
    <w:p w:rsidR="00273A53" w:rsidRPr="00273A53" w:rsidRDefault="00273A53" w:rsidP="00E92174">
      <w:pPr>
        <w:spacing w:after="0" w:line="240" w:lineRule="auto"/>
        <w:ind w:firstLine="284"/>
        <w:jc w:val="both"/>
        <w:rPr>
          <w:rFonts w:ascii="Times New Roman" w:eastAsia="Times New Roman" w:hAnsi="Times New Roman" w:cs="Times New Roman"/>
          <w:sz w:val="16"/>
          <w:szCs w:val="16"/>
          <w:lang w:eastAsia="ru-RU"/>
        </w:rPr>
      </w:pPr>
      <w:r w:rsidRPr="00273A53">
        <w:rPr>
          <w:rFonts w:ascii="Times New Roman" w:eastAsia="Times New Roman" w:hAnsi="Times New Roman" w:cs="Times New Roman"/>
          <w:sz w:val="16"/>
          <w:szCs w:val="16"/>
          <w:lang w:eastAsia="ru-RU"/>
        </w:rPr>
        <w:t>3. Оценка качества финансового менеджмента ГРБС проводится ежегодно в соответствии с показателями бальной оценки качества финансового менеджмента ГРБС (приложение к методике).</w:t>
      </w:r>
    </w:p>
    <w:p w:rsidR="00273A53" w:rsidRPr="00273A53" w:rsidRDefault="00273A53" w:rsidP="00E92174">
      <w:pPr>
        <w:spacing w:after="0" w:line="240" w:lineRule="auto"/>
        <w:ind w:firstLine="284"/>
        <w:jc w:val="both"/>
        <w:rPr>
          <w:rFonts w:ascii="Times New Roman" w:eastAsia="Times New Roman" w:hAnsi="Times New Roman" w:cs="Times New Roman"/>
          <w:sz w:val="16"/>
          <w:szCs w:val="16"/>
          <w:lang w:eastAsia="ru-RU"/>
        </w:rPr>
      </w:pPr>
      <w:r w:rsidRPr="00273A53">
        <w:rPr>
          <w:rFonts w:ascii="Times New Roman" w:eastAsia="Times New Roman" w:hAnsi="Times New Roman" w:cs="Times New Roman"/>
          <w:sz w:val="16"/>
          <w:szCs w:val="16"/>
          <w:lang w:eastAsia="ru-RU"/>
        </w:rPr>
        <w:t>4 Оценка качества финансового менеджмента ГРБС проводится на основании документов и сведений, находящихся в распоряжении комитета финансов Администрации Волотовского муниципального округа (далее - комитет финансов), а также запрашиваемой комитетом финансов информации, необходимой для проведения данной оценки.</w:t>
      </w:r>
    </w:p>
    <w:p w:rsidR="00273A53" w:rsidRPr="00273A53" w:rsidRDefault="00273A53" w:rsidP="00E92174">
      <w:pPr>
        <w:spacing w:after="0" w:line="240" w:lineRule="auto"/>
        <w:ind w:firstLine="284"/>
        <w:jc w:val="both"/>
        <w:rPr>
          <w:rFonts w:ascii="Times New Roman" w:eastAsia="Times New Roman" w:hAnsi="Times New Roman" w:cs="Times New Roman"/>
          <w:sz w:val="16"/>
          <w:szCs w:val="16"/>
          <w:lang w:eastAsia="ru-RU"/>
        </w:rPr>
      </w:pPr>
      <w:r w:rsidRPr="00273A53">
        <w:rPr>
          <w:rFonts w:ascii="Times New Roman" w:eastAsia="Times New Roman" w:hAnsi="Times New Roman" w:cs="Times New Roman"/>
          <w:sz w:val="16"/>
          <w:szCs w:val="16"/>
          <w:lang w:eastAsia="ru-RU"/>
        </w:rPr>
        <w:t>Для проведения оценки качества финансового менеджмента ГРБС используются следующие источники информации:</w:t>
      </w:r>
    </w:p>
    <w:p w:rsidR="00273A53" w:rsidRPr="00273A53" w:rsidRDefault="00273A53" w:rsidP="00E92174">
      <w:pPr>
        <w:spacing w:after="0" w:line="240" w:lineRule="auto"/>
        <w:ind w:firstLine="284"/>
        <w:jc w:val="both"/>
        <w:rPr>
          <w:rFonts w:ascii="Times New Roman" w:eastAsia="Times New Roman" w:hAnsi="Times New Roman" w:cs="Times New Roman"/>
          <w:sz w:val="16"/>
          <w:szCs w:val="16"/>
          <w:lang w:eastAsia="ru-RU"/>
        </w:rPr>
      </w:pPr>
      <w:r w:rsidRPr="00273A53">
        <w:rPr>
          <w:rFonts w:ascii="Times New Roman" w:eastAsia="Times New Roman" w:hAnsi="Times New Roman" w:cs="Times New Roman"/>
          <w:sz w:val="16"/>
          <w:szCs w:val="16"/>
          <w:lang w:eastAsia="ru-RU"/>
        </w:rPr>
        <w:t>ежемесячные и годовые отчеты ГРБС;</w:t>
      </w:r>
    </w:p>
    <w:p w:rsidR="00273A53" w:rsidRPr="00273A53" w:rsidRDefault="00273A53" w:rsidP="00E92174">
      <w:pPr>
        <w:spacing w:after="0" w:line="240" w:lineRule="auto"/>
        <w:ind w:firstLine="284"/>
        <w:jc w:val="both"/>
        <w:rPr>
          <w:rFonts w:ascii="Times New Roman" w:eastAsia="Times New Roman" w:hAnsi="Times New Roman" w:cs="Times New Roman"/>
          <w:sz w:val="16"/>
          <w:szCs w:val="16"/>
          <w:lang w:eastAsia="ru-RU"/>
        </w:rPr>
      </w:pPr>
      <w:r w:rsidRPr="00273A53">
        <w:rPr>
          <w:rFonts w:ascii="Times New Roman" w:eastAsia="Times New Roman" w:hAnsi="Times New Roman" w:cs="Times New Roman"/>
          <w:sz w:val="16"/>
          <w:szCs w:val="16"/>
          <w:lang w:eastAsia="ru-RU"/>
        </w:rPr>
        <w:t>пояснительные записки ГРБС;</w:t>
      </w:r>
    </w:p>
    <w:p w:rsidR="00273A53" w:rsidRPr="00273A53" w:rsidRDefault="00273A53" w:rsidP="00E92174">
      <w:pPr>
        <w:spacing w:after="0" w:line="240" w:lineRule="auto"/>
        <w:ind w:firstLine="284"/>
        <w:jc w:val="both"/>
        <w:rPr>
          <w:rFonts w:ascii="Times New Roman" w:eastAsia="Times New Roman" w:hAnsi="Times New Roman" w:cs="Times New Roman"/>
          <w:sz w:val="16"/>
          <w:szCs w:val="16"/>
          <w:lang w:eastAsia="ru-RU"/>
        </w:rPr>
      </w:pPr>
      <w:r w:rsidRPr="00273A53">
        <w:rPr>
          <w:rFonts w:ascii="Times New Roman" w:eastAsia="Times New Roman" w:hAnsi="Times New Roman" w:cs="Times New Roman"/>
          <w:sz w:val="16"/>
          <w:szCs w:val="16"/>
          <w:lang w:eastAsia="ru-RU"/>
        </w:rPr>
        <w:t xml:space="preserve">иные документы и материалы, находящие в распоряжении комитета финансов Волотовского округа. </w:t>
      </w:r>
    </w:p>
    <w:p w:rsidR="00273A53" w:rsidRPr="00273A53" w:rsidRDefault="00273A53" w:rsidP="00E92174">
      <w:pPr>
        <w:spacing w:after="0" w:line="240" w:lineRule="auto"/>
        <w:ind w:firstLine="284"/>
        <w:jc w:val="both"/>
        <w:rPr>
          <w:rFonts w:ascii="Times New Roman" w:eastAsia="Times New Roman" w:hAnsi="Times New Roman" w:cs="Times New Roman"/>
          <w:sz w:val="16"/>
          <w:szCs w:val="16"/>
          <w:lang w:eastAsia="ru-RU"/>
        </w:rPr>
      </w:pPr>
      <w:r w:rsidRPr="00273A53">
        <w:rPr>
          <w:rFonts w:ascii="Times New Roman" w:eastAsia="Times New Roman" w:hAnsi="Times New Roman" w:cs="Times New Roman"/>
          <w:sz w:val="16"/>
          <w:szCs w:val="16"/>
          <w:lang w:eastAsia="ru-RU"/>
        </w:rPr>
        <w:t>5. Комитет финансов в установленный срок осуществляет расчет всех показателей качества финансового менеджмента. На основании данных расчета показателей устанавливается итоговая оценка качества финансового менеджмента по соответствующему ГРБС и оценка среднего уровня качества финансового менеджмента ГРБС.</w:t>
      </w:r>
    </w:p>
    <w:p w:rsidR="00273A53" w:rsidRPr="00273A53" w:rsidRDefault="00273A53" w:rsidP="00E92174">
      <w:pPr>
        <w:spacing w:after="0" w:line="240" w:lineRule="auto"/>
        <w:ind w:firstLine="284"/>
        <w:jc w:val="both"/>
        <w:rPr>
          <w:rFonts w:ascii="Times New Roman" w:eastAsia="Times New Roman" w:hAnsi="Times New Roman" w:cs="Times New Roman"/>
          <w:sz w:val="16"/>
          <w:szCs w:val="16"/>
          <w:lang w:eastAsia="ru-RU"/>
        </w:rPr>
      </w:pPr>
      <w:r w:rsidRPr="00273A53">
        <w:rPr>
          <w:rFonts w:ascii="Times New Roman" w:eastAsia="Times New Roman" w:hAnsi="Times New Roman" w:cs="Times New Roman"/>
          <w:sz w:val="16"/>
          <w:szCs w:val="16"/>
          <w:lang w:eastAsia="ru-RU"/>
        </w:rPr>
        <w:t>6. Критерии балльной оценки качества финансового менеджмента, соответствующего ГРБС оцениваются от 0 до 5 баллов. Итоговая оценка качества финансового менеджмента, соответствующего ГРБС определяется по формуле:</w:t>
      </w:r>
    </w:p>
    <w:p w:rsidR="00273A53" w:rsidRPr="00273A53" w:rsidRDefault="00273A53" w:rsidP="00E92174">
      <w:pPr>
        <w:tabs>
          <w:tab w:val="left" w:pos="1440"/>
        </w:tabs>
        <w:spacing w:after="0" w:line="240" w:lineRule="auto"/>
        <w:ind w:firstLine="284"/>
        <w:jc w:val="both"/>
        <w:rPr>
          <w:rFonts w:ascii="Times New Roman" w:eastAsia="Times New Roman" w:hAnsi="Times New Roman" w:cs="Times New Roman"/>
          <w:sz w:val="16"/>
          <w:szCs w:val="16"/>
          <w:lang w:eastAsia="ru-RU"/>
        </w:rPr>
      </w:pPr>
      <w:r w:rsidRPr="00273A53">
        <w:rPr>
          <w:rFonts w:ascii="Times New Roman" w:eastAsia="Times New Roman" w:hAnsi="Times New Roman" w:cs="Times New Roman"/>
          <w:sz w:val="16"/>
          <w:szCs w:val="16"/>
          <w:lang w:eastAsia="ru-RU"/>
        </w:rPr>
        <w:t>5</w:t>
      </w:r>
      <w:r w:rsidRPr="00273A53">
        <w:rPr>
          <w:rFonts w:ascii="Times New Roman" w:eastAsia="Times New Roman" w:hAnsi="Times New Roman" w:cs="Times New Roman"/>
          <w:sz w:val="16"/>
          <w:szCs w:val="16"/>
          <w:lang w:eastAsia="ru-RU"/>
        </w:rPr>
        <w:tab/>
      </w:r>
      <w:r w:rsidRPr="00273A53">
        <w:rPr>
          <w:rFonts w:ascii="Times New Roman" w:eastAsia="Times New Roman" w:hAnsi="Times New Roman" w:cs="Times New Roman"/>
          <w:sz w:val="16"/>
          <w:szCs w:val="16"/>
          <w:lang w:val="en-US" w:eastAsia="ru-RU"/>
        </w:rPr>
        <w:t>n</w:t>
      </w:r>
    </w:p>
    <w:p w:rsidR="00273A53" w:rsidRPr="00273A53" w:rsidRDefault="00273A53" w:rsidP="00E92174">
      <w:pPr>
        <w:autoSpaceDE w:val="0"/>
        <w:autoSpaceDN w:val="0"/>
        <w:adjustRightInd w:val="0"/>
        <w:spacing w:after="0" w:line="240" w:lineRule="auto"/>
        <w:ind w:firstLine="284"/>
        <w:rPr>
          <w:rFonts w:ascii="Times New Roman" w:eastAsia="Times New Roman" w:hAnsi="Times New Roman" w:cs="Times New Roman"/>
          <w:sz w:val="16"/>
          <w:szCs w:val="16"/>
          <w:lang w:eastAsia="ru-RU"/>
        </w:rPr>
      </w:pPr>
      <w:r w:rsidRPr="00273A53">
        <w:rPr>
          <w:rFonts w:ascii="Times New Roman" w:eastAsia="Times New Roman" w:hAnsi="Times New Roman" w:cs="Times New Roman"/>
          <w:sz w:val="16"/>
          <w:szCs w:val="16"/>
          <w:lang w:eastAsia="ru-RU"/>
        </w:rPr>
        <w:t xml:space="preserve">О=Ʃ </w:t>
      </w:r>
      <w:r w:rsidRPr="00273A53">
        <w:rPr>
          <w:rFonts w:ascii="Times New Roman" w:eastAsia="Times New Roman" w:hAnsi="Times New Roman" w:cs="Times New Roman"/>
          <w:sz w:val="16"/>
          <w:szCs w:val="16"/>
          <w:lang w:val="en-US" w:eastAsia="ru-RU"/>
        </w:rPr>
        <w:t>Ei</w:t>
      </w:r>
      <w:r w:rsidRPr="00273A53">
        <w:rPr>
          <w:rFonts w:ascii="Times New Roman" w:eastAsia="Times New Roman" w:hAnsi="Times New Roman" w:cs="Times New Roman"/>
          <w:sz w:val="16"/>
          <w:szCs w:val="16"/>
          <w:lang w:eastAsia="ru-RU"/>
        </w:rPr>
        <w:t xml:space="preserve"> х Ʃ (</w:t>
      </w:r>
      <w:r w:rsidRPr="00273A53">
        <w:rPr>
          <w:rFonts w:ascii="Times New Roman" w:eastAsia="Times New Roman" w:hAnsi="Times New Roman" w:cs="Times New Roman"/>
          <w:sz w:val="16"/>
          <w:szCs w:val="16"/>
          <w:lang w:val="en-US" w:eastAsia="ru-RU"/>
        </w:rPr>
        <w:t>Eij</w:t>
      </w:r>
      <w:r w:rsidRPr="00273A53">
        <w:rPr>
          <w:rFonts w:ascii="Times New Roman" w:eastAsia="Times New Roman" w:hAnsi="Times New Roman" w:cs="Times New Roman"/>
          <w:sz w:val="16"/>
          <w:szCs w:val="16"/>
          <w:lang w:eastAsia="ru-RU"/>
        </w:rPr>
        <w:t xml:space="preserve"> х </w:t>
      </w:r>
      <w:r w:rsidRPr="00273A53">
        <w:rPr>
          <w:rFonts w:ascii="Times New Roman" w:eastAsia="Times New Roman" w:hAnsi="Times New Roman" w:cs="Times New Roman"/>
          <w:sz w:val="16"/>
          <w:szCs w:val="16"/>
          <w:lang w:val="en-US" w:eastAsia="ru-RU"/>
        </w:rPr>
        <w:t>Oij</w:t>
      </w:r>
      <w:r w:rsidRPr="00273A53">
        <w:rPr>
          <w:rFonts w:ascii="Times New Roman" w:eastAsia="Times New Roman" w:hAnsi="Times New Roman" w:cs="Times New Roman"/>
          <w:sz w:val="16"/>
          <w:szCs w:val="16"/>
          <w:lang w:eastAsia="ru-RU"/>
        </w:rPr>
        <w:t xml:space="preserve"> ), где:</w:t>
      </w:r>
    </w:p>
    <w:p w:rsidR="00273A53" w:rsidRPr="00273A53" w:rsidRDefault="00273A53" w:rsidP="00E92174">
      <w:pPr>
        <w:tabs>
          <w:tab w:val="left" w:pos="1300"/>
        </w:tabs>
        <w:autoSpaceDE w:val="0"/>
        <w:autoSpaceDN w:val="0"/>
        <w:adjustRightInd w:val="0"/>
        <w:spacing w:after="0" w:line="240" w:lineRule="auto"/>
        <w:ind w:firstLine="284"/>
        <w:rPr>
          <w:rFonts w:ascii="Times New Roman" w:eastAsia="Times New Roman" w:hAnsi="Times New Roman" w:cs="Times New Roman"/>
          <w:sz w:val="16"/>
          <w:szCs w:val="16"/>
          <w:lang w:eastAsia="ru-RU"/>
        </w:rPr>
      </w:pPr>
      <w:r w:rsidRPr="00273A53">
        <w:rPr>
          <w:rFonts w:ascii="Times New Roman" w:eastAsia="Times New Roman" w:hAnsi="Times New Roman" w:cs="Times New Roman"/>
          <w:sz w:val="16"/>
          <w:szCs w:val="16"/>
          <w:lang w:eastAsia="ru-RU"/>
        </w:rPr>
        <w:t>i=1</w:t>
      </w:r>
      <w:r w:rsidRPr="00273A53">
        <w:rPr>
          <w:rFonts w:ascii="Times New Roman" w:eastAsia="Times New Roman" w:hAnsi="Times New Roman" w:cs="Times New Roman"/>
          <w:sz w:val="16"/>
          <w:szCs w:val="16"/>
          <w:lang w:eastAsia="ru-RU"/>
        </w:rPr>
        <w:tab/>
        <w:t>i=1</w:t>
      </w:r>
    </w:p>
    <w:p w:rsidR="00273A53" w:rsidRPr="00273A53" w:rsidRDefault="00273A53" w:rsidP="00E92174">
      <w:pPr>
        <w:spacing w:after="0" w:line="240" w:lineRule="auto"/>
        <w:ind w:firstLine="284"/>
        <w:jc w:val="both"/>
        <w:rPr>
          <w:rFonts w:ascii="Times New Roman" w:eastAsia="Times New Roman" w:hAnsi="Times New Roman" w:cs="Times New Roman"/>
          <w:sz w:val="16"/>
          <w:szCs w:val="16"/>
          <w:lang w:eastAsia="ru-RU"/>
        </w:rPr>
      </w:pPr>
      <w:r w:rsidRPr="00273A53">
        <w:rPr>
          <w:rFonts w:ascii="Times New Roman" w:eastAsia="Times New Roman" w:hAnsi="Times New Roman" w:cs="Times New Roman"/>
          <w:sz w:val="16"/>
          <w:szCs w:val="16"/>
          <w:lang w:eastAsia="ru-RU"/>
        </w:rPr>
        <w:t>О- оценка качества финансового менеджмента ГРБС;</w:t>
      </w:r>
    </w:p>
    <w:p w:rsidR="00273A53" w:rsidRPr="00273A53" w:rsidRDefault="00273A53" w:rsidP="00E92174">
      <w:pPr>
        <w:spacing w:after="0" w:line="240" w:lineRule="auto"/>
        <w:ind w:firstLine="284"/>
        <w:jc w:val="both"/>
        <w:rPr>
          <w:rFonts w:ascii="Times New Roman" w:eastAsia="Times New Roman" w:hAnsi="Times New Roman" w:cs="Times New Roman"/>
          <w:sz w:val="16"/>
          <w:szCs w:val="16"/>
          <w:lang w:eastAsia="ru-RU"/>
        </w:rPr>
      </w:pPr>
      <w:r w:rsidRPr="00273A53">
        <w:rPr>
          <w:rFonts w:ascii="Times New Roman" w:eastAsia="Times New Roman" w:hAnsi="Times New Roman" w:cs="Times New Roman"/>
          <w:sz w:val="16"/>
          <w:szCs w:val="16"/>
          <w:lang w:val="en-US" w:eastAsia="ru-RU"/>
        </w:rPr>
        <w:t>Ei</w:t>
      </w:r>
      <w:r w:rsidRPr="00273A53">
        <w:rPr>
          <w:rFonts w:ascii="Times New Roman" w:eastAsia="Times New Roman" w:hAnsi="Times New Roman" w:cs="Times New Roman"/>
          <w:sz w:val="16"/>
          <w:szCs w:val="16"/>
          <w:lang w:eastAsia="ru-RU"/>
        </w:rPr>
        <w:t>- вес группы показателей качества финансового менеджмента;</w:t>
      </w:r>
    </w:p>
    <w:p w:rsidR="00273A53" w:rsidRPr="00273A53" w:rsidRDefault="00273A53" w:rsidP="00E92174">
      <w:pPr>
        <w:spacing w:after="0" w:line="240" w:lineRule="auto"/>
        <w:ind w:firstLine="284"/>
        <w:jc w:val="both"/>
        <w:rPr>
          <w:rFonts w:ascii="Times New Roman" w:eastAsia="Times New Roman" w:hAnsi="Times New Roman" w:cs="Times New Roman"/>
          <w:sz w:val="16"/>
          <w:szCs w:val="16"/>
          <w:lang w:eastAsia="ru-RU"/>
        </w:rPr>
      </w:pPr>
      <w:r w:rsidRPr="00273A53">
        <w:rPr>
          <w:rFonts w:ascii="Times New Roman" w:eastAsia="Times New Roman" w:hAnsi="Times New Roman" w:cs="Times New Roman"/>
          <w:sz w:val="16"/>
          <w:szCs w:val="16"/>
          <w:lang w:val="en-US" w:eastAsia="ru-RU"/>
        </w:rPr>
        <w:t>Eij</w:t>
      </w:r>
      <w:r w:rsidRPr="00273A53">
        <w:rPr>
          <w:rFonts w:ascii="Times New Roman" w:eastAsia="Times New Roman" w:hAnsi="Times New Roman" w:cs="Times New Roman"/>
          <w:sz w:val="16"/>
          <w:szCs w:val="16"/>
          <w:lang w:eastAsia="ru-RU"/>
        </w:rPr>
        <w:t>- вес группы показателя качества финансового менеджмента в группе показателей качества финансового менеджмента;</w:t>
      </w:r>
    </w:p>
    <w:p w:rsidR="00273A53" w:rsidRPr="00273A53" w:rsidRDefault="00273A53" w:rsidP="00E92174">
      <w:pPr>
        <w:spacing w:after="0" w:line="240" w:lineRule="auto"/>
        <w:ind w:firstLine="284"/>
        <w:jc w:val="both"/>
        <w:rPr>
          <w:rFonts w:ascii="Times New Roman" w:eastAsia="Times New Roman" w:hAnsi="Times New Roman" w:cs="Times New Roman"/>
          <w:sz w:val="16"/>
          <w:szCs w:val="16"/>
          <w:lang w:eastAsia="ru-RU"/>
        </w:rPr>
      </w:pPr>
      <w:r w:rsidRPr="00273A53">
        <w:rPr>
          <w:rFonts w:ascii="Times New Roman" w:eastAsia="Times New Roman" w:hAnsi="Times New Roman" w:cs="Times New Roman"/>
          <w:sz w:val="16"/>
          <w:szCs w:val="16"/>
          <w:lang w:val="en-US" w:eastAsia="ru-RU"/>
        </w:rPr>
        <w:t>Oij</w:t>
      </w:r>
      <w:r w:rsidRPr="00273A53">
        <w:rPr>
          <w:rFonts w:ascii="Times New Roman" w:eastAsia="Times New Roman" w:hAnsi="Times New Roman" w:cs="Times New Roman"/>
          <w:sz w:val="16"/>
          <w:szCs w:val="16"/>
          <w:lang w:eastAsia="ru-RU"/>
        </w:rPr>
        <w:t>- оценка по показателю качества финансового менеджмента в группе показателей качества финансового менеджмента;</w:t>
      </w:r>
    </w:p>
    <w:p w:rsidR="00273A53" w:rsidRPr="00273A53" w:rsidRDefault="00273A53" w:rsidP="00E92174">
      <w:pPr>
        <w:spacing w:after="0" w:line="240" w:lineRule="auto"/>
        <w:ind w:firstLine="284"/>
        <w:jc w:val="both"/>
        <w:rPr>
          <w:rFonts w:ascii="Times New Roman" w:eastAsia="Times New Roman" w:hAnsi="Times New Roman" w:cs="Times New Roman"/>
          <w:sz w:val="16"/>
          <w:szCs w:val="16"/>
          <w:lang w:eastAsia="ru-RU"/>
        </w:rPr>
      </w:pPr>
      <w:r w:rsidRPr="00273A53">
        <w:rPr>
          <w:rFonts w:ascii="Times New Roman" w:eastAsia="Times New Roman" w:hAnsi="Times New Roman" w:cs="Times New Roman"/>
          <w:sz w:val="16"/>
          <w:szCs w:val="16"/>
          <w:lang w:val="en-US" w:eastAsia="ru-RU"/>
        </w:rPr>
        <w:t>n</w:t>
      </w:r>
      <w:r w:rsidRPr="00273A53">
        <w:rPr>
          <w:rFonts w:ascii="Times New Roman" w:eastAsia="Times New Roman" w:hAnsi="Times New Roman" w:cs="Times New Roman"/>
          <w:sz w:val="16"/>
          <w:szCs w:val="16"/>
          <w:lang w:eastAsia="ru-RU"/>
        </w:rPr>
        <w:t>- количество показателей оценки качества финансового менеджмента ГРБС, предусмотренных в группе, согласно приложению к методике.</w:t>
      </w:r>
    </w:p>
    <w:p w:rsidR="00273A53" w:rsidRPr="00273A53" w:rsidRDefault="00273A53" w:rsidP="00E92174">
      <w:pPr>
        <w:spacing w:after="0" w:line="240" w:lineRule="auto"/>
        <w:ind w:firstLine="284"/>
        <w:jc w:val="both"/>
        <w:rPr>
          <w:rFonts w:ascii="Times New Roman" w:eastAsia="Times New Roman" w:hAnsi="Times New Roman" w:cs="Times New Roman"/>
          <w:sz w:val="16"/>
          <w:szCs w:val="16"/>
          <w:lang w:eastAsia="ru-RU"/>
        </w:rPr>
      </w:pPr>
      <w:r w:rsidRPr="00273A53">
        <w:rPr>
          <w:rFonts w:ascii="Times New Roman" w:eastAsia="Times New Roman" w:hAnsi="Times New Roman" w:cs="Times New Roman"/>
          <w:sz w:val="16"/>
          <w:szCs w:val="16"/>
          <w:lang w:eastAsia="ru-RU"/>
        </w:rPr>
        <w:t>Максимальная оценка качества финансового менеджмента ГРБС составляет 55 баллов.</w:t>
      </w:r>
    </w:p>
    <w:p w:rsidR="00273A53" w:rsidRPr="00273A53" w:rsidRDefault="00273A53" w:rsidP="00E92174">
      <w:pPr>
        <w:spacing w:after="0" w:line="240" w:lineRule="auto"/>
        <w:ind w:firstLine="284"/>
        <w:jc w:val="both"/>
        <w:rPr>
          <w:rFonts w:ascii="Times New Roman" w:eastAsia="Times New Roman" w:hAnsi="Times New Roman" w:cs="Times New Roman"/>
          <w:sz w:val="16"/>
          <w:szCs w:val="16"/>
          <w:lang w:eastAsia="ru-RU"/>
        </w:rPr>
      </w:pPr>
      <w:r w:rsidRPr="00273A53">
        <w:rPr>
          <w:rFonts w:ascii="Times New Roman" w:eastAsia="Times New Roman" w:hAnsi="Times New Roman" w:cs="Times New Roman"/>
          <w:sz w:val="16"/>
          <w:szCs w:val="16"/>
          <w:lang w:eastAsia="ru-RU"/>
        </w:rPr>
        <w:t>7. В случае невозможности определения оценки качества финансового менеджмента, соответствующего ГРБС по какому -либо из показателей в целях обеспечения равных условий оценки качества финансового менеджмента ГРБС по указанному показателю выставляется условная оценка, равная среднему арифметическому показателю оценок, полученных остальными ГРБС.</w:t>
      </w:r>
    </w:p>
    <w:p w:rsidR="009B008B" w:rsidRPr="00E92174" w:rsidRDefault="00273A53" w:rsidP="001414E2">
      <w:pPr>
        <w:spacing w:after="0" w:line="240" w:lineRule="auto"/>
        <w:ind w:firstLine="284"/>
        <w:jc w:val="both"/>
        <w:rPr>
          <w:rFonts w:ascii="Times New Roman" w:eastAsia="Times New Roman" w:hAnsi="Times New Roman" w:cs="Times New Roman"/>
          <w:sz w:val="16"/>
          <w:szCs w:val="16"/>
          <w:lang w:eastAsia="ru-RU"/>
        </w:rPr>
      </w:pPr>
      <w:r w:rsidRPr="00273A53">
        <w:rPr>
          <w:rFonts w:ascii="Times New Roman" w:eastAsia="Times New Roman" w:hAnsi="Times New Roman" w:cs="Times New Roman"/>
          <w:sz w:val="16"/>
          <w:szCs w:val="16"/>
          <w:lang w:eastAsia="ru-RU"/>
        </w:rPr>
        <w:t>8. Расчет показателей, сводная итоговая оценка качества финансового менеджмента ГРБС и рейтинг ГРБС направляется Главе Волотовского муниципального округа и размещается на официальном сайте Администрации Волотовского муниципального округа в информационно-телекоммуникационной сети «Интернет».</w:t>
      </w:r>
    </w:p>
    <w:p w:rsidR="00217C19" w:rsidRPr="001414E2" w:rsidRDefault="00217C19" w:rsidP="001414E2">
      <w:pPr>
        <w:autoSpaceDE w:val="0"/>
        <w:autoSpaceDN w:val="0"/>
        <w:adjustRightInd w:val="0"/>
        <w:spacing w:after="0" w:line="240" w:lineRule="auto"/>
        <w:ind w:left="6804"/>
        <w:jc w:val="right"/>
        <w:outlineLvl w:val="1"/>
        <w:rPr>
          <w:rFonts w:ascii="Times New Roman" w:hAnsi="Times New Roman" w:cs="Times New Roman"/>
          <w:bCs/>
          <w:sz w:val="12"/>
          <w:szCs w:val="12"/>
        </w:rPr>
      </w:pPr>
      <w:r w:rsidRPr="001414E2">
        <w:rPr>
          <w:rFonts w:ascii="Times New Roman" w:hAnsi="Times New Roman" w:cs="Times New Roman"/>
          <w:bCs/>
          <w:sz w:val="12"/>
          <w:szCs w:val="12"/>
        </w:rPr>
        <w:t>Приложение № 1</w:t>
      </w:r>
    </w:p>
    <w:p w:rsidR="00217C19" w:rsidRPr="001414E2" w:rsidRDefault="00217C19" w:rsidP="001414E2">
      <w:pPr>
        <w:autoSpaceDE w:val="0"/>
        <w:autoSpaceDN w:val="0"/>
        <w:adjustRightInd w:val="0"/>
        <w:spacing w:after="0" w:line="240" w:lineRule="auto"/>
        <w:ind w:left="6804"/>
        <w:jc w:val="right"/>
        <w:outlineLvl w:val="1"/>
        <w:rPr>
          <w:rFonts w:ascii="Times New Roman" w:hAnsi="Times New Roman" w:cs="Times New Roman"/>
          <w:bCs/>
          <w:sz w:val="12"/>
          <w:szCs w:val="12"/>
        </w:rPr>
      </w:pPr>
      <w:r w:rsidRPr="001414E2">
        <w:rPr>
          <w:rFonts w:ascii="Times New Roman" w:hAnsi="Times New Roman" w:cs="Times New Roman"/>
          <w:bCs/>
          <w:sz w:val="12"/>
          <w:szCs w:val="12"/>
        </w:rPr>
        <w:t>к Методике балльной оценки качества финансового менеджмента главных</w:t>
      </w:r>
      <w:r w:rsidR="001414E2">
        <w:rPr>
          <w:rFonts w:ascii="Times New Roman" w:hAnsi="Times New Roman" w:cs="Times New Roman"/>
          <w:bCs/>
          <w:sz w:val="12"/>
          <w:szCs w:val="12"/>
        </w:rPr>
        <w:t xml:space="preserve"> </w:t>
      </w:r>
      <w:r w:rsidRPr="001414E2">
        <w:rPr>
          <w:rFonts w:ascii="Times New Roman" w:hAnsi="Times New Roman" w:cs="Times New Roman"/>
          <w:bCs/>
          <w:sz w:val="12"/>
          <w:szCs w:val="12"/>
        </w:rPr>
        <w:t>распорядителей средств бюджета</w:t>
      </w:r>
      <w:r w:rsidR="001414E2">
        <w:rPr>
          <w:rFonts w:ascii="Times New Roman" w:hAnsi="Times New Roman" w:cs="Times New Roman"/>
          <w:bCs/>
          <w:sz w:val="12"/>
          <w:szCs w:val="12"/>
        </w:rPr>
        <w:t xml:space="preserve"> </w:t>
      </w:r>
      <w:r w:rsidRPr="001414E2">
        <w:rPr>
          <w:rFonts w:ascii="Times New Roman" w:hAnsi="Times New Roman" w:cs="Times New Roman"/>
          <w:bCs/>
          <w:sz w:val="12"/>
          <w:szCs w:val="12"/>
        </w:rPr>
        <w:t>муниципального округа</w:t>
      </w:r>
    </w:p>
    <w:p w:rsidR="00217C19" w:rsidRPr="00E92174" w:rsidRDefault="00217C19" w:rsidP="001414E2">
      <w:pPr>
        <w:autoSpaceDE w:val="0"/>
        <w:autoSpaceDN w:val="0"/>
        <w:adjustRightInd w:val="0"/>
        <w:spacing w:after="0" w:line="240" w:lineRule="auto"/>
        <w:outlineLvl w:val="1"/>
        <w:rPr>
          <w:rFonts w:ascii="Times New Roman" w:hAnsi="Times New Roman" w:cs="Times New Roman"/>
          <w:bCs/>
          <w:sz w:val="16"/>
          <w:szCs w:val="16"/>
        </w:rPr>
      </w:pPr>
    </w:p>
    <w:p w:rsidR="00217C19" w:rsidRPr="00E92174" w:rsidRDefault="00217C19" w:rsidP="001414E2">
      <w:pPr>
        <w:autoSpaceDE w:val="0"/>
        <w:autoSpaceDN w:val="0"/>
        <w:adjustRightInd w:val="0"/>
        <w:spacing w:after="0" w:line="240" w:lineRule="auto"/>
        <w:ind w:firstLine="539"/>
        <w:jc w:val="center"/>
        <w:outlineLvl w:val="1"/>
        <w:rPr>
          <w:rFonts w:ascii="Times New Roman" w:hAnsi="Times New Roman" w:cs="Times New Roman"/>
          <w:bCs/>
          <w:sz w:val="16"/>
          <w:szCs w:val="16"/>
        </w:rPr>
      </w:pPr>
      <w:r w:rsidRPr="00E92174">
        <w:rPr>
          <w:rFonts w:ascii="Times New Roman" w:hAnsi="Times New Roman" w:cs="Times New Roman"/>
          <w:bCs/>
          <w:sz w:val="16"/>
          <w:szCs w:val="16"/>
        </w:rPr>
        <w:t>Показатели</w:t>
      </w:r>
      <w:r w:rsidR="001414E2">
        <w:rPr>
          <w:rFonts w:ascii="Times New Roman" w:hAnsi="Times New Roman" w:cs="Times New Roman"/>
          <w:bCs/>
          <w:sz w:val="16"/>
          <w:szCs w:val="16"/>
        </w:rPr>
        <w:t xml:space="preserve"> </w:t>
      </w:r>
      <w:r w:rsidRPr="00E92174">
        <w:rPr>
          <w:rFonts w:ascii="Times New Roman" w:hAnsi="Times New Roman" w:cs="Times New Roman"/>
          <w:bCs/>
          <w:sz w:val="16"/>
          <w:szCs w:val="16"/>
        </w:rPr>
        <w:t>балльной оценки качества финансового менеджмента главных распорядителей средств бюджета муниципального округа</w:t>
      </w:r>
    </w:p>
    <w:p w:rsidR="00217C19" w:rsidRPr="00E92174" w:rsidRDefault="00217C19" w:rsidP="00E92174">
      <w:pPr>
        <w:autoSpaceDE w:val="0"/>
        <w:autoSpaceDN w:val="0"/>
        <w:adjustRightInd w:val="0"/>
        <w:spacing w:after="0" w:line="240" w:lineRule="auto"/>
        <w:ind w:firstLine="539"/>
        <w:jc w:val="center"/>
        <w:outlineLvl w:val="1"/>
        <w:rPr>
          <w:rFonts w:ascii="Times New Roman" w:hAnsi="Times New Roman" w:cs="Times New Roman"/>
          <w:b/>
          <w:bCs/>
          <w:sz w:val="16"/>
          <w:szCs w:val="16"/>
        </w:rPr>
      </w:pP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4678"/>
        <w:gridCol w:w="850"/>
        <w:gridCol w:w="1418"/>
        <w:gridCol w:w="1417"/>
      </w:tblGrid>
      <w:tr w:rsidR="00217C19" w:rsidRPr="001414E2" w:rsidTr="00BF3C9A">
        <w:trPr>
          <w:cantSplit/>
          <w:trHeight w:val="20"/>
        </w:trPr>
        <w:tc>
          <w:tcPr>
            <w:tcW w:w="2410" w:type="dxa"/>
          </w:tcPr>
          <w:p w:rsidR="00217C19" w:rsidRPr="001414E2" w:rsidRDefault="00217C19" w:rsidP="00E92174">
            <w:pPr>
              <w:pStyle w:val="ConsPlusCell"/>
              <w:jc w:val="center"/>
              <w:rPr>
                <w:rFonts w:ascii="Times New Roman" w:hAnsi="Times New Roman" w:cs="Times New Roman"/>
                <w:bCs/>
                <w:sz w:val="12"/>
                <w:szCs w:val="12"/>
              </w:rPr>
            </w:pPr>
            <w:r w:rsidRPr="001414E2">
              <w:rPr>
                <w:rFonts w:ascii="Times New Roman" w:hAnsi="Times New Roman" w:cs="Times New Roman"/>
                <w:bCs/>
                <w:sz w:val="12"/>
                <w:szCs w:val="12"/>
              </w:rPr>
              <w:t>Наименование показателя</w:t>
            </w:r>
          </w:p>
        </w:tc>
        <w:tc>
          <w:tcPr>
            <w:tcW w:w="4678" w:type="dxa"/>
          </w:tcPr>
          <w:p w:rsidR="00217C19" w:rsidRPr="001414E2" w:rsidRDefault="00217C19" w:rsidP="00E92174">
            <w:pPr>
              <w:pStyle w:val="ConsPlusCell"/>
              <w:jc w:val="center"/>
              <w:rPr>
                <w:rFonts w:ascii="Times New Roman" w:hAnsi="Times New Roman" w:cs="Times New Roman"/>
                <w:bCs/>
                <w:sz w:val="12"/>
                <w:szCs w:val="12"/>
              </w:rPr>
            </w:pPr>
            <w:r w:rsidRPr="001414E2">
              <w:rPr>
                <w:rFonts w:ascii="Times New Roman" w:hAnsi="Times New Roman" w:cs="Times New Roman"/>
                <w:bCs/>
                <w:sz w:val="12"/>
                <w:szCs w:val="12"/>
              </w:rPr>
              <w:t>Расчет показателя</w:t>
            </w:r>
          </w:p>
        </w:tc>
        <w:tc>
          <w:tcPr>
            <w:tcW w:w="850" w:type="dxa"/>
          </w:tcPr>
          <w:p w:rsidR="00217C19" w:rsidRPr="001414E2" w:rsidRDefault="00217C19" w:rsidP="00E92174">
            <w:pPr>
              <w:pStyle w:val="ConsPlusCell"/>
              <w:jc w:val="center"/>
              <w:rPr>
                <w:rFonts w:ascii="Times New Roman" w:hAnsi="Times New Roman" w:cs="Times New Roman"/>
                <w:bCs/>
                <w:sz w:val="12"/>
                <w:szCs w:val="12"/>
              </w:rPr>
            </w:pPr>
            <w:r w:rsidRPr="001414E2">
              <w:rPr>
                <w:rFonts w:ascii="Times New Roman" w:hAnsi="Times New Roman" w:cs="Times New Roman"/>
                <w:bCs/>
                <w:sz w:val="12"/>
                <w:szCs w:val="12"/>
              </w:rPr>
              <w:t>Единица измерения</w:t>
            </w:r>
          </w:p>
        </w:tc>
        <w:tc>
          <w:tcPr>
            <w:tcW w:w="1418" w:type="dxa"/>
          </w:tcPr>
          <w:p w:rsidR="00217C19" w:rsidRPr="001414E2" w:rsidRDefault="00217C19" w:rsidP="00E92174">
            <w:pPr>
              <w:pStyle w:val="ConsPlusCell"/>
              <w:jc w:val="center"/>
              <w:rPr>
                <w:rFonts w:ascii="Times New Roman" w:hAnsi="Times New Roman" w:cs="Times New Roman"/>
                <w:bCs/>
                <w:sz w:val="12"/>
                <w:szCs w:val="12"/>
              </w:rPr>
            </w:pPr>
            <w:r w:rsidRPr="001414E2">
              <w:rPr>
                <w:rFonts w:ascii="Times New Roman" w:hAnsi="Times New Roman" w:cs="Times New Roman"/>
                <w:bCs/>
                <w:sz w:val="12"/>
                <w:szCs w:val="12"/>
              </w:rPr>
              <w:t>Вес показателя в сводной оценке (Ei); Уровень в баллах (</w:t>
            </w:r>
            <w:r w:rsidRPr="001414E2">
              <w:rPr>
                <w:rFonts w:ascii="Times New Roman" w:hAnsi="Times New Roman" w:cs="Times New Roman"/>
                <w:bCs/>
                <w:sz w:val="12"/>
                <w:szCs w:val="12"/>
                <w:lang w:val="en-US"/>
              </w:rPr>
              <w:t>Oi</w:t>
            </w:r>
            <w:r w:rsidRPr="001414E2">
              <w:rPr>
                <w:rFonts w:ascii="Times New Roman" w:hAnsi="Times New Roman" w:cs="Times New Roman"/>
                <w:bCs/>
                <w:sz w:val="12"/>
                <w:szCs w:val="12"/>
                <w:vertAlign w:val="subscript"/>
                <w:lang w:val="en-US"/>
              </w:rPr>
              <w:t>j</w:t>
            </w:r>
            <w:r w:rsidRPr="001414E2">
              <w:rPr>
                <w:rFonts w:ascii="Times New Roman" w:hAnsi="Times New Roman" w:cs="Times New Roman"/>
                <w:bCs/>
                <w:sz w:val="12"/>
                <w:szCs w:val="12"/>
              </w:rPr>
              <w:t>)</w:t>
            </w:r>
          </w:p>
        </w:tc>
        <w:tc>
          <w:tcPr>
            <w:tcW w:w="1417" w:type="dxa"/>
          </w:tcPr>
          <w:p w:rsidR="00217C19" w:rsidRPr="001414E2" w:rsidRDefault="00217C19" w:rsidP="00E92174">
            <w:pPr>
              <w:pStyle w:val="ConsPlusCell"/>
              <w:jc w:val="center"/>
              <w:rPr>
                <w:rFonts w:ascii="Times New Roman" w:hAnsi="Times New Roman" w:cs="Times New Roman"/>
                <w:bCs/>
                <w:sz w:val="12"/>
                <w:szCs w:val="12"/>
              </w:rPr>
            </w:pPr>
            <w:r w:rsidRPr="001414E2">
              <w:rPr>
                <w:rFonts w:ascii="Times New Roman" w:hAnsi="Times New Roman" w:cs="Times New Roman"/>
                <w:bCs/>
                <w:sz w:val="12"/>
                <w:szCs w:val="12"/>
              </w:rPr>
              <w:t>Комментарий</w:t>
            </w:r>
          </w:p>
        </w:tc>
      </w:tr>
      <w:tr w:rsidR="00217C19" w:rsidRPr="001414E2" w:rsidTr="00BF3C9A">
        <w:trPr>
          <w:cantSplit/>
          <w:trHeight w:val="20"/>
          <w:tblHeader/>
        </w:trPr>
        <w:tc>
          <w:tcPr>
            <w:tcW w:w="2410" w:type="dxa"/>
          </w:tcPr>
          <w:p w:rsidR="00217C19" w:rsidRPr="001414E2" w:rsidRDefault="00217C19" w:rsidP="00E92174">
            <w:pPr>
              <w:pStyle w:val="ConsPlusCell"/>
              <w:jc w:val="center"/>
              <w:rPr>
                <w:rFonts w:ascii="Times New Roman" w:hAnsi="Times New Roman" w:cs="Times New Roman"/>
                <w:bCs/>
                <w:sz w:val="12"/>
                <w:szCs w:val="12"/>
              </w:rPr>
            </w:pPr>
            <w:r w:rsidRPr="001414E2">
              <w:rPr>
                <w:rFonts w:ascii="Times New Roman" w:hAnsi="Times New Roman" w:cs="Times New Roman"/>
                <w:bCs/>
                <w:sz w:val="12"/>
                <w:szCs w:val="12"/>
              </w:rPr>
              <w:t>1</w:t>
            </w:r>
          </w:p>
        </w:tc>
        <w:tc>
          <w:tcPr>
            <w:tcW w:w="4678" w:type="dxa"/>
          </w:tcPr>
          <w:p w:rsidR="00217C19" w:rsidRPr="001414E2" w:rsidRDefault="00217C19" w:rsidP="00E92174">
            <w:pPr>
              <w:pStyle w:val="ConsPlusCell"/>
              <w:jc w:val="center"/>
              <w:rPr>
                <w:rFonts w:ascii="Times New Roman" w:hAnsi="Times New Roman" w:cs="Times New Roman"/>
                <w:bCs/>
                <w:sz w:val="12"/>
                <w:szCs w:val="12"/>
              </w:rPr>
            </w:pPr>
            <w:r w:rsidRPr="001414E2">
              <w:rPr>
                <w:rFonts w:ascii="Times New Roman" w:hAnsi="Times New Roman" w:cs="Times New Roman"/>
                <w:bCs/>
                <w:sz w:val="12"/>
                <w:szCs w:val="12"/>
              </w:rPr>
              <w:t>2</w:t>
            </w:r>
          </w:p>
        </w:tc>
        <w:tc>
          <w:tcPr>
            <w:tcW w:w="850" w:type="dxa"/>
          </w:tcPr>
          <w:p w:rsidR="00217C19" w:rsidRPr="001414E2" w:rsidRDefault="00217C19" w:rsidP="00E92174">
            <w:pPr>
              <w:pStyle w:val="ConsPlusCell"/>
              <w:jc w:val="center"/>
              <w:rPr>
                <w:rFonts w:ascii="Times New Roman" w:hAnsi="Times New Roman" w:cs="Times New Roman"/>
                <w:bCs/>
                <w:sz w:val="12"/>
                <w:szCs w:val="12"/>
              </w:rPr>
            </w:pPr>
            <w:r w:rsidRPr="001414E2">
              <w:rPr>
                <w:rFonts w:ascii="Times New Roman" w:hAnsi="Times New Roman" w:cs="Times New Roman"/>
                <w:bCs/>
                <w:sz w:val="12"/>
                <w:szCs w:val="12"/>
              </w:rPr>
              <w:t>3</w:t>
            </w:r>
          </w:p>
        </w:tc>
        <w:tc>
          <w:tcPr>
            <w:tcW w:w="1418" w:type="dxa"/>
          </w:tcPr>
          <w:p w:rsidR="00217C19" w:rsidRPr="001414E2" w:rsidRDefault="00217C19" w:rsidP="00E92174">
            <w:pPr>
              <w:pStyle w:val="ConsPlusCell"/>
              <w:jc w:val="center"/>
              <w:rPr>
                <w:rFonts w:ascii="Times New Roman" w:hAnsi="Times New Roman" w:cs="Times New Roman"/>
                <w:bCs/>
                <w:sz w:val="12"/>
                <w:szCs w:val="12"/>
              </w:rPr>
            </w:pPr>
            <w:r w:rsidRPr="001414E2">
              <w:rPr>
                <w:rFonts w:ascii="Times New Roman" w:hAnsi="Times New Roman" w:cs="Times New Roman"/>
                <w:bCs/>
                <w:sz w:val="12"/>
                <w:szCs w:val="12"/>
              </w:rPr>
              <w:t>4</w:t>
            </w:r>
          </w:p>
        </w:tc>
        <w:tc>
          <w:tcPr>
            <w:tcW w:w="1417" w:type="dxa"/>
          </w:tcPr>
          <w:p w:rsidR="00217C19" w:rsidRPr="001414E2" w:rsidRDefault="00217C19" w:rsidP="00E92174">
            <w:pPr>
              <w:pStyle w:val="ConsPlusCell"/>
              <w:jc w:val="center"/>
              <w:rPr>
                <w:rFonts w:ascii="Times New Roman" w:hAnsi="Times New Roman" w:cs="Times New Roman"/>
                <w:bCs/>
                <w:sz w:val="12"/>
                <w:szCs w:val="12"/>
              </w:rPr>
            </w:pPr>
            <w:r w:rsidRPr="001414E2">
              <w:rPr>
                <w:rFonts w:ascii="Times New Roman" w:hAnsi="Times New Roman" w:cs="Times New Roman"/>
                <w:bCs/>
                <w:sz w:val="12"/>
                <w:szCs w:val="12"/>
              </w:rPr>
              <w:t>5</w:t>
            </w:r>
          </w:p>
        </w:tc>
      </w:tr>
      <w:tr w:rsidR="00217C19" w:rsidRPr="001414E2" w:rsidTr="00BF3C9A">
        <w:trPr>
          <w:cantSplit/>
          <w:trHeight w:val="20"/>
        </w:trPr>
        <w:tc>
          <w:tcPr>
            <w:tcW w:w="10773" w:type="dxa"/>
            <w:gridSpan w:val="5"/>
          </w:tcPr>
          <w:p w:rsidR="00217C19" w:rsidRPr="001414E2" w:rsidRDefault="00217C19" w:rsidP="00E92174">
            <w:pPr>
              <w:pStyle w:val="ConsPlusCell"/>
              <w:rPr>
                <w:rFonts w:ascii="Times New Roman" w:hAnsi="Times New Roman" w:cs="Times New Roman"/>
                <w:b/>
                <w:bCs/>
                <w:sz w:val="12"/>
                <w:szCs w:val="12"/>
              </w:rPr>
            </w:pPr>
            <w:r w:rsidRPr="001414E2">
              <w:rPr>
                <w:rFonts w:ascii="Times New Roman" w:hAnsi="Times New Roman" w:cs="Times New Roman"/>
                <w:b/>
                <w:bCs/>
                <w:sz w:val="12"/>
                <w:szCs w:val="12"/>
              </w:rPr>
              <w:t>1. Оценка механизмов планирования расходов бюджета муниципального округа-0,3</w:t>
            </w:r>
          </w:p>
        </w:tc>
      </w:tr>
      <w:tr w:rsidR="00217C19" w:rsidRPr="001414E2" w:rsidTr="00BF3C9A">
        <w:trPr>
          <w:cantSplit/>
          <w:trHeight w:val="298"/>
        </w:trPr>
        <w:tc>
          <w:tcPr>
            <w:tcW w:w="2410" w:type="dxa"/>
            <w:vMerge w:val="restart"/>
          </w:tcPr>
          <w:p w:rsidR="00217C19" w:rsidRPr="001414E2" w:rsidRDefault="00217C19" w:rsidP="00BF3C9A">
            <w:pPr>
              <w:pStyle w:val="ConsPlusCell"/>
              <w:jc w:val="both"/>
              <w:rPr>
                <w:rFonts w:ascii="Times New Roman" w:hAnsi="Times New Roman" w:cs="Times New Roman"/>
                <w:bCs/>
                <w:sz w:val="12"/>
                <w:szCs w:val="12"/>
              </w:rPr>
            </w:pPr>
            <w:r w:rsidRPr="001414E2">
              <w:rPr>
                <w:rFonts w:ascii="Times New Roman" w:hAnsi="Times New Roman" w:cs="Times New Roman"/>
                <w:bCs/>
                <w:sz w:val="12"/>
                <w:szCs w:val="12"/>
              </w:rPr>
              <w:t>1.1. Своевременность представления реестра расходных обязательств главным распорядителем средств муниципального бюджета (далее-ГРБС)</w:t>
            </w:r>
          </w:p>
        </w:tc>
        <w:tc>
          <w:tcPr>
            <w:tcW w:w="4678" w:type="dxa"/>
          </w:tcPr>
          <w:p w:rsidR="00217C19" w:rsidRPr="001414E2" w:rsidRDefault="00217C19" w:rsidP="00E92174">
            <w:pPr>
              <w:pStyle w:val="ConsPlusCell"/>
              <w:ind w:left="110" w:right="110"/>
              <w:jc w:val="both"/>
              <w:rPr>
                <w:rFonts w:ascii="Times New Roman" w:hAnsi="Times New Roman" w:cs="Times New Roman"/>
                <w:bCs/>
                <w:sz w:val="12"/>
                <w:szCs w:val="12"/>
              </w:rPr>
            </w:pPr>
            <w:r w:rsidRPr="001414E2">
              <w:rPr>
                <w:rFonts w:ascii="Times New Roman" w:hAnsi="Times New Roman" w:cs="Times New Roman"/>
                <w:bCs/>
                <w:sz w:val="12"/>
                <w:szCs w:val="12"/>
              </w:rPr>
              <w:t>оценивается соблюдение сроков представления в комитет финансов Администрации Волотовского муниципального округа (далее-комитет финансов) реестра расходных обязательств ГРБС, где О - количество дней отклонения от установленного срока представления планового (уточненного) реестра расходных обязательств ГРБС до даты регистрации письма ГРБС в комитете финансов, к которому приложен плановый (уточненный) реестр расходных обязательств ГРБС</w:t>
            </w:r>
          </w:p>
        </w:tc>
        <w:tc>
          <w:tcPr>
            <w:tcW w:w="850" w:type="dxa"/>
          </w:tcPr>
          <w:p w:rsidR="00217C19" w:rsidRPr="001414E2" w:rsidRDefault="00217C19" w:rsidP="00E92174">
            <w:pPr>
              <w:pStyle w:val="ConsPlusCell"/>
              <w:jc w:val="center"/>
              <w:rPr>
                <w:rFonts w:ascii="Times New Roman" w:hAnsi="Times New Roman" w:cs="Times New Roman"/>
                <w:bCs/>
                <w:sz w:val="12"/>
                <w:szCs w:val="12"/>
              </w:rPr>
            </w:pPr>
            <w:r w:rsidRPr="001414E2">
              <w:rPr>
                <w:rFonts w:ascii="Times New Roman" w:hAnsi="Times New Roman" w:cs="Times New Roman"/>
                <w:bCs/>
                <w:sz w:val="12"/>
                <w:szCs w:val="12"/>
              </w:rPr>
              <w:t>дни</w:t>
            </w:r>
          </w:p>
        </w:tc>
        <w:tc>
          <w:tcPr>
            <w:tcW w:w="1418" w:type="dxa"/>
          </w:tcPr>
          <w:p w:rsidR="00217C19" w:rsidRPr="001414E2" w:rsidRDefault="00217C19" w:rsidP="00E92174">
            <w:pPr>
              <w:pStyle w:val="ConsPlusCell"/>
              <w:jc w:val="center"/>
              <w:rPr>
                <w:rFonts w:ascii="Times New Roman" w:hAnsi="Times New Roman" w:cs="Times New Roman"/>
                <w:bCs/>
                <w:sz w:val="12"/>
                <w:szCs w:val="12"/>
              </w:rPr>
            </w:pPr>
            <w:r w:rsidRPr="001414E2">
              <w:rPr>
                <w:rFonts w:ascii="Times New Roman" w:hAnsi="Times New Roman" w:cs="Times New Roman"/>
                <w:bCs/>
                <w:sz w:val="12"/>
                <w:szCs w:val="12"/>
              </w:rPr>
              <w:t>2,0</w:t>
            </w:r>
          </w:p>
        </w:tc>
        <w:tc>
          <w:tcPr>
            <w:tcW w:w="1417" w:type="dxa"/>
          </w:tcPr>
          <w:p w:rsidR="00217C19" w:rsidRPr="001414E2" w:rsidRDefault="00217C19" w:rsidP="00E92174">
            <w:pPr>
              <w:pStyle w:val="ConsPlusCell"/>
              <w:jc w:val="both"/>
              <w:rPr>
                <w:rFonts w:ascii="Times New Roman" w:hAnsi="Times New Roman" w:cs="Times New Roman"/>
                <w:bCs/>
                <w:sz w:val="12"/>
                <w:szCs w:val="12"/>
              </w:rPr>
            </w:pPr>
            <w:r w:rsidRPr="001414E2">
              <w:rPr>
                <w:rFonts w:ascii="Times New Roman" w:hAnsi="Times New Roman" w:cs="Times New Roman"/>
                <w:bCs/>
                <w:sz w:val="12"/>
                <w:szCs w:val="12"/>
              </w:rPr>
              <w:t>целевым ориентиром является достижение показателя (О), равного 0, представление реестра до наступления уста</w:t>
            </w:r>
            <w:r w:rsidR="001414E2">
              <w:rPr>
                <w:rFonts w:ascii="Times New Roman" w:hAnsi="Times New Roman" w:cs="Times New Roman"/>
                <w:bCs/>
                <w:sz w:val="12"/>
                <w:szCs w:val="12"/>
              </w:rPr>
              <w:t xml:space="preserve">новленного срока оценивается в </w:t>
            </w:r>
            <w:r w:rsidRPr="001414E2">
              <w:rPr>
                <w:rFonts w:ascii="Times New Roman" w:hAnsi="Times New Roman" w:cs="Times New Roman"/>
                <w:bCs/>
                <w:sz w:val="12"/>
                <w:szCs w:val="12"/>
              </w:rPr>
              <w:t xml:space="preserve">5 баллов  </w:t>
            </w:r>
          </w:p>
        </w:tc>
      </w:tr>
      <w:tr w:rsidR="00217C19" w:rsidRPr="001414E2" w:rsidTr="00BF3C9A">
        <w:trPr>
          <w:cantSplit/>
          <w:trHeight w:val="20"/>
        </w:trPr>
        <w:tc>
          <w:tcPr>
            <w:tcW w:w="2410" w:type="dxa"/>
            <w:vMerge/>
          </w:tcPr>
          <w:p w:rsidR="00217C19" w:rsidRPr="001414E2" w:rsidRDefault="00217C19" w:rsidP="00E92174">
            <w:pPr>
              <w:pStyle w:val="ConsPlusCell"/>
              <w:rPr>
                <w:rFonts w:ascii="Times New Roman" w:hAnsi="Times New Roman" w:cs="Times New Roman"/>
                <w:bCs/>
                <w:sz w:val="12"/>
                <w:szCs w:val="12"/>
              </w:rPr>
            </w:pPr>
          </w:p>
        </w:tc>
        <w:tc>
          <w:tcPr>
            <w:tcW w:w="4678" w:type="dxa"/>
          </w:tcPr>
          <w:p w:rsidR="00217C19" w:rsidRPr="001414E2" w:rsidRDefault="00217C19" w:rsidP="00E92174">
            <w:pPr>
              <w:pStyle w:val="ConsPlusCell"/>
              <w:ind w:left="110" w:right="110"/>
              <w:jc w:val="both"/>
              <w:rPr>
                <w:rFonts w:ascii="Times New Roman" w:hAnsi="Times New Roman" w:cs="Times New Roman"/>
                <w:bCs/>
                <w:sz w:val="12"/>
                <w:szCs w:val="12"/>
              </w:rPr>
            </w:pPr>
            <w:r w:rsidRPr="001414E2">
              <w:rPr>
                <w:rFonts w:ascii="Times New Roman" w:hAnsi="Times New Roman" w:cs="Times New Roman"/>
                <w:bCs/>
                <w:sz w:val="12"/>
                <w:szCs w:val="12"/>
              </w:rPr>
              <w:t xml:space="preserve">О = 0            </w:t>
            </w:r>
          </w:p>
        </w:tc>
        <w:tc>
          <w:tcPr>
            <w:tcW w:w="850" w:type="dxa"/>
          </w:tcPr>
          <w:p w:rsidR="00217C19" w:rsidRPr="001414E2" w:rsidRDefault="00217C19" w:rsidP="00E92174">
            <w:pPr>
              <w:pStyle w:val="ConsPlusCell"/>
              <w:jc w:val="center"/>
              <w:rPr>
                <w:rFonts w:ascii="Times New Roman" w:hAnsi="Times New Roman" w:cs="Times New Roman"/>
                <w:bCs/>
                <w:sz w:val="12"/>
                <w:szCs w:val="12"/>
              </w:rPr>
            </w:pPr>
          </w:p>
        </w:tc>
        <w:tc>
          <w:tcPr>
            <w:tcW w:w="1418" w:type="dxa"/>
          </w:tcPr>
          <w:p w:rsidR="00217C19" w:rsidRPr="001414E2" w:rsidRDefault="00217C19" w:rsidP="00E92174">
            <w:pPr>
              <w:pStyle w:val="ConsPlusCell"/>
              <w:tabs>
                <w:tab w:val="left" w:pos="330"/>
              </w:tabs>
              <w:jc w:val="center"/>
              <w:rPr>
                <w:rFonts w:ascii="Times New Roman" w:hAnsi="Times New Roman" w:cs="Times New Roman"/>
                <w:bCs/>
                <w:sz w:val="12"/>
                <w:szCs w:val="12"/>
              </w:rPr>
            </w:pPr>
            <w:r w:rsidRPr="001414E2">
              <w:rPr>
                <w:rFonts w:ascii="Times New Roman" w:hAnsi="Times New Roman" w:cs="Times New Roman"/>
                <w:bCs/>
                <w:sz w:val="12"/>
                <w:szCs w:val="12"/>
              </w:rPr>
              <w:t>5</w:t>
            </w:r>
          </w:p>
        </w:tc>
        <w:tc>
          <w:tcPr>
            <w:tcW w:w="1417" w:type="dxa"/>
          </w:tcPr>
          <w:p w:rsidR="00217C19" w:rsidRPr="001414E2" w:rsidRDefault="00217C19" w:rsidP="00E92174">
            <w:pPr>
              <w:pStyle w:val="ConsPlusCell"/>
              <w:rPr>
                <w:rFonts w:ascii="Times New Roman" w:hAnsi="Times New Roman" w:cs="Times New Roman"/>
                <w:bCs/>
                <w:sz w:val="12"/>
                <w:szCs w:val="12"/>
              </w:rPr>
            </w:pPr>
          </w:p>
        </w:tc>
      </w:tr>
      <w:tr w:rsidR="00217C19" w:rsidRPr="001414E2" w:rsidTr="00BF3C9A">
        <w:trPr>
          <w:cantSplit/>
          <w:trHeight w:val="20"/>
        </w:trPr>
        <w:tc>
          <w:tcPr>
            <w:tcW w:w="2410" w:type="dxa"/>
            <w:vMerge/>
          </w:tcPr>
          <w:p w:rsidR="00217C19" w:rsidRPr="001414E2" w:rsidRDefault="00217C19" w:rsidP="00E92174">
            <w:pPr>
              <w:pStyle w:val="ConsPlusCell"/>
              <w:rPr>
                <w:rFonts w:ascii="Times New Roman" w:hAnsi="Times New Roman" w:cs="Times New Roman"/>
                <w:bCs/>
                <w:sz w:val="12"/>
                <w:szCs w:val="12"/>
              </w:rPr>
            </w:pPr>
          </w:p>
        </w:tc>
        <w:tc>
          <w:tcPr>
            <w:tcW w:w="4678" w:type="dxa"/>
          </w:tcPr>
          <w:p w:rsidR="00217C19" w:rsidRPr="001414E2" w:rsidRDefault="00217C19" w:rsidP="00E92174">
            <w:pPr>
              <w:pStyle w:val="ConsPlusCell"/>
              <w:ind w:left="110" w:right="110"/>
              <w:jc w:val="both"/>
              <w:rPr>
                <w:rFonts w:ascii="Times New Roman" w:hAnsi="Times New Roman" w:cs="Times New Roman"/>
                <w:bCs/>
                <w:sz w:val="12"/>
                <w:szCs w:val="12"/>
              </w:rPr>
            </w:pPr>
            <w:r w:rsidRPr="001414E2">
              <w:rPr>
                <w:rFonts w:ascii="Times New Roman" w:hAnsi="Times New Roman" w:cs="Times New Roman"/>
                <w:bCs/>
                <w:sz w:val="12"/>
                <w:szCs w:val="12"/>
              </w:rPr>
              <w:t xml:space="preserve">0 &lt; О ≤ 3       </w:t>
            </w:r>
          </w:p>
        </w:tc>
        <w:tc>
          <w:tcPr>
            <w:tcW w:w="850" w:type="dxa"/>
          </w:tcPr>
          <w:p w:rsidR="00217C19" w:rsidRPr="001414E2" w:rsidRDefault="00217C19" w:rsidP="00E92174">
            <w:pPr>
              <w:pStyle w:val="ConsPlusCell"/>
              <w:jc w:val="center"/>
              <w:rPr>
                <w:rFonts w:ascii="Times New Roman" w:hAnsi="Times New Roman" w:cs="Times New Roman"/>
                <w:bCs/>
                <w:sz w:val="12"/>
                <w:szCs w:val="12"/>
              </w:rPr>
            </w:pPr>
          </w:p>
        </w:tc>
        <w:tc>
          <w:tcPr>
            <w:tcW w:w="1418" w:type="dxa"/>
          </w:tcPr>
          <w:p w:rsidR="00217C19" w:rsidRPr="001414E2" w:rsidRDefault="00217C19" w:rsidP="00E92174">
            <w:pPr>
              <w:pStyle w:val="ConsPlusCell"/>
              <w:jc w:val="center"/>
              <w:rPr>
                <w:rFonts w:ascii="Times New Roman" w:hAnsi="Times New Roman" w:cs="Times New Roman"/>
                <w:bCs/>
                <w:sz w:val="12"/>
                <w:szCs w:val="12"/>
              </w:rPr>
            </w:pPr>
            <w:r w:rsidRPr="001414E2">
              <w:rPr>
                <w:rFonts w:ascii="Times New Roman" w:hAnsi="Times New Roman" w:cs="Times New Roman"/>
                <w:bCs/>
                <w:sz w:val="12"/>
                <w:szCs w:val="12"/>
              </w:rPr>
              <w:t>3</w:t>
            </w:r>
          </w:p>
        </w:tc>
        <w:tc>
          <w:tcPr>
            <w:tcW w:w="1417" w:type="dxa"/>
          </w:tcPr>
          <w:p w:rsidR="00217C19" w:rsidRPr="001414E2" w:rsidRDefault="00217C19" w:rsidP="00E92174">
            <w:pPr>
              <w:pStyle w:val="ConsPlusCell"/>
              <w:rPr>
                <w:rFonts w:ascii="Times New Roman" w:hAnsi="Times New Roman" w:cs="Times New Roman"/>
                <w:bCs/>
                <w:sz w:val="12"/>
                <w:szCs w:val="12"/>
              </w:rPr>
            </w:pPr>
          </w:p>
        </w:tc>
      </w:tr>
      <w:tr w:rsidR="00217C19" w:rsidRPr="001414E2" w:rsidTr="00BF3C9A">
        <w:trPr>
          <w:cantSplit/>
          <w:trHeight w:val="20"/>
        </w:trPr>
        <w:tc>
          <w:tcPr>
            <w:tcW w:w="2410" w:type="dxa"/>
            <w:vMerge/>
          </w:tcPr>
          <w:p w:rsidR="00217C19" w:rsidRPr="001414E2" w:rsidRDefault="00217C19" w:rsidP="00E92174">
            <w:pPr>
              <w:pStyle w:val="ConsPlusCell"/>
              <w:rPr>
                <w:rFonts w:ascii="Times New Roman" w:hAnsi="Times New Roman" w:cs="Times New Roman"/>
                <w:bCs/>
                <w:sz w:val="12"/>
                <w:szCs w:val="12"/>
              </w:rPr>
            </w:pPr>
          </w:p>
        </w:tc>
        <w:tc>
          <w:tcPr>
            <w:tcW w:w="4678" w:type="dxa"/>
          </w:tcPr>
          <w:p w:rsidR="00217C19" w:rsidRPr="001414E2" w:rsidRDefault="00217C19" w:rsidP="00E92174">
            <w:pPr>
              <w:pStyle w:val="ConsPlusCell"/>
              <w:ind w:left="110" w:right="110"/>
              <w:jc w:val="both"/>
              <w:rPr>
                <w:rFonts w:ascii="Times New Roman" w:hAnsi="Times New Roman" w:cs="Times New Roman"/>
                <w:bCs/>
                <w:sz w:val="12"/>
                <w:szCs w:val="12"/>
              </w:rPr>
            </w:pPr>
            <w:r w:rsidRPr="001414E2">
              <w:rPr>
                <w:rFonts w:ascii="Times New Roman" w:hAnsi="Times New Roman" w:cs="Times New Roman"/>
                <w:bCs/>
                <w:sz w:val="12"/>
                <w:szCs w:val="12"/>
              </w:rPr>
              <w:t>О &gt; 3</w:t>
            </w:r>
          </w:p>
        </w:tc>
        <w:tc>
          <w:tcPr>
            <w:tcW w:w="850" w:type="dxa"/>
          </w:tcPr>
          <w:p w:rsidR="00217C19" w:rsidRPr="001414E2" w:rsidRDefault="00217C19" w:rsidP="00E92174">
            <w:pPr>
              <w:pStyle w:val="ConsPlusCell"/>
              <w:jc w:val="center"/>
              <w:rPr>
                <w:rFonts w:ascii="Times New Roman" w:hAnsi="Times New Roman" w:cs="Times New Roman"/>
                <w:bCs/>
                <w:sz w:val="12"/>
                <w:szCs w:val="12"/>
              </w:rPr>
            </w:pPr>
          </w:p>
        </w:tc>
        <w:tc>
          <w:tcPr>
            <w:tcW w:w="1418" w:type="dxa"/>
          </w:tcPr>
          <w:p w:rsidR="00217C19" w:rsidRPr="001414E2" w:rsidRDefault="00217C19" w:rsidP="00E92174">
            <w:pPr>
              <w:pStyle w:val="ConsPlusCell"/>
              <w:jc w:val="center"/>
              <w:rPr>
                <w:rFonts w:ascii="Times New Roman" w:hAnsi="Times New Roman" w:cs="Times New Roman"/>
                <w:bCs/>
                <w:sz w:val="12"/>
                <w:szCs w:val="12"/>
              </w:rPr>
            </w:pPr>
            <w:r w:rsidRPr="001414E2">
              <w:rPr>
                <w:rFonts w:ascii="Times New Roman" w:hAnsi="Times New Roman" w:cs="Times New Roman"/>
                <w:bCs/>
                <w:sz w:val="12"/>
                <w:szCs w:val="12"/>
              </w:rPr>
              <w:t>0</w:t>
            </w:r>
          </w:p>
        </w:tc>
        <w:tc>
          <w:tcPr>
            <w:tcW w:w="1417" w:type="dxa"/>
          </w:tcPr>
          <w:p w:rsidR="00217C19" w:rsidRPr="001414E2" w:rsidRDefault="00217C19" w:rsidP="00E92174">
            <w:pPr>
              <w:pStyle w:val="ConsPlusCell"/>
              <w:rPr>
                <w:rFonts w:ascii="Times New Roman" w:hAnsi="Times New Roman" w:cs="Times New Roman"/>
                <w:bCs/>
                <w:sz w:val="12"/>
                <w:szCs w:val="12"/>
              </w:rPr>
            </w:pPr>
          </w:p>
        </w:tc>
      </w:tr>
      <w:tr w:rsidR="001414E2" w:rsidRPr="001414E2" w:rsidTr="00BF3C9A">
        <w:trPr>
          <w:cantSplit/>
          <w:trHeight w:val="20"/>
        </w:trPr>
        <w:tc>
          <w:tcPr>
            <w:tcW w:w="2410" w:type="dxa"/>
            <w:vMerge w:val="restart"/>
          </w:tcPr>
          <w:p w:rsidR="001414E2" w:rsidRPr="001414E2" w:rsidRDefault="001414E2" w:rsidP="00BF3C9A">
            <w:pPr>
              <w:pStyle w:val="ConsPlusCell"/>
              <w:jc w:val="both"/>
              <w:rPr>
                <w:rFonts w:ascii="Times New Roman" w:hAnsi="Times New Roman" w:cs="Times New Roman"/>
                <w:bCs/>
                <w:sz w:val="12"/>
                <w:szCs w:val="12"/>
              </w:rPr>
            </w:pPr>
            <w:r w:rsidRPr="001414E2">
              <w:rPr>
                <w:rFonts w:ascii="Times New Roman" w:hAnsi="Times New Roman" w:cs="Times New Roman"/>
                <w:bCs/>
                <w:sz w:val="12"/>
                <w:szCs w:val="12"/>
              </w:rPr>
              <w:t>1.2 Доля суммы изменений в сводную бюджетную роспись муниципального бюджета</w:t>
            </w:r>
          </w:p>
        </w:tc>
        <w:tc>
          <w:tcPr>
            <w:tcW w:w="4678" w:type="dxa"/>
          </w:tcPr>
          <w:p w:rsidR="001414E2" w:rsidRPr="001414E2" w:rsidRDefault="001414E2" w:rsidP="00E92174">
            <w:pPr>
              <w:pStyle w:val="ConsPlusCell"/>
              <w:ind w:left="110" w:right="110"/>
              <w:jc w:val="both"/>
              <w:rPr>
                <w:rFonts w:ascii="Times New Roman" w:hAnsi="Times New Roman" w:cs="Times New Roman"/>
                <w:bCs/>
                <w:sz w:val="12"/>
                <w:szCs w:val="12"/>
              </w:rPr>
            </w:pPr>
            <w:r w:rsidRPr="001414E2">
              <w:rPr>
                <w:rFonts w:ascii="Times New Roman" w:hAnsi="Times New Roman" w:cs="Times New Roman"/>
                <w:bCs/>
                <w:sz w:val="12"/>
                <w:szCs w:val="12"/>
              </w:rPr>
              <w:t>О-100%*S/Pгрбс, где:</w:t>
            </w:r>
          </w:p>
          <w:p w:rsidR="001414E2" w:rsidRPr="001414E2" w:rsidRDefault="001414E2" w:rsidP="00E92174">
            <w:pPr>
              <w:pStyle w:val="ConsPlusCell"/>
              <w:ind w:left="110" w:right="110"/>
              <w:jc w:val="both"/>
              <w:rPr>
                <w:rFonts w:ascii="Times New Roman" w:hAnsi="Times New Roman" w:cs="Times New Roman"/>
                <w:bCs/>
                <w:sz w:val="12"/>
                <w:szCs w:val="12"/>
              </w:rPr>
            </w:pPr>
            <w:r w:rsidRPr="001414E2">
              <w:rPr>
                <w:rFonts w:ascii="Times New Roman" w:hAnsi="Times New Roman" w:cs="Times New Roman"/>
                <w:bCs/>
                <w:sz w:val="12"/>
                <w:szCs w:val="12"/>
                <w:lang w:val="en-US"/>
              </w:rPr>
              <w:t>S</w:t>
            </w:r>
            <w:r w:rsidRPr="001414E2">
              <w:rPr>
                <w:rFonts w:ascii="Times New Roman" w:hAnsi="Times New Roman" w:cs="Times New Roman"/>
                <w:bCs/>
                <w:sz w:val="12"/>
                <w:szCs w:val="12"/>
              </w:rPr>
              <w:t>-сумма положительных изменений сводной бюджетной росписи бюджета в случае увеличения бюджетных ассигнований по справкам уведомлениям с кодами вида изменения 010,100,240 (за исключением средств областного и федерального бюджета);</w:t>
            </w:r>
          </w:p>
          <w:p w:rsidR="001414E2" w:rsidRPr="001414E2" w:rsidRDefault="001414E2" w:rsidP="00E92174">
            <w:pPr>
              <w:pStyle w:val="ConsPlusCell"/>
              <w:ind w:left="110" w:right="110"/>
              <w:jc w:val="both"/>
              <w:rPr>
                <w:rFonts w:ascii="Times New Roman" w:hAnsi="Times New Roman" w:cs="Times New Roman"/>
                <w:bCs/>
                <w:sz w:val="12"/>
                <w:szCs w:val="12"/>
              </w:rPr>
            </w:pPr>
            <w:r w:rsidRPr="001414E2">
              <w:rPr>
                <w:rFonts w:ascii="Times New Roman" w:hAnsi="Times New Roman" w:cs="Times New Roman"/>
                <w:bCs/>
                <w:sz w:val="12"/>
                <w:szCs w:val="12"/>
                <w:lang w:val="en-US"/>
              </w:rPr>
              <w:t>P</w:t>
            </w:r>
            <w:r w:rsidRPr="001414E2">
              <w:rPr>
                <w:rFonts w:ascii="Times New Roman" w:hAnsi="Times New Roman" w:cs="Times New Roman"/>
                <w:bCs/>
                <w:sz w:val="12"/>
                <w:szCs w:val="12"/>
              </w:rPr>
              <w:t>грбс-объем бюджетных ассигнований ГРБС согласно сводной бюджетной росписи бюджета по состоянию на 31 декабря отчетного года ( за исключением средств областного ,федерального бюджета0</w:t>
            </w:r>
          </w:p>
        </w:tc>
        <w:tc>
          <w:tcPr>
            <w:tcW w:w="850" w:type="dxa"/>
          </w:tcPr>
          <w:p w:rsidR="001414E2" w:rsidRPr="001414E2" w:rsidRDefault="001414E2" w:rsidP="00E92174">
            <w:pPr>
              <w:pStyle w:val="ConsPlusCell"/>
              <w:jc w:val="center"/>
              <w:rPr>
                <w:rFonts w:ascii="Times New Roman" w:hAnsi="Times New Roman" w:cs="Times New Roman"/>
                <w:bCs/>
                <w:sz w:val="12"/>
                <w:szCs w:val="12"/>
              </w:rPr>
            </w:pPr>
            <w:r w:rsidRPr="001414E2">
              <w:rPr>
                <w:rFonts w:ascii="Times New Roman" w:hAnsi="Times New Roman" w:cs="Times New Roman"/>
                <w:bCs/>
                <w:sz w:val="12"/>
                <w:szCs w:val="12"/>
              </w:rPr>
              <w:t>%</w:t>
            </w:r>
          </w:p>
        </w:tc>
        <w:tc>
          <w:tcPr>
            <w:tcW w:w="1418" w:type="dxa"/>
          </w:tcPr>
          <w:p w:rsidR="001414E2" w:rsidRPr="001414E2" w:rsidRDefault="001414E2" w:rsidP="00E92174">
            <w:pPr>
              <w:pStyle w:val="ConsPlusCell"/>
              <w:jc w:val="center"/>
              <w:rPr>
                <w:rFonts w:ascii="Times New Roman" w:hAnsi="Times New Roman" w:cs="Times New Roman"/>
                <w:bCs/>
                <w:sz w:val="12"/>
                <w:szCs w:val="12"/>
              </w:rPr>
            </w:pPr>
            <w:r w:rsidRPr="001414E2">
              <w:rPr>
                <w:rFonts w:ascii="Times New Roman" w:hAnsi="Times New Roman" w:cs="Times New Roman"/>
                <w:bCs/>
                <w:sz w:val="12"/>
                <w:szCs w:val="12"/>
              </w:rPr>
              <w:t>4,0</w:t>
            </w:r>
          </w:p>
        </w:tc>
        <w:tc>
          <w:tcPr>
            <w:tcW w:w="1417" w:type="dxa"/>
            <w:vMerge w:val="restart"/>
          </w:tcPr>
          <w:p w:rsidR="001414E2" w:rsidRPr="001414E2" w:rsidRDefault="001414E2" w:rsidP="00E92174">
            <w:pPr>
              <w:pStyle w:val="ConsPlusCell"/>
              <w:jc w:val="both"/>
              <w:rPr>
                <w:rFonts w:ascii="Times New Roman" w:hAnsi="Times New Roman" w:cs="Times New Roman"/>
                <w:bCs/>
                <w:sz w:val="12"/>
                <w:szCs w:val="12"/>
              </w:rPr>
            </w:pPr>
            <w:r w:rsidRPr="001414E2">
              <w:rPr>
                <w:rFonts w:ascii="Times New Roman" w:hAnsi="Times New Roman" w:cs="Times New Roman"/>
                <w:bCs/>
                <w:sz w:val="12"/>
                <w:szCs w:val="12"/>
              </w:rPr>
              <w:t>Целевым ориентиром для ГРБС является значение показателя 0%</w:t>
            </w:r>
          </w:p>
        </w:tc>
      </w:tr>
      <w:tr w:rsidR="001414E2" w:rsidRPr="001414E2" w:rsidTr="00BF3C9A">
        <w:trPr>
          <w:cantSplit/>
          <w:trHeight w:val="20"/>
        </w:trPr>
        <w:tc>
          <w:tcPr>
            <w:tcW w:w="2410" w:type="dxa"/>
            <w:vMerge/>
            <w:shd w:val="clear" w:color="auto" w:fill="auto"/>
          </w:tcPr>
          <w:p w:rsidR="001414E2" w:rsidRPr="001414E2" w:rsidRDefault="001414E2" w:rsidP="00E92174">
            <w:pPr>
              <w:pStyle w:val="ConsPlusCell"/>
              <w:rPr>
                <w:rFonts w:ascii="Times New Roman" w:hAnsi="Times New Roman" w:cs="Times New Roman"/>
                <w:bCs/>
                <w:sz w:val="12"/>
                <w:szCs w:val="12"/>
              </w:rPr>
            </w:pPr>
          </w:p>
        </w:tc>
        <w:tc>
          <w:tcPr>
            <w:tcW w:w="4678" w:type="dxa"/>
          </w:tcPr>
          <w:p w:rsidR="001414E2" w:rsidRPr="001414E2" w:rsidRDefault="001414E2" w:rsidP="00E92174">
            <w:pPr>
              <w:pStyle w:val="ConsPlusCell"/>
              <w:ind w:left="110" w:right="110"/>
              <w:jc w:val="both"/>
              <w:rPr>
                <w:rFonts w:ascii="Times New Roman" w:hAnsi="Times New Roman" w:cs="Times New Roman"/>
                <w:bCs/>
                <w:sz w:val="12"/>
                <w:szCs w:val="12"/>
              </w:rPr>
            </w:pPr>
            <w:r w:rsidRPr="001414E2">
              <w:rPr>
                <w:rFonts w:ascii="Times New Roman" w:hAnsi="Times New Roman" w:cs="Times New Roman"/>
                <w:bCs/>
                <w:sz w:val="12"/>
                <w:szCs w:val="12"/>
              </w:rPr>
              <w:t xml:space="preserve">О=&gt;15   </w:t>
            </w:r>
          </w:p>
        </w:tc>
        <w:tc>
          <w:tcPr>
            <w:tcW w:w="850" w:type="dxa"/>
          </w:tcPr>
          <w:p w:rsidR="001414E2" w:rsidRPr="001414E2" w:rsidRDefault="001414E2" w:rsidP="00E92174">
            <w:pPr>
              <w:pStyle w:val="ConsPlusCell"/>
              <w:rPr>
                <w:rFonts w:ascii="Times New Roman" w:hAnsi="Times New Roman" w:cs="Times New Roman"/>
                <w:bCs/>
                <w:sz w:val="12"/>
                <w:szCs w:val="12"/>
              </w:rPr>
            </w:pPr>
          </w:p>
        </w:tc>
        <w:tc>
          <w:tcPr>
            <w:tcW w:w="1418" w:type="dxa"/>
          </w:tcPr>
          <w:p w:rsidR="001414E2" w:rsidRPr="001414E2" w:rsidRDefault="001414E2" w:rsidP="00E92174">
            <w:pPr>
              <w:pStyle w:val="ConsPlusCell"/>
              <w:jc w:val="center"/>
              <w:rPr>
                <w:rFonts w:ascii="Times New Roman" w:hAnsi="Times New Roman" w:cs="Times New Roman"/>
                <w:bCs/>
                <w:sz w:val="12"/>
                <w:szCs w:val="12"/>
                <w:lang w:val="en-US"/>
              </w:rPr>
            </w:pPr>
            <w:r w:rsidRPr="001414E2">
              <w:rPr>
                <w:rFonts w:ascii="Times New Roman" w:hAnsi="Times New Roman" w:cs="Times New Roman"/>
                <w:bCs/>
                <w:sz w:val="12"/>
                <w:szCs w:val="12"/>
                <w:lang w:val="en-US"/>
              </w:rPr>
              <w:t>0</w:t>
            </w:r>
          </w:p>
        </w:tc>
        <w:tc>
          <w:tcPr>
            <w:tcW w:w="1417" w:type="dxa"/>
            <w:vMerge/>
          </w:tcPr>
          <w:p w:rsidR="001414E2" w:rsidRPr="001414E2" w:rsidRDefault="001414E2" w:rsidP="00E92174">
            <w:pPr>
              <w:pStyle w:val="ConsPlusCell"/>
              <w:rPr>
                <w:rFonts w:ascii="Times New Roman" w:hAnsi="Times New Roman" w:cs="Times New Roman"/>
                <w:bCs/>
                <w:sz w:val="12"/>
                <w:szCs w:val="12"/>
              </w:rPr>
            </w:pPr>
          </w:p>
        </w:tc>
      </w:tr>
      <w:tr w:rsidR="001414E2" w:rsidRPr="001414E2" w:rsidTr="00BF3C9A">
        <w:trPr>
          <w:cantSplit/>
          <w:trHeight w:val="20"/>
        </w:trPr>
        <w:tc>
          <w:tcPr>
            <w:tcW w:w="2410" w:type="dxa"/>
            <w:vMerge/>
            <w:shd w:val="clear" w:color="auto" w:fill="auto"/>
          </w:tcPr>
          <w:p w:rsidR="001414E2" w:rsidRPr="001414E2" w:rsidRDefault="001414E2" w:rsidP="00E92174">
            <w:pPr>
              <w:pStyle w:val="ConsPlusCell"/>
              <w:rPr>
                <w:rFonts w:ascii="Times New Roman" w:hAnsi="Times New Roman" w:cs="Times New Roman"/>
                <w:bCs/>
                <w:sz w:val="12"/>
                <w:szCs w:val="12"/>
              </w:rPr>
            </w:pPr>
          </w:p>
        </w:tc>
        <w:tc>
          <w:tcPr>
            <w:tcW w:w="4678" w:type="dxa"/>
          </w:tcPr>
          <w:p w:rsidR="001414E2" w:rsidRPr="001414E2" w:rsidRDefault="001414E2" w:rsidP="00E92174">
            <w:pPr>
              <w:pStyle w:val="ConsPlusCell"/>
              <w:ind w:left="110" w:right="110"/>
              <w:jc w:val="both"/>
              <w:rPr>
                <w:rFonts w:ascii="Times New Roman" w:hAnsi="Times New Roman" w:cs="Times New Roman"/>
                <w:bCs/>
                <w:sz w:val="12"/>
                <w:szCs w:val="12"/>
              </w:rPr>
            </w:pPr>
            <w:r w:rsidRPr="001414E2">
              <w:rPr>
                <w:rFonts w:ascii="Times New Roman" w:hAnsi="Times New Roman" w:cs="Times New Roman"/>
                <w:bCs/>
                <w:sz w:val="12"/>
                <w:szCs w:val="12"/>
                <w:lang w:val="en-US"/>
              </w:rPr>
              <w:t>10&lt;=</w:t>
            </w:r>
            <w:r w:rsidRPr="001414E2">
              <w:rPr>
                <w:rFonts w:ascii="Times New Roman" w:hAnsi="Times New Roman" w:cs="Times New Roman"/>
                <w:bCs/>
                <w:sz w:val="12"/>
                <w:szCs w:val="12"/>
              </w:rPr>
              <w:t xml:space="preserve"> </w:t>
            </w:r>
            <w:r w:rsidRPr="001414E2">
              <w:rPr>
                <w:rFonts w:ascii="Times New Roman" w:hAnsi="Times New Roman" w:cs="Times New Roman"/>
                <w:bCs/>
                <w:sz w:val="12"/>
                <w:szCs w:val="12"/>
                <w:lang w:val="en-US"/>
              </w:rPr>
              <w:t>O</w:t>
            </w:r>
            <w:r w:rsidRPr="001414E2">
              <w:rPr>
                <w:rFonts w:ascii="Times New Roman" w:hAnsi="Times New Roman" w:cs="Times New Roman"/>
                <w:bCs/>
                <w:sz w:val="12"/>
                <w:szCs w:val="12"/>
              </w:rPr>
              <w:t xml:space="preserve"> &lt; </w:t>
            </w:r>
            <w:r w:rsidRPr="001414E2">
              <w:rPr>
                <w:rFonts w:ascii="Times New Roman" w:hAnsi="Times New Roman" w:cs="Times New Roman"/>
                <w:bCs/>
                <w:sz w:val="12"/>
                <w:szCs w:val="12"/>
                <w:lang w:val="en-US"/>
              </w:rPr>
              <w:t>15</w:t>
            </w:r>
            <w:r w:rsidRPr="001414E2">
              <w:rPr>
                <w:rFonts w:ascii="Times New Roman" w:hAnsi="Times New Roman" w:cs="Times New Roman"/>
                <w:bCs/>
                <w:sz w:val="12"/>
                <w:szCs w:val="12"/>
              </w:rPr>
              <w:t xml:space="preserve">     </w:t>
            </w:r>
          </w:p>
        </w:tc>
        <w:tc>
          <w:tcPr>
            <w:tcW w:w="850" w:type="dxa"/>
          </w:tcPr>
          <w:p w:rsidR="001414E2" w:rsidRPr="001414E2" w:rsidRDefault="001414E2" w:rsidP="00E92174">
            <w:pPr>
              <w:pStyle w:val="ConsPlusCell"/>
              <w:rPr>
                <w:rFonts w:ascii="Times New Roman" w:hAnsi="Times New Roman" w:cs="Times New Roman"/>
                <w:bCs/>
                <w:sz w:val="12"/>
                <w:szCs w:val="12"/>
              </w:rPr>
            </w:pPr>
          </w:p>
        </w:tc>
        <w:tc>
          <w:tcPr>
            <w:tcW w:w="1418" w:type="dxa"/>
          </w:tcPr>
          <w:p w:rsidR="001414E2" w:rsidRPr="001414E2" w:rsidRDefault="001414E2" w:rsidP="00E92174">
            <w:pPr>
              <w:pStyle w:val="ConsPlusCell"/>
              <w:jc w:val="center"/>
              <w:rPr>
                <w:rFonts w:ascii="Times New Roman" w:hAnsi="Times New Roman" w:cs="Times New Roman"/>
                <w:bCs/>
                <w:sz w:val="12"/>
                <w:szCs w:val="12"/>
                <w:lang w:val="en-US"/>
              </w:rPr>
            </w:pPr>
            <w:r w:rsidRPr="001414E2">
              <w:rPr>
                <w:rFonts w:ascii="Times New Roman" w:hAnsi="Times New Roman" w:cs="Times New Roman"/>
                <w:bCs/>
                <w:sz w:val="12"/>
                <w:szCs w:val="12"/>
                <w:lang w:val="en-US"/>
              </w:rPr>
              <w:t>1</w:t>
            </w:r>
          </w:p>
        </w:tc>
        <w:tc>
          <w:tcPr>
            <w:tcW w:w="1417" w:type="dxa"/>
            <w:vMerge/>
          </w:tcPr>
          <w:p w:rsidR="001414E2" w:rsidRPr="001414E2" w:rsidRDefault="001414E2" w:rsidP="00E92174">
            <w:pPr>
              <w:pStyle w:val="ConsPlusCell"/>
              <w:rPr>
                <w:rFonts w:ascii="Times New Roman" w:hAnsi="Times New Roman" w:cs="Times New Roman"/>
                <w:bCs/>
                <w:sz w:val="12"/>
                <w:szCs w:val="12"/>
              </w:rPr>
            </w:pPr>
          </w:p>
        </w:tc>
      </w:tr>
      <w:tr w:rsidR="001414E2" w:rsidRPr="001414E2" w:rsidTr="00BF3C9A">
        <w:trPr>
          <w:cantSplit/>
          <w:trHeight w:val="20"/>
        </w:trPr>
        <w:tc>
          <w:tcPr>
            <w:tcW w:w="2410" w:type="dxa"/>
            <w:vMerge/>
            <w:shd w:val="clear" w:color="auto" w:fill="auto"/>
          </w:tcPr>
          <w:p w:rsidR="001414E2" w:rsidRPr="001414E2" w:rsidRDefault="001414E2" w:rsidP="00E92174">
            <w:pPr>
              <w:pStyle w:val="ConsPlusCell"/>
              <w:rPr>
                <w:rFonts w:ascii="Times New Roman" w:hAnsi="Times New Roman" w:cs="Times New Roman"/>
                <w:bCs/>
                <w:sz w:val="12"/>
                <w:szCs w:val="12"/>
              </w:rPr>
            </w:pPr>
          </w:p>
        </w:tc>
        <w:tc>
          <w:tcPr>
            <w:tcW w:w="4678" w:type="dxa"/>
          </w:tcPr>
          <w:p w:rsidR="001414E2" w:rsidRPr="001414E2" w:rsidRDefault="001414E2" w:rsidP="00E92174">
            <w:pPr>
              <w:pStyle w:val="ConsPlusCell"/>
              <w:ind w:left="110" w:right="110"/>
              <w:jc w:val="both"/>
              <w:rPr>
                <w:rFonts w:ascii="Times New Roman" w:hAnsi="Times New Roman" w:cs="Times New Roman"/>
                <w:bCs/>
                <w:sz w:val="12"/>
                <w:szCs w:val="12"/>
              </w:rPr>
            </w:pPr>
            <w:r w:rsidRPr="001414E2">
              <w:rPr>
                <w:rFonts w:ascii="Times New Roman" w:hAnsi="Times New Roman" w:cs="Times New Roman"/>
                <w:bCs/>
                <w:sz w:val="12"/>
                <w:szCs w:val="12"/>
                <w:lang w:val="en-US"/>
              </w:rPr>
              <w:t>7</w:t>
            </w:r>
            <w:r w:rsidRPr="001414E2">
              <w:rPr>
                <w:rFonts w:ascii="Times New Roman" w:hAnsi="Times New Roman" w:cs="Times New Roman"/>
                <w:bCs/>
                <w:sz w:val="12"/>
                <w:szCs w:val="12"/>
              </w:rPr>
              <w:t xml:space="preserve"> ≤ </w:t>
            </w:r>
            <w:r w:rsidRPr="001414E2">
              <w:rPr>
                <w:rFonts w:ascii="Times New Roman" w:hAnsi="Times New Roman" w:cs="Times New Roman"/>
                <w:bCs/>
                <w:sz w:val="12"/>
                <w:szCs w:val="12"/>
                <w:lang w:val="en-US"/>
              </w:rPr>
              <w:t>O</w:t>
            </w:r>
            <w:r w:rsidRPr="001414E2">
              <w:rPr>
                <w:rFonts w:ascii="Times New Roman" w:hAnsi="Times New Roman" w:cs="Times New Roman"/>
                <w:bCs/>
                <w:sz w:val="12"/>
                <w:szCs w:val="12"/>
              </w:rPr>
              <w:t xml:space="preserve"> &lt; </w:t>
            </w:r>
            <w:r w:rsidRPr="001414E2">
              <w:rPr>
                <w:rFonts w:ascii="Times New Roman" w:hAnsi="Times New Roman" w:cs="Times New Roman"/>
                <w:bCs/>
                <w:sz w:val="12"/>
                <w:szCs w:val="12"/>
                <w:lang w:val="en-US"/>
              </w:rPr>
              <w:t>10</w:t>
            </w:r>
            <w:r w:rsidRPr="001414E2">
              <w:rPr>
                <w:rFonts w:ascii="Times New Roman" w:hAnsi="Times New Roman" w:cs="Times New Roman"/>
                <w:bCs/>
                <w:sz w:val="12"/>
                <w:szCs w:val="12"/>
              </w:rPr>
              <w:t xml:space="preserve">   </w:t>
            </w:r>
          </w:p>
        </w:tc>
        <w:tc>
          <w:tcPr>
            <w:tcW w:w="850" w:type="dxa"/>
          </w:tcPr>
          <w:p w:rsidR="001414E2" w:rsidRPr="001414E2" w:rsidRDefault="001414E2" w:rsidP="00E92174">
            <w:pPr>
              <w:pStyle w:val="ConsPlusCell"/>
              <w:rPr>
                <w:rFonts w:ascii="Times New Roman" w:hAnsi="Times New Roman" w:cs="Times New Roman"/>
                <w:bCs/>
                <w:sz w:val="12"/>
                <w:szCs w:val="12"/>
              </w:rPr>
            </w:pPr>
          </w:p>
        </w:tc>
        <w:tc>
          <w:tcPr>
            <w:tcW w:w="1418" w:type="dxa"/>
          </w:tcPr>
          <w:p w:rsidR="001414E2" w:rsidRPr="001414E2" w:rsidRDefault="001414E2" w:rsidP="00E92174">
            <w:pPr>
              <w:pStyle w:val="ConsPlusCell"/>
              <w:jc w:val="center"/>
              <w:rPr>
                <w:rFonts w:ascii="Times New Roman" w:hAnsi="Times New Roman" w:cs="Times New Roman"/>
                <w:bCs/>
                <w:sz w:val="12"/>
                <w:szCs w:val="12"/>
                <w:lang w:val="en-US"/>
              </w:rPr>
            </w:pPr>
            <w:r w:rsidRPr="001414E2">
              <w:rPr>
                <w:rFonts w:ascii="Times New Roman" w:hAnsi="Times New Roman" w:cs="Times New Roman"/>
                <w:bCs/>
                <w:sz w:val="12"/>
                <w:szCs w:val="12"/>
                <w:lang w:val="en-US"/>
              </w:rPr>
              <w:t>2</w:t>
            </w:r>
          </w:p>
        </w:tc>
        <w:tc>
          <w:tcPr>
            <w:tcW w:w="1417" w:type="dxa"/>
          </w:tcPr>
          <w:p w:rsidR="001414E2" w:rsidRPr="001414E2" w:rsidRDefault="001414E2" w:rsidP="00E92174">
            <w:pPr>
              <w:pStyle w:val="ConsPlusCell"/>
              <w:rPr>
                <w:rFonts w:ascii="Times New Roman" w:hAnsi="Times New Roman" w:cs="Times New Roman"/>
                <w:bCs/>
                <w:sz w:val="12"/>
                <w:szCs w:val="12"/>
              </w:rPr>
            </w:pPr>
          </w:p>
        </w:tc>
      </w:tr>
      <w:tr w:rsidR="001414E2" w:rsidRPr="001414E2" w:rsidTr="00BF3C9A">
        <w:trPr>
          <w:cantSplit/>
          <w:trHeight w:val="20"/>
        </w:trPr>
        <w:tc>
          <w:tcPr>
            <w:tcW w:w="2410" w:type="dxa"/>
            <w:vMerge/>
            <w:shd w:val="clear" w:color="auto" w:fill="auto"/>
          </w:tcPr>
          <w:p w:rsidR="001414E2" w:rsidRPr="001414E2" w:rsidRDefault="001414E2" w:rsidP="00E92174">
            <w:pPr>
              <w:pStyle w:val="ConsPlusCell"/>
              <w:rPr>
                <w:rFonts w:ascii="Times New Roman" w:hAnsi="Times New Roman" w:cs="Times New Roman"/>
                <w:bCs/>
                <w:sz w:val="12"/>
                <w:szCs w:val="12"/>
              </w:rPr>
            </w:pPr>
          </w:p>
        </w:tc>
        <w:tc>
          <w:tcPr>
            <w:tcW w:w="4678" w:type="dxa"/>
          </w:tcPr>
          <w:p w:rsidR="001414E2" w:rsidRPr="001414E2" w:rsidRDefault="001414E2" w:rsidP="00E92174">
            <w:pPr>
              <w:pStyle w:val="ConsPlusCell"/>
              <w:ind w:left="110" w:right="110"/>
              <w:jc w:val="both"/>
              <w:rPr>
                <w:rFonts w:ascii="Times New Roman" w:hAnsi="Times New Roman" w:cs="Times New Roman"/>
                <w:bCs/>
                <w:sz w:val="12"/>
                <w:szCs w:val="12"/>
              </w:rPr>
            </w:pPr>
            <w:r w:rsidRPr="001414E2">
              <w:rPr>
                <w:rFonts w:ascii="Times New Roman" w:hAnsi="Times New Roman" w:cs="Times New Roman"/>
                <w:bCs/>
                <w:sz w:val="12"/>
                <w:szCs w:val="12"/>
                <w:lang w:val="en-US"/>
              </w:rPr>
              <w:t>5</w:t>
            </w:r>
            <w:r w:rsidRPr="001414E2">
              <w:rPr>
                <w:rFonts w:ascii="Times New Roman" w:hAnsi="Times New Roman" w:cs="Times New Roman"/>
                <w:bCs/>
                <w:sz w:val="12"/>
                <w:szCs w:val="12"/>
              </w:rPr>
              <w:t xml:space="preserve"> ≤ </w:t>
            </w:r>
            <w:r w:rsidRPr="001414E2">
              <w:rPr>
                <w:rFonts w:ascii="Times New Roman" w:hAnsi="Times New Roman" w:cs="Times New Roman"/>
                <w:bCs/>
                <w:sz w:val="12"/>
                <w:szCs w:val="12"/>
                <w:lang w:val="en-US"/>
              </w:rPr>
              <w:t>O</w:t>
            </w:r>
            <w:r w:rsidRPr="001414E2">
              <w:rPr>
                <w:rFonts w:ascii="Times New Roman" w:hAnsi="Times New Roman" w:cs="Times New Roman"/>
                <w:bCs/>
                <w:sz w:val="12"/>
                <w:szCs w:val="12"/>
              </w:rPr>
              <w:t xml:space="preserve"> &lt; </w:t>
            </w:r>
            <w:r w:rsidRPr="001414E2">
              <w:rPr>
                <w:rFonts w:ascii="Times New Roman" w:hAnsi="Times New Roman" w:cs="Times New Roman"/>
                <w:bCs/>
                <w:sz w:val="12"/>
                <w:szCs w:val="12"/>
                <w:lang w:val="en-US"/>
              </w:rPr>
              <w:t>7</w:t>
            </w:r>
            <w:r w:rsidRPr="001414E2">
              <w:rPr>
                <w:rFonts w:ascii="Times New Roman" w:hAnsi="Times New Roman" w:cs="Times New Roman"/>
                <w:bCs/>
                <w:sz w:val="12"/>
                <w:szCs w:val="12"/>
              </w:rPr>
              <w:t xml:space="preserve">     </w:t>
            </w:r>
          </w:p>
        </w:tc>
        <w:tc>
          <w:tcPr>
            <w:tcW w:w="850" w:type="dxa"/>
          </w:tcPr>
          <w:p w:rsidR="001414E2" w:rsidRPr="001414E2" w:rsidRDefault="001414E2" w:rsidP="00E92174">
            <w:pPr>
              <w:pStyle w:val="ConsPlusCell"/>
              <w:rPr>
                <w:rFonts w:ascii="Times New Roman" w:hAnsi="Times New Roman" w:cs="Times New Roman"/>
                <w:bCs/>
                <w:sz w:val="12"/>
                <w:szCs w:val="12"/>
              </w:rPr>
            </w:pPr>
          </w:p>
        </w:tc>
        <w:tc>
          <w:tcPr>
            <w:tcW w:w="1418" w:type="dxa"/>
          </w:tcPr>
          <w:p w:rsidR="001414E2" w:rsidRPr="001414E2" w:rsidRDefault="001414E2" w:rsidP="00E92174">
            <w:pPr>
              <w:pStyle w:val="ConsPlusCell"/>
              <w:jc w:val="center"/>
              <w:rPr>
                <w:rFonts w:ascii="Times New Roman" w:hAnsi="Times New Roman" w:cs="Times New Roman"/>
                <w:bCs/>
                <w:sz w:val="12"/>
                <w:szCs w:val="12"/>
                <w:lang w:val="en-US"/>
              </w:rPr>
            </w:pPr>
            <w:r w:rsidRPr="001414E2">
              <w:rPr>
                <w:rFonts w:ascii="Times New Roman" w:hAnsi="Times New Roman" w:cs="Times New Roman"/>
                <w:bCs/>
                <w:sz w:val="12"/>
                <w:szCs w:val="12"/>
                <w:lang w:val="en-US"/>
              </w:rPr>
              <w:t>3</w:t>
            </w:r>
          </w:p>
        </w:tc>
        <w:tc>
          <w:tcPr>
            <w:tcW w:w="1417" w:type="dxa"/>
          </w:tcPr>
          <w:p w:rsidR="001414E2" w:rsidRPr="001414E2" w:rsidRDefault="001414E2" w:rsidP="00E92174">
            <w:pPr>
              <w:pStyle w:val="ConsPlusCell"/>
              <w:rPr>
                <w:rFonts w:ascii="Times New Roman" w:hAnsi="Times New Roman" w:cs="Times New Roman"/>
                <w:bCs/>
                <w:sz w:val="12"/>
                <w:szCs w:val="12"/>
              </w:rPr>
            </w:pPr>
          </w:p>
        </w:tc>
      </w:tr>
      <w:tr w:rsidR="001414E2" w:rsidRPr="001414E2" w:rsidTr="00BF3C9A">
        <w:trPr>
          <w:cantSplit/>
          <w:trHeight w:val="20"/>
        </w:trPr>
        <w:tc>
          <w:tcPr>
            <w:tcW w:w="2410" w:type="dxa"/>
            <w:vMerge/>
            <w:shd w:val="clear" w:color="auto" w:fill="auto"/>
          </w:tcPr>
          <w:p w:rsidR="001414E2" w:rsidRPr="001414E2" w:rsidRDefault="001414E2" w:rsidP="00E92174">
            <w:pPr>
              <w:pStyle w:val="ConsPlusCell"/>
              <w:rPr>
                <w:rFonts w:ascii="Times New Roman" w:hAnsi="Times New Roman" w:cs="Times New Roman"/>
                <w:bCs/>
                <w:sz w:val="12"/>
                <w:szCs w:val="12"/>
              </w:rPr>
            </w:pPr>
          </w:p>
        </w:tc>
        <w:tc>
          <w:tcPr>
            <w:tcW w:w="4678" w:type="dxa"/>
          </w:tcPr>
          <w:p w:rsidR="001414E2" w:rsidRPr="001414E2" w:rsidRDefault="001414E2" w:rsidP="00E92174">
            <w:pPr>
              <w:pStyle w:val="ConsPlusCell"/>
              <w:ind w:left="110" w:right="110"/>
              <w:jc w:val="both"/>
              <w:rPr>
                <w:rFonts w:ascii="Times New Roman" w:hAnsi="Times New Roman" w:cs="Times New Roman"/>
                <w:bCs/>
                <w:sz w:val="12"/>
                <w:szCs w:val="12"/>
              </w:rPr>
            </w:pPr>
            <w:r w:rsidRPr="001414E2">
              <w:rPr>
                <w:rFonts w:ascii="Times New Roman" w:hAnsi="Times New Roman" w:cs="Times New Roman"/>
                <w:bCs/>
                <w:sz w:val="12"/>
                <w:szCs w:val="12"/>
                <w:lang w:val="en-US"/>
              </w:rPr>
              <w:t>3</w:t>
            </w:r>
            <w:r w:rsidRPr="001414E2">
              <w:rPr>
                <w:rFonts w:ascii="Times New Roman" w:hAnsi="Times New Roman" w:cs="Times New Roman"/>
                <w:bCs/>
                <w:sz w:val="12"/>
                <w:szCs w:val="12"/>
              </w:rPr>
              <w:t xml:space="preserve"> ≤ </w:t>
            </w:r>
            <w:r w:rsidRPr="001414E2">
              <w:rPr>
                <w:rFonts w:ascii="Times New Roman" w:hAnsi="Times New Roman" w:cs="Times New Roman"/>
                <w:bCs/>
                <w:sz w:val="12"/>
                <w:szCs w:val="12"/>
                <w:lang w:val="en-US"/>
              </w:rPr>
              <w:t>O</w:t>
            </w:r>
            <w:r w:rsidRPr="001414E2">
              <w:rPr>
                <w:rFonts w:ascii="Times New Roman" w:hAnsi="Times New Roman" w:cs="Times New Roman"/>
                <w:bCs/>
                <w:sz w:val="12"/>
                <w:szCs w:val="12"/>
              </w:rPr>
              <w:t xml:space="preserve"> &lt; </w:t>
            </w:r>
            <w:r w:rsidRPr="001414E2">
              <w:rPr>
                <w:rFonts w:ascii="Times New Roman" w:hAnsi="Times New Roman" w:cs="Times New Roman"/>
                <w:bCs/>
                <w:sz w:val="12"/>
                <w:szCs w:val="12"/>
                <w:lang w:val="en-US"/>
              </w:rPr>
              <w:t>5</w:t>
            </w:r>
            <w:r w:rsidRPr="001414E2">
              <w:rPr>
                <w:rFonts w:ascii="Times New Roman" w:hAnsi="Times New Roman" w:cs="Times New Roman"/>
                <w:bCs/>
                <w:sz w:val="12"/>
                <w:szCs w:val="12"/>
              </w:rPr>
              <w:t xml:space="preserve">     </w:t>
            </w:r>
          </w:p>
        </w:tc>
        <w:tc>
          <w:tcPr>
            <w:tcW w:w="850" w:type="dxa"/>
          </w:tcPr>
          <w:p w:rsidR="001414E2" w:rsidRPr="001414E2" w:rsidRDefault="001414E2" w:rsidP="00E92174">
            <w:pPr>
              <w:pStyle w:val="ConsPlusCell"/>
              <w:rPr>
                <w:rFonts w:ascii="Times New Roman" w:hAnsi="Times New Roman" w:cs="Times New Roman"/>
                <w:bCs/>
                <w:sz w:val="12"/>
                <w:szCs w:val="12"/>
              </w:rPr>
            </w:pPr>
          </w:p>
        </w:tc>
        <w:tc>
          <w:tcPr>
            <w:tcW w:w="1418" w:type="dxa"/>
          </w:tcPr>
          <w:p w:rsidR="001414E2" w:rsidRPr="001414E2" w:rsidRDefault="001414E2" w:rsidP="00E92174">
            <w:pPr>
              <w:pStyle w:val="ConsPlusCell"/>
              <w:jc w:val="center"/>
              <w:rPr>
                <w:rFonts w:ascii="Times New Roman" w:hAnsi="Times New Roman" w:cs="Times New Roman"/>
                <w:bCs/>
                <w:sz w:val="12"/>
                <w:szCs w:val="12"/>
                <w:lang w:val="en-US"/>
              </w:rPr>
            </w:pPr>
            <w:r w:rsidRPr="001414E2">
              <w:rPr>
                <w:rFonts w:ascii="Times New Roman" w:hAnsi="Times New Roman" w:cs="Times New Roman"/>
                <w:bCs/>
                <w:sz w:val="12"/>
                <w:szCs w:val="12"/>
                <w:lang w:val="en-US"/>
              </w:rPr>
              <w:t>4</w:t>
            </w:r>
          </w:p>
        </w:tc>
        <w:tc>
          <w:tcPr>
            <w:tcW w:w="1417" w:type="dxa"/>
          </w:tcPr>
          <w:p w:rsidR="001414E2" w:rsidRPr="001414E2" w:rsidRDefault="001414E2" w:rsidP="00E92174">
            <w:pPr>
              <w:pStyle w:val="ConsPlusCell"/>
              <w:rPr>
                <w:rFonts w:ascii="Times New Roman" w:hAnsi="Times New Roman" w:cs="Times New Roman"/>
                <w:bCs/>
                <w:sz w:val="12"/>
                <w:szCs w:val="12"/>
              </w:rPr>
            </w:pPr>
          </w:p>
        </w:tc>
      </w:tr>
      <w:tr w:rsidR="001414E2" w:rsidRPr="001414E2" w:rsidTr="00BF3C9A">
        <w:trPr>
          <w:cantSplit/>
          <w:trHeight w:val="20"/>
        </w:trPr>
        <w:tc>
          <w:tcPr>
            <w:tcW w:w="2410" w:type="dxa"/>
            <w:vMerge/>
            <w:shd w:val="clear" w:color="auto" w:fill="auto"/>
          </w:tcPr>
          <w:p w:rsidR="001414E2" w:rsidRPr="001414E2" w:rsidRDefault="001414E2" w:rsidP="00E92174">
            <w:pPr>
              <w:pStyle w:val="ConsPlusCell"/>
              <w:rPr>
                <w:rFonts w:ascii="Times New Roman" w:hAnsi="Times New Roman" w:cs="Times New Roman"/>
                <w:bCs/>
                <w:sz w:val="12"/>
                <w:szCs w:val="12"/>
              </w:rPr>
            </w:pPr>
          </w:p>
        </w:tc>
        <w:tc>
          <w:tcPr>
            <w:tcW w:w="4678" w:type="dxa"/>
          </w:tcPr>
          <w:p w:rsidR="001414E2" w:rsidRPr="001414E2" w:rsidRDefault="001414E2" w:rsidP="00E92174">
            <w:pPr>
              <w:pStyle w:val="ConsPlusCell"/>
              <w:ind w:left="110" w:right="110"/>
              <w:jc w:val="both"/>
              <w:rPr>
                <w:rFonts w:ascii="Times New Roman" w:hAnsi="Times New Roman" w:cs="Times New Roman"/>
                <w:bCs/>
                <w:sz w:val="12"/>
                <w:szCs w:val="12"/>
                <w:lang w:val="en-US"/>
              </w:rPr>
            </w:pPr>
            <w:r w:rsidRPr="001414E2">
              <w:rPr>
                <w:rFonts w:ascii="Times New Roman" w:hAnsi="Times New Roman" w:cs="Times New Roman"/>
                <w:bCs/>
                <w:sz w:val="12"/>
                <w:szCs w:val="12"/>
                <w:lang w:val="en-US"/>
              </w:rPr>
              <w:t>O</w:t>
            </w:r>
            <w:r w:rsidRPr="001414E2">
              <w:rPr>
                <w:rFonts w:ascii="Times New Roman" w:hAnsi="Times New Roman" w:cs="Times New Roman"/>
                <w:bCs/>
                <w:sz w:val="12"/>
                <w:szCs w:val="12"/>
              </w:rPr>
              <w:t xml:space="preserve"> </w:t>
            </w:r>
            <w:r w:rsidRPr="001414E2">
              <w:rPr>
                <w:rFonts w:ascii="Times New Roman" w:hAnsi="Times New Roman" w:cs="Times New Roman"/>
                <w:bCs/>
                <w:sz w:val="12"/>
                <w:szCs w:val="12"/>
                <w:lang w:val="en-US"/>
              </w:rPr>
              <w:t>&lt;</w:t>
            </w:r>
            <w:r w:rsidRPr="001414E2">
              <w:rPr>
                <w:rFonts w:ascii="Times New Roman" w:hAnsi="Times New Roman" w:cs="Times New Roman"/>
                <w:bCs/>
                <w:sz w:val="12"/>
                <w:szCs w:val="12"/>
              </w:rPr>
              <w:t xml:space="preserve"> </w:t>
            </w:r>
            <w:r w:rsidRPr="001414E2">
              <w:rPr>
                <w:rFonts w:ascii="Times New Roman" w:hAnsi="Times New Roman" w:cs="Times New Roman"/>
                <w:bCs/>
                <w:sz w:val="12"/>
                <w:szCs w:val="12"/>
                <w:lang w:val="en-US"/>
              </w:rPr>
              <w:t>3</w:t>
            </w:r>
          </w:p>
        </w:tc>
        <w:tc>
          <w:tcPr>
            <w:tcW w:w="850" w:type="dxa"/>
          </w:tcPr>
          <w:p w:rsidR="001414E2" w:rsidRPr="001414E2" w:rsidRDefault="001414E2" w:rsidP="00E92174">
            <w:pPr>
              <w:pStyle w:val="ConsPlusCell"/>
              <w:rPr>
                <w:rFonts w:ascii="Times New Roman" w:hAnsi="Times New Roman" w:cs="Times New Roman"/>
                <w:bCs/>
                <w:sz w:val="12"/>
                <w:szCs w:val="12"/>
              </w:rPr>
            </w:pPr>
          </w:p>
        </w:tc>
        <w:tc>
          <w:tcPr>
            <w:tcW w:w="1418" w:type="dxa"/>
          </w:tcPr>
          <w:p w:rsidR="001414E2" w:rsidRPr="001414E2" w:rsidRDefault="001414E2" w:rsidP="00E92174">
            <w:pPr>
              <w:pStyle w:val="ConsPlusCell"/>
              <w:jc w:val="center"/>
              <w:rPr>
                <w:rFonts w:ascii="Times New Roman" w:hAnsi="Times New Roman" w:cs="Times New Roman"/>
                <w:bCs/>
                <w:sz w:val="12"/>
                <w:szCs w:val="12"/>
                <w:lang w:val="en-US"/>
              </w:rPr>
            </w:pPr>
            <w:r w:rsidRPr="001414E2">
              <w:rPr>
                <w:rFonts w:ascii="Times New Roman" w:hAnsi="Times New Roman" w:cs="Times New Roman"/>
                <w:bCs/>
                <w:sz w:val="12"/>
                <w:szCs w:val="12"/>
                <w:lang w:val="en-US"/>
              </w:rPr>
              <w:t>5</w:t>
            </w:r>
          </w:p>
        </w:tc>
        <w:tc>
          <w:tcPr>
            <w:tcW w:w="1417" w:type="dxa"/>
          </w:tcPr>
          <w:p w:rsidR="001414E2" w:rsidRPr="001414E2" w:rsidRDefault="001414E2" w:rsidP="00E92174">
            <w:pPr>
              <w:pStyle w:val="ConsPlusCell"/>
              <w:rPr>
                <w:rFonts w:ascii="Times New Roman" w:hAnsi="Times New Roman" w:cs="Times New Roman"/>
                <w:bCs/>
                <w:sz w:val="12"/>
                <w:szCs w:val="12"/>
              </w:rPr>
            </w:pPr>
          </w:p>
        </w:tc>
      </w:tr>
      <w:tr w:rsidR="00217C19" w:rsidRPr="001414E2" w:rsidTr="00BF3C9A">
        <w:trPr>
          <w:cantSplit/>
          <w:trHeight w:val="20"/>
        </w:trPr>
        <w:tc>
          <w:tcPr>
            <w:tcW w:w="2410" w:type="dxa"/>
            <w:vMerge w:val="restart"/>
          </w:tcPr>
          <w:p w:rsidR="00217C19" w:rsidRPr="001414E2" w:rsidRDefault="00217C19" w:rsidP="00BF3C9A">
            <w:pPr>
              <w:pStyle w:val="ConsPlusCell"/>
              <w:ind w:left="110" w:right="110"/>
              <w:rPr>
                <w:rFonts w:ascii="Times New Roman" w:hAnsi="Times New Roman" w:cs="Times New Roman"/>
                <w:bCs/>
                <w:sz w:val="12"/>
                <w:szCs w:val="12"/>
              </w:rPr>
            </w:pPr>
            <w:r w:rsidRPr="001414E2">
              <w:rPr>
                <w:rFonts w:ascii="Times New Roman" w:hAnsi="Times New Roman" w:cs="Times New Roman"/>
                <w:bCs/>
                <w:sz w:val="12"/>
                <w:szCs w:val="12"/>
              </w:rPr>
              <w:t>1.3. Оценка эффективности реализации муниципальных программ Волотовского муниципального округа</w:t>
            </w:r>
          </w:p>
        </w:tc>
        <w:tc>
          <w:tcPr>
            <w:tcW w:w="4678" w:type="dxa"/>
          </w:tcPr>
          <w:p w:rsidR="00217C19" w:rsidRPr="001414E2" w:rsidRDefault="00217C19" w:rsidP="00E92174">
            <w:pPr>
              <w:pStyle w:val="ConsPlusCell"/>
              <w:ind w:left="110" w:right="110"/>
              <w:jc w:val="both"/>
              <w:rPr>
                <w:rFonts w:ascii="Times New Roman" w:hAnsi="Times New Roman" w:cs="Times New Roman"/>
                <w:bCs/>
                <w:sz w:val="12"/>
                <w:szCs w:val="12"/>
              </w:rPr>
            </w:pPr>
            <w:r w:rsidRPr="001414E2">
              <w:rPr>
                <w:rFonts w:ascii="Times New Roman" w:hAnsi="Times New Roman" w:cs="Times New Roman"/>
                <w:bCs/>
                <w:sz w:val="12"/>
                <w:szCs w:val="12"/>
              </w:rPr>
              <w:t xml:space="preserve">Оцениваются результаты оценки эффективности реализации муниципальной программы Волотовского муниципального округа полученной ответственным исполнителем муниципальной программы округа по результатам ежегодной оценки эффективности реализации муниципальных программ Волотовского округом Порядком проведения оценки эффективности реализации муниципальных программ Волотовского муниципального района, утвержденным Постановлением Администрацией Волотовского муниципального района № 176 от 27.03.2015, где </w:t>
            </w:r>
          </w:p>
          <w:p w:rsidR="00217C19" w:rsidRPr="001414E2" w:rsidRDefault="00217C19" w:rsidP="00E92174">
            <w:pPr>
              <w:pStyle w:val="ConsPlusCell"/>
              <w:ind w:left="110" w:right="110"/>
              <w:jc w:val="both"/>
              <w:rPr>
                <w:rFonts w:ascii="Times New Roman" w:hAnsi="Times New Roman" w:cs="Times New Roman"/>
                <w:bCs/>
                <w:sz w:val="12"/>
                <w:szCs w:val="12"/>
              </w:rPr>
            </w:pPr>
            <w:r w:rsidRPr="001414E2">
              <w:rPr>
                <w:rFonts w:ascii="Times New Roman" w:hAnsi="Times New Roman" w:cs="Times New Roman"/>
                <w:bCs/>
                <w:sz w:val="12"/>
                <w:szCs w:val="12"/>
              </w:rPr>
              <w:t>О-оценка эффективности реализации муниципальной программы Волотовского округа</w:t>
            </w:r>
          </w:p>
        </w:tc>
        <w:tc>
          <w:tcPr>
            <w:tcW w:w="850" w:type="dxa"/>
          </w:tcPr>
          <w:p w:rsidR="00217C19" w:rsidRPr="001414E2" w:rsidRDefault="00217C19" w:rsidP="00E92174">
            <w:pPr>
              <w:pStyle w:val="ConsPlusCell"/>
              <w:jc w:val="center"/>
              <w:rPr>
                <w:rFonts w:ascii="Times New Roman" w:hAnsi="Times New Roman" w:cs="Times New Roman"/>
                <w:bCs/>
                <w:sz w:val="12"/>
                <w:szCs w:val="12"/>
              </w:rPr>
            </w:pPr>
            <w:r w:rsidRPr="001414E2">
              <w:rPr>
                <w:rFonts w:ascii="Times New Roman" w:hAnsi="Times New Roman" w:cs="Times New Roman"/>
                <w:bCs/>
                <w:sz w:val="12"/>
                <w:szCs w:val="12"/>
              </w:rPr>
              <w:t>-</w:t>
            </w:r>
          </w:p>
        </w:tc>
        <w:tc>
          <w:tcPr>
            <w:tcW w:w="1418" w:type="dxa"/>
          </w:tcPr>
          <w:p w:rsidR="00217C19" w:rsidRPr="001414E2" w:rsidRDefault="00217C19" w:rsidP="00E92174">
            <w:pPr>
              <w:pStyle w:val="ConsPlusCell"/>
              <w:jc w:val="center"/>
              <w:rPr>
                <w:rFonts w:ascii="Times New Roman" w:hAnsi="Times New Roman" w:cs="Times New Roman"/>
                <w:bCs/>
                <w:sz w:val="12"/>
                <w:szCs w:val="12"/>
              </w:rPr>
            </w:pPr>
            <w:r w:rsidRPr="001414E2">
              <w:rPr>
                <w:rFonts w:ascii="Times New Roman" w:hAnsi="Times New Roman" w:cs="Times New Roman"/>
                <w:bCs/>
                <w:sz w:val="12"/>
                <w:szCs w:val="12"/>
              </w:rPr>
              <w:t>2,0</w:t>
            </w:r>
          </w:p>
        </w:tc>
        <w:tc>
          <w:tcPr>
            <w:tcW w:w="1417" w:type="dxa"/>
          </w:tcPr>
          <w:p w:rsidR="00217C19" w:rsidRPr="001414E2" w:rsidRDefault="00217C19" w:rsidP="00E92174">
            <w:pPr>
              <w:pStyle w:val="ConsPlusCell"/>
              <w:jc w:val="both"/>
              <w:rPr>
                <w:rFonts w:ascii="Times New Roman" w:hAnsi="Times New Roman" w:cs="Times New Roman"/>
                <w:bCs/>
                <w:sz w:val="12"/>
                <w:szCs w:val="12"/>
              </w:rPr>
            </w:pPr>
            <w:r w:rsidRPr="001414E2">
              <w:rPr>
                <w:rFonts w:ascii="Times New Roman" w:hAnsi="Times New Roman" w:cs="Times New Roman"/>
                <w:bCs/>
                <w:sz w:val="12"/>
                <w:szCs w:val="12"/>
              </w:rPr>
              <w:t>О=1, если по результатам эффективности муниципальная программа признана высокоэффективной;</w:t>
            </w:r>
          </w:p>
          <w:p w:rsidR="00217C19" w:rsidRPr="001414E2" w:rsidRDefault="00217C19" w:rsidP="00E92174">
            <w:pPr>
              <w:pStyle w:val="ConsPlusCell"/>
              <w:jc w:val="both"/>
              <w:rPr>
                <w:rFonts w:ascii="Times New Roman" w:hAnsi="Times New Roman" w:cs="Times New Roman"/>
                <w:bCs/>
                <w:sz w:val="12"/>
                <w:szCs w:val="12"/>
              </w:rPr>
            </w:pPr>
            <w:r w:rsidRPr="001414E2">
              <w:rPr>
                <w:rFonts w:ascii="Times New Roman" w:hAnsi="Times New Roman" w:cs="Times New Roman"/>
                <w:bCs/>
                <w:sz w:val="12"/>
                <w:szCs w:val="12"/>
              </w:rPr>
              <w:t>О=0,8-эффективной</w:t>
            </w:r>
          </w:p>
          <w:p w:rsidR="00217C19" w:rsidRPr="001414E2" w:rsidRDefault="00217C19" w:rsidP="00E92174">
            <w:pPr>
              <w:pStyle w:val="ConsPlusCell"/>
              <w:jc w:val="both"/>
              <w:rPr>
                <w:rFonts w:ascii="Times New Roman" w:hAnsi="Times New Roman" w:cs="Times New Roman"/>
                <w:bCs/>
                <w:sz w:val="12"/>
                <w:szCs w:val="12"/>
              </w:rPr>
            </w:pPr>
            <w:r w:rsidRPr="001414E2">
              <w:rPr>
                <w:rFonts w:ascii="Times New Roman" w:hAnsi="Times New Roman" w:cs="Times New Roman"/>
                <w:bCs/>
                <w:sz w:val="12"/>
                <w:szCs w:val="12"/>
              </w:rPr>
              <w:t>О=0,7- умеренно эффективной</w:t>
            </w:r>
          </w:p>
          <w:p w:rsidR="00217C19" w:rsidRPr="001414E2" w:rsidRDefault="00217C19" w:rsidP="00E92174">
            <w:pPr>
              <w:pStyle w:val="ConsPlusCell"/>
              <w:jc w:val="both"/>
              <w:rPr>
                <w:rFonts w:ascii="Times New Roman" w:hAnsi="Times New Roman" w:cs="Times New Roman"/>
                <w:bCs/>
                <w:sz w:val="12"/>
                <w:szCs w:val="12"/>
              </w:rPr>
            </w:pPr>
            <w:r w:rsidRPr="001414E2">
              <w:rPr>
                <w:rFonts w:ascii="Times New Roman" w:hAnsi="Times New Roman" w:cs="Times New Roman"/>
                <w:bCs/>
                <w:sz w:val="12"/>
                <w:szCs w:val="12"/>
              </w:rPr>
              <w:t>О=0-нееффективна</w:t>
            </w:r>
          </w:p>
        </w:tc>
      </w:tr>
      <w:tr w:rsidR="00217C19" w:rsidRPr="001414E2" w:rsidTr="00BF3C9A">
        <w:trPr>
          <w:cantSplit/>
          <w:trHeight w:val="20"/>
        </w:trPr>
        <w:tc>
          <w:tcPr>
            <w:tcW w:w="2410" w:type="dxa"/>
            <w:vMerge/>
          </w:tcPr>
          <w:p w:rsidR="00217C19" w:rsidRPr="001414E2" w:rsidRDefault="00217C19" w:rsidP="00E92174">
            <w:pPr>
              <w:pStyle w:val="ConsPlusCell"/>
              <w:jc w:val="both"/>
              <w:rPr>
                <w:rFonts w:ascii="Times New Roman" w:hAnsi="Times New Roman" w:cs="Times New Roman"/>
                <w:bCs/>
                <w:sz w:val="12"/>
                <w:szCs w:val="12"/>
              </w:rPr>
            </w:pPr>
          </w:p>
        </w:tc>
        <w:tc>
          <w:tcPr>
            <w:tcW w:w="4678" w:type="dxa"/>
          </w:tcPr>
          <w:p w:rsidR="00217C19" w:rsidRPr="001414E2" w:rsidRDefault="00217C19" w:rsidP="00E92174">
            <w:pPr>
              <w:pStyle w:val="ConsPlusCell"/>
              <w:ind w:left="110" w:right="110"/>
              <w:jc w:val="both"/>
              <w:rPr>
                <w:rFonts w:ascii="Times New Roman" w:hAnsi="Times New Roman" w:cs="Times New Roman"/>
                <w:bCs/>
                <w:sz w:val="12"/>
                <w:szCs w:val="12"/>
              </w:rPr>
            </w:pPr>
            <w:r w:rsidRPr="001414E2">
              <w:rPr>
                <w:rFonts w:ascii="Times New Roman" w:hAnsi="Times New Roman" w:cs="Times New Roman"/>
                <w:bCs/>
                <w:sz w:val="12"/>
                <w:szCs w:val="12"/>
              </w:rPr>
              <w:t>О=1</w:t>
            </w:r>
          </w:p>
        </w:tc>
        <w:tc>
          <w:tcPr>
            <w:tcW w:w="850" w:type="dxa"/>
          </w:tcPr>
          <w:p w:rsidR="00217C19" w:rsidRPr="001414E2" w:rsidRDefault="00217C19" w:rsidP="00E92174">
            <w:pPr>
              <w:pStyle w:val="ConsPlusCell"/>
              <w:rPr>
                <w:rFonts w:ascii="Times New Roman" w:hAnsi="Times New Roman" w:cs="Times New Roman"/>
                <w:bCs/>
                <w:sz w:val="12"/>
                <w:szCs w:val="12"/>
              </w:rPr>
            </w:pPr>
          </w:p>
        </w:tc>
        <w:tc>
          <w:tcPr>
            <w:tcW w:w="1418" w:type="dxa"/>
          </w:tcPr>
          <w:p w:rsidR="00217C19" w:rsidRPr="001414E2" w:rsidRDefault="00217C19" w:rsidP="00E92174">
            <w:pPr>
              <w:pStyle w:val="ConsPlusCell"/>
              <w:jc w:val="center"/>
              <w:rPr>
                <w:rFonts w:ascii="Times New Roman" w:hAnsi="Times New Roman" w:cs="Times New Roman"/>
                <w:bCs/>
                <w:sz w:val="12"/>
                <w:szCs w:val="12"/>
              </w:rPr>
            </w:pPr>
            <w:r w:rsidRPr="001414E2">
              <w:rPr>
                <w:rFonts w:ascii="Times New Roman" w:hAnsi="Times New Roman" w:cs="Times New Roman"/>
                <w:bCs/>
                <w:sz w:val="12"/>
                <w:szCs w:val="12"/>
              </w:rPr>
              <w:t>5</w:t>
            </w:r>
          </w:p>
        </w:tc>
        <w:tc>
          <w:tcPr>
            <w:tcW w:w="1417" w:type="dxa"/>
          </w:tcPr>
          <w:p w:rsidR="00217C19" w:rsidRPr="001414E2" w:rsidRDefault="00217C19" w:rsidP="00E92174">
            <w:pPr>
              <w:pStyle w:val="ConsPlusCell"/>
              <w:rPr>
                <w:rFonts w:ascii="Times New Roman" w:hAnsi="Times New Roman" w:cs="Times New Roman"/>
                <w:bCs/>
                <w:sz w:val="12"/>
                <w:szCs w:val="12"/>
              </w:rPr>
            </w:pPr>
          </w:p>
        </w:tc>
      </w:tr>
      <w:tr w:rsidR="00217C19" w:rsidRPr="001414E2" w:rsidTr="00BF3C9A">
        <w:trPr>
          <w:cantSplit/>
          <w:trHeight w:val="20"/>
        </w:trPr>
        <w:tc>
          <w:tcPr>
            <w:tcW w:w="2410" w:type="dxa"/>
            <w:vMerge/>
          </w:tcPr>
          <w:p w:rsidR="00217C19" w:rsidRPr="001414E2" w:rsidRDefault="00217C19" w:rsidP="00E92174">
            <w:pPr>
              <w:pStyle w:val="ConsPlusCell"/>
              <w:jc w:val="both"/>
              <w:rPr>
                <w:rFonts w:ascii="Times New Roman" w:hAnsi="Times New Roman" w:cs="Times New Roman"/>
                <w:bCs/>
                <w:sz w:val="12"/>
                <w:szCs w:val="12"/>
              </w:rPr>
            </w:pPr>
          </w:p>
        </w:tc>
        <w:tc>
          <w:tcPr>
            <w:tcW w:w="4678" w:type="dxa"/>
          </w:tcPr>
          <w:p w:rsidR="00217C19" w:rsidRPr="001414E2" w:rsidRDefault="00217C19" w:rsidP="00E92174">
            <w:pPr>
              <w:pStyle w:val="ConsPlusCell"/>
              <w:ind w:left="110" w:right="110"/>
              <w:jc w:val="both"/>
              <w:rPr>
                <w:rFonts w:ascii="Times New Roman" w:hAnsi="Times New Roman" w:cs="Times New Roman"/>
                <w:bCs/>
                <w:sz w:val="12"/>
                <w:szCs w:val="12"/>
              </w:rPr>
            </w:pPr>
            <w:r w:rsidRPr="001414E2">
              <w:rPr>
                <w:rFonts w:ascii="Times New Roman" w:hAnsi="Times New Roman" w:cs="Times New Roman"/>
                <w:bCs/>
                <w:sz w:val="12"/>
                <w:szCs w:val="12"/>
              </w:rPr>
              <w:t>О=0,8</w:t>
            </w:r>
          </w:p>
        </w:tc>
        <w:tc>
          <w:tcPr>
            <w:tcW w:w="850" w:type="dxa"/>
          </w:tcPr>
          <w:p w:rsidR="00217C19" w:rsidRPr="001414E2" w:rsidRDefault="00217C19" w:rsidP="00E92174">
            <w:pPr>
              <w:pStyle w:val="ConsPlusCell"/>
              <w:rPr>
                <w:rFonts w:ascii="Times New Roman" w:hAnsi="Times New Roman" w:cs="Times New Roman"/>
                <w:bCs/>
                <w:sz w:val="12"/>
                <w:szCs w:val="12"/>
              </w:rPr>
            </w:pPr>
          </w:p>
        </w:tc>
        <w:tc>
          <w:tcPr>
            <w:tcW w:w="1418" w:type="dxa"/>
          </w:tcPr>
          <w:p w:rsidR="00217C19" w:rsidRPr="001414E2" w:rsidRDefault="00217C19" w:rsidP="00E92174">
            <w:pPr>
              <w:pStyle w:val="ConsPlusCell"/>
              <w:jc w:val="center"/>
              <w:rPr>
                <w:rFonts w:ascii="Times New Roman" w:hAnsi="Times New Roman" w:cs="Times New Roman"/>
                <w:bCs/>
                <w:sz w:val="12"/>
                <w:szCs w:val="12"/>
              </w:rPr>
            </w:pPr>
            <w:r w:rsidRPr="001414E2">
              <w:rPr>
                <w:rFonts w:ascii="Times New Roman" w:hAnsi="Times New Roman" w:cs="Times New Roman"/>
                <w:bCs/>
                <w:sz w:val="12"/>
                <w:szCs w:val="12"/>
              </w:rPr>
              <w:t>3</w:t>
            </w:r>
          </w:p>
        </w:tc>
        <w:tc>
          <w:tcPr>
            <w:tcW w:w="1417" w:type="dxa"/>
          </w:tcPr>
          <w:p w:rsidR="00217C19" w:rsidRPr="001414E2" w:rsidRDefault="00217C19" w:rsidP="00E92174">
            <w:pPr>
              <w:pStyle w:val="ConsPlusCell"/>
              <w:rPr>
                <w:rFonts w:ascii="Times New Roman" w:hAnsi="Times New Roman" w:cs="Times New Roman"/>
                <w:bCs/>
                <w:sz w:val="12"/>
                <w:szCs w:val="12"/>
              </w:rPr>
            </w:pPr>
          </w:p>
        </w:tc>
      </w:tr>
      <w:tr w:rsidR="00217C19" w:rsidRPr="001414E2" w:rsidTr="00BF3C9A">
        <w:trPr>
          <w:cantSplit/>
          <w:trHeight w:val="20"/>
        </w:trPr>
        <w:tc>
          <w:tcPr>
            <w:tcW w:w="2410" w:type="dxa"/>
            <w:vMerge/>
          </w:tcPr>
          <w:p w:rsidR="00217C19" w:rsidRPr="001414E2" w:rsidRDefault="00217C19" w:rsidP="00E92174">
            <w:pPr>
              <w:pStyle w:val="ConsPlusCell"/>
              <w:jc w:val="both"/>
              <w:rPr>
                <w:rFonts w:ascii="Times New Roman" w:hAnsi="Times New Roman" w:cs="Times New Roman"/>
                <w:bCs/>
                <w:sz w:val="12"/>
                <w:szCs w:val="12"/>
              </w:rPr>
            </w:pPr>
          </w:p>
        </w:tc>
        <w:tc>
          <w:tcPr>
            <w:tcW w:w="4678" w:type="dxa"/>
          </w:tcPr>
          <w:p w:rsidR="00217C19" w:rsidRPr="001414E2" w:rsidRDefault="00217C19" w:rsidP="00E92174">
            <w:pPr>
              <w:pStyle w:val="ConsPlusCell"/>
              <w:ind w:left="110" w:right="110"/>
              <w:jc w:val="both"/>
              <w:rPr>
                <w:rFonts w:ascii="Times New Roman" w:hAnsi="Times New Roman" w:cs="Times New Roman"/>
                <w:bCs/>
                <w:sz w:val="12"/>
                <w:szCs w:val="12"/>
              </w:rPr>
            </w:pPr>
            <w:r w:rsidRPr="001414E2">
              <w:rPr>
                <w:rFonts w:ascii="Times New Roman" w:hAnsi="Times New Roman" w:cs="Times New Roman"/>
                <w:bCs/>
                <w:sz w:val="12"/>
                <w:szCs w:val="12"/>
              </w:rPr>
              <w:t>О=0,7</w:t>
            </w:r>
          </w:p>
        </w:tc>
        <w:tc>
          <w:tcPr>
            <w:tcW w:w="850" w:type="dxa"/>
          </w:tcPr>
          <w:p w:rsidR="00217C19" w:rsidRPr="001414E2" w:rsidRDefault="00217C19" w:rsidP="00E92174">
            <w:pPr>
              <w:pStyle w:val="ConsPlusCell"/>
              <w:rPr>
                <w:rFonts w:ascii="Times New Roman" w:hAnsi="Times New Roman" w:cs="Times New Roman"/>
                <w:bCs/>
                <w:sz w:val="12"/>
                <w:szCs w:val="12"/>
              </w:rPr>
            </w:pPr>
          </w:p>
        </w:tc>
        <w:tc>
          <w:tcPr>
            <w:tcW w:w="1418" w:type="dxa"/>
          </w:tcPr>
          <w:p w:rsidR="00217C19" w:rsidRPr="001414E2" w:rsidRDefault="00217C19" w:rsidP="00E92174">
            <w:pPr>
              <w:pStyle w:val="ConsPlusCell"/>
              <w:jc w:val="center"/>
              <w:rPr>
                <w:rFonts w:ascii="Times New Roman" w:hAnsi="Times New Roman" w:cs="Times New Roman"/>
                <w:bCs/>
                <w:sz w:val="12"/>
                <w:szCs w:val="12"/>
              </w:rPr>
            </w:pPr>
            <w:r w:rsidRPr="001414E2">
              <w:rPr>
                <w:rFonts w:ascii="Times New Roman" w:hAnsi="Times New Roman" w:cs="Times New Roman"/>
                <w:bCs/>
                <w:sz w:val="12"/>
                <w:szCs w:val="12"/>
              </w:rPr>
              <w:t>1</w:t>
            </w:r>
          </w:p>
        </w:tc>
        <w:tc>
          <w:tcPr>
            <w:tcW w:w="1417" w:type="dxa"/>
          </w:tcPr>
          <w:p w:rsidR="00217C19" w:rsidRPr="001414E2" w:rsidRDefault="00217C19" w:rsidP="00E92174">
            <w:pPr>
              <w:pStyle w:val="ConsPlusCell"/>
              <w:rPr>
                <w:rFonts w:ascii="Times New Roman" w:hAnsi="Times New Roman" w:cs="Times New Roman"/>
                <w:bCs/>
                <w:sz w:val="12"/>
                <w:szCs w:val="12"/>
              </w:rPr>
            </w:pPr>
          </w:p>
        </w:tc>
      </w:tr>
      <w:tr w:rsidR="00217C19" w:rsidRPr="001414E2" w:rsidTr="00BF3C9A">
        <w:trPr>
          <w:cantSplit/>
          <w:trHeight w:val="20"/>
        </w:trPr>
        <w:tc>
          <w:tcPr>
            <w:tcW w:w="2410" w:type="dxa"/>
            <w:vMerge/>
          </w:tcPr>
          <w:p w:rsidR="00217C19" w:rsidRPr="001414E2" w:rsidRDefault="00217C19" w:rsidP="00E92174">
            <w:pPr>
              <w:pStyle w:val="ConsPlusCell"/>
              <w:jc w:val="both"/>
              <w:rPr>
                <w:rFonts w:ascii="Times New Roman" w:hAnsi="Times New Roman" w:cs="Times New Roman"/>
                <w:bCs/>
                <w:sz w:val="12"/>
                <w:szCs w:val="12"/>
              </w:rPr>
            </w:pPr>
          </w:p>
        </w:tc>
        <w:tc>
          <w:tcPr>
            <w:tcW w:w="4678" w:type="dxa"/>
          </w:tcPr>
          <w:p w:rsidR="00217C19" w:rsidRPr="001414E2" w:rsidRDefault="00217C19" w:rsidP="00E92174">
            <w:pPr>
              <w:pStyle w:val="ConsPlusCell"/>
              <w:ind w:left="110" w:right="110"/>
              <w:jc w:val="both"/>
              <w:rPr>
                <w:rFonts w:ascii="Times New Roman" w:hAnsi="Times New Roman" w:cs="Times New Roman"/>
                <w:bCs/>
                <w:sz w:val="12"/>
                <w:szCs w:val="12"/>
              </w:rPr>
            </w:pPr>
            <w:r w:rsidRPr="001414E2">
              <w:rPr>
                <w:rFonts w:ascii="Times New Roman" w:hAnsi="Times New Roman" w:cs="Times New Roman"/>
                <w:bCs/>
                <w:sz w:val="12"/>
                <w:szCs w:val="12"/>
              </w:rPr>
              <w:t>О=0</w:t>
            </w:r>
          </w:p>
        </w:tc>
        <w:tc>
          <w:tcPr>
            <w:tcW w:w="850" w:type="dxa"/>
          </w:tcPr>
          <w:p w:rsidR="00217C19" w:rsidRPr="001414E2" w:rsidRDefault="00217C19" w:rsidP="00E92174">
            <w:pPr>
              <w:pStyle w:val="ConsPlusCell"/>
              <w:rPr>
                <w:rFonts w:ascii="Times New Roman" w:hAnsi="Times New Roman" w:cs="Times New Roman"/>
                <w:bCs/>
                <w:sz w:val="12"/>
                <w:szCs w:val="12"/>
              </w:rPr>
            </w:pPr>
          </w:p>
        </w:tc>
        <w:tc>
          <w:tcPr>
            <w:tcW w:w="1418" w:type="dxa"/>
          </w:tcPr>
          <w:p w:rsidR="00217C19" w:rsidRPr="001414E2" w:rsidRDefault="00217C19" w:rsidP="00E92174">
            <w:pPr>
              <w:pStyle w:val="ConsPlusCell"/>
              <w:jc w:val="center"/>
              <w:rPr>
                <w:rFonts w:ascii="Times New Roman" w:hAnsi="Times New Roman" w:cs="Times New Roman"/>
                <w:bCs/>
                <w:sz w:val="12"/>
                <w:szCs w:val="12"/>
              </w:rPr>
            </w:pPr>
            <w:r w:rsidRPr="001414E2">
              <w:rPr>
                <w:rFonts w:ascii="Times New Roman" w:hAnsi="Times New Roman" w:cs="Times New Roman"/>
                <w:bCs/>
                <w:sz w:val="12"/>
                <w:szCs w:val="12"/>
              </w:rPr>
              <w:t>0</w:t>
            </w:r>
          </w:p>
        </w:tc>
        <w:tc>
          <w:tcPr>
            <w:tcW w:w="1417" w:type="dxa"/>
          </w:tcPr>
          <w:p w:rsidR="00217C19" w:rsidRPr="001414E2" w:rsidRDefault="00217C19" w:rsidP="00E92174">
            <w:pPr>
              <w:pStyle w:val="ConsPlusCell"/>
              <w:rPr>
                <w:rFonts w:ascii="Times New Roman" w:hAnsi="Times New Roman" w:cs="Times New Roman"/>
                <w:bCs/>
                <w:sz w:val="12"/>
                <w:szCs w:val="12"/>
              </w:rPr>
            </w:pPr>
          </w:p>
        </w:tc>
      </w:tr>
      <w:tr w:rsidR="00217C19" w:rsidRPr="001414E2" w:rsidTr="00BF3C9A">
        <w:trPr>
          <w:cantSplit/>
          <w:trHeight w:val="20"/>
        </w:trPr>
        <w:tc>
          <w:tcPr>
            <w:tcW w:w="10773" w:type="dxa"/>
            <w:gridSpan w:val="5"/>
          </w:tcPr>
          <w:p w:rsidR="00217C19" w:rsidRPr="001414E2" w:rsidRDefault="00217C19" w:rsidP="00E92174">
            <w:pPr>
              <w:pStyle w:val="ConsPlusCell"/>
              <w:rPr>
                <w:rFonts w:ascii="Times New Roman" w:hAnsi="Times New Roman" w:cs="Times New Roman"/>
                <w:bCs/>
                <w:sz w:val="12"/>
                <w:szCs w:val="12"/>
              </w:rPr>
            </w:pPr>
            <w:r w:rsidRPr="001414E2">
              <w:rPr>
                <w:rFonts w:ascii="Times New Roman" w:hAnsi="Times New Roman" w:cs="Times New Roman"/>
                <w:b/>
                <w:bCs/>
                <w:sz w:val="12"/>
                <w:szCs w:val="12"/>
              </w:rPr>
              <w:t>2. Оценка результатов исполнения бюджета муниципального округа по расходам -0,3</w:t>
            </w:r>
          </w:p>
        </w:tc>
      </w:tr>
      <w:tr w:rsidR="00217C19" w:rsidRPr="001414E2" w:rsidTr="00BF3C9A">
        <w:trPr>
          <w:cantSplit/>
          <w:trHeight w:val="20"/>
        </w:trPr>
        <w:tc>
          <w:tcPr>
            <w:tcW w:w="2410" w:type="dxa"/>
            <w:vMerge w:val="restart"/>
          </w:tcPr>
          <w:p w:rsidR="00217C19" w:rsidRPr="001414E2" w:rsidRDefault="00217C19" w:rsidP="00BF3C9A">
            <w:pPr>
              <w:pStyle w:val="ConsPlusCell"/>
              <w:ind w:left="110" w:right="110"/>
              <w:jc w:val="both"/>
              <w:rPr>
                <w:rFonts w:ascii="Times New Roman" w:hAnsi="Times New Roman" w:cs="Times New Roman"/>
                <w:bCs/>
                <w:sz w:val="12"/>
                <w:szCs w:val="12"/>
              </w:rPr>
            </w:pPr>
            <w:r w:rsidRPr="001414E2">
              <w:rPr>
                <w:rFonts w:ascii="Times New Roman" w:hAnsi="Times New Roman" w:cs="Times New Roman"/>
                <w:bCs/>
                <w:sz w:val="12"/>
                <w:szCs w:val="12"/>
              </w:rPr>
              <w:t xml:space="preserve">2.1. Наличие просроченной кредиторской задолженности на конец отчетного периода*   </w:t>
            </w:r>
          </w:p>
        </w:tc>
        <w:tc>
          <w:tcPr>
            <w:tcW w:w="4678" w:type="dxa"/>
          </w:tcPr>
          <w:p w:rsidR="00217C19" w:rsidRPr="001414E2" w:rsidRDefault="00217C19" w:rsidP="00E92174">
            <w:pPr>
              <w:pStyle w:val="ConsPlusCell"/>
              <w:ind w:left="110" w:right="110"/>
              <w:rPr>
                <w:rFonts w:ascii="Times New Roman" w:hAnsi="Times New Roman" w:cs="Times New Roman"/>
                <w:bCs/>
                <w:sz w:val="12"/>
                <w:szCs w:val="12"/>
              </w:rPr>
            </w:pPr>
            <w:r w:rsidRPr="001414E2">
              <w:rPr>
                <w:rFonts w:ascii="Times New Roman" w:hAnsi="Times New Roman" w:cs="Times New Roman"/>
                <w:bCs/>
                <w:sz w:val="12"/>
                <w:szCs w:val="12"/>
              </w:rPr>
              <w:t>Оценивается изменение кредиторской задолженности</w:t>
            </w:r>
          </w:p>
        </w:tc>
        <w:tc>
          <w:tcPr>
            <w:tcW w:w="850" w:type="dxa"/>
          </w:tcPr>
          <w:p w:rsidR="00217C19" w:rsidRPr="001414E2" w:rsidRDefault="00217C19" w:rsidP="00E92174">
            <w:pPr>
              <w:pStyle w:val="ConsPlusCell"/>
              <w:rPr>
                <w:rFonts w:ascii="Times New Roman" w:hAnsi="Times New Roman" w:cs="Times New Roman"/>
                <w:bCs/>
                <w:sz w:val="12"/>
                <w:szCs w:val="12"/>
              </w:rPr>
            </w:pPr>
            <w:r w:rsidRPr="001414E2">
              <w:rPr>
                <w:rFonts w:ascii="Times New Roman" w:hAnsi="Times New Roman" w:cs="Times New Roman"/>
                <w:bCs/>
                <w:sz w:val="12"/>
                <w:szCs w:val="12"/>
              </w:rPr>
              <w:t>руб.</w:t>
            </w:r>
          </w:p>
        </w:tc>
        <w:tc>
          <w:tcPr>
            <w:tcW w:w="1418" w:type="dxa"/>
          </w:tcPr>
          <w:p w:rsidR="00217C19" w:rsidRPr="001414E2" w:rsidRDefault="001414E2" w:rsidP="001414E2">
            <w:pPr>
              <w:pStyle w:val="ConsPlusCell"/>
              <w:jc w:val="center"/>
              <w:rPr>
                <w:rFonts w:ascii="Times New Roman" w:hAnsi="Times New Roman" w:cs="Times New Roman"/>
                <w:bCs/>
                <w:sz w:val="12"/>
                <w:szCs w:val="12"/>
              </w:rPr>
            </w:pPr>
            <w:r>
              <w:rPr>
                <w:rFonts w:ascii="Times New Roman" w:hAnsi="Times New Roman" w:cs="Times New Roman"/>
                <w:bCs/>
                <w:sz w:val="12"/>
                <w:szCs w:val="12"/>
              </w:rPr>
              <w:t>3,0</w:t>
            </w:r>
          </w:p>
        </w:tc>
        <w:tc>
          <w:tcPr>
            <w:tcW w:w="1417" w:type="dxa"/>
            <w:vMerge w:val="restart"/>
          </w:tcPr>
          <w:p w:rsidR="00217C19" w:rsidRPr="001414E2" w:rsidRDefault="00217C19" w:rsidP="00E92174">
            <w:pPr>
              <w:pStyle w:val="ConsPlusCell"/>
              <w:jc w:val="both"/>
              <w:rPr>
                <w:rFonts w:ascii="Times New Roman" w:hAnsi="Times New Roman" w:cs="Times New Roman"/>
                <w:bCs/>
                <w:sz w:val="12"/>
                <w:szCs w:val="12"/>
              </w:rPr>
            </w:pPr>
            <w:r w:rsidRPr="001414E2">
              <w:rPr>
                <w:rFonts w:ascii="Times New Roman" w:hAnsi="Times New Roman" w:cs="Times New Roman"/>
                <w:bCs/>
                <w:sz w:val="12"/>
                <w:szCs w:val="12"/>
              </w:rPr>
              <w:t xml:space="preserve">Целевым ориентиром является отсутствие просроченной кредиторской задолженности </w:t>
            </w:r>
          </w:p>
        </w:tc>
      </w:tr>
      <w:tr w:rsidR="00217C19" w:rsidRPr="001414E2" w:rsidTr="00BF3C9A">
        <w:trPr>
          <w:cantSplit/>
          <w:trHeight w:val="20"/>
        </w:trPr>
        <w:tc>
          <w:tcPr>
            <w:tcW w:w="2410" w:type="dxa"/>
            <w:vMerge/>
          </w:tcPr>
          <w:p w:rsidR="00217C19" w:rsidRPr="001414E2" w:rsidRDefault="00217C19" w:rsidP="00BF3C9A">
            <w:pPr>
              <w:pStyle w:val="ConsPlusCell"/>
              <w:ind w:left="110" w:right="110"/>
              <w:jc w:val="both"/>
              <w:rPr>
                <w:rFonts w:ascii="Times New Roman" w:hAnsi="Times New Roman" w:cs="Times New Roman"/>
                <w:bCs/>
                <w:sz w:val="12"/>
                <w:szCs w:val="12"/>
              </w:rPr>
            </w:pPr>
          </w:p>
        </w:tc>
        <w:tc>
          <w:tcPr>
            <w:tcW w:w="4678" w:type="dxa"/>
          </w:tcPr>
          <w:p w:rsidR="00217C19" w:rsidRPr="001414E2" w:rsidRDefault="00217C19" w:rsidP="00E92174">
            <w:pPr>
              <w:pStyle w:val="ConsPlusCell"/>
              <w:ind w:left="110" w:right="110"/>
              <w:rPr>
                <w:rFonts w:ascii="Times New Roman" w:hAnsi="Times New Roman" w:cs="Times New Roman"/>
                <w:bCs/>
                <w:sz w:val="12"/>
                <w:szCs w:val="12"/>
              </w:rPr>
            </w:pPr>
            <w:r w:rsidRPr="001414E2">
              <w:rPr>
                <w:rFonts w:ascii="Times New Roman" w:hAnsi="Times New Roman" w:cs="Times New Roman"/>
                <w:bCs/>
                <w:sz w:val="12"/>
                <w:szCs w:val="12"/>
              </w:rPr>
              <w:t>прирост задолженности за отчетный период</w:t>
            </w:r>
          </w:p>
        </w:tc>
        <w:tc>
          <w:tcPr>
            <w:tcW w:w="850" w:type="dxa"/>
          </w:tcPr>
          <w:p w:rsidR="00217C19" w:rsidRPr="001414E2" w:rsidRDefault="00217C19" w:rsidP="00E92174">
            <w:pPr>
              <w:pStyle w:val="ConsPlusCell"/>
              <w:rPr>
                <w:rFonts w:ascii="Times New Roman" w:hAnsi="Times New Roman" w:cs="Times New Roman"/>
                <w:bCs/>
                <w:sz w:val="12"/>
                <w:szCs w:val="12"/>
              </w:rPr>
            </w:pPr>
          </w:p>
        </w:tc>
        <w:tc>
          <w:tcPr>
            <w:tcW w:w="1418" w:type="dxa"/>
          </w:tcPr>
          <w:p w:rsidR="00217C19" w:rsidRPr="001414E2" w:rsidRDefault="00217C19" w:rsidP="00E92174">
            <w:pPr>
              <w:pStyle w:val="ConsPlusCell"/>
              <w:jc w:val="center"/>
              <w:rPr>
                <w:rFonts w:ascii="Times New Roman" w:hAnsi="Times New Roman" w:cs="Times New Roman"/>
                <w:bCs/>
                <w:sz w:val="12"/>
                <w:szCs w:val="12"/>
              </w:rPr>
            </w:pPr>
            <w:r w:rsidRPr="001414E2">
              <w:rPr>
                <w:rFonts w:ascii="Times New Roman" w:hAnsi="Times New Roman" w:cs="Times New Roman"/>
                <w:bCs/>
                <w:sz w:val="12"/>
                <w:szCs w:val="12"/>
              </w:rPr>
              <w:t>0</w:t>
            </w:r>
          </w:p>
        </w:tc>
        <w:tc>
          <w:tcPr>
            <w:tcW w:w="1417" w:type="dxa"/>
            <w:vMerge/>
          </w:tcPr>
          <w:p w:rsidR="00217C19" w:rsidRPr="001414E2" w:rsidRDefault="00217C19" w:rsidP="00E92174">
            <w:pPr>
              <w:pStyle w:val="ConsPlusCell"/>
              <w:jc w:val="both"/>
              <w:rPr>
                <w:rFonts w:ascii="Times New Roman" w:hAnsi="Times New Roman" w:cs="Times New Roman"/>
                <w:bCs/>
                <w:sz w:val="12"/>
                <w:szCs w:val="12"/>
              </w:rPr>
            </w:pPr>
          </w:p>
        </w:tc>
      </w:tr>
      <w:tr w:rsidR="00217C19" w:rsidRPr="001414E2" w:rsidTr="00BF3C9A">
        <w:trPr>
          <w:cantSplit/>
          <w:trHeight w:val="20"/>
        </w:trPr>
        <w:tc>
          <w:tcPr>
            <w:tcW w:w="2410" w:type="dxa"/>
            <w:vMerge/>
          </w:tcPr>
          <w:p w:rsidR="00217C19" w:rsidRPr="001414E2" w:rsidRDefault="00217C19" w:rsidP="00BF3C9A">
            <w:pPr>
              <w:pStyle w:val="ConsPlusCell"/>
              <w:ind w:left="110" w:right="110"/>
              <w:jc w:val="both"/>
              <w:rPr>
                <w:rFonts w:ascii="Times New Roman" w:hAnsi="Times New Roman" w:cs="Times New Roman"/>
                <w:bCs/>
                <w:sz w:val="12"/>
                <w:szCs w:val="12"/>
              </w:rPr>
            </w:pPr>
          </w:p>
        </w:tc>
        <w:tc>
          <w:tcPr>
            <w:tcW w:w="4678" w:type="dxa"/>
          </w:tcPr>
          <w:p w:rsidR="00217C19" w:rsidRPr="001414E2" w:rsidRDefault="00217C19" w:rsidP="00E92174">
            <w:pPr>
              <w:pStyle w:val="ConsPlusCell"/>
              <w:ind w:left="110" w:right="110"/>
              <w:rPr>
                <w:rFonts w:ascii="Times New Roman" w:hAnsi="Times New Roman" w:cs="Times New Roman"/>
                <w:bCs/>
                <w:sz w:val="12"/>
                <w:szCs w:val="12"/>
              </w:rPr>
            </w:pPr>
            <w:r w:rsidRPr="001414E2">
              <w:rPr>
                <w:rFonts w:ascii="Times New Roman" w:hAnsi="Times New Roman" w:cs="Times New Roman"/>
                <w:bCs/>
                <w:sz w:val="12"/>
                <w:szCs w:val="12"/>
              </w:rPr>
              <w:t>Сумма задолженности за отчетный период, оставшаяся без изменений</w:t>
            </w:r>
          </w:p>
        </w:tc>
        <w:tc>
          <w:tcPr>
            <w:tcW w:w="850" w:type="dxa"/>
          </w:tcPr>
          <w:p w:rsidR="00217C19" w:rsidRPr="001414E2" w:rsidRDefault="00217C19" w:rsidP="00E92174">
            <w:pPr>
              <w:pStyle w:val="ConsPlusCell"/>
              <w:rPr>
                <w:rFonts w:ascii="Times New Roman" w:hAnsi="Times New Roman" w:cs="Times New Roman"/>
                <w:bCs/>
                <w:sz w:val="12"/>
                <w:szCs w:val="12"/>
              </w:rPr>
            </w:pPr>
          </w:p>
        </w:tc>
        <w:tc>
          <w:tcPr>
            <w:tcW w:w="1418" w:type="dxa"/>
          </w:tcPr>
          <w:p w:rsidR="00217C19" w:rsidRPr="001414E2" w:rsidRDefault="00217C19" w:rsidP="00E92174">
            <w:pPr>
              <w:pStyle w:val="ConsPlusCell"/>
              <w:jc w:val="center"/>
              <w:rPr>
                <w:rFonts w:ascii="Times New Roman" w:hAnsi="Times New Roman" w:cs="Times New Roman"/>
                <w:bCs/>
                <w:sz w:val="12"/>
                <w:szCs w:val="12"/>
              </w:rPr>
            </w:pPr>
            <w:r w:rsidRPr="001414E2">
              <w:rPr>
                <w:rFonts w:ascii="Times New Roman" w:hAnsi="Times New Roman" w:cs="Times New Roman"/>
                <w:bCs/>
                <w:sz w:val="12"/>
                <w:szCs w:val="12"/>
              </w:rPr>
              <w:t>1</w:t>
            </w:r>
          </w:p>
        </w:tc>
        <w:tc>
          <w:tcPr>
            <w:tcW w:w="1417" w:type="dxa"/>
            <w:vMerge/>
          </w:tcPr>
          <w:p w:rsidR="00217C19" w:rsidRPr="001414E2" w:rsidRDefault="00217C19" w:rsidP="00E92174">
            <w:pPr>
              <w:pStyle w:val="ConsPlusCell"/>
              <w:rPr>
                <w:rFonts w:ascii="Times New Roman" w:hAnsi="Times New Roman" w:cs="Times New Roman"/>
                <w:bCs/>
                <w:sz w:val="12"/>
                <w:szCs w:val="12"/>
              </w:rPr>
            </w:pPr>
          </w:p>
        </w:tc>
      </w:tr>
      <w:tr w:rsidR="00217C19" w:rsidRPr="001414E2" w:rsidTr="00BF3C9A">
        <w:trPr>
          <w:cantSplit/>
          <w:trHeight w:val="20"/>
        </w:trPr>
        <w:tc>
          <w:tcPr>
            <w:tcW w:w="2410" w:type="dxa"/>
            <w:vMerge/>
          </w:tcPr>
          <w:p w:rsidR="00217C19" w:rsidRPr="001414E2" w:rsidRDefault="00217C19" w:rsidP="00BF3C9A">
            <w:pPr>
              <w:pStyle w:val="ConsPlusCell"/>
              <w:ind w:left="110" w:right="110"/>
              <w:jc w:val="both"/>
              <w:rPr>
                <w:rFonts w:ascii="Times New Roman" w:hAnsi="Times New Roman" w:cs="Times New Roman"/>
                <w:bCs/>
                <w:sz w:val="12"/>
                <w:szCs w:val="12"/>
              </w:rPr>
            </w:pPr>
          </w:p>
        </w:tc>
        <w:tc>
          <w:tcPr>
            <w:tcW w:w="4678" w:type="dxa"/>
          </w:tcPr>
          <w:p w:rsidR="00217C19" w:rsidRPr="001414E2" w:rsidRDefault="00217C19" w:rsidP="00E92174">
            <w:pPr>
              <w:pStyle w:val="ConsPlusCell"/>
              <w:ind w:left="110" w:right="110"/>
              <w:jc w:val="both"/>
              <w:rPr>
                <w:rFonts w:ascii="Times New Roman" w:hAnsi="Times New Roman" w:cs="Times New Roman"/>
                <w:bCs/>
                <w:sz w:val="12"/>
                <w:szCs w:val="12"/>
              </w:rPr>
            </w:pPr>
            <w:r w:rsidRPr="001414E2">
              <w:rPr>
                <w:rFonts w:ascii="Times New Roman" w:hAnsi="Times New Roman" w:cs="Times New Roman"/>
                <w:bCs/>
                <w:sz w:val="12"/>
                <w:szCs w:val="12"/>
              </w:rPr>
              <w:t>Снижение задолженности за отчетный период</w:t>
            </w:r>
          </w:p>
        </w:tc>
        <w:tc>
          <w:tcPr>
            <w:tcW w:w="850" w:type="dxa"/>
          </w:tcPr>
          <w:p w:rsidR="00217C19" w:rsidRPr="001414E2" w:rsidRDefault="00217C19" w:rsidP="00E92174">
            <w:pPr>
              <w:pStyle w:val="ConsPlusCell"/>
              <w:rPr>
                <w:rFonts w:ascii="Times New Roman" w:hAnsi="Times New Roman" w:cs="Times New Roman"/>
                <w:bCs/>
                <w:sz w:val="12"/>
                <w:szCs w:val="12"/>
              </w:rPr>
            </w:pPr>
          </w:p>
        </w:tc>
        <w:tc>
          <w:tcPr>
            <w:tcW w:w="1418" w:type="dxa"/>
          </w:tcPr>
          <w:p w:rsidR="00217C19" w:rsidRPr="001414E2" w:rsidRDefault="00217C19" w:rsidP="00E92174">
            <w:pPr>
              <w:pStyle w:val="ConsPlusCell"/>
              <w:jc w:val="center"/>
              <w:rPr>
                <w:rFonts w:ascii="Times New Roman" w:hAnsi="Times New Roman" w:cs="Times New Roman"/>
                <w:bCs/>
                <w:sz w:val="12"/>
                <w:szCs w:val="12"/>
              </w:rPr>
            </w:pPr>
            <w:r w:rsidRPr="001414E2">
              <w:rPr>
                <w:rFonts w:ascii="Times New Roman" w:hAnsi="Times New Roman" w:cs="Times New Roman"/>
                <w:bCs/>
                <w:sz w:val="12"/>
                <w:szCs w:val="12"/>
              </w:rPr>
              <w:t>3</w:t>
            </w:r>
          </w:p>
        </w:tc>
        <w:tc>
          <w:tcPr>
            <w:tcW w:w="1417" w:type="dxa"/>
            <w:vMerge/>
          </w:tcPr>
          <w:p w:rsidR="00217C19" w:rsidRPr="001414E2" w:rsidRDefault="00217C19" w:rsidP="00E92174">
            <w:pPr>
              <w:pStyle w:val="ConsPlusCell"/>
              <w:rPr>
                <w:rFonts w:ascii="Times New Roman" w:hAnsi="Times New Roman" w:cs="Times New Roman"/>
                <w:bCs/>
                <w:sz w:val="12"/>
                <w:szCs w:val="12"/>
              </w:rPr>
            </w:pPr>
          </w:p>
        </w:tc>
      </w:tr>
      <w:tr w:rsidR="00217C19" w:rsidRPr="001414E2" w:rsidTr="00BF3C9A">
        <w:trPr>
          <w:cantSplit/>
          <w:trHeight w:val="20"/>
        </w:trPr>
        <w:tc>
          <w:tcPr>
            <w:tcW w:w="2410" w:type="dxa"/>
            <w:vMerge/>
          </w:tcPr>
          <w:p w:rsidR="00217C19" w:rsidRPr="001414E2" w:rsidRDefault="00217C19" w:rsidP="00BF3C9A">
            <w:pPr>
              <w:pStyle w:val="ConsPlusCell"/>
              <w:ind w:left="110" w:right="110"/>
              <w:jc w:val="both"/>
              <w:rPr>
                <w:rFonts w:ascii="Times New Roman" w:hAnsi="Times New Roman" w:cs="Times New Roman"/>
                <w:bCs/>
                <w:sz w:val="12"/>
                <w:szCs w:val="12"/>
              </w:rPr>
            </w:pPr>
          </w:p>
        </w:tc>
        <w:tc>
          <w:tcPr>
            <w:tcW w:w="4678" w:type="dxa"/>
          </w:tcPr>
          <w:p w:rsidR="00217C19" w:rsidRPr="001414E2" w:rsidRDefault="00217C19" w:rsidP="00E92174">
            <w:pPr>
              <w:pStyle w:val="ConsPlusCell"/>
              <w:ind w:left="110" w:right="110"/>
              <w:rPr>
                <w:rFonts w:ascii="Times New Roman" w:hAnsi="Times New Roman" w:cs="Times New Roman"/>
                <w:bCs/>
                <w:sz w:val="12"/>
                <w:szCs w:val="12"/>
              </w:rPr>
            </w:pPr>
            <w:r w:rsidRPr="001414E2">
              <w:rPr>
                <w:rFonts w:ascii="Times New Roman" w:hAnsi="Times New Roman" w:cs="Times New Roman"/>
                <w:bCs/>
                <w:sz w:val="12"/>
                <w:szCs w:val="12"/>
              </w:rPr>
              <w:t>Отсутствие задолженности за отчетный период</w:t>
            </w:r>
          </w:p>
        </w:tc>
        <w:tc>
          <w:tcPr>
            <w:tcW w:w="850" w:type="dxa"/>
          </w:tcPr>
          <w:p w:rsidR="00217C19" w:rsidRPr="001414E2" w:rsidRDefault="00217C19" w:rsidP="00E92174">
            <w:pPr>
              <w:pStyle w:val="ConsPlusCell"/>
              <w:rPr>
                <w:rFonts w:ascii="Times New Roman" w:hAnsi="Times New Roman" w:cs="Times New Roman"/>
                <w:bCs/>
                <w:sz w:val="12"/>
                <w:szCs w:val="12"/>
              </w:rPr>
            </w:pPr>
          </w:p>
        </w:tc>
        <w:tc>
          <w:tcPr>
            <w:tcW w:w="1418" w:type="dxa"/>
          </w:tcPr>
          <w:p w:rsidR="00217C19" w:rsidRPr="001414E2" w:rsidRDefault="00217C19" w:rsidP="00E92174">
            <w:pPr>
              <w:pStyle w:val="ConsPlusCell"/>
              <w:jc w:val="center"/>
              <w:rPr>
                <w:rFonts w:ascii="Times New Roman" w:hAnsi="Times New Roman" w:cs="Times New Roman"/>
                <w:bCs/>
                <w:sz w:val="12"/>
                <w:szCs w:val="12"/>
                <w:lang w:val="en-US"/>
              </w:rPr>
            </w:pPr>
            <w:r w:rsidRPr="001414E2">
              <w:rPr>
                <w:rFonts w:ascii="Times New Roman" w:hAnsi="Times New Roman" w:cs="Times New Roman"/>
                <w:bCs/>
                <w:sz w:val="12"/>
                <w:szCs w:val="12"/>
              </w:rPr>
              <w:t>5</w:t>
            </w:r>
          </w:p>
        </w:tc>
        <w:tc>
          <w:tcPr>
            <w:tcW w:w="1417" w:type="dxa"/>
            <w:vMerge/>
          </w:tcPr>
          <w:p w:rsidR="00217C19" w:rsidRPr="001414E2" w:rsidRDefault="00217C19" w:rsidP="00E92174">
            <w:pPr>
              <w:pStyle w:val="ConsPlusCell"/>
              <w:rPr>
                <w:rFonts w:ascii="Times New Roman" w:hAnsi="Times New Roman" w:cs="Times New Roman"/>
                <w:bCs/>
                <w:sz w:val="12"/>
                <w:szCs w:val="12"/>
              </w:rPr>
            </w:pPr>
          </w:p>
        </w:tc>
      </w:tr>
      <w:tr w:rsidR="001414E2" w:rsidRPr="001414E2" w:rsidTr="00BF3C9A">
        <w:trPr>
          <w:cantSplit/>
          <w:trHeight w:val="20"/>
        </w:trPr>
        <w:tc>
          <w:tcPr>
            <w:tcW w:w="2410" w:type="dxa"/>
            <w:vMerge w:val="restart"/>
          </w:tcPr>
          <w:p w:rsidR="001414E2" w:rsidRPr="001414E2" w:rsidRDefault="001414E2" w:rsidP="00BF3C9A">
            <w:pPr>
              <w:pStyle w:val="ConsPlusCell"/>
              <w:ind w:left="110" w:right="110"/>
              <w:jc w:val="both"/>
              <w:rPr>
                <w:rFonts w:ascii="Times New Roman" w:hAnsi="Times New Roman" w:cs="Times New Roman"/>
                <w:bCs/>
                <w:sz w:val="12"/>
                <w:szCs w:val="12"/>
              </w:rPr>
            </w:pPr>
            <w:r w:rsidRPr="001414E2">
              <w:rPr>
                <w:rFonts w:ascii="Times New Roman" w:hAnsi="Times New Roman" w:cs="Times New Roman"/>
                <w:bCs/>
                <w:sz w:val="12"/>
                <w:szCs w:val="12"/>
              </w:rPr>
              <w:t>2.2. Доля неисполненных на конец отчетного финансового года бюджетных ассигнований, за исключением средств резервного фонда</w:t>
            </w:r>
          </w:p>
        </w:tc>
        <w:tc>
          <w:tcPr>
            <w:tcW w:w="4678" w:type="dxa"/>
          </w:tcPr>
          <w:p w:rsidR="001414E2" w:rsidRPr="001414E2" w:rsidRDefault="001414E2" w:rsidP="00E92174">
            <w:pPr>
              <w:pStyle w:val="ConsPlusCell"/>
              <w:ind w:left="110" w:right="110"/>
              <w:rPr>
                <w:rFonts w:ascii="Times New Roman" w:hAnsi="Times New Roman" w:cs="Times New Roman"/>
                <w:bCs/>
                <w:sz w:val="12"/>
                <w:szCs w:val="12"/>
              </w:rPr>
            </w:pPr>
            <w:r w:rsidRPr="001414E2">
              <w:rPr>
                <w:rFonts w:ascii="Times New Roman" w:hAnsi="Times New Roman" w:cs="Times New Roman"/>
                <w:bCs/>
                <w:sz w:val="12"/>
                <w:szCs w:val="12"/>
              </w:rPr>
              <w:t>О=100%*(R-E)/R, где</w:t>
            </w:r>
          </w:p>
          <w:p w:rsidR="001414E2" w:rsidRPr="001414E2" w:rsidRDefault="001414E2" w:rsidP="00E92174">
            <w:pPr>
              <w:pStyle w:val="ConsPlusCell"/>
              <w:ind w:left="110" w:right="110"/>
              <w:rPr>
                <w:rFonts w:ascii="Times New Roman" w:hAnsi="Times New Roman" w:cs="Times New Roman"/>
                <w:bCs/>
                <w:sz w:val="12"/>
                <w:szCs w:val="12"/>
              </w:rPr>
            </w:pPr>
            <w:r w:rsidRPr="001414E2">
              <w:rPr>
                <w:rFonts w:ascii="Times New Roman" w:hAnsi="Times New Roman" w:cs="Times New Roman"/>
                <w:bCs/>
                <w:sz w:val="12"/>
                <w:szCs w:val="12"/>
                <w:lang w:val="en-US"/>
              </w:rPr>
              <w:t>R</w:t>
            </w:r>
            <w:r w:rsidRPr="001414E2">
              <w:rPr>
                <w:rFonts w:ascii="Times New Roman" w:hAnsi="Times New Roman" w:cs="Times New Roman"/>
                <w:bCs/>
                <w:sz w:val="12"/>
                <w:szCs w:val="12"/>
              </w:rPr>
              <w:t>-объем бюджетных ассигнований ГРБС в отчетном году согласно сводной бюджетной росписи бюджета с учетом изменений;</w:t>
            </w:r>
          </w:p>
          <w:p w:rsidR="001414E2" w:rsidRPr="001414E2" w:rsidRDefault="001414E2" w:rsidP="00E92174">
            <w:pPr>
              <w:pStyle w:val="ConsPlusCell"/>
              <w:ind w:left="110" w:right="110"/>
              <w:rPr>
                <w:rFonts w:ascii="Times New Roman" w:hAnsi="Times New Roman" w:cs="Times New Roman"/>
                <w:bCs/>
                <w:sz w:val="12"/>
                <w:szCs w:val="12"/>
              </w:rPr>
            </w:pPr>
            <w:r w:rsidRPr="001414E2">
              <w:rPr>
                <w:rFonts w:ascii="Times New Roman" w:hAnsi="Times New Roman" w:cs="Times New Roman"/>
                <w:bCs/>
                <w:sz w:val="12"/>
                <w:szCs w:val="12"/>
                <w:lang w:val="en-US"/>
              </w:rPr>
              <w:t>E</w:t>
            </w:r>
            <w:r w:rsidRPr="001414E2">
              <w:rPr>
                <w:rFonts w:ascii="Times New Roman" w:hAnsi="Times New Roman" w:cs="Times New Roman"/>
                <w:bCs/>
                <w:sz w:val="12"/>
                <w:szCs w:val="12"/>
              </w:rPr>
              <w:t>-кассовое исполнение расходов ГРБС в отчетном году</w:t>
            </w:r>
          </w:p>
        </w:tc>
        <w:tc>
          <w:tcPr>
            <w:tcW w:w="850" w:type="dxa"/>
          </w:tcPr>
          <w:p w:rsidR="001414E2" w:rsidRPr="001414E2" w:rsidRDefault="001414E2" w:rsidP="00E92174">
            <w:pPr>
              <w:pStyle w:val="ConsPlusCell"/>
              <w:rPr>
                <w:rFonts w:ascii="Times New Roman" w:hAnsi="Times New Roman" w:cs="Times New Roman"/>
                <w:bCs/>
                <w:sz w:val="12"/>
                <w:szCs w:val="12"/>
              </w:rPr>
            </w:pPr>
            <w:r w:rsidRPr="001414E2">
              <w:rPr>
                <w:rFonts w:ascii="Times New Roman" w:hAnsi="Times New Roman" w:cs="Times New Roman"/>
                <w:bCs/>
                <w:sz w:val="12"/>
                <w:szCs w:val="12"/>
              </w:rPr>
              <w:t>%</w:t>
            </w:r>
          </w:p>
        </w:tc>
        <w:tc>
          <w:tcPr>
            <w:tcW w:w="1418" w:type="dxa"/>
          </w:tcPr>
          <w:p w:rsidR="001414E2" w:rsidRPr="001414E2" w:rsidRDefault="001414E2" w:rsidP="00E92174">
            <w:pPr>
              <w:pStyle w:val="ConsPlusCell"/>
              <w:jc w:val="center"/>
              <w:rPr>
                <w:rFonts w:ascii="Times New Roman" w:hAnsi="Times New Roman" w:cs="Times New Roman"/>
                <w:bCs/>
                <w:sz w:val="12"/>
                <w:szCs w:val="12"/>
              </w:rPr>
            </w:pPr>
            <w:r w:rsidRPr="001414E2">
              <w:rPr>
                <w:rFonts w:ascii="Times New Roman" w:hAnsi="Times New Roman" w:cs="Times New Roman"/>
                <w:bCs/>
                <w:sz w:val="12"/>
                <w:szCs w:val="12"/>
              </w:rPr>
              <w:t>2,0</w:t>
            </w:r>
          </w:p>
        </w:tc>
        <w:tc>
          <w:tcPr>
            <w:tcW w:w="1417" w:type="dxa"/>
            <w:vMerge w:val="restart"/>
          </w:tcPr>
          <w:p w:rsidR="001414E2" w:rsidRPr="001414E2" w:rsidRDefault="001414E2" w:rsidP="00E92174">
            <w:pPr>
              <w:pStyle w:val="ConsPlusCell"/>
              <w:jc w:val="both"/>
              <w:rPr>
                <w:rFonts w:ascii="Times New Roman" w:hAnsi="Times New Roman" w:cs="Times New Roman"/>
                <w:bCs/>
                <w:sz w:val="12"/>
                <w:szCs w:val="12"/>
              </w:rPr>
            </w:pPr>
            <w:r w:rsidRPr="001414E2">
              <w:rPr>
                <w:rFonts w:ascii="Times New Roman" w:hAnsi="Times New Roman" w:cs="Times New Roman"/>
                <w:bCs/>
                <w:sz w:val="12"/>
                <w:szCs w:val="12"/>
              </w:rPr>
              <w:t>Целевым ориентиром для ГРБС является значение показателя, не превышающее5%</w:t>
            </w:r>
          </w:p>
        </w:tc>
      </w:tr>
      <w:tr w:rsidR="001414E2" w:rsidRPr="001414E2" w:rsidTr="00BF3C9A">
        <w:trPr>
          <w:cantSplit/>
          <w:trHeight w:val="20"/>
        </w:trPr>
        <w:tc>
          <w:tcPr>
            <w:tcW w:w="2410" w:type="dxa"/>
            <w:vMerge/>
          </w:tcPr>
          <w:p w:rsidR="001414E2" w:rsidRPr="001414E2" w:rsidRDefault="001414E2" w:rsidP="00BF3C9A">
            <w:pPr>
              <w:pStyle w:val="ConsPlusCell"/>
              <w:jc w:val="both"/>
              <w:rPr>
                <w:rFonts w:ascii="Times New Roman" w:hAnsi="Times New Roman" w:cs="Times New Roman"/>
                <w:bCs/>
                <w:sz w:val="12"/>
                <w:szCs w:val="12"/>
              </w:rPr>
            </w:pPr>
          </w:p>
        </w:tc>
        <w:tc>
          <w:tcPr>
            <w:tcW w:w="4678" w:type="dxa"/>
          </w:tcPr>
          <w:p w:rsidR="001414E2" w:rsidRPr="001414E2" w:rsidRDefault="001414E2" w:rsidP="00E92174">
            <w:pPr>
              <w:pStyle w:val="ConsPlusCell"/>
              <w:ind w:left="110"/>
              <w:jc w:val="both"/>
              <w:rPr>
                <w:rFonts w:ascii="Times New Roman" w:hAnsi="Times New Roman" w:cs="Times New Roman"/>
                <w:bCs/>
                <w:sz w:val="12"/>
                <w:szCs w:val="12"/>
                <w:lang w:val="en-US"/>
              </w:rPr>
            </w:pPr>
            <w:r w:rsidRPr="001414E2">
              <w:rPr>
                <w:rFonts w:ascii="Times New Roman" w:hAnsi="Times New Roman" w:cs="Times New Roman"/>
                <w:bCs/>
                <w:sz w:val="12"/>
                <w:szCs w:val="12"/>
                <w:lang w:val="en-US"/>
              </w:rPr>
              <w:t>O&lt;=5</w:t>
            </w:r>
          </w:p>
        </w:tc>
        <w:tc>
          <w:tcPr>
            <w:tcW w:w="850" w:type="dxa"/>
          </w:tcPr>
          <w:p w:rsidR="001414E2" w:rsidRPr="001414E2" w:rsidRDefault="001414E2" w:rsidP="00E92174">
            <w:pPr>
              <w:pStyle w:val="ConsPlusCell"/>
              <w:rPr>
                <w:rFonts w:ascii="Times New Roman" w:hAnsi="Times New Roman" w:cs="Times New Roman"/>
                <w:bCs/>
                <w:sz w:val="12"/>
                <w:szCs w:val="12"/>
              </w:rPr>
            </w:pPr>
          </w:p>
        </w:tc>
        <w:tc>
          <w:tcPr>
            <w:tcW w:w="1418" w:type="dxa"/>
          </w:tcPr>
          <w:p w:rsidR="001414E2" w:rsidRPr="001414E2" w:rsidRDefault="001414E2" w:rsidP="00E92174">
            <w:pPr>
              <w:pStyle w:val="ConsPlusCell"/>
              <w:jc w:val="center"/>
              <w:rPr>
                <w:rFonts w:ascii="Times New Roman" w:hAnsi="Times New Roman" w:cs="Times New Roman"/>
                <w:bCs/>
                <w:sz w:val="12"/>
                <w:szCs w:val="12"/>
              </w:rPr>
            </w:pPr>
            <w:r w:rsidRPr="001414E2">
              <w:rPr>
                <w:rFonts w:ascii="Times New Roman" w:hAnsi="Times New Roman" w:cs="Times New Roman"/>
                <w:bCs/>
                <w:sz w:val="12"/>
                <w:szCs w:val="12"/>
              </w:rPr>
              <w:t>5</w:t>
            </w:r>
          </w:p>
        </w:tc>
        <w:tc>
          <w:tcPr>
            <w:tcW w:w="1417" w:type="dxa"/>
            <w:vMerge/>
          </w:tcPr>
          <w:p w:rsidR="001414E2" w:rsidRPr="001414E2" w:rsidRDefault="001414E2" w:rsidP="00E92174">
            <w:pPr>
              <w:pStyle w:val="ConsPlusCell"/>
              <w:rPr>
                <w:rFonts w:ascii="Times New Roman" w:hAnsi="Times New Roman" w:cs="Times New Roman"/>
                <w:bCs/>
                <w:sz w:val="12"/>
                <w:szCs w:val="12"/>
              </w:rPr>
            </w:pPr>
          </w:p>
        </w:tc>
      </w:tr>
      <w:tr w:rsidR="001414E2" w:rsidRPr="001414E2" w:rsidTr="00BF3C9A">
        <w:trPr>
          <w:cantSplit/>
          <w:trHeight w:val="20"/>
        </w:trPr>
        <w:tc>
          <w:tcPr>
            <w:tcW w:w="2410" w:type="dxa"/>
            <w:vMerge/>
          </w:tcPr>
          <w:p w:rsidR="001414E2" w:rsidRPr="001414E2" w:rsidRDefault="001414E2" w:rsidP="00BF3C9A">
            <w:pPr>
              <w:pStyle w:val="ConsPlusCell"/>
              <w:jc w:val="both"/>
              <w:rPr>
                <w:rFonts w:ascii="Times New Roman" w:hAnsi="Times New Roman" w:cs="Times New Roman"/>
                <w:bCs/>
                <w:sz w:val="12"/>
                <w:szCs w:val="12"/>
              </w:rPr>
            </w:pPr>
          </w:p>
        </w:tc>
        <w:tc>
          <w:tcPr>
            <w:tcW w:w="4678" w:type="dxa"/>
          </w:tcPr>
          <w:p w:rsidR="001414E2" w:rsidRPr="001414E2" w:rsidRDefault="001414E2" w:rsidP="00E92174">
            <w:pPr>
              <w:pStyle w:val="ConsPlusCell"/>
              <w:ind w:left="110"/>
              <w:rPr>
                <w:rFonts w:ascii="Times New Roman" w:hAnsi="Times New Roman" w:cs="Times New Roman"/>
                <w:bCs/>
                <w:sz w:val="12"/>
                <w:szCs w:val="12"/>
                <w:lang w:val="en-US"/>
              </w:rPr>
            </w:pPr>
            <w:r w:rsidRPr="001414E2">
              <w:rPr>
                <w:rFonts w:ascii="Times New Roman" w:hAnsi="Times New Roman" w:cs="Times New Roman"/>
                <w:bCs/>
                <w:sz w:val="12"/>
                <w:szCs w:val="12"/>
                <w:lang w:val="en-US"/>
              </w:rPr>
              <w:t>O&gt;5</w:t>
            </w:r>
          </w:p>
        </w:tc>
        <w:tc>
          <w:tcPr>
            <w:tcW w:w="850" w:type="dxa"/>
          </w:tcPr>
          <w:p w:rsidR="001414E2" w:rsidRPr="001414E2" w:rsidRDefault="001414E2" w:rsidP="00E92174">
            <w:pPr>
              <w:pStyle w:val="ConsPlusCell"/>
              <w:rPr>
                <w:rFonts w:ascii="Times New Roman" w:hAnsi="Times New Roman" w:cs="Times New Roman"/>
                <w:bCs/>
                <w:sz w:val="12"/>
                <w:szCs w:val="12"/>
              </w:rPr>
            </w:pPr>
          </w:p>
        </w:tc>
        <w:tc>
          <w:tcPr>
            <w:tcW w:w="1418" w:type="dxa"/>
          </w:tcPr>
          <w:p w:rsidR="001414E2" w:rsidRPr="001414E2" w:rsidRDefault="001414E2" w:rsidP="00E92174">
            <w:pPr>
              <w:pStyle w:val="ConsPlusCell"/>
              <w:jc w:val="center"/>
              <w:rPr>
                <w:rFonts w:ascii="Times New Roman" w:hAnsi="Times New Roman" w:cs="Times New Roman"/>
                <w:bCs/>
                <w:sz w:val="12"/>
                <w:szCs w:val="12"/>
              </w:rPr>
            </w:pPr>
            <w:r w:rsidRPr="001414E2">
              <w:rPr>
                <w:rFonts w:ascii="Times New Roman" w:hAnsi="Times New Roman" w:cs="Times New Roman"/>
                <w:bCs/>
                <w:sz w:val="12"/>
                <w:szCs w:val="12"/>
              </w:rPr>
              <w:t>0</w:t>
            </w:r>
          </w:p>
        </w:tc>
        <w:tc>
          <w:tcPr>
            <w:tcW w:w="1417" w:type="dxa"/>
            <w:vMerge/>
          </w:tcPr>
          <w:p w:rsidR="001414E2" w:rsidRPr="001414E2" w:rsidRDefault="001414E2" w:rsidP="00E92174">
            <w:pPr>
              <w:pStyle w:val="ConsPlusCell"/>
              <w:rPr>
                <w:rFonts w:ascii="Times New Roman" w:hAnsi="Times New Roman" w:cs="Times New Roman"/>
                <w:bCs/>
                <w:sz w:val="12"/>
                <w:szCs w:val="12"/>
              </w:rPr>
            </w:pPr>
          </w:p>
        </w:tc>
      </w:tr>
      <w:tr w:rsidR="001414E2" w:rsidRPr="001414E2" w:rsidTr="00BF3C9A">
        <w:trPr>
          <w:cantSplit/>
          <w:trHeight w:val="20"/>
        </w:trPr>
        <w:tc>
          <w:tcPr>
            <w:tcW w:w="2410" w:type="dxa"/>
            <w:vMerge/>
          </w:tcPr>
          <w:p w:rsidR="001414E2" w:rsidRPr="001414E2" w:rsidRDefault="001414E2" w:rsidP="00BF3C9A">
            <w:pPr>
              <w:pStyle w:val="ConsPlusCell"/>
              <w:jc w:val="both"/>
              <w:rPr>
                <w:rFonts w:ascii="Times New Roman" w:hAnsi="Times New Roman" w:cs="Times New Roman"/>
                <w:bCs/>
                <w:sz w:val="12"/>
                <w:szCs w:val="12"/>
              </w:rPr>
            </w:pPr>
          </w:p>
        </w:tc>
        <w:tc>
          <w:tcPr>
            <w:tcW w:w="4678" w:type="dxa"/>
          </w:tcPr>
          <w:p w:rsidR="001414E2" w:rsidRPr="001414E2" w:rsidRDefault="001414E2" w:rsidP="00E92174">
            <w:pPr>
              <w:pStyle w:val="ConsPlusCell"/>
              <w:ind w:left="110"/>
              <w:rPr>
                <w:rFonts w:ascii="Times New Roman" w:hAnsi="Times New Roman" w:cs="Times New Roman"/>
                <w:bCs/>
                <w:sz w:val="12"/>
                <w:szCs w:val="12"/>
                <w:lang w:val="en-US"/>
              </w:rPr>
            </w:pPr>
            <w:r w:rsidRPr="001414E2">
              <w:rPr>
                <w:rFonts w:ascii="Times New Roman" w:hAnsi="Times New Roman" w:cs="Times New Roman"/>
                <w:bCs/>
                <w:sz w:val="12"/>
                <w:szCs w:val="12"/>
              </w:rPr>
              <w:t>О&gt;5</w:t>
            </w:r>
          </w:p>
        </w:tc>
        <w:tc>
          <w:tcPr>
            <w:tcW w:w="850" w:type="dxa"/>
          </w:tcPr>
          <w:p w:rsidR="001414E2" w:rsidRPr="001414E2" w:rsidRDefault="001414E2" w:rsidP="00E92174">
            <w:pPr>
              <w:pStyle w:val="ConsPlusCell"/>
              <w:rPr>
                <w:rFonts w:ascii="Times New Roman" w:hAnsi="Times New Roman" w:cs="Times New Roman"/>
                <w:bCs/>
                <w:sz w:val="12"/>
                <w:szCs w:val="12"/>
              </w:rPr>
            </w:pPr>
          </w:p>
        </w:tc>
        <w:tc>
          <w:tcPr>
            <w:tcW w:w="1418" w:type="dxa"/>
          </w:tcPr>
          <w:p w:rsidR="001414E2" w:rsidRPr="001414E2" w:rsidRDefault="001414E2" w:rsidP="00E92174">
            <w:pPr>
              <w:pStyle w:val="ConsPlusCell"/>
              <w:jc w:val="center"/>
              <w:rPr>
                <w:rFonts w:ascii="Times New Roman" w:hAnsi="Times New Roman" w:cs="Times New Roman"/>
                <w:bCs/>
                <w:sz w:val="12"/>
                <w:szCs w:val="12"/>
                <w:lang w:val="en-US"/>
              </w:rPr>
            </w:pPr>
            <w:r w:rsidRPr="001414E2">
              <w:rPr>
                <w:rFonts w:ascii="Times New Roman" w:hAnsi="Times New Roman" w:cs="Times New Roman"/>
                <w:bCs/>
                <w:sz w:val="12"/>
                <w:szCs w:val="12"/>
                <w:lang w:val="en-US"/>
              </w:rPr>
              <w:t>0</w:t>
            </w:r>
          </w:p>
        </w:tc>
        <w:tc>
          <w:tcPr>
            <w:tcW w:w="1417" w:type="dxa"/>
            <w:vMerge/>
          </w:tcPr>
          <w:p w:rsidR="001414E2" w:rsidRPr="001414E2" w:rsidRDefault="001414E2" w:rsidP="00E92174">
            <w:pPr>
              <w:pStyle w:val="ConsPlusCell"/>
              <w:rPr>
                <w:rFonts w:ascii="Times New Roman" w:hAnsi="Times New Roman" w:cs="Times New Roman"/>
                <w:bCs/>
                <w:sz w:val="12"/>
                <w:szCs w:val="12"/>
              </w:rPr>
            </w:pPr>
          </w:p>
        </w:tc>
      </w:tr>
      <w:tr w:rsidR="001414E2" w:rsidRPr="001414E2" w:rsidTr="00BF3C9A">
        <w:trPr>
          <w:cantSplit/>
          <w:trHeight w:val="20"/>
        </w:trPr>
        <w:tc>
          <w:tcPr>
            <w:tcW w:w="2410" w:type="dxa"/>
            <w:vMerge/>
          </w:tcPr>
          <w:p w:rsidR="001414E2" w:rsidRPr="001414E2" w:rsidRDefault="001414E2" w:rsidP="00BF3C9A">
            <w:pPr>
              <w:pStyle w:val="ConsPlusCell"/>
              <w:jc w:val="both"/>
              <w:rPr>
                <w:rFonts w:ascii="Times New Roman" w:hAnsi="Times New Roman" w:cs="Times New Roman"/>
                <w:bCs/>
                <w:sz w:val="12"/>
                <w:szCs w:val="12"/>
              </w:rPr>
            </w:pPr>
          </w:p>
        </w:tc>
        <w:tc>
          <w:tcPr>
            <w:tcW w:w="4678" w:type="dxa"/>
          </w:tcPr>
          <w:p w:rsidR="001414E2" w:rsidRPr="001414E2" w:rsidRDefault="001414E2" w:rsidP="00E92174">
            <w:pPr>
              <w:pStyle w:val="ConsPlusCell"/>
              <w:ind w:left="110"/>
              <w:rPr>
                <w:rFonts w:ascii="Times New Roman" w:hAnsi="Times New Roman" w:cs="Times New Roman"/>
                <w:bCs/>
                <w:sz w:val="12"/>
                <w:szCs w:val="12"/>
                <w:lang w:val="en-US"/>
              </w:rPr>
            </w:pPr>
            <w:r w:rsidRPr="001414E2">
              <w:rPr>
                <w:rFonts w:ascii="Times New Roman" w:hAnsi="Times New Roman" w:cs="Times New Roman"/>
                <w:bCs/>
                <w:sz w:val="12"/>
                <w:szCs w:val="12"/>
                <w:lang w:val="en-US"/>
              </w:rPr>
              <w:t>0&lt;O&lt;=5</w:t>
            </w:r>
          </w:p>
        </w:tc>
        <w:tc>
          <w:tcPr>
            <w:tcW w:w="850" w:type="dxa"/>
          </w:tcPr>
          <w:p w:rsidR="001414E2" w:rsidRPr="001414E2" w:rsidRDefault="001414E2" w:rsidP="00E92174">
            <w:pPr>
              <w:pStyle w:val="ConsPlusCell"/>
              <w:rPr>
                <w:rFonts w:ascii="Times New Roman" w:hAnsi="Times New Roman" w:cs="Times New Roman"/>
                <w:bCs/>
                <w:sz w:val="12"/>
                <w:szCs w:val="12"/>
              </w:rPr>
            </w:pPr>
          </w:p>
        </w:tc>
        <w:tc>
          <w:tcPr>
            <w:tcW w:w="1418" w:type="dxa"/>
          </w:tcPr>
          <w:p w:rsidR="001414E2" w:rsidRPr="001414E2" w:rsidRDefault="001414E2" w:rsidP="00E92174">
            <w:pPr>
              <w:pStyle w:val="ConsPlusCell"/>
              <w:jc w:val="center"/>
              <w:rPr>
                <w:rFonts w:ascii="Times New Roman" w:hAnsi="Times New Roman" w:cs="Times New Roman"/>
                <w:bCs/>
                <w:sz w:val="12"/>
                <w:szCs w:val="12"/>
                <w:lang w:val="en-US"/>
              </w:rPr>
            </w:pPr>
            <w:r w:rsidRPr="001414E2">
              <w:rPr>
                <w:rFonts w:ascii="Times New Roman" w:hAnsi="Times New Roman" w:cs="Times New Roman"/>
                <w:bCs/>
                <w:sz w:val="12"/>
                <w:szCs w:val="12"/>
                <w:lang w:val="en-US"/>
              </w:rPr>
              <w:t>3</w:t>
            </w:r>
          </w:p>
        </w:tc>
        <w:tc>
          <w:tcPr>
            <w:tcW w:w="1417" w:type="dxa"/>
            <w:vMerge/>
          </w:tcPr>
          <w:p w:rsidR="001414E2" w:rsidRPr="001414E2" w:rsidRDefault="001414E2" w:rsidP="00E92174">
            <w:pPr>
              <w:pStyle w:val="ConsPlusCell"/>
              <w:rPr>
                <w:rFonts w:ascii="Times New Roman" w:hAnsi="Times New Roman" w:cs="Times New Roman"/>
                <w:bCs/>
                <w:sz w:val="12"/>
                <w:szCs w:val="12"/>
              </w:rPr>
            </w:pPr>
          </w:p>
        </w:tc>
      </w:tr>
      <w:tr w:rsidR="001414E2" w:rsidRPr="001414E2" w:rsidTr="00BF3C9A">
        <w:trPr>
          <w:cantSplit/>
          <w:trHeight w:val="20"/>
        </w:trPr>
        <w:tc>
          <w:tcPr>
            <w:tcW w:w="2410" w:type="dxa"/>
            <w:vMerge/>
          </w:tcPr>
          <w:p w:rsidR="001414E2" w:rsidRPr="001414E2" w:rsidRDefault="001414E2" w:rsidP="00BF3C9A">
            <w:pPr>
              <w:pStyle w:val="ConsPlusCell"/>
              <w:jc w:val="both"/>
              <w:rPr>
                <w:rFonts w:ascii="Times New Roman" w:hAnsi="Times New Roman" w:cs="Times New Roman"/>
                <w:bCs/>
                <w:sz w:val="12"/>
                <w:szCs w:val="12"/>
              </w:rPr>
            </w:pPr>
          </w:p>
        </w:tc>
        <w:tc>
          <w:tcPr>
            <w:tcW w:w="4678" w:type="dxa"/>
          </w:tcPr>
          <w:p w:rsidR="001414E2" w:rsidRPr="001414E2" w:rsidRDefault="001414E2" w:rsidP="00E92174">
            <w:pPr>
              <w:pStyle w:val="ConsPlusCell"/>
              <w:ind w:left="110"/>
              <w:rPr>
                <w:rFonts w:ascii="Times New Roman" w:hAnsi="Times New Roman" w:cs="Times New Roman"/>
                <w:bCs/>
                <w:sz w:val="12"/>
                <w:szCs w:val="12"/>
                <w:lang w:val="en-US"/>
              </w:rPr>
            </w:pPr>
            <w:r w:rsidRPr="001414E2">
              <w:rPr>
                <w:rFonts w:ascii="Times New Roman" w:hAnsi="Times New Roman" w:cs="Times New Roman"/>
                <w:bCs/>
                <w:sz w:val="12"/>
                <w:szCs w:val="12"/>
                <w:lang w:val="en-US"/>
              </w:rPr>
              <w:t>O=0</w:t>
            </w:r>
          </w:p>
        </w:tc>
        <w:tc>
          <w:tcPr>
            <w:tcW w:w="850" w:type="dxa"/>
          </w:tcPr>
          <w:p w:rsidR="001414E2" w:rsidRPr="001414E2" w:rsidRDefault="001414E2" w:rsidP="00E92174">
            <w:pPr>
              <w:pStyle w:val="ConsPlusCell"/>
              <w:rPr>
                <w:rFonts w:ascii="Times New Roman" w:hAnsi="Times New Roman" w:cs="Times New Roman"/>
                <w:bCs/>
                <w:sz w:val="12"/>
                <w:szCs w:val="12"/>
              </w:rPr>
            </w:pPr>
          </w:p>
        </w:tc>
        <w:tc>
          <w:tcPr>
            <w:tcW w:w="1418" w:type="dxa"/>
          </w:tcPr>
          <w:p w:rsidR="001414E2" w:rsidRPr="001414E2" w:rsidRDefault="001414E2" w:rsidP="00E92174">
            <w:pPr>
              <w:pStyle w:val="ConsPlusCell"/>
              <w:jc w:val="center"/>
              <w:rPr>
                <w:rFonts w:ascii="Times New Roman" w:hAnsi="Times New Roman" w:cs="Times New Roman"/>
                <w:bCs/>
                <w:sz w:val="12"/>
                <w:szCs w:val="12"/>
                <w:lang w:val="en-US"/>
              </w:rPr>
            </w:pPr>
            <w:r w:rsidRPr="001414E2">
              <w:rPr>
                <w:rFonts w:ascii="Times New Roman" w:hAnsi="Times New Roman" w:cs="Times New Roman"/>
                <w:bCs/>
                <w:sz w:val="12"/>
                <w:szCs w:val="12"/>
                <w:lang w:val="en-US"/>
              </w:rPr>
              <w:t>5</w:t>
            </w:r>
          </w:p>
        </w:tc>
        <w:tc>
          <w:tcPr>
            <w:tcW w:w="1417" w:type="dxa"/>
            <w:vMerge/>
          </w:tcPr>
          <w:p w:rsidR="001414E2" w:rsidRPr="001414E2" w:rsidRDefault="001414E2" w:rsidP="00E92174">
            <w:pPr>
              <w:pStyle w:val="ConsPlusCell"/>
              <w:rPr>
                <w:rFonts w:ascii="Times New Roman" w:hAnsi="Times New Roman" w:cs="Times New Roman"/>
                <w:bCs/>
                <w:sz w:val="12"/>
                <w:szCs w:val="12"/>
              </w:rPr>
            </w:pPr>
          </w:p>
        </w:tc>
      </w:tr>
      <w:tr w:rsidR="00BF3C9A" w:rsidRPr="001414E2" w:rsidTr="00BF3C9A">
        <w:trPr>
          <w:cantSplit/>
          <w:trHeight w:val="20"/>
        </w:trPr>
        <w:tc>
          <w:tcPr>
            <w:tcW w:w="2410" w:type="dxa"/>
            <w:vMerge w:val="restart"/>
          </w:tcPr>
          <w:p w:rsidR="00BF3C9A" w:rsidRPr="001414E2" w:rsidRDefault="00BF3C9A" w:rsidP="00BF3C9A">
            <w:pPr>
              <w:pStyle w:val="ConsPlusCell"/>
              <w:jc w:val="both"/>
              <w:rPr>
                <w:rFonts w:ascii="Times New Roman" w:hAnsi="Times New Roman" w:cs="Times New Roman"/>
                <w:bCs/>
                <w:sz w:val="12"/>
                <w:szCs w:val="12"/>
              </w:rPr>
            </w:pPr>
            <w:r w:rsidRPr="001414E2">
              <w:rPr>
                <w:rFonts w:ascii="Times New Roman" w:hAnsi="Times New Roman" w:cs="Times New Roman"/>
                <w:bCs/>
                <w:sz w:val="12"/>
                <w:szCs w:val="12"/>
              </w:rPr>
              <w:t>2.3 Качество управления деятельностью муниципальных бюджетных и автономных учреждений (далее-БАУ)</w:t>
            </w:r>
          </w:p>
        </w:tc>
        <w:tc>
          <w:tcPr>
            <w:tcW w:w="4678" w:type="dxa"/>
          </w:tcPr>
          <w:p w:rsidR="00BF3C9A" w:rsidRPr="001414E2" w:rsidRDefault="00BF3C9A" w:rsidP="00E92174">
            <w:pPr>
              <w:pStyle w:val="ConsPlusCell"/>
              <w:ind w:left="110"/>
              <w:rPr>
                <w:rFonts w:ascii="Times New Roman" w:hAnsi="Times New Roman" w:cs="Times New Roman"/>
                <w:bCs/>
                <w:sz w:val="12"/>
                <w:szCs w:val="12"/>
              </w:rPr>
            </w:pPr>
            <w:r w:rsidRPr="001414E2">
              <w:rPr>
                <w:rFonts w:ascii="Times New Roman" w:hAnsi="Times New Roman" w:cs="Times New Roman"/>
                <w:bCs/>
                <w:sz w:val="12"/>
                <w:szCs w:val="12"/>
              </w:rPr>
              <w:t>Наличие остатков по субсидиям, перечисленным на финансовое обеспечение выполнение муниципального задания БАУ</w:t>
            </w:r>
          </w:p>
          <w:p w:rsidR="00BF3C9A" w:rsidRPr="001414E2" w:rsidRDefault="00BF3C9A" w:rsidP="00E92174">
            <w:pPr>
              <w:pStyle w:val="ConsPlusCell"/>
              <w:ind w:left="110"/>
              <w:rPr>
                <w:rFonts w:ascii="Times New Roman" w:hAnsi="Times New Roman" w:cs="Times New Roman"/>
                <w:bCs/>
                <w:sz w:val="12"/>
                <w:szCs w:val="12"/>
              </w:rPr>
            </w:pPr>
            <w:r w:rsidRPr="001414E2">
              <w:rPr>
                <w:rFonts w:ascii="Times New Roman" w:hAnsi="Times New Roman" w:cs="Times New Roman"/>
                <w:bCs/>
                <w:sz w:val="12"/>
                <w:szCs w:val="12"/>
              </w:rPr>
              <w:t>О=Рост/Ргз*100%, где</w:t>
            </w:r>
          </w:p>
          <w:p w:rsidR="00BF3C9A" w:rsidRPr="001414E2" w:rsidRDefault="00BF3C9A" w:rsidP="00E92174">
            <w:pPr>
              <w:pStyle w:val="ConsPlusCell"/>
              <w:ind w:left="110"/>
              <w:rPr>
                <w:rFonts w:ascii="Times New Roman" w:hAnsi="Times New Roman" w:cs="Times New Roman"/>
                <w:bCs/>
                <w:sz w:val="12"/>
                <w:szCs w:val="12"/>
              </w:rPr>
            </w:pPr>
            <w:r w:rsidRPr="001414E2">
              <w:rPr>
                <w:rFonts w:ascii="Times New Roman" w:hAnsi="Times New Roman" w:cs="Times New Roman"/>
                <w:bCs/>
                <w:sz w:val="12"/>
                <w:szCs w:val="12"/>
              </w:rPr>
              <w:t>Рост-объем остатков по субсидиям, перечисленным на финансовое обеспечение выполнения муниципального задания БАУ;</w:t>
            </w:r>
          </w:p>
          <w:p w:rsidR="00BF3C9A" w:rsidRPr="001414E2" w:rsidRDefault="00BF3C9A" w:rsidP="00E92174">
            <w:pPr>
              <w:pStyle w:val="ConsPlusCell"/>
              <w:ind w:left="110"/>
              <w:rPr>
                <w:rFonts w:ascii="Times New Roman" w:hAnsi="Times New Roman" w:cs="Times New Roman"/>
                <w:bCs/>
                <w:sz w:val="12"/>
                <w:szCs w:val="12"/>
              </w:rPr>
            </w:pPr>
            <w:r w:rsidRPr="001414E2">
              <w:rPr>
                <w:rFonts w:ascii="Times New Roman" w:hAnsi="Times New Roman" w:cs="Times New Roman"/>
                <w:bCs/>
                <w:sz w:val="12"/>
                <w:szCs w:val="12"/>
              </w:rPr>
              <w:t>Ргз-общий объем субсидий, перечисленных на финансовое обеспечение выполнение муниципального задания БАУ</w:t>
            </w:r>
          </w:p>
        </w:tc>
        <w:tc>
          <w:tcPr>
            <w:tcW w:w="850" w:type="dxa"/>
          </w:tcPr>
          <w:p w:rsidR="00BF3C9A" w:rsidRPr="001414E2" w:rsidRDefault="00BF3C9A" w:rsidP="00E92174">
            <w:pPr>
              <w:pStyle w:val="ConsPlusCell"/>
              <w:rPr>
                <w:rFonts w:ascii="Times New Roman" w:hAnsi="Times New Roman" w:cs="Times New Roman"/>
                <w:bCs/>
                <w:sz w:val="12"/>
                <w:szCs w:val="12"/>
              </w:rPr>
            </w:pPr>
            <w:r w:rsidRPr="001414E2">
              <w:rPr>
                <w:rFonts w:ascii="Times New Roman" w:hAnsi="Times New Roman" w:cs="Times New Roman"/>
                <w:bCs/>
                <w:sz w:val="12"/>
                <w:szCs w:val="12"/>
              </w:rPr>
              <w:t>%</w:t>
            </w:r>
          </w:p>
        </w:tc>
        <w:tc>
          <w:tcPr>
            <w:tcW w:w="1418" w:type="dxa"/>
          </w:tcPr>
          <w:p w:rsidR="00BF3C9A" w:rsidRPr="001414E2" w:rsidRDefault="00BF3C9A" w:rsidP="00E92174">
            <w:pPr>
              <w:pStyle w:val="ConsPlusCell"/>
              <w:jc w:val="center"/>
              <w:rPr>
                <w:rFonts w:ascii="Times New Roman" w:hAnsi="Times New Roman" w:cs="Times New Roman"/>
                <w:bCs/>
                <w:sz w:val="12"/>
                <w:szCs w:val="12"/>
              </w:rPr>
            </w:pPr>
            <w:r w:rsidRPr="001414E2">
              <w:rPr>
                <w:rFonts w:ascii="Times New Roman" w:hAnsi="Times New Roman" w:cs="Times New Roman"/>
                <w:bCs/>
                <w:sz w:val="12"/>
                <w:szCs w:val="12"/>
              </w:rPr>
              <w:t>2,0</w:t>
            </w:r>
          </w:p>
        </w:tc>
        <w:tc>
          <w:tcPr>
            <w:tcW w:w="1417" w:type="dxa"/>
            <w:vMerge w:val="restart"/>
          </w:tcPr>
          <w:p w:rsidR="00BF3C9A" w:rsidRPr="001414E2" w:rsidRDefault="00BF3C9A" w:rsidP="00BF3C9A">
            <w:pPr>
              <w:pStyle w:val="ConsPlusCell"/>
              <w:jc w:val="center"/>
              <w:rPr>
                <w:rFonts w:ascii="Times New Roman" w:hAnsi="Times New Roman" w:cs="Times New Roman"/>
                <w:bCs/>
                <w:sz w:val="12"/>
                <w:szCs w:val="12"/>
              </w:rPr>
            </w:pPr>
            <w:r w:rsidRPr="001414E2">
              <w:rPr>
                <w:rFonts w:ascii="Times New Roman" w:hAnsi="Times New Roman" w:cs="Times New Roman"/>
                <w:bCs/>
                <w:sz w:val="12"/>
                <w:szCs w:val="12"/>
              </w:rPr>
              <w:t>-</w:t>
            </w:r>
          </w:p>
        </w:tc>
      </w:tr>
      <w:tr w:rsidR="00BF3C9A" w:rsidRPr="001414E2" w:rsidTr="00BF3C9A">
        <w:trPr>
          <w:cantSplit/>
          <w:trHeight w:val="20"/>
        </w:trPr>
        <w:tc>
          <w:tcPr>
            <w:tcW w:w="2410" w:type="dxa"/>
            <w:vMerge/>
          </w:tcPr>
          <w:p w:rsidR="00BF3C9A" w:rsidRPr="001414E2" w:rsidRDefault="00BF3C9A" w:rsidP="00E92174">
            <w:pPr>
              <w:pStyle w:val="ConsPlusCell"/>
              <w:rPr>
                <w:rFonts w:ascii="Times New Roman" w:hAnsi="Times New Roman" w:cs="Times New Roman"/>
                <w:bCs/>
                <w:sz w:val="12"/>
                <w:szCs w:val="12"/>
              </w:rPr>
            </w:pPr>
          </w:p>
        </w:tc>
        <w:tc>
          <w:tcPr>
            <w:tcW w:w="4678" w:type="dxa"/>
          </w:tcPr>
          <w:p w:rsidR="00BF3C9A" w:rsidRPr="001414E2" w:rsidRDefault="00BF3C9A" w:rsidP="00E92174">
            <w:pPr>
              <w:pStyle w:val="ConsPlusCell"/>
              <w:ind w:left="110"/>
              <w:rPr>
                <w:rFonts w:ascii="Times New Roman" w:hAnsi="Times New Roman" w:cs="Times New Roman"/>
                <w:bCs/>
                <w:sz w:val="12"/>
                <w:szCs w:val="12"/>
                <w:lang w:val="en-US"/>
              </w:rPr>
            </w:pPr>
            <w:r w:rsidRPr="001414E2">
              <w:rPr>
                <w:rFonts w:ascii="Times New Roman" w:hAnsi="Times New Roman" w:cs="Times New Roman"/>
                <w:bCs/>
                <w:sz w:val="12"/>
                <w:szCs w:val="12"/>
                <w:lang w:val="en-US"/>
              </w:rPr>
              <w:t>O&gt;10</w:t>
            </w:r>
          </w:p>
        </w:tc>
        <w:tc>
          <w:tcPr>
            <w:tcW w:w="850" w:type="dxa"/>
          </w:tcPr>
          <w:p w:rsidR="00BF3C9A" w:rsidRPr="001414E2" w:rsidRDefault="00BF3C9A" w:rsidP="00E92174">
            <w:pPr>
              <w:pStyle w:val="ConsPlusCell"/>
              <w:rPr>
                <w:rFonts w:ascii="Times New Roman" w:hAnsi="Times New Roman" w:cs="Times New Roman"/>
                <w:bCs/>
                <w:sz w:val="12"/>
                <w:szCs w:val="12"/>
              </w:rPr>
            </w:pPr>
          </w:p>
        </w:tc>
        <w:tc>
          <w:tcPr>
            <w:tcW w:w="1418" w:type="dxa"/>
          </w:tcPr>
          <w:p w:rsidR="00BF3C9A" w:rsidRPr="001414E2" w:rsidRDefault="00BF3C9A" w:rsidP="00E92174">
            <w:pPr>
              <w:pStyle w:val="ConsPlusCell"/>
              <w:jc w:val="center"/>
              <w:rPr>
                <w:rFonts w:ascii="Times New Roman" w:hAnsi="Times New Roman" w:cs="Times New Roman"/>
                <w:bCs/>
                <w:sz w:val="12"/>
                <w:szCs w:val="12"/>
                <w:lang w:val="en-US"/>
              </w:rPr>
            </w:pPr>
            <w:r w:rsidRPr="001414E2">
              <w:rPr>
                <w:rFonts w:ascii="Times New Roman" w:hAnsi="Times New Roman" w:cs="Times New Roman"/>
                <w:bCs/>
                <w:sz w:val="12"/>
                <w:szCs w:val="12"/>
                <w:lang w:val="en-US"/>
              </w:rPr>
              <w:t>0</w:t>
            </w:r>
          </w:p>
        </w:tc>
        <w:tc>
          <w:tcPr>
            <w:tcW w:w="1417" w:type="dxa"/>
            <w:vMerge/>
          </w:tcPr>
          <w:p w:rsidR="00BF3C9A" w:rsidRPr="001414E2" w:rsidRDefault="00BF3C9A" w:rsidP="00E92174">
            <w:pPr>
              <w:pStyle w:val="ConsPlusCell"/>
              <w:rPr>
                <w:rFonts w:ascii="Times New Roman" w:hAnsi="Times New Roman" w:cs="Times New Roman"/>
                <w:bCs/>
                <w:sz w:val="12"/>
                <w:szCs w:val="12"/>
              </w:rPr>
            </w:pPr>
          </w:p>
        </w:tc>
      </w:tr>
      <w:tr w:rsidR="00BF3C9A" w:rsidRPr="001414E2" w:rsidTr="00BF3C9A">
        <w:trPr>
          <w:cantSplit/>
          <w:trHeight w:val="20"/>
        </w:trPr>
        <w:tc>
          <w:tcPr>
            <w:tcW w:w="2410" w:type="dxa"/>
            <w:vMerge/>
          </w:tcPr>
          <w:p w:rsidR="00BF3C9A" w:rsidRPr="001414E2" w:rsidRDefault="00BF3C9A" w:rsidP="00E92174">
            <w:pPr>
              <w:pStyle w:val="ConsPlusCell"/>
              <w:rPr>
                <w:rFonts w:ascii="Times New Roman" w:hAnsi="Times New Roman" w:cs="Times New Roman"/>
                <w:bCs/>
                <w:sz w:val="12"/>
                <w:szCs w:val="12"/>
              </w:rPr>
            </w:pPr>
          </w:p>
        </w:tc>
        <w:tc>
          <w:tcPr>
            <w:tcW w:w="4678" w:type="dxa"/>
          </w:tcPr>
          <w:p w:rsidR="00BF3C9A" w:rsidRPr="001414E2" w:rsidRDefault="00BF3C9A" w:rsidP="00E92174">
            <w:pPr>
              <w:pStyle w:val="ConsPlusCell"/>
              <w:ind w:left="110"/>
              <w:rPr>
                <w:rFonts w:ascii="Times New Roman" w:hAnsi="Times New Roman" w:cs="Times New Roman"/>
                <w:bCs/>
                <w:sz w:val="12"/>
                <w:szCs w:val="12"/>
                <w:lang w:val="en-US"/>
              </w:rPr>
            </w:pPr>
            <w:r w:rsidRPr="001414E2">
              <w:rPr>
                <w:rFonts w:ascii="Times New Roman" w:hAnsi="Times New Roman" w:cs="Times New Roman"/>
                <w:bCs/>
                <w:sz w:val="12"/>
                <w:szCs w:val="12"/>
                <w:lang w:val="en-US"/>
              </w:rPr>
              <w:t>5&lt;O&lt;=10</w:t>
            </w:r>
          </w:p>
        </w:tc>
        <w:tc>
          <w:tcPr>
            <w:tcW w:w="850" w:type="dxa"/>
          </w:tcPr>
          <w:p w:rsidR="00BF3C9A" w:rsidRPr="001414E2" w:rsidRDefault="00BF3C9A" w:rsidP="00E92174">
            <w:pPr>
              <w:pStyle w:val="ConsPlusCell"/>
              <w:rPr>
                <w:rFonts w:ascii="Times New Roman" w:hAnsi="Times New Roman" w:cs="Times New Roman"/>
                <w:bCs/>
                <w:sz w:val="12"/>
                <w:szCs w:val="12"/>
              </w:rPr>
            </w:pPr>
          </w:p>
        </w:tc>
        <w:tc>
          <w:tcPr>
            <w:tcW w:w="1418" w:type="dxa"/>
          </w:tcPr>
          <w:p w:rsidR="00BF3C9A" w:rsidRPr="001414E2" w:rsidRDefault="00BF3C9A" w:rsidP="00E92174">
            <w:pPr>
              <w:pStyle w:val="ConsPlusCell"/>
              <w:jc w:val="center"/>
              <w:rPr>
                <w:rFonts w:ascii="Times New Roman" w:hAnsi="Times New Roman" w:cs="Times New Roman"/>
                <w:bCs/>
                <w:sz w:val="12"/>
                <w:szCs w:val="12"/>
                <w:lang w:val="en-US"/>
              </w:rPr>
            </w:pPr>
            <w:r w:rsidRPr="001414E2">
              <w:rPr>
                <w:rFonts w:ascii="Times New Roman" w:hAnsi="Times New Roman" w:cs="Times New Roman"/>
                <w:bCs/>
                <w:sz w:val="12"/>
                <w:szCs w:val="12"/>
                <w:lang w:val="en-US"/>
              </w:rPr>
              <w:t>3</w:t>
            </w:r>
          </w:p>
        </w:tc>
        <w:tc>
          <w:tcPr>
            <w:tcW w:w="1417" w:type="dxa"/>
            <w:vMerge/>
          </w:tcPr>
          <w:p w:rsidR="00BF3C9A" w:rsidRPr="001414E2" w:rsidRDefault="00BF3C9A" w:rsidP="00E92174">
            <w:pPr>
              <w:pStyle w:val="ConsPlusCell"/>
              <w:rPr>
                <w:rFonts w:ascii="Times New Roman" w:hAnsi="Times New Roman" w:cs="Times New Roman"/>
                <w:bCs/>
                <w:sz w:val="12"/>
                <w:szCs w:val="12"/>
              </w:rPr>
            </w:pPr>
          </w:p>
        </w:tc>
      </w:tr>
      <w:tr w:rsidR="00BF3C9A" w:rsidRPr="001414E2" w:rsidTr="00BF3C9A">
        <w:trPr>
          <w:cantSplit/>
          <w:trHeight w:val="20"/>
        </w:trPr>
        <w:tc>
          <w:tcPr>
            <w:tcW w:w="2410" w:type="dxa"/>
            <w:vMerge/>
          </w:tcPr>
          <w:p w:rsidR="00BF3C9A" w:rsidRPr="001414E2" w:rsidRDefault="00BF3C9A" w:rsidP="00E92174">
            <w:pPr>
              <w:pStyle w:val="ConsPlusCell"/>
              <w:rPr>
                <w:rFonts w:ascii="Times New Roman" w:hAnsi="Times New Roman" w:cs="Times New Roman"/>
                <w:bCs/>
                <w:sz w:val="12"/>
                <w:szCs w:val="12"/>
              </w:rPr>
            </w:pPr>
          </w:p>
        </w:tc>
        <w:tc>
          <w:tcPr>
            <w:tcW w:w="4678" w:type="dxa"/>
          </w:tcPr>
          <w:p w:rsidR="00BF3C9A" w:rsidRPr="001414E2" w:rsidRDefault="00BF3C9A" w:rsidP="00E92174">
            <w:pPr>
              <w:pStyle w:val="ConsPlusCell"/>
              <w:ind w:left="110"/>
              <w:rPr>
                <w:rFonts w:ascii="Times New Roman" w:hAnsi="Times New Roman" w:cs="Times New Roman"/>
                <w:bCs/>
                <w:sz w:val="12"/>
                <w:szCs w:val="12"/>
                <w:lang w:val="en-US"/>
              </w:rPr>
            </w:pPr>
            <w:r w:rsidRPr="001414E2">
              <w:rPr>
                <w:rFonts w:ascii="Times New Roman" w:hAnsi="Times New Roman" w:cs="Times New Roman"/>
                <w:bCs/>
                <w:sz w:val="12"/>
                <w:szCs w:val="12"/>
                <w:lang w:val="en-US"/>
              </w:rPr>
              <w:t>O&lt;=5</w:t>
            </w:r>
          </w:p>
        </w:tc>
        <w:tc>
          <w:tcPr>
            <w:tcW w:w="850" w:type="dxa"/>
          </w:tcPr>
          <w:p w:rsidR="00BF3C9A" w:rsidRPr="001414E2" w:rsidRDefault="00BF3C9A" w:rsidP="00E92174">
            <w:pPr>
              <w:pStyle w:val="ConsPlusCell"/>
              <w:rPr>
                <w:rFonts w:ascii="Times New Roman" w:hAnsi="Times New Roman" w:cs="Times New Roman"/>
                <w:bCs/>
                <w:sz w:val="12"/>
                <w:szCs w:val="12"/>
              </w:rPr>
            </w:pPr>
          </w:p>
        </w:tc>
        <w:tc>
          <w:tcPr>
            <w:tcW w:w="1418" w:type="dxa"/>
          </w:tcPr>
          <w:p w:rsidR="00BF3C9A" w:rsidRPr="001414E2" w:rsidRDefault="00BF3C9A" w:rsidP="00E92174">
            <w:pPr>
              <w:pStyle w:val="ConsPlusCell"/>
              <w:jc w:val="center"/>
              <w:rPr>
                <w:rFonts w:ascii="Times New Roman" w:hAnsi="Times New Roman" w:cs="Times New Roman"/>
                <w:bCs/>
                <w:sz w:val="12"/>
                <w:szCs w:val="12"/>
                <w:lang w:val="en-US"/>
              </w:rPr>
            </w:pPr>
            <w:r w:rsidRPr="001414E2">
              <w:rPr>
                <w:rFonts w:ascii="Times New Roman" w:hAnsi="Times New Roman" w:cs="Times New Roman"/>
                <w:bCs/>
                <w:sz w:val="12"/>
                <w:szCs w:val="12"/>
                <w:lang w:val="en-US"/>
              </w:rPr>
              <w:t>5</w:t>
            </w:r>
          </w:p>
        </w:tc>
        <w:tc>
          <w:tcPr>
            <w:tcW w:w="1417" w:type="dxa"/>
            <w:vMerge/>
          </w:tcPr>
          <w:p w:rsidR="00BF3C9A" w:rsidRPr="001414E2" w:rsidRDefault="00BF3C9A" w:rsidP="00E92174">
            <w:pPr>
              <w:pStyle w:val="ConsPlusCell"/>
              <w:rPr>
                <w:rFonts w:ascii="Times New Roman" w:hAnsi="Times New Roman" w:cs="Times New Roman"/>
                <w:bCs/>
                <w:sz w:val="12"/>
                <w:szCs w:val="12"/>
              </w:rPr>
            </w:pPr>
          </w:p>
        </w:tc>
      </w:tr>
      <w:tr w:rsidR="00217C19" w:rsidRPr="001414E2" w:rsidTr="00BF3C9A">
        <w:trPr>
          <w:cantSplit/>
          <w:trHeight w:val="20"/>
        </w:trPr>
        <w:tc>
          <w:tcPr>
            <w:tcW w:w="10773" w:type="dxa"/>
            <w:gridSpan w:val="5"/>
          </w:tcPr>
          <w:p w:rsidR="00217C19" w:rsidRPr="001414E2" w:rsidRDefault="00217C19" w:rsidP="00E92174">
            <w:pPr>
              <w:pStyle w:val="ConsPlusCell"/>
              <w:rPr>
                <w:rFonts w:ascii="Times New Roman" w:hAnsi="Times New Roman" w:cs="Times New Roman"/>
                <w:b/>
                <w:bCs/>
                <w:sz w:val="12"/>
                <w:szCs w:val="12"/>
              </w:rPr>
            </w:pPr>
            <w:r w:rsidRPr="001414E2">
              <w:rPr>
                <w:rFonts w:ascii="Times New Roman" w:hAnsi="Times New Roman" w:cs="Times New Roman"/>
                <w:b/>
                <w:bCs/>
                <w:sz w:val="12"/>
                <w:szCs w:val="12"/>
              </w:rPr>
              <w:t>3. Оценка представления отчетности0,2</w:t>
            </w:r>
          </w:p>
        </w:tc>
      </w:tr>
      <w:tr w:rsidR="00217C19" w:rsidRPr="001414E2" w:rsidTr="00BF3C9A">
        <w:trPr>
          <w:cantSplit/>
          <w:trHeight w:val="20"/>
        </w:trPr>
        <w:tc>
          <w:tcPr>
            <w:tcW w:w="2410" w:type="dxa"/>
            <w:vMerge w:val="restart"/>
          </w:tcPr>
          <w:p w:rsidR="00217C19" w:rsidRPr="001414E2" w:rsidRDefault="00217C19" w:rsidP="00E92174">
            <w:pPr>
              <w:pStyle w:val="ConsPlusCell"/>
              <w:jc w:val="both"/>
              <w:rPr>
                <w:rFonts w:ascii="Times New Roman" w:hAnsi="Times New Roman" w:cs="Times New Roman"/>
                <w:bCs/>
                <w:sz w:val="12"/>
                <w:szCs w:val="12"/>
              </w:rPr>
            </w:pPr>
            <w:r w:rsidRPr="001414E2">
              <w:rPr>
                <w:rFonts w:ascii="Times New Roman" w:hAnsi="Times New Roman" w:cs="Times New Roman"/>
                <w:bCs/>
                <w:sz w:val="12"/>
                <w:szCs w:val="12"/>
              </w:rPr>
              <w:t xml:space="preserve">3.1. Соблюдение сроков представления ГРБС годовой и квартальной бюджетной отчетности </w:t>
            </w:r>
          </w:p>
        </w:tc>
        <w:tc>
          <w:tcPr>
            <w:tcW w:w="4678" w:type="dxa"/>
          </w:tcPr>
          <w:p w:rsidR="00217C19" w:rsidRPr="001414E2" w:rsidRDefault="00217C19" w:rsidP="00E92174">
            <w:pPr>
              <w:pStyle w:val="ConsPlusCell"/>
              <w:ind w:left="110" w:right="110"/>
              <w:jc w:val="both"/>
              <w:rPr>
                <w:rFonts w:ascii="Times New Roman" w:hAnsi="Times New Roman" w:cs="Times New Roman"/>
                <w:bCs/>
                <w:sz w:val="12"/>
                <w:szCs w:val="12"/>
              </w:rPr>
            </w:pPr>
            <w:r w:rsidRPr="001414E2">
              <w:rPr>
                <w:rFonts w:ascii="Times New Roman" w:hAnsi="Times New Roman" w:cs="Times New Roman"/>
                <w:bCs/>
                <w:sz w:val="12"/>
                <w:szCs w:val="12"/>
              </w:rPr>
              <w:t>оценивается соблюдение сроков представления ГРБС годовой и квартальной бюджетной отчетности,</w:t>
            </w:r>
          </w:p>
          <w:p w:rsidR="00217C19" w:rsidRPr="001414E2" w:rsidRDefault="00217C19" w:rsidP="00E92174">
            <w:pPr>
              <w:pStyle w:val="ConsPlusCell"/>
              <w:ind w:left="110" w:right="110"/>
              <w:jc w:val="both"/>
              <w:rPr>
                <w:rFonts w:ascii="Times New Roman" w:hAnsi="Times New Roman" w:cs="Times New Roman"/>
                <w:bCs/>
                <w:sz w:val="12"/>
                <w:szCs w:val="12"/>
              </w:rPr>
            </w:pPr>
            <w:r w:rsidRPr="001414E2">
              <w:rPr>
                <w:rFonts w:ascii="Times New Roman" w:hAnsi="Times New Roman" w:cs="Times New Roman"/>
                <w:bCs/>
                <w:sz w:val="12"/>
                <w:szCs w:val="12"/>
              </w:rPr>
              <w:t>где О – количество дней отклонения от установленного срока представления отчетности в комитет финансов и экономики до даты представления ГРБС бюджетной отчетности</w:t>
            </w:r>
          </w:p>
        </w:tc>
        <w:tc>
          <w:tcPr>
            <w:tcW w:w="850" w:type="dxa"/>
          </w:tcPr>
          <w:p w:rsidR="00217C19" w:rsidRPr="001414E2" w:rsidRDefault="00217C19" w:rsidP="00E92174">
            <w:pPr>
              <w:pStyle w:val="ConsPlusCell"/>
              <w:jc w:val="center"/>
              <w:rPr>
                <w:rFonts w:ascii="Times New Roman" w:hAnsi="Times New Roman" w:cs="Times New Roman"/>
                <w:bCs/>
                <w:sz w:val="12"/>
                <w:szCs w:val="12"/>
              </w:rPr>
            </w:pPr>
            <w:r w:rsidRPr="001414E2">
              <w:rPr>
                <w:rFonts w:ascii="Times New Roman" w:hAnsi="Times New Roman" w:cs="Times New Roman"/>
                <w:bCs/>
                <w:sz w:val="12"/>
                <w:szCs w:val="12"/>
              </w:rPr>
              <w:t>день</w:t>
            </w:r>
          </w:p>
        </w:tc>
        <w:tc>
          <w:tcPr>
            <w:tcW w:w="1418" w:type="dxa"/>
          </w:tcPr>
          <w:p w:rsidR="00217C19" w:rsidRPr="001414E2" w:rsidRDefault="00217C19" w:rsidP="00E92174">
            <w:pPr>
              <w:pStyle w:val="ConsPlusCell"/>
              <w:rPr>
                <w:rFonts w:ascii="Times New Roman" w:hAnsi="Times New Roman" w:cs="Times New Roman"/>
                <w:bCs/>
                <w:sz w:val="12"/>
                <w:szCs w:val="12"/>
              </w:rPr>
            </w:pPr>
            <w:r w:rsidRPr="001414E2">
              <w:rPr>
                <w:rFonts w:ascii="Times New Roman" w:hAnsi="Times New Roman" w:cs="Times New Roman"/>
                <w:bCs/>
                <w:sz w:val="12"/>
                <w:szCs w:val="12"/>
              </w:rPr>
              <w:t>2,0 за каждый квартал</w:t>
            </w:r>
          </w:p>
        </w:tc>
        <w:tc>
          <w:tcPr>
            <w:tcW w:w="1417" w:type="dxa"/>
          </w:tcPr>
          <w:p w:rsidR="00217C19" w:rsidRPr="001414E2" w:rsidRDefault="00217C19" w:rsidP="00E92174">
            <w:pPr>
              <w:pStyle w:val="ConsPlusCell"/>
              <w:jc w:val="both"/>
              <w:rPr>
                <w:rFonts w:ascii="Times New Roman" w:hAnsi="Times New Roman" w:cs="Times New Roman"/>
                <w:bCs/>
                <w:sz w:val="12"/>
                <w:szCs w:val="12"/>
              </w:rPr>
            </w:pPr>
            <w:r w:rsidRPr="001414E2">
              <w:rPr>
                <w:rFonts w:ascii="Times New Roman" w:hAnsi="Times New Roman" w:cs="Times New Roman"/>
                <w:bCs/>
                <w:sz w:val="12"/>
                <w:szCs w:val="12"/>
              </w:rPr>
              <w:t xml:space="preserve">представление отчета до наступления установленного срока оценивается в 5 баллов </w:t>
            </w:r>
          </w:p>
        </w:tc>
      </w:tr>
      <w:tr w:rsidR="00217C19" w:rsidRPr="001414E2" w:rsidTr="00BF3C9A">
        <w:trPr>
          <w:cantSplit/>
          <w:trHeight w:val="20"/>
        </w:trPr>
        <w:tc>
          <w:tcPr>
            <w:tcW w:w="2410" w:type="dxa"/>
            <w:vMerge/>
          </w:tcPr>
          <w:p w:rsidR="00217C19" w:rsidRPr="001414E2" w:rsidRDefault="00217C19" w:rsidP="00E92174">
            <w:pPr>
              <w:pStyle w:val="ConsPlusCell"/>
              <w:rPr>
                <w:rFonts w:ascii="Times New Roman" w:hAnsi="Times New Roman" w:cs="Times New Roman"/>
                <w:bCs/>
                <w:sz w:val="12"/>
                <w:szCs w:val="12"/>
              </w:rPr>
            </w:pPr>
          </w:p>
        </w:tc>
        <w:tc>
          <w:tcPr>
            <w:tcW w:w="4678" w:type="dxa"/>
          </w:tcPr>
          <w:p w:rsidR="00217C19" w:rsidRPr="001414E2" w:rsidRDefault="00217C19" w:rsidP="00E92174">
            <w:pPr>
              <w:pStyle w:val="ConsPlusCell"/>
              <w:ind w:left="108" w:right="108"/>
              <w:rPr>
                <w:rFonts w:ascii="Times New Roman" w:hAnsi="Times New Roman" w:cs="Times New Roman"/>
                <w:bCs/>
                <w:sz w:val="12"/>
                <w:szCs w:val="12"/>
              </w:rPr>
            </w:pPr>
            <w:r w:rsidRPr="001414E2">
              <w:rPr>
                <w:rFonts w:ascii="Times New Roman" w:hAnsi="Times New Roman" w:cs="Times New Roman"/>
                <w:bCs/>
                <w:sz w:val="12"/>
                <w:szCs w:val="12"/>
              </w:rPr>
              <w:t xml:space="preserve">О = 0            </w:t>
            </w:r>
          </w:p>
        </w:tc>
        <w:tc>
          <w:tcPr>
            <w:tcW w:w="850" w:type="dxa"/>
          </w:tcPr>
          <w:p w:rsidR="00217C19" w:rsidRPr="001414E2" w:rsidRDefault="00217C19" w:rsidP="00E92174">
            <w:pPr>
              <w:pStyle w:val="ConsPlusCell"/>
              <w:rPr>
                <w:rFonts w:ascii="Times New Roman" w:hAnsi="Times New Roman" w:cs="Times New Roman"/>
                <w:bCs/>
                <w:sz w:val="12"/>
                <w:szCs w:val="12"/>
              </w:rPr>
            </w:pPr>
          </w:p>
        </w:tc>
        <w:tc>
          <w:tcPr>
            <w:tcW w:w="1418" w:type="dxa"/>
          </w:tcPr>
          <w:p w:rsidR="00217C19" w:rsidRPr="001414E2" w:rsidRDefault="00217C19" w:rsidP="00E92174">
            <w:pPr>
              <w:pStyle w:val="ConsPlusCell"/>
              <w:jc w:val="center"/>
              <w:rPr>
                <w:rFonts w:ascii="Times New Roman" w:hAnsi="Times New Roman" w:cs="Times New Roman"/>
                <w:bCs/>
                <w:sz w:val="12"/>
                <w:szCs w:val="12"/>
              </w:rPr>
            </w:pPr>
            <w:r w:rsidRPr="001414E2">
              <w:rPr>
                <w:rFonts w:ascii="Times New Roman" w:hAnsi="Times New Roman" w:cs="Times New Roman"/>
                <w:bCs/>
                <w:sz w:val="12"/>
                <w:szCs w:val="12"/>
              </w:rPr>
              <w:t>5</w:t>
            </w:r>
          </w:p>
        </w:tc>
        <w:tc>
          <w:tcPr>
            <w:tcW w:w="1417" w:type="dxa"/>
          </w:tcPr>
          <w:p w:rsidR="00217C19" w:rsidRPr="001414E2" w:rsidRDefault="00217C19" w:rsidP="00E92174">
            <w:pPr>
              <w:pStyle w:val="ConsPlusCell"/>
              <w:rPr>
                <w:rFonts w:ascii="Times New Roman" w:hAnsi="Times New Roman" w:cs="Times New Roman"/>
                <w:bCs/>
                <w:sz w:val="12"/>
                <w:szCs w:val="12"/>
              </w:rPr>
            </w:pPr>
          </w:p>
        </w:tc>
      </w:tr>
      <w:tr w:rsidR="00217C19" w:rsidRPr="001414E2" w:rsidTr="00BF3C9A">
        <w:trPr>
          <w:cantSplit/>
          <w:trHeight w:val="20"/>
        </w:trPr>
        <w:tc>
          <w:tcPr>
            <w:tcW w:w="2410" w:type="dxa"/>
            <w:vMerge/>
          </w:tcPr>
          <w:p w:rsidR="00217C19" w:rsidRPr="001414E2" w:rsidRDefault="00217C19" w:rsidP="00E92174">
            <w:pPr>
              <w:pStyle w:val="ConsPlusCell"/>
              <w:rPr>
                <w:rFonts w:ascii="Times New Roman" w:hAnsi="Times New Roman" w:cs="Times New Roman"/>
                <w:bCs/>
                <w:sz w:val="12"/>
                <w:szCs w:val="12"/>
              </w:rPr>
            </w:pPr>
          </w:p>
        </w:tc>
        <w:tc>
          <w:tcPr>
            <w:tcW w:w="4678" w:type="dxa"/>
          </w:tcPr>
          <w:p w:rsidR="00217C19" w:rsidRPr="001414E2" w:rsidRDefault="00217C19" w:rsidP="00E92174">
            <w:pPr>
              <w:pStyle w:val="ConsPlusCell"/>
              <w:ind w:left="110" w:right="110"/>
              <w:rPr>
                <w:rFonts w:ascii="Times New Roman" w:hAnsi="Times New Roman" w:cs="Times New Roman"/>
                <w:bCs/>
                <w:sz w:val="12"/>
                <w:szCs w:val="12"/>
              </w:rPr>
            </w:pPr>
            <w:r w:rsidRPr="001414E2">
              <w:rPr>
                <w:rFonts w:ascii="Times New Roman" w:hAnsi="Times New Roman" w:cs="Times New Roman"/>
                <w:bCs/>
                <w:sz w:val="12"/>
                <w:szCs w:val="12"/>
              </w:rPr>
              <w:t xml:space="preserve">О ≤ 3           </w:t>
            </w:r>
          </w:p>
        </w:tc>
        <w:tc>
          <w:tcPr>
            <w:tcW w:w="850" w:type="dxa"/>
          </w:tcPr>
          <w:p w:rsidR="00217C19" w:rsidRPr="001414E2" w:rsidRDefault="00217C19" w:rsidP="00E92174">
            <w:pPr>
              <w:pStyle w:val="ConsPlusCell"/>
              <w:rPr>
                <w:rFonts w:ascii="Times New Roman" w:hAnsi="Times New Roman" w:cs="Times New Roman"/>
                <w:bCs/>
                <w:sz w:val="12"/>
                <w:szCs w:val="12"/>
              </w:rPr>
            </w:pPr>
          </w:p>
        </w:tc>
        <w:tc>
          <w:tcPr>
            <w:tcW w:w="1418" w:type="dxa"/>
          </w:tcPr>
          <w:p w:rsidR="00217C19" w:rsidRPr="001414E2" w:rsidRDefault="00217C19" w:rsidP="00E92174">
            <w:pPr>
              <w:pStyle w:val="ConsPlusCell"/>
              <w:jc w:val="center"/>
              <w:rPr>
                <w:rFonts w:ascii="Times New Roman" w:hAnsi="Times New Roman" w:cs="Times New Roman"/>
                <w:bCs/>
                <w:sz w:val="12"/>
                <w:szCs w:val="12"/>
              </w:rPr>
            </w:pPr>
            <w:r w:rsidRPr="001414E2">
              <w:rPr>
                <w:rFonts w:ascii="Times New Roman" w:hAnsi="Times New Roman" w:cs="Times New Roman"/>
                <w:bCs/>
                <w:sz w:val="12"/>
                <w:szCs w:val="12"/>
              </w:rPr>
              <w:t>3</w:t>
            </w:r>
          </w:p>
        </w:tc>
        <w:tc>
          <w:tcPr>
            <w:tcW w:w="1417" w:type="dxa"/>
          </w:tcPr>
          <w:p w:rsidR="00217C19" w:rsidRPr="001414E2" w:rsidRDefault="00217C19" w:rsidP="00E92174">
            <w:pPr>
              <w:pStyle w:val="ConsPlusCell"/>
              <w:rPr>
                <w:rFonts w:ascii="Times New Roman" w:hAnsi="Times New Roman" w:cs="Times New Roman"/>
                <w:bCs/>
                <w:sz w:val="12"/>
                <w:szCs w:val="12"/>
              </w:rPr>
            </w:pPr>
          </w:p>
        </w:tc>
      </w:tr>
      <w:tr w:rsidR="00217C19" w:rsidRPr="001414E2" w:rsidTr="00BF3C9A">
        <w:trPr>
          <w:cantSplit/>
          <w:trHeight w:val="20"/>
        </w:trPr>
        <w:tc>
          <w:tcPr>
            <w:tcW w:w="2410" w:type="dxa"/>
            <w:vMerge/>
          </w:tcPr>
          <w:p w:rsidR="00217C19" w:rsidRPr="001414E2" w:rsidRDefault="00217C19" w:rsidP="00E92174">
            <w:pPr>
              <w:pStyle w:val="ConsPlusCell"/>
              <w:rPr>
                <w:rFonts w:ascii="Times New Roman" w:hAnsi="Times New Roman" w:cs="Times New Roman"/>
                <w:bCs/>
                <w:sz w:val="12"/>
                <w:szCs w:val="12"/>
              </w:rPr>
            </w:pPr>
          </w:p>
        </w:tc>
        <w:tc>
          <w:tcPr>
            <w:tcW w:w="4678" w:type="dxa"/>
          </w:tcPr>
          <w:p w:rsidR="00217C19" w:rsidRPr="001414E2" w:rsidRDefault="00217C19" w:rsidP="00E92174">
            <w:pPr>
              <w:pStyle w:val="ConsPlusCell"/>
              <w:ind w:left="110" w:right="110"/>
              <w:rPr>
                <w:rFonts w:ascii="Times New Roman" w:hAnsi="Times New Roman" w:cs="Times New Roman"/>
                <w:bCs/>
                <w:sz w:val="12"/>
                <w:szCs w:val="12"/>
              </w:rPr>
            </w:pPr>
            <w:r w:rsidRPr="001414E2">
              <w:rPr>
                <w:rFonts w:ascii="Times New Roman" w:hAnsi="Times New Roman" w:cs="Times New Roman"/>
                <w:bCs/>
                <w:sz w:val="12"/>
                <w:szCs w:val="12"/>
              </w:rPr>
              <w:t xml:space="preserve">О &gt; 3            </w:t>
            </w:r>
          </w:p>
        </w:tc>
        <w:tc>
          <w:tcPr>
            <w:tcW w:w="850" w:type="dxa"/>
          </w:tcPr>
          <w:p w:rsidR="00217C19" w:rsidRPr="001414E2" w:rsidRDefault="00217C19" w:rsidP="00E92174">
            <w:pPr>
              <w:pStyle w:val="ConsPlusCell"/>
              <w:rPr>
                <w:rFonts w:ascii="Times New Roman" w:hAnsi="Times New Roman" w:cs="Times New Roman"/>
                <w:bCs/>
                <w:sz w:val="12"/>
                <w:szCs w:val="12"/>
              </w:rPr>
            </w:pPr>
          </w:p>
        </w:tc>
        <w:tc>
          <w:tcPr>
            <w:tcW w:w="1418" w:type="dxa"/>
          </w:tcPr>
          <w:p w:rsidR="00217C19" w:rsidRPr="001414E2" w:rsidRDefault="00217C19" w:rsidP="00E92174">
            <w:pPr>
              <w:pStyle w:val="ConsPlusCell"/>
              <w:jc w:val="center"/>
              <w:rPr>
                <w:rFonts w:ascii="Times New Roman" w:hAnsi="Times New Roman" w:cs="Times New Roman"/>
                <w:bCs/>
                <w:sz w:val="12"/>
                <w:szCs w:val="12"/>
              </w:rPr>
            </w:pPr>
            <w:r w:rsidRPr="001414E2">
              <w:rPr>
                <w:rFonts w:ascii="Times New Roman" w:hAnsi="Times New Roman" w:cs="Times New Roman"/>
                <w:bCs/>
                <w:sz w:val="12"/>
                <w:szCs w:val="12"/>
              </w:rPr>
              <w:t>0</w:t>
            </w:r>
          </w:p>
        </w:tc>
        <w:tc>
          <w:tcPr>
            <w:tcW w:w="1417" w:type="dxa"/>
          </w:tcPr>
          <w:p w:rsidR="00217C19" w:rsidRPr="001414E2" w:rsidRDefault="00217C19" w:rsidP="00E92174">
            <w:pPr>
              <w:pStyle w:val="ConsPlusCell"/>
              <w:rPr>
                <w:rFonts w:ascii="Times New Roman" w:hAnsi="Times New Roman" w:cs="Times New Roman"/>
                <w:bCs/>
                <w:sz w:val="12"/>
                <w:szCs w:val="12"/>
              </w:rPr>
            </w:pPr>
          </w:p>
        </w:tc>
      </w:tr>
      <w:tr w:rsidR="001414E2" w:rsidRPr="001414E2" w:rsidTr="00BF3C9A">
        <w:trPr>
          <w:cantSplit/>
          <w:trHeight w:val="20"/>
        </w:trPr>
        <w:tc>
          <w:tcPr>
            <w:tcW w:w="2410" w:type="dxa"/>
            <w:vMerge w:val="restart"/>
          </w:tcPr>
          <w:p w:rsidR="001414E2" w:rsidRPr="001414E2" w:rsidRDefault="001414E2" w:rsidP="00BF3C9A">
            <w:pPr>
              <w:pStyle w:val="ConsPlusCell"/>
              <w:jc w:val="both"/>
              <w:rPr>
                <w:rFonts w:ascii="Times New Roman" w:hAnsi="Times New Roman" w:cs="Times New Roman"/>
                <w:bCs/>
                <w:sz w:val="12"/>
                <w:szCs w:val="12"/>
              </w:rPr>
            </w:pPr>
            <w:r w:rsidRPr="001414E2">
              <w:rPr>
                <w:rFonts w:ascii="Times New Roman" w:hAnsi="Times New Roman" w:cs="Times New Roman"/>
                <w:bCs/>
                <w:sz w:val="12"/>
                <w:szCs w:val="12"/>
              </w:rPr>
              <w:t>3.2 Представление в составе годовой бюджетной отчетности сведений о мерах по повышению эффективности расходования бюджетных средств</w:t>
            </w:r>
          </w:p>
        </w:tc>
        <w:tc>
          <w:tcPr>
            <w:tcW w:w="4678" w:type="dxa"/>
            <w:vMerge w:val="restart"/>
          </w:tcPr>
          <w:p w:rsidR="001414E2" w:rsidRPr="001414E2" w:rsidRDefault="001414E2" w:rsidP="00E92174">
            <w:pPr>
              <w:pStyle w:val="ConsPlusCell"/>
              <w:ind w:left="110" w:right="110"/>
              <w:rPr>
                <w:rFonts w:ascii="Times New Roman" w:hAnsi="Times New Roman" w:cs="Times New Roman"/>
                <w:bCs/>
                <w:sz w:val="12"/>
                <w:szCs w:val="12"/>
              </w:rPr>
            </w:pPr>
            <w:r w:rsidRPr="001414E2">
              <w:rPr>
                <w:rFonts w:ascii="Times New Roman" w:hAnsi="Times New Roman" w:cs="Times New Roman"/>
                <w:bCs/>
                <w:sz w:val="12"/>
                <w:szCs w:val="12"/>
              </w:rPr>
              <w:t>Наличие в отчетности</w:t>
            </w:r>
          </w:p>
        </w:tc>
        <w:tc>
          <w:tcPr>
            <w:tcW w:w="850" w:type="dxa"/>
          </w:tcPr>
          <w:p w:rsidR="001414E2" w:rsidRPr="001414E2" w:rsidRDefault="001414E2" w:rsidP="00E92174">
            <w:pPr>
              <w:pStyle w:val="ConsPlusCell"/>
              <w:rPr>
                <w:rFonts w:ascii="Times New Roman" w:hAnsi="Times New Roman" w:cs="Times New Roman"/>
                <w:bCs/>
                <w:sz w:val="12"/>
                <w:szCs w:val="12"/>
              </w:rPr>
            </w:pPr>
            <w:r w:rsidRPr="001414E2">
              <w:rPr>
                <w:rFonts w:ascii="Times New Roman" w:hAnsi="Times New Roman" w:cs="Times New Roman"/>
                <w:bCs/>
                <w:sz w:val="12"/>
                <w:szCs w:val="12"/>
              </w:rPr>
              <w:t>-</w:t>
            </w:r>
          </w:p>
        </w:tc>
        <w:tc>
          <w:tcPr>
            <w:tcW w:w="1418" w:type="dxa"/>
          </w:tcPr>
          <w:p w:rsidR="001414E2" w:rsidRPr="001414E2" w:rsidRDefault="001414E2" w:rsidP="00E92174">
            <w:pPr>
              <w:pStyle w:val="ConsPlusCell"/>
              <w:jc w:val="center"/>
              <w:rPr>
                <w:rFonts w:ascii="Times New Roman" w:hAnsi="Times New Roman" w:cs="Times New Roman"/>
                <w:bCs/>
                <w:sz w:val="12"/>
                <w:szCs w:val="12"/>
              </w:rPr>
            </w:pPr>
            <w:r w:rsidRPr="001414E2">
              <w:rPr>
                <w:rFonts w:ascii="Times New Roman" w:hAnsi="Times New Roman" w:cs="Times New Roman"/>
                <w:bCs/>
                <w:sz w:val="12"/>
                <w:szCs w:val="12"/>
              </w:rPr>
              <w:t>2,0</w:t>
            </w:r>
          </w:p>
        </w:tc>
        <w:tc>
          <w:tcPr>
            <w:tcW w:w="1417" w:type="dxa"/>
            <w:vMerge w:val="restart"/>
          </w:tcPr>
          <w:p w:rsidR="001414E2" w:rsidRPr="001414E2" w:rsidRDefault="001414E2" w:rsidP="00E92174">
            <w:pPr>
              <w:pStyle w:val="ConsPlusCell"/>
              <w:rPr>
                <w:rFonts w:ascii="Times New Roman" w:hAnsi="Times New Roman" w:cs="Times New Roman"/>
                <w:bCs/>
                <w:sz w:val="12"/>
                <w:szCs w:val="12"/>
              </w:rPr>
            </w:pPr>
          </w:p>
        </w:tc>
      </w:tr>
      <w:tr w:rsidR="001414E2" w:rsidRPr="001414E2" w:rsidTr="00BF3C9A">
        <w:trPr>
          <w:cantSplit/>
          <w:trHeight w:val="50"/>
        </w:trPr>
        <w:tc>
          <w:tcPr>
            <w:tcW w:w="2410" w:type="dxa"/>
            <w:vMerge/>
          </w:tcPr>
          <w:p w:rsidR="001414E2" w:rsidRPr="001414E2" w:rsidRDefault="001414E2" w:rsidP="00E92174">
            <w:pPr>
              <w:pStyle w:val="ConsPlusCell"/>
              <w:rPr>
                <w:rFonts w:ascii="Times New Roman" w:hAnsi="Times New Roman" w:cs="Times New Roman"/>
                <w:bCs/>
                <w:sz w:val="12"/>
                <w:szCs w:val="12"/>
              </w:rPr>
            </w:pPr>
          </w:p>
        </w:tc>
        <w:tc>
          <w:tcPr>
            <w:tcW w:w="4678" w:type="dxa"/>
            <w:vMerge/>
          </w:tcPr>
          <w:p w:rsidR="001414E2" w:rsidRPr="001414E2" w:rsidRDefault="001414E2" w:rsidP="00E92174">
            <w:pPr>
              <w:pStyle w:val="ConsPlusCell"/>
              <w:ind w:left="110" w:right="110"/>
              <w:rPr>
                <w:rFonts w:ascii="Times New Roman" w:hAnsi="Times New Roman" w:cs="Times New Roman"/>
                <w:bCs/>
                <w:sz w:val="12"/>
                <w:szCs w:val="12"/>
              </w:rPr>
            </w:pPr>
          </w:p>
        </w:tc>
        <w:tc>
          <w:tcPr>
            <w:tcW w:w="850" w:type="dxa"/>
          </w:tcPr>
          <w:p w:rsidR="001414E2" w:rsidRPr="001414E2" w:rsidRDefault="001414E2" w:rsidP="00E92174">
            <w:pPr>
              <w:pStyle w:val="ConsPlusCell"/>
              <w:rPr>
                <w:rFonts w:ascii="Times New Roman" w:hAnsi="Times New Roman" w:cs="Times New Roman"/>
                <w:bCs/>
                <w:sz w:val="12"/>
                <w:szCs w:val="12"/>
              </w:rPr>
            </w:pPr>
          </w:p>
        </w:tc>
        <w:tc>
          <w:tcPr>
            <w:tcW w:w="1418" w:type="dxa"/>
          </w:tcPr>
          <w:p w:rsidR="001414E2" w:rsidRPr="001414E2" w:rsidRDefault="001414E2" w:rsidP="00E92174">
            <w:pPr>
              <w:pStyle w:val="ConsPlusCell"/>
              <w:jc w:val="center"/>
              <w:rPr>
                <w:rFonts w:ascii="Times New Roman" w:hAnsi="Times New Roman" w:cs="Times New Roman"/>
                <w:bCs/>
                <w:sz w:val="12"/>
                <w:szCs w:val="12"/>
              </w:rPr>
            </w:pPr>
            <w:r w:rsidRPr="001414E2">
              <w:rPr>
                <w:rFonts w:ascii="Times New Roman" w:hAnsi="Times New Roman" w:cs="Times New Roman"/>
                <w:bCs/>
                <w:sz w:val="12"/>
                <w:szCs w:val="12"/>
              </w:rPr>
              <w:t>5</w:t>
            </w:r>
          </w:p>
        </w:tc>
        <w:tc>
          <w:tcPr>
            <w:tcW w:w="1417" w:type="dxa"/>
            <w:vMerge/>
          </w:tcPr>
          <w:p w:rsidR="001414E2" w:rsidRPr="001414E2" w:rsidRDefault="001414E2" w:rsidP="00E92174">
            <w:pPr>
              <w:pStyle w:val="ConsPlusCell"/>
              <w:rPr>
                <w:rFonts w:ascii="Times New Roman" w:hAnsi="Times New Roman" w:cs="Times New Roman"/>
                <w:bCs/>
                <w:sz w:val="12"/>
                <w:szCs w:val="12"/>
              </w:rPr>
            </w:pPr>
          </w:p>
        </w:tc>
      </w:tr>
      <w:tr w:rsidR="001414E2" w:rsidRPr="001414E2" w:rsidTr="00BF3C9A">
        <w:trPr>
          <w:cantSplit/>
          <w:trHeight w:val="286"/>
        </w:trPr>
        <w:tc>
          <w:tcPr>
            <w:tcW w:w="2410" w:type="dxa"/>
            <w:vMerge/>
          </w:tcPr>
          <w:p w:rsidR="001414E2" w:rsidRPr="001414E2" w:rsidRDefault="001414E2" w:rsidP="00E92174">
            <w:pPr>
              <w:pStyle w:val="ConsPlusCell"/>
              <w:rPr>
                <w:rFonts w:ascii="Times New Roman" w:hAnsi="Times New Roman" w:cs="Times New Roman"/>
                <w:bCs/>
                <w:sz w:val="12"/>
                <w:szCs w:val="12"/>
              </w:rPr>
            </w:pPr>
          </w:p>
        </w:tc>
        <w:tc>
          <w:tcPr>
            <w:tcW w:w="4678" w:type="dxa"/>
          </w:tcPr>
          <w:p w:rsidR="001414E2" w:rsidRPr="001414E2" w:rsidRDefault="001414E2" w:rsidP="00E92174">
            <w:pPr>
              <w:pStyle w:val="ConsPlusCell"/>
              <w:ind w:left="110" w:right="110"/>
              <w:rPr>
                <w:rFonts w:ascii="Times New Roman" w:hAnsi="Times New Roman" w:cs="Times New Roman"/>
                <w:bCs/>
                <w:sz w:val="12"/>
                <w:szCs w:val="12"/>
              </w:rPr>
            </w:pPr>
            <w:r w:rsidRPr="001414E2">
              <w:rPr>
                <w:rFonts w:ascii="Times New Roman" w:hAnsi="Times New Roman" w:cs="Times New Roman"/>
                <w:bCs/>
                <w:sz w:val="12"/>
                <w:szCs w:val="12"/>
              </w:rPr>
              <w:t>отсутствие</w:t>
            </w:r>
          </w:p>
        </w:tc>
        <w:tc>
          <w:tcPr>
            <w:tcW w:w="850" w:type="dxa"/>
          </w:tcPr>
          <w:p w:rsidR="001414E2" w:rsidRPr="001414E2" w:rsidRDefault="001414E2" w:rsidP="00E92174">
            <w:pPr>
              <w:pStyle w:val="ConsPlusCell"/>
              <w:rPr>
                <w:rFonts w:ascii="Times New Roman" w:hAnsi="Times New Roman" w:cs="Times New Roman"/>
                <w:bCs/>
                <w:sz w:val="12"/>
                <w:szCs w:val="12"/>
              </w:rPr>
            </w:pPr>
          </w:p>
        </w:tc>
        <w:tc>
          <w:tcPr>
            <w:tcW w:w="1418" w:type="dxa"/>
          </w:tcPr>
          <w:p w:rsidR="001414E2" w:rsidRPr="001414E2" w:rsidRDefault="001414E2" w:rsidP="00E92174">
            <w:pPr>
              <w:pStyle w:val="ConsPlusCell"/>
              <w:jc w:val="center"/>
              <w:rPr>
                <w:rFonts w:ascii="Times New Roman" w:hAnsi="Times New Roman" w:cs="Times New Roman"/>
                <w:bCs/>
                <w:sz w:val="12"/>
                <w:szCs w:val="12"/>
              </w:rPr>
            </w:pPr>
            <w:r w:rsidRPr="001414E2">
              <w:rPr>
                <w:rFonts w:ascii="Times New Roman" w:hAnsi="Times New Roman" w:cs="Times New Roman"/>
                <w:bCs/>
                <w:sz w:val="12"/>
                <w:szCs w:val="12"/>
              </w:rPr>
              <w:t>0</w:t>
            </w:r>
          </w:p>
        </w:tc>
        <w:tc>
          <w:tcPr>
            <w:tcW w:w="1417" w:type="dxa"/>
            <w:vMerge/>
          </w:tcPr>
          <w:p w:rsidR="001414E2" w:rsidRPr="001414E2" w:rsidRDefault="001414E2" w:rsidP="00E92174">
            <w:pPr>
              <w:pStyle w:val="ConsPlusCell"/>
              <w:rPr>
                <w:rFonts w:ascii="Times New Roman" w:hAnsi="Times New Roman" w:cs="Times New Roman"/>
                <w:bCs/>
                <w:sz w:val="12"/>
                <w:szCs w:val="12"/>
              </w:rPr>
            </w:pPr>
          </w:p>
        </w:tc>
      </w:tr>
      <w:tr w:rsidR="00217C19" w:rsidRPr="001414E2" w:rsidTr="00BF3C9A">
        <w:trPr>
          <w:cantSplit/>
          <w:trHeight w:val="60"/>
        </w:trPr>
        <w:tc>
          <w:tcPr>
            <w:tcW w:w="10773" w:type="dxa"/>
            <w:gridSpan w:val="5"/>
          </w:tcPr>
          <w:p w:rsidR="00217C19" w:rsidRPr="001414E2" w:rsidRDefault="00217C19" w:rsidP="00E92174">
            <w:pPr>
              <w:pStyle w:val="ConsPlusCell"/>
              <w:rPr>
                <w:rFonts w:ascii="Times New Roman" w:hAnsi="Times New Roman" w:cs="Times New Roman"/>
                <w:b/>
                <w:bCs/>
                <w:sz w:val="12"/>
                <w:szCs w:val="12"/>
              </w:rPr>
            </w:pPr>
            <w:r w:rsidRPr="001414E2">
              <w:rPr>
                <w:rFonts w:ascii="Times New Roman" w:hAnsi="Times New Roman" w:cs="Times New Roman"/>
                <w:b/>
                <w:bCs/>
                <w:sz w:val="12"/>
                <w:szCs w:val="12"/>
              </w:rPr>
              <w:t>4. Оценка организации контроля-0,2</w:t>
            </w:r>
          </w:p>
        </w:tc>
      </w:tr>
      <w:tr w:rsidR="001414E2" w:rsidRPr="001414E2" w:rsidTr="00BF3C9A">
        <w:trPr>
          <w:cantSplit/>
          <w:trHeight w:val="20"/>
        </w:trPr>
        <w:tc>
          <w:tcPr>
            <w:tcW w:w="2410" w:type="dxa"/>
            <w:vMerge w:val="restart"/>
          </w:tcPr>
          <w:p w:rsidR="001414E2" w:rsidRPr="001414E2" w:rsidRDefault="001414E2" w:rsidP="00BF3C9A">
            <w:pPr>
              <w:pStyle w:val="ConsPlusCell"/>
              <w:jc w:val="both"/>
              <w:rPr>
                <w:rFonts w:ascii="Times New Roman" w:hAnsi="Times New Roman" w:cs="Times New Roman"/>
                <w:bCs/>
                <w:sz w:val="12"/>
                <w:szCs w:val="12"/>
              </w:rPr>
            </w:pPr>
            <w:r w:rsidRPr="001414E2">
              <w:rPr>
                <w:rFonts w:ascii="Times New Roman" w:hAnsi="Times New Roman" w:cs="Times New Roman"/>
                <w:bCs/>
                <w:sz w:val="12"/>
                <w:szCs w:val="12"/>
              </w:rPr>
              <w:t>4.1 Доля муниципальных учреждений, выполнивших государственное задание на 100% в общем количестве муниципальных учреждений, которым установлены муниципальные задания</w:t>
            </w:r>
          </w:p>
        </w:tc>
        <w:tc>
          <w:tcPr>
            <w:tcW w:w="4678" w:type="dxa"/>
          </w:tcPr>
          <w:p w:rsidR="001414E2" w:rsidRPr="001414E2" w:rsidRDefault="001414E2" w:rsidP="00E92174">
            <w:pPr>
              <w:pStyle w:val="ConsPlusCell"/>
              <w:rPr>
                <w:rFonts w:ascii="Times New Roman" w:hAnsi="Times New Roman" w:cs="Times New Roman"/>
                <w:bCs/>
                <w:sz w:val="12"/>
                <w:szCs w:val="12"/>
              </w:rPr>
            </w:pPr>
            <w:r w:rsidRPr="001414E2">
              <w:rPr>
                <w:rFonts w:ascii="Times New Roman" w:hAnsi="Times New Roman" w:cs="Times New Roman"/>
                <w:bCs/>
                <w:sz w:val="12"/>
                <w:szCs w:val="12"/>
              </w:rPr>
              <w:t>Оценивается доля муниципальных учреждений, выполнивших государственное задание на 100% в общем количестве муниципальных учреждений, которым установлены муниципальные задания</w:t>
            </w:r>
          </w:p>
        </w:tc>
        <w:tc>
          <w:tcPr>
            <w:tcW w:w="850" w:type="dxa"/>
          </w:tcPr>
          <w:p w:rsidR="001414E2" w:rsidRPr="001414E2" w:rsidRDefault="001414E2" w:rsidP="00E92174">
            <w:pPr>
              <w:pStyle w:val="ConsPlusCell"/>
              <w:rPr>
                <w:rFonts w:ascii="Times New Roman" w:hAnsi="Times New Roman" w:cs="Times New Roman"/>
                <w:bCs/>
                <w:sz w:val="12"/>
                <w:szCs w:val="12"/>
              </w:rPr>
            </w:pPr>
            <w:r w:rsidRPr="001414E2">
              <w:rPr>
                <w:rFonts w:ascii="Times New Roman" w:hAnsi="Times New Roman" w:cs="Times New Roman"/>
                <w:bCs/>
                <w:sz w:val="12"/>
                <w:szCs w:val="12"/>
              </w:rPr>
              <w:t>%</w:t>
            </w:r>
          </w:p>
        </w:tc>
        <w:tc>
          <w:tcPr>
            <w:tcW w:w="1418" w:type="dxa"/>
          </w:tcPr>
          <w:p w:rsidR="001414E2" w:rsidRPr="001414E2" w:rsidRDefault="001414E2" w:rsidP="00E92174">
            <w:pPr>
              <w:pStyle w:val="ConsPlusCell"/>
              <w:jc w:val="center"/>
              <w:rPr>
                <w:rFonts w:ascii="Times New Roman" w:hAnsi="Times New Roman" w:cs="Times New Roman"/>
                <w:bCs/>
                <w:sz w:val="12"/>
                <w:szCs w:val="12"/>
              </w:rPr>
            </w:pPr>
            <w:r w:rsidRPr="001414E2">
              <w:rPr>
                <w:rFonts w:ascii="Times New Roman" w:hAnsi="Times New Roman" w:cs="Times New Roman"/>
                <w:bCs/>
                <w:sz w:val="12"/>
                <w:szCs w:val="12"/>
              </w:rPr>
              <w:t>2,0</w:t>
            </w:r>
          </w:p>
        </w:tc>
        <w:tc>
          <w:tcPr>
            <w:tcW w:w="1417" w:type="dxa"/>
            <w:vMerge w:val="restart"/>
          </w:tcPr>
          <w:p w:rsidR="001414E2" w:rsidRPr="001414E2" w:rsidRDefault="001414E2" w:rsidP="00E92174">
            <w:pPr>
              <w:pStyle w:val="ConsPlusCell"/>
              <w:rPr>
                <w:rFonts w:ascii="Times New Roman" w:hAnsi="Times New Roman" w:cs="Times New Roman"/>
                <w:bCs/>
                <w:sz w:val="12"/>
                <w:szCs w:val="12"/>
              </w:rPr>
            </w:pPr>
            <w:r w:rsidRPr="001414E2">
              <w:rPr>
                <w:rFonts w:ascii="Times New Roman" w:hAnsi="Times New Roman" w:cs="Times New Roman"/>
                <w:bCs/>
                <w:sz w:val="12"/>
                <w:szCs w:val="12"/>
              </w:rPr>
              <w:t>Целевым ориентиром для Новгородской области является значение показателя равное 100%</w:t>
            </w:r>
          </w:p>
        </w:tc>
      </w:tr>
      <w:tr w:rsidR="001414E2" w:rsidRPr="001414E2" w:rsidTr="00BF3C9A">
        <w:trPr>
          <w:cantSplit/>
          <w:trHeight w:val="20"/>
        </w:trPr>
        <w:tc>
          <w:tcPr>
            <w:tcW w:w="2410" w:type="dxa"/>
            <w:vMerge/>
          </w:tcPr>
          <w:p w:rsidR="001414E2" w:rsidRPr="001414E2" w:rsidRDefault="001414E2" w:rsidP="00BF3C9A">
            <w:pPr>
              <w:pStyle w:val="ConsPlusCell"/>
              <w:jc w:val="both"/>
              <w:rPr>
                <w:rFonts w:ascii="Times New Roman" w:hAnsi="Times New Roman" w:cs="Times New Roman"/>
                <w:bCs/>
                <w:sz w:val="12"/>
                <w:szCs w:val="12"/>
              </w:rPr>
            </w:pPr>
          </w:p>
        </w:tc>
        <w:tc>
          <w:tcPr>
            <w:tcW w:w="4678" w:type="dxa"/>
          </w:tcPr>
          <w:p w:rsidR="001414E2" w:rsidRPr="001414E2" w:rsidRDefault="001414E2" w:rsidP="00E92174">
            <w:pPr>
              <w:pStyle w:val="ConsPlusCell"/>
              <w:rPr>
                <w:rFonts w:ascii="Times New Roman" w:hAnsi="Times New Roman" w:cs="Times New Roman"/>
                <w:bCs/>
                <w:sz w:val="12"/>
                <w:szCs w:val="12"/>
              </w:rPr>
            </w:pPr>
            <w:r w:rsidRPr="001414E2">
              <w:rPr>
                <w:rFonts w:ascii="Times New Roman" w:hAnsi="Times New Roman" w:cs="Times New Roman"/>
                <w:bCs/>
                <w:sz w:val="12"/>
                <w:szCs w:val="12"/>
              </w:rPr>
              <w:t>О=100</w:t>
            </w:r>
          </w:p>
        </w:tc>
        <w:tc>
          <w:tcPr>
            <w:tcW w:w="850" w:type="dxa"/>
          </w:tcPr>
          <w:p w:rsidR="001414E2" w:rsidRPr="001414E2" w:rsidRDefault="001414E2" w:rsidP="00E92174">
            <w:pPr>
              <w:pStyle w:val="ConsPlusCell"/>
              <w:rPr>
                <w:rFonts w:ascii="Times New Roman" w:hAnsi="Times New Roman" w:cs="Times New Roman"/>
                <w:bCs/>
                <w:sz w:val="12"/>
                <w:szCs w:val="12"/>
              </w:rPr>
            </w:pPr>
          </w:p>
        </w:tc>
        <w:tc>
          <w:tcPr>
            <w:tcW w:w="1418" w:type="dxa"/>
          </w:tcPr>
          <w:p w:rsidR="001414E2" w:rsidRPr="001414E2" w:rsidRDefault="001414E2" w:rsidP="00E92174">
            <w:pPr>
              <w:pStyle w:val="ConsPlusCell"/>
              <w:jc w:val="center"/>
              <w:rPr>
                <w:rFonts w:ascii="Times New Roman" w:hAnsi="Times New Roman" w:cs="Times New Roman"/>
                <w:bCs/>
                <w:sz w:val="12"/>
                <w:szCs w:val="12"/>
              </w:rPr>
            </w:pPr>
            <w:r w:rsidRPr="001414E2">
              <w:rPr>
                <w:rFonts w:ascii="Times New Roman" w:hAnsi="Times New Roman" w:cs="Times New Roman"/>
                <w:bCs/>
                <w:sz w:val="12"/>
                <w:szCs w:val="12"/>
              </w:rPr>
              <w:t>5</w:t>
            </w:r>
          </w:p>
        </w:tc>
        <w:tc>
          <w:tcPr>
            <w:tcW w:w="1417" w:type="dxa"/>
            <w:vMerge/>
          </w:tcPr>
          <w:p w:rsidR="001414E2" w:rsidRPr="001414E2" w:rsidRDefault="001414E2" w:rsidP="00E92174">
            <w:pPr>
              <w:pStyle w:val="ConsPlusCell"/>
              <w:rPr>
                <w:rFonts w:ascii="Times New Roman" w:hAnsi="Times New Roman" w:cs="Times New Roman"/>
                <w:bCs/>
                <w:sz w:val="12"/>
                <w:szCs w:val="12"/>
              </w:rPr>
            </w:pPr>
          </w:p>
        </w:tc>
      </w:tr>
      <w:tr w:rsidR="001414E2" w:rsidRPr="001414E2" w:rsidTr="00BF3C9A">
        <w:trPr>
          <w:cantSplit/>
          <w:trHeight w:val="20"/>
        </w:trPr>
        <w:tc>
          <w:tcPr>
            <w:tcW w:w="2410" w:type="dxa"/>
            <w:vMerge/>
          </w:tcPr>
          <w:p w:rsidR="001414E2" w:rsidRPr="001414E2" w:rsidRDefault="001414E2" w:rsidP="00BF3C9A">
            <w:pPr>
              <w:pStyle w:val="ConsPlusCell"/>
              <w:jc w:val="both"/>
              <w:rPr>
                <w:rFonts w:ascii="Times New Roman" w:hAnsi="Times New Roman" w:cs="Times New Roman"/>
                <w:bCs/>
                <w:sz w:val="12"/>
                <w:szCs w:val="12"/>
              </w:rPr>
            </w:pPr>
          </w:p>
        </w:tc>
        <w:tc>
          <w:tcPr>
            <w:tcW w:w="4678" w:type="dxa"/>
          </w:tcPr>
          <w:p w:rsidR="001414E2" w:rsidRPr="001414E2" w:rsidRDefault="001414E2" w:rsidP="00E92174">
            <w:pPr>
              <w:pStyle w:val="ConsPlusCell"/>
              <w:rPr>
                <w:rFonts w:ascii="Times New Roman" w:hAnsi="Times New Roman" w:cs="Times New Roman"/>
                <w:bCs/>
                <w:sz w:val="12"/>
                <w:szCs w:val="12"/>
                <w:lang w:val="en-US"/>
              </w:rPr>
            </w:pPr>
            <w:r w:rsidRPr="001414E2">
              <w:rPr>
                <w:rFonts w:ascii="Times New Roman" w:hAnsi="Times New Roman" w:cs="Times New Roman"/>
                <w:bCs/>
                <w:sz w:val="12"/>
                <w:szCs w:val="12"/>
              </w:rPr>
              <w:t>90&lt;=</w:t>
            </w:r>
            <w:r w:rsidRPr="001414E2">
              <w:rPr>
                <w:rFonts w:ascii="Times New Roman" w:hAnsi="Times New Roman" w:cs="Times New Roman"/>
                <w:bCs/>
                <w:sz w:val="12"/>
                <w:szCs w:val="12"/>
                <w:lang w:val="en-US"/>
              </w:rPr>
              <w:t>O</w:t>
            </w:r>
            <w:r w:rsidRPr="001414E2">
              <w:rPr>
                <w:rFonts w:ascii="Times New Roman" w:hAnsi="Times New Roman" w:cs="Times New Roman"/>
                <w:bCs/>
                <w:sz w:val="12"/>
                <w:szCs w:val="12"/>
              </w:rPr>
              <w:t>&lt;100</w:t>
            </w:r>
          </w:p>
        </w:tc>
        <w:tc>
          <w:tcPr>
            <w:tcW w:w="850" w:type="dxa"/>
          </w:tcPr>
          <w:p w:rsidR="001414E2" w:rsidRPr="001414E2" w:rsidRDefault="001414E2" w:rsidP="00E92174">
            <w:pPr>
              <w:pStyle w:val="ConsPlusCell"/>
              <w:rPr>
                <w:rFonts w:ascii="Times New Roman" w:hAnsi="Times New Roman" w:cs="Times New Roman"/>
                <w:bCs/>
                <w:sz w:val="12"/>
                <w:szCs w:val="12"/>
              </w:rPr>
            </w:pPr>
          </w:p>
        </w:tc>
        <w:tc>
          <w:tcPr>
            <w:tcW w:w="1418" w:type="dxa"/>
          </w:tcPr>
          <w:p w:rsidR="001414E2" w:rsidRPr="001414E2" w:rsidRDefault="001414E2" w:rsidP="00E92174">
            <w:pPr>
              <w:pStyle w:val="ConsPlusCell"/>
              <w:jc w:val="center"/>
              <w:rPr>
                <w:rFonts w:ascii="Times New Roman" w:hAnsi="Times New Roman" w:cs="Times New Roman"/>
                <w:bCs/>
                <w:sz w:val="12"/>
                <w:szCs w:val="12"/>
                <w:lang w:val="en-US"/>
              </w:rPr>
            </w:pPr>
            <w:r w:rsidRPr="001414E2">
              <w:rPr>
                <w:rFonts w:ascii="Times New Roman" w:hAnsi="Times New Roman" w:cs="Times New Roman"/>
                <w:bCs/>
                <w:sz w:val="12"/>
                <w:szCs w:val="12"/>
                <w:lang w:val="en-US"/>
              </w:rPr>
              <w:t>3</w:t>
            </w:r>
          </w:p>
        </w:tc>
        <w:tc>
          <w:tcPr>
            <w:tcW w:w="1417" w:type="dxa"/>
            <w:vMerge/>
          </w:tcPr>
          <w:p w:rsidR="001414E2" w:rsidRPr="001414E2" w:rsidRDefault="001414E2" w:rsidP="00E92174">
            <w:pPr>
              <w:pStyle w:val="ConsPlusCell"/>
              <w:rPr>
                <w:rFonts w:ascii="Times New Roman" w:hAnsi="Times New Roman" w:cs="Times New Roman"/>
                <w:bCs/>
                <w:sz w:val="12"/>
                <w:szCs w:val="12"/>
              </w:rPr>
            </w:pPr>
          </w:p>
        </w:tc>
      </w:tr>
      <w:tr w:rsidR="001414E2" w:rsidRPr="001414E2" w:rsidTr="00BF3C9A">
        <w:trPr>
          <w:cantSplit/>
          <w:trHeight w:val="20"/>
        </w:trPr>
        <w:tc>
          <w:tcPr>
            <w:tcW w:w="2410" w:type="dxa"/>
            <w:vMerge/>
          </w:tcPr>
          <w:p w:rsidR="001414E2" w:rsidRPr="001414E2" w:rsidRDefault="001414E2" w:rsidP="00BF3C9A">
            <w:pPr>
              <w:pStyle w:val="ConsPlusCell"/>
              <w:jc w:val="both"/>
              <w:rPr>
                <w:rFonts w:ascii="Times New Roman" w:hAnsi="Times New Roman" w:cs="Times New Roman"/>
                <w:bCs/>
                <w:sz w:val="12"/>
                <w:szCs w:val="12"/>
              </w:rPr>
            </w:pPr>
          </w:p>
        </w:tc>
        <w:tc>
          <w:tcPr>
            <w:tcW w:w="4678" w:type="dxa"/>
          </w:tcPr>
          <w:p w:rsidR="001414E2" w:rsidRPr="001414E2" w:rsidRDefault="001414E2" w:rsidP="00E92174">
            <w:pPr>
              <w:pStyle w:val="ConsPlusCell"/>
              <w:rPr>
                <w:rFonts w:ascii="Times New Roman" w:hAnsi="Times New Roman" w:cs="Times New Roman"/>
                <w:bCs/>
                <w:sz w:val="12"/>
                <w:szCs w:val="12"/>
                <w:lang w:val="en-US"/>
              </w:rPr>
            </w:pPr>
            <w:r w:rsidRPr="001414E2">
              <w:rPr>
                <w:rFonts w:ascii="Times New Roman" w:hAnsi="Times New Roman" w:cs="Times New Roman"/>
                <w:bCs/>
                <w:sz w:val="12"/>
                <w:szCs w:val="12"/>
                <w:lang w:val="en-US"/>
              </w:rPr>
              <w:t>O&lt;90</w:t>
            </w:r>
          </w:p>
        </w:tc>
        <w:tc>
          <w:tcPr>
            <w:tcW w:w="850" w:type="dxa"/>
          </w:tcPr>
          <w:p w:rsidR="001414E2" w:rsidRPr="001414E2" w:rsidRDefault="001414E2" w:rsidP="00E92174">
            <w:pPr>
              <w:pStyle w:val="ConsPlusCell"/>
              <w:rPr>
                <w:rFonts w:ascii="Times New Roman" w:hAnsi="Times New Roman" w:cs="Times New Roman"/>
                <w:bCs/>
                <w:sz w:val="12"/>
                <w:szCs w:val="12"/>
              </w:rPr>
            </w:pPr>
          </w:p>
        </w:tc>
        <w:tc>
          <w:tcPr>
            <w:tcW w:w="1418" w:type="dxa"/>
          </w:tcPr>
          <w:p w:rsidR="001414E2" w:rsidRPr="001414E2" w:rsidRDefault="001414E2" w:rsidP="00E92174">
            <w:pPr>
              <w:pStyle w:val="ConsPlusCell"/>
              <w:jc w:val="center"/>
              <w:rPr>
                <w:rFonts w:ascii="Times New Roman" w:hAnsi="Times New Roman" w:cs="Times New Roman"/>
                <w:bCs/>
                <w:sz w:val="12"/>
                <w:szCs w:val="12"/>
                <w:lang w:val="en-US"/>
              </w:rPr>
            </w:pPr>
            <w:r w:rsidRPr="001414E2">
              <w:rPr>
                <w:rFonts w:ascii="Times New Roman" w:hAnsi="Times New Roman" w:cs="Times New Roman"/>
                <w:bCs/>
                <w:sz w:val="12"/>
                <w:szCs w:val="12"/>
                <w:lang w:val="en-US"/>
              </w:rPr>
              <w:t>0</w:t>
            </w:r>
          </w:p>
        </w:tc>
        <w:tc>
          <w:tcPr>
            <w:tcW w:w="1417" w:type="dxa"/>
            <w:vMerge/>
          </w:tcPr>
          <w:p w:rsidR="001414E2" w:rsidRPr="001414E2" w:rsidRDefault="001414E2" w:rsidP="00E92174">
            <w:pPr>
              <w:pStyle w:val="ConsPlusCell"/>
              <w:rPr>
                <w:rFonts w:ascii="Times New Roman" w:hAnsi="Times New Roman" w:cs="Times New Roman"/>
                <w:bCs/>
                <w:sz w:val="12"/>
                <w:szCs w:val="12"/>
              </w:rPr>
            </w:pPr>
          </w:p>
        </w:tc>
      </w:tr>
      <w:tr w:rsidR="001414E2" w:rsidRPr="001414E2" w:rsidTr="00BF3C9A">
        <w:trPr>
          <w:cantSplit/>
          <w:trHeight w:val="20"/>
        </w:trPr>
        <w:tc>
          <w:tcPr>
            <w:tcW w:w="2410" w:type="dxa"/>
            <w:vMerge w:val="restart"/>
          </w:tcPr>
          <w:p w:rsidR="001414E2" w:rsidRPr="001414E2" w:rsidRDefault="001414E2" w:rsidP="00BF3C9A">
            <w:pPr>
              <w:pStyle w:val="ConsPlusCell"/>
              <w:jc w:val="both"/>
              <w:rPr>
                <w:rFonts w:ascii="Times New Roman" w:hAnsi="Times New Roman" w:cs="Times New Roman"/>
                <w:bCs/>
                <w:sz w:val="12"/>
                <w:szCs w:val="12"/>
              </w:rPr>
            </w:pPr>
            <w:r w:rsidRPr="001414E2">
              <w:rPr>
                <w:rFonts w:ascii="Times New Roman" w:hAnsi="Times New Roman" w:cs="Times New Roman"/>
                <w:bCs/>
                <w:sz w:val="12"/>
                <w:szCs w:val="12"/>
              </w:rPr>
              <w:t>4.3 Доля муниципальных учреждений, для которых установлены количественно измеримые финансовые санкции (штрафы, изъятия) за нарушение условий выполнения муниципальных заданий, в общем количестве муниципальных учреждений, которым установлены муниципальные задания</w:t>
            </w:r>
          </w:p>
        </w:tc>
        <w:tc>
          <w:tcPr>
            <w:tcW w:w="4678" w:type="dxa"/>
          </w:tcPr>
          <w:p w:rsidR="001414E2" w:rsidRPr="001414E2" w:rsidRDefault="001414E2" w:rsidP="00E92174">
            <w:pPr>
              <w:pStyle w:val="ConsPlusCell"/>
              <w:rPr>
                <w:rFonts w:ascii="Times New Roman" w:hAnsi="Times New Roman" w:cs="Times New Roman"/>
                <w:bCs/>
                <w:sz w:val="12"/>
                <w:szCs w:val="12"/>
              </w:rPr>
            </w:pPr>
            <w:r w:rsidRPr="001414E2">
              <w:rPr>
                <w:rFonts w:ascii="Times New Roman" w:hAnsi="Times New Roman" w:cs="Times New Roman"/>
                <w:bCs/>
                <w:sz w:val="12"/>
                <w:szCs w:val="12"/>
              </w:rPr>
              <w:t>Оценивается доля муниципальных учреждений, для которых установлены количественно измеримые финансовые санкции (штрафы, изъятия) за нарушение условий выполнения муниципальных заданий, в общем количестве муниципальных учреждений, которым установлены муниципальные задания</w:t>
            </w:r>
          </w:p>
        </w:tc>
        <w:tc>
          <w:tcPr>
            <w:tcW w:w="850" w:type="dxa"/>
          </w:tcPr>
          <w:p w:rsidR="001414E2" w:rsidRPr="001414E2" w:rsidRDefault="001414E2" w:rsidP="00E92174">
            <w:pPr>
              <w:pStyle w:val="ConsPlusCell"/>
              <w:rPr>
                <w:rFonts w:ascii="Times New Roman" w:hAnsi="Times New Roman" w:cs="Times New Roman"/>
                <w:bCs/>
                <w:sz w:val="12"/>
                <w:szCs w:val="12"/>
              </w:rPr>
            </w:pPr>
            <w:r w:rsidRPr="001414E2">
              <w:rPr>
                <w:rFonts w:ascii="Times New Roman" w:hAnsi="Times New Roman" w:cs="Times New Roman"/>
                <w:bCs/>
                <w:sz w:val="12"/>
                <w:szCs w:val="12"/>
              </w:rPr>
              <w:t>%</w:t>
            </w:r>
          </w:p>
        </w:tc>
        <w:tc>
          <w:tcPr>
            <w:tcW w:w="1418" w:type="dxa"/>
          </w:tcPr>
          <w:p w:rsidR="001414E2" w:rsidRPr="001414E2" w:rsidRDefault="001414E2" w:rsidP="00E92174">
            <w:pPr>
              <w:pStyle w:val="ConsPlusCell"/>
              <w:jc w:val="center"/>
              <w:rPr>
                <w:rFonts w:ascii="Times New Roman" w:hAnsi="Times New Roman" w:cs="Times New Roman"/>
                <w:bCs/>
                <w:sz w:val="12"/>
                <w:szCs w:val="12"/>
              </w:rPr>
            </w:pPr>
            <w:r w:rsidRPr="001414E2">
              <w:rPr>
                <w:rFonts w:ascii="Times New Roman" w:hAnsi="Times New Roman" w:cs="Times New Roman"/>
                <w:bCs/>
                <w:sz w:val="12"/>
                <w:szCs w:val="12"/>
              </w:rPr>
              <w:t>2,0</w:t>
            </w:r>
          </w:p>
        </w:tc>
        <w:tc>
          <w:tcPr>
            <w:tcW w:w="1417" w:type="dxa"/>
            <w:vMerge w:val="restart"/>
          </w:tcPr>
          <w:p w:rsidR="001414E2" w:rsidRPr="001414E2" w:rsidRDefault="001414E2" w:rsidP="00E92174">
            <w:pPr>
              <w:pStyle w:val="ConsPlusCell"/>
              <w:rPr>
                <w:rFonts w:ascii="Times New Roman" w:hAnsi="Times New Roman" w:cs="Times New Roman"/>
                <w:bCs/>
                <w:sz w:val="12"/>
                <w:szCs w:val="12"/>
              </w:rPr>
            </w:pPr>
            <w:r w:rsidRPr="001414E2">
              <w:rPr>
                <w:rFonts w:ascii="Times New Roman" w:hAnsi="Times New Roman" w:cs="Times New Roman"/>
                <w:bCs/>
                <w:sz w:val="12"/>
                <w:szCs w:val="12"/>
              </w:rPr>
              <w:t>Целевым ориентиром для Новгородской области является значение показателя равное 100%</w:t>
            </w:r>
          </w:p>
        </w:tc>
      </w:tr>
      <w:tr w:rsidR="001414E2" w:rsidRPr="001414E2" w:rsidTr="00BF3C9A">
        <w:trPr>
          <w:cantSplit/>
          <w:trHeight w:val="20"/>
        </w:trPr>
        <w:tc>
          <w:tcPr>
            <w:tcW w:w="2410" w:type="dxa"/>
            <w:vMerge/>
          </w:tcPr>
          <w:p w:rsidR="001414E2" w:rsidRPr="001414E2" w:rsidRDefault="001414E2" w:rsidP="00BF3C9A">
            <w:pPr>
              <w:pStyle w:val="ConsPlusCell"/>
              <w:jc w:val="both"/>
              <w:rPr>
                <w:rFonts w:ascii="Times New Roman" w:hAnsi="Times New Roman" w:cs="Times New Roman"/>
                <w:bCs/>
                <w:sz w:val="12"/>
                <w:szCs w:val="12"/>
              </w:rPr>
            </w:pPr>
          </w:p>
        </w:tc>
        <w:tc>
          <w:tcPr>
            <w:tcW w:w="4678" w:type="dxa"/>
          </w:tcPr>
          <w:p w:rsidR="001414E2" w:rsidRPr="001414E2" w:rsidRDefault="001414E2" w:rsidP="00E92174">
            <w:pPr>
              <w:pStyle w:val="ConsPlusCell"/>
              <w:rPr>
                <w:rFonts w:ascii="Times New Roman" w:hAnsi="Times New Roman" w:cs="Times New Roman"/>
                <w:bCs/>
                <w:sz w:val="12"/>
                <w:szCs w:val="12"/>
              </w:rPr>
            </w:pPr>
            <w:r w:rsidRPr="001414E2">
              <w:rPr>
                <w:rFonts w:ascii="Times New Roman" w:hAnsi="Times New Roman" w:cs="Times New Roman"/>
                <w:bCs/>
                <w:sz w:val="12"/>
                <w:szCs w:val="12"/>
              </w:rPr>
              <w:t>О=100</w:t>
            </w:r>
          </w:p>
        </w:tc>
        <w:tc>
          <w:tcPr>
            <w:tcW w:w="850" w:type="dxa"/>
          </w:tcPr>
          <w:p w:rsidR="001414E2" w:rsidRPr="001414E2" w:rsidRDefault="001414E2" w:rsidP="00E92174">
            <w:pPr>
              <w:pStyle w:val="ConsPlusCell"/>
              <w:rPr>
                <w:rFonts w:ascii="Times New Roman" w:hAnsi="Times New Roman" w:cs="Times New Roman"/>
                <w:bCs/>
                <w:sz w:val="12"/>
                <w:szCs w:val="12"/>
              </w:rPr>
            </w:pPr>
          </w:p>
        </w:tc>
        <w:tc>
          <w:tcPr>
            <w:tcW w:w="1418" w:type="dxa"/>
          </w:tcPr>
          <w:p w:rsidR="001414E2" w:rsidRPr="001414E2" w:rsidRDefault="001414E2" w:rsidP="00E92174">
            <w:pPr>
              <w:pStyle w:val="ConsPlusCell"/>
              <w:jc w:val="center"/>
              <w:rPr>
                <w:rFonts w:ascii="Times New Roman" w:hAnsi="Times New Roman" w:cs="Times New Roman"/>
                <w:bCs/>
                <w:sz w:val="12"/>
                <w:szCs w:val="12"/>
              </w:rPr>
            </w:pPr>
            <w:r w:rsidRPr="001414E2">
              <w:rPr>
                <w:rFonts w:ascii="Times New Roman" w:hAnsi="Times New Roman" w:cs="Times New Roman"/>
                <w:bCs/>
                <w:sz w:val="12"/>
                <w:szCs w:val="12"/>
              </w:rPr>
              <w:t>5</w:t>
            </w:r>
          </w:p>
        </w:tc>
        <w:tc>
          <w:tcPr>
            <w:tcW w:w="1417" w:type="dxa"/>
            <w:vMerge/>
          </w:tcPr>
          <w:p w:rsidR="001414E2" w:rsidRPr="001414E2" w:rsidRDefault="001414E2" w:rsidP="00E92174">
            <w:pPr>
              <w:pStyle w:val="ConsPlusCell"/>
              <w:rPr>
                <w:rFonts w:ascii="Times New Roman" w:hAnsi="Times New Roman" w:cs="Times New Roman"/>
                <w:bCs/>
                <w:sz w:val="12"/>
                <w:szCs w:val="12"/>
              </w:rPr>
            </w:pPr>
          </w:p>
        </w:tc>
      </w:tr>
      <w:tr w:rsidR="001414E2" w:rsidRPr="001414E2" w:rsidTr="00BF3C9A">
        <w:trPr>
          <w:cantSplit/>
          <w:trHeight w:val="20"/>
        </w:trPr>
        <w:tc>
          <w:tcPr>
            <w:tcW w:w="2410" w:type="dxa"/>
            <w:vMerge/>
          </w:tcPr>
          <w:p w:rsidR="001414E2" w:rsidRPr="001414E2" w:rsidRDefault="001414E2" w:rsidP="00BF3C9A">
            <w:pPr>
              <w:pStyle w:val="ConsPlusCell"/>
              <w:jc w:val="both"/>
              <w:rPr>
                <w:rFonts w:ascii="Times New Roman" w:hAnsi="Times New Roman" w:cs="Times New Roman"/>
                <w:bCs/>
                <w:sz w:val="12"/>
                <w:szCs w:val="12"/>
              </w:rPr>
            </w:pPr>
          </w:p>
        </w:tc>
        <w:tc>
          <w:tcPr>
            <w:tcW w:w="4678" w:type="dxa"/>
          </w:tcPr>
          <w:p w:rsidR="001414E2" w:rsidRPr="001414E2" w:rsidRDefault="001414E2" w:rsidP="00E92174">
            <w:pPr>
              <w:pStyle w:val="ConsPlusCell"/>
              <w:rPr>
                <w:rFonts w:ascii="Times New Roman" w:hAnsi="Times New Roman" w:cs="Times New Roman"/>
                <w:bCs/>
                <w:sz w:val="12"/>
                <w:szCs w:val="12"/>
                <w:lang w:val="en-US"/>
              </w:rPr>
            </w:pPr>
            <w:r w:rsidRPr="001414E2">
              <w:rPr>
                <w:rFonts w:ascii="Times New Roman" w:hAnsi="Times New Roman" w:cs="Times New Roman"/>
                <w:bCs/>
                <w:sz w:val="12"/>
                <w:szCs w:val="12"/>
              </w:rPr>
              <w:t>90&lt;=</w:t>
            </w:r>
            <w:r w:rsidRPr="001414E2">
              <w:rPr>
                <w:rFonts w:ascii="Times New Roman" w:hAnsi="Times New Roman" w:cs="Times New Roman"/>
                <w:bCs/>
                <w:sz w:val="12"/>
                <w:szCs w:val="12"/>
                <w:lang w:val="en-US"/>
              </w:rPr>
              <w:t>O</w:t>
            </w:r>
            <w:r w:rsidRPr="001414E2">
              <w:rPr>
                <w:rFonts w:ascii="Times New Roman" w:hAnsi="Times New Roman" w:cs="Times New Roman"/>
                <w:bCs/>
                <w:sz w:val="12"/>
                <w:szCs w:val="12"/>
              </w:rPr>
              <w:t>&lt;100</w:t>
            </w:r>
          </w:p>
        </w:tc>
        <w:tc>
          <w:tcPr>
            <w:tcW w:w="850" w:type="dxa"/>
          </w:tcPr>
          <w:p w:rsidR="001414E2" w:rsidRPr="001414E2" w:rsidRDefault="001414E2" w:rsidP="00E92174">
            <w:pPr>
              <w:pStyle w:val="ConsPlusCell"/>
              <w:rPr>
                <w:rFonts w:ascii="Times New Roman" w:hAnsi="Times New Roman" w:cs="Times New Roman"/>
                <w:bCs/>
                <w:sz w:val="12"/>
                <w:szCs w:val="12"/>
              </w:rPr>
            </w:pPr>
          </w:p>
        </w:tc>
        <w:tc>
          <w:tcPr>
            <w:tcW w:w="1418" w:type="dxa"/>
          </w:tcPr>
          <w:p w:rsidR="001414E2" w:rsidRPr="001414E2" w:rsidRDefault="001414E2" w:rsidP="00E92174">
            <w:pPr>
              <w:pStyle w:val="ConsPlusCell"/>
              <w:jc w:val="center"/>
              <w:rPr>
                <w:rFonts w:ascii="Times New Roman" w:hAnsi="Times New Roman" w:cs="Times New Roman"/>
                <w:bCs/>
                <w:sz w:val="12"/>
                <w:szCs w:val="12"/>
                <w:lang w:val="en-US"/>
              </w:rPr>
            </w:pPr>
            <w:r w:rsidRPr="001414E2">
              <w:rPr>
                <w:rFonts w:ascii="Times New Roman" w:hAnsi="Times New Roman" w:cs="Times New Roman"/>
                <w:bCs/>
                <w:sz w:val="12"/>
                <w:szCs w:val="12"/>
                <w:lang w:val="en-US"/>
              </w:rPr>
              <w:t>3</w:t>
            </w:r>
          </w:p>
        </w:tc>
        <w:tc>
          <w:tcPr>
            <w:tcW w:w="1417" w:type="dxa"/>
            <w:vMerge/>
          </w:tcPr>
          <w:p w:rsidR="001414E2" w:rsidRPr="001414E2" w:rsidRDefault="001414E2" w:rsidP="00E92174">
            <w:pPr>
              <w:pStyle w:val="ConsPlusCell"/>
              <w:rPr>
                <w:rFonts w:ascii="Times New Roman" w:hAnsi="Times New Roman" w:cs="Times New Roman"/>
                <w:bCs/>
                <w:sz w:val="12"/>
                <w:szCs w:val="12"/>
              </w:rPr>
            </w:pPr>
          </w:p>
        </w:tc>
      </w:tr>
      <w:tr w:rsidR="001414E2" w:rsidRPr="001414E2" w:rsidTr="00BF3C9A">
        <w:trPr>
          <w:cantSplit/>
          <w:trHeight w:val="20"/>
        </w:trPr>
        <w:tc>
          <w:tcPr>
            <w:tcW w:w="2410" w:type="dxa"/>
            <w:vMerge/>
          </w:tcPr>
          <w:p w:rsidR="001414E2" w:rsidRPr="001414E2" w:rsidRDefault="001414E2" w:rsidP="00BF3C9A">
            <w:pPr>
              <w:pStyle w:val="ConsPlusCell"/>
              <w:jc w:val="both"/>
              <w:rPr>
                <w:rFonts w:ascii="Times New Roman" w:hAnsi="Times New Roman" w:cs="Times New Roman"/>
                <w:bCs/>
                <w:sz w:val="12"/>
                <w:szCs w:val="12"/>
              </w:rPr>
            </w:pPr>
          </w:p>
        </w:tc>
        <w:tc>
          <w:tcPr>
            <w:tcW w:w="4678" w:type="dxa"/>
          </w:tcPr>
          <w:p w:rsidR="001414E2" w:rsidRPr="001414E2" w:rsidRDefault="001414E2" w:rsidP="00E92174">
            <w:pPr>
              <w:pStyle w:val="ConsPlusCell"/>
              <w:rPr>
                <w:rFonts w:ascii="Times New Roman" w:hAnsi="Times New Roman" w:cs="Times New Roman"/>
                <w:bCs/>
                <w:sz w:val="12"/>
                <w:szCs w:val="12"/>
                <w:lang w:val="en-US"/>
              </w:rPr>
            </w:pPr>
            <w:r w:rsidRPr="001414E2">
              <w:rPr>
                <w:rFonts w:ascii="Times New Roman" w:hAnsi="Times New Roman" w:cs="Times New Roman"/>
                <w:bCs/>
                <w:sz w:val="12"/>
                <w:szCs w:val="12"/>
                <w:lang w:val="en-US"/>
              </w:rPr>
              <w:t>O&lt;90</w:t>
            </w:r>
          </w:p>
        </w:tc>
        <w:tc>
          <w:tcPr>
            <w:tcW w:w="850" w:type="dxa"/>
          </w:tcPr>
          <w:p w:rsidR="001414E2" w:rsidRPr="001414E2" w:rsidRDefault="001414E2" w:rsidP="00E92174">
            <w:pPr>
              <w:pStyle w:val="ConsPlusCell"/>
              <w:rPr>
                <w:rFonts w:ascii="Times New Roman" w:hAnsi="Times New Roman" w:cs="Times New Roman"/>
                <w:bCs/>
                <w:sz w:val="12"/>
                <w:szCs w:val="12"/>
              </w:rPr>
            </w:pPr>
          </w:p>
        </w:tc>
        <w:tc>
          <w:tcPr>
            <w:tcW w:w="1418" w:type="dxa"/>
          </w:tcPr>
          <w:p w:rsidR="001414E2" w:rsidRPr="001414E2" w:rsidRDefault="001414E2" w:rsidP="00E92174">
            <w:pPr>
              <w:pStyle w:val="ConsPlusCell"/>
              <w:jc w:val="center"/>
              <w:rPr>
                <w:rFonts w:ascii="Times New Roman" w:hAnsi="Times New Roman" w:cs="Times New Roman"/>
                <w:bCs/>
                <w:sz w:val="12"/>
                <w:szCs w:val="12"/>
                <w:lang w:val="en-US"/>
              </w:rPr>
            </w:pPr>
            <w:r w:rsidRPr="001414E2">
              <w:rPr>
                <w:rFonts w:ascii="Times New Roman" w:hAnsi="Times New Roman" w:cs="Times New Roman"/>
                <w:bCs/>
                <w:sz w:val="12"/>
                <w:szCs w:val="12"/>
                <w:lang w:val="en-US"/>
              </w:rPr>
              <w:t>0</w:t>
            </w:r>
          </w:p>
        </w:tc>
        <w:tc>
          <w:tcPr>
            <w:tcW w:w="1417" w:type="dxa"/>
            <w:vMerge/>
          </w:tcPr>
          <w:p w:rsidR="001414E2" w:rsidRPr="001414E2" w:rsidRDefault="001414E2" w:rsidP="00E92174">
            <w:pPr>
              <w:pStyle w:val="ConsPlusCell"/>
              <w:rPr>
                <w:rFonts w:ascii="Times New Roman" w:hAnsi="Times New Roman" w:cs="Times New Roman"/>
                <w:bCs/>
                <w:sz w:val="12"/>
                <w:szCs w:val="12"/>
              </w:rPr>
            </w:pPr>
          </w:p>
        </w:tc>
      </w:tr>
      <w:tr w:rsidR="001414E2" w:rsidRPr="001414E2" w:rsidTr="00BF3C9A">
        <w:trPr>
          <w:cantSplit/>
          <w:trHeight w:val="20"/>
        </w:trPr>
        <w:tc>
          <w:tcPr>
            <w:tcW w:w="2410" w:type="dxa"/>
            <w:vMerge w:val="restart"/>
          </w:tcPr>
          <w:p w:rsidR="001414E2" w:rsidRPr="001414E2" w:rsidRDefault="001414E2" w:rsidP="00BF3C9A">
            <w:pPr>
              <w:pStyle w:val="ConsPlusCell"/>
              <w:jc w:val="both"/>
              <w:rPr>
                <w:rFonts w:ascii="Times New Roman" w:hAnsi="Times New Roman" w:cs="Times New Roman"/>
                <w:bCs/>
                <w:sz w:val="12"/>
                <w:szCs w:val="12"/>
              </w:rPr>
            </w:pPr>
            <w:r w:rsidRPr="001414E2">
              <w:rPr>
                <w:rFonts w:ascii="Times New Roman" w:hAnsi="Times New Roman" w:cs="Times New Roman"/>
                <w:bCs/>
                <w:sz w:val="12"/>
                <w:szCs w:val="12"/>
              </w:rPr>
              <w:t>4.4 Доля руководителей муниципальных учреждений, для которых оплата труда определяется с учетом результатов их профессиональной деятельности («эффективный контракт)</w:t>
            </w:r>
          </w:p>
        </w:tc>
        <w:tc>
          <w:tcPr>
            <w:tcW w:w="4678" w:type="dxa"/>
          </w:tcPr>
          <w:p w:rsidR="001414E2" w:rsidRPr="001414E2" w:rsidRDefault="001414E2" w:rsidP="00E92174">
            <w:pPr>
              <w:pStyle w:val="ConsPlusCell"/>
              <w:rPr>
                <w:rFonts w:ascii="Times New Roman" w:hAnsi="Times New Roman" w:cs="Times New Roman"/>
                <w:bCs/>
                <w:sz w:val="12"/>
                <w:szCs w:val="12"/>
              </w:rPr>
            </w:pPr>
            <w:r w:rsidRPr="001414E2">
              <w:rPr>
                <w:rFonts w:ascii="Times New Roman" w:hAnsi="Times New Roman" w:cs="Times New Roman"/>
                <w:bCs/>
                <w:sz w:val="12"/>
                <w:szCs w:val="12"/>
              </w:rPr>
              <w:t>Оценивается доля руководителей муниципальных учреждений, для которых оплата труда определяется с учетом результатов их профессиональной деятельности, в общем количестве руководителей муниципальных учреждений</w:t>
            </w:r>
          </w:p>
        </w:tc>
        <w:tc>
          <w:tcPr>
            <w:tcW w:w="850" w:type="dxa"/>
          </w:tcPr>
          <w:p w:rsidR="001414E2" w:rsidRPr="001414E2" w:rsidRDefault="001414E2" w:rsidP="00E92174">
            <w:pPr>
              <w:pStyle w:val="ConsPlusCell"/>
              <w:rPr>
                <w:rFonts w:ascii="Times New Roman" w:hAnsi="Times New Roman" w:cs="Times New Roman"/>
                <w:bCs/>
                <w:sz w:val="12"/>
                <w:szCs w:val="12"/>
              </w:rPr>
            </w:pPr>
            <w:r w:rsidRPr="001414E2">
              <w:rPr>
                <w:rFonts w:ascii="Times New Roman" w:hAnsi="Times New Roman" w:cs="Times New Roman"/>
                <w:bCs/>
                <w:sz w:val="12"/>
                <w:szCs w:val="12"/>
              </w:rPr>
              <w:t>%</w:t>
            </w:r>
          </w:p>
        </w:tc>
        <w:tc>
          <w:tcPr>
            <w:tcW w:w="1418" w:type="dxa"/>
          </w:tcPr>
          <w:p w:rsidR="001414E2" w:rsidRPr="001414E2" w:rsidRDefault="001414E2" w:rsidP="00E92174">
            <w:pPr>
              <w:pStyle w:val="ConsPlusCell"/>
              <w:jc w:val="center"/>
              <w:rPr>
                <w:rFonts w:ascii="Times New Roman" w:hAnsi="Times New Roman" w:cs="Times New Roman"/>
                <w:bCs/>
                <w:sz w:val="12"/>
                <w:szCs w:val="12"/>
              </w:rPr>
            </w:pPr>
            <w:r w:rsidRPr="001414E2">
              <w:rPr>
                <w:rFonts w:ascii="Times New Roman" w:hAnsi="Times New Roman" w:cs="Times New Roman"/>
                <w:bCs/>
                <w:sz w:val="12"/>
                <w:szCs w:val="12"/>
              </w:rPr>
              <w:t>2,0</w:t>
            </w:r>
          </w:p>
        </w:tc>
        <w:tc>
          <w:tcPr>
            <w:tcW w:w="1417" w:type="dxa"/>
            <w:vMerge w:val="restart"/>
          </w:tcPr>
          <w:p w:rsidR="001414E2" w:rsidRPr="001414E2" w:rsidRDefault="001414E2" w:rsidP="00E92174">
            <w:pPr>
              <w:pStyle w:val="ConsPlusCell"/>
              <w:rPr>
                <w:rFonts w:ascii="Times New Roman" w:hAnsi="Times New Roman" w:cs="Times New Roman"/>
                <w:bCs/>
                <w:sz w:val="12"/>
                <w:szCs w:val="12"/>
              </w:rPr>
            </w:pPr>
            <w:r w:rsidRPr="001414E2">
              <w:rPr>
                <w:rFonts w:ascii="Times New Roman" w:hAnsi="Times New Roman" w:cs="Times New Roman"/>
                <w:bCs/>
                <w:sz w:val="12"/>
                <w:szCs w:val="12"/>
              </w:rPr>
              <w:t>Целевым ориентиром для Новгородской области является значение показателя равное 100%</w:t>
            </w:r>
          </w:p>
        </w:tc>
      </w:tr>
      <w:tr w:rsidR="001414E2" w:rsidRPr="001414E2" w:rsidTr="00BF3C9A">
        <w:trPr>
          <w:cantSplit/>
          <w:trHeight w:val="20"/>
        </w:trPr>
        <w:tc>
          <w:tcPr>
            <w:tcW w:w="2410" w:type="dxa"/>
            <w:vMerge/>
          </w:tcPr>
          <w:p w:rsidR="001414E2" w:rsidRPr="001414E2" w:rsidRDefault="001414E2" w:rsidP="00E92174">
            <w:pPr>
              <w:pStyle w:val="ConsPlusCell"/>
              <w:rPr>
                <w:rFonts w:ascii="Times New Roman" w:hAnsi="Times New Roman" w:cs="Times New Roman"/>
                <w:bCs/>
                <w:sz w:val="12"/>
                <w:szCs w:val="12"/>
              </w:rPr>
            </w:pPr>
          </w:p>
        </w:tc>
        <w:tc>
          <w:tcPr>
            <w:tcW w:w="4678" w:type="dxa"/>
          </w:tcPr>
          <w:p w:rsidR="001414E2" w:rsidRPr="001414E2" w:rsidRDefault="001414E2" w:rsidP="00E92174">
            <w:pPr>
              <w:pStyle w:val="ConsPlusCell"/>
              <w:rPr>
                <w:rFonts w:ascii="Times New Roman" w:hAnsi="Times New Roman" w:cs="Times New Roman"/>
                <w:bCs/>
                <w:sz w:val="12"/>
                <w:szCs w:val="12"/>
              </w:rPr>
            </w:pPr>
            <w:r w:rsidRPr="001414E2">
              <w:rPr>
                <w:rFonts w:ascii="Times New Roman" w:hAnsi="Times New Roman" w:cs="Times New Roman"/>
                <w:bCs/>
                <w:sz w:val="12"/>
                <w:szCs w:val="12"/>
              </w:rPr>
              <w:t>О=100</w:t>
            </w:r>
          </w:p>
        </w:tc>
        <w:tc>
          <w:tcPr>
            <w:tcW w:w="850" w:type="dxa"/>
          </w:tcPr>
          <w:p w:rsidR="001414E2" w:rsidRPr="001414E2" w:rsidRDefault="001414E2" w:rsidP="00E92174">
            <w:pPr>
              <w:pStyle w:val="ConsPlusCell"/>
              <w:rPr>
                <w:rFonts w:ascii="Times New Roman" w:hAnsi="Times New Roman" w:cs="Times New Roman"/>
                <w:bCs/>
                <w:sz w:val="12"/>
                <w:szCs w:val="12"/>
              </w:rPr>
            </w:pPr>
          </w:p>
        </w:tc>
        <w:tc>
          <w:tcPr>
            <w:tcW w:w="1418" w:type="dxa"/>
          </w:tcPr>
          <w:p w:rsidR="001414E2" w:rsidRPr="001414E2" w:rsidRDefault="001414E2" w:rsidP="00E92174">
            <w:pPr>
              <w:pStyle w:val="ConsPlusCell"/>
              <w:jc w:val="center"/>
              <w:rPr>
                <w:rFonts w:ascii="Times New Roman" w:hAnsi="Times New Roman" w:cs="Times New Roman"/>
                <w:bCs/>
                <w:sz w:val="12"/>
                <w:szCs w:val="12"/>
              </w:rPr>
            </w:pPr>
            <w:r w:rsidRPr="001414E2">
              <w:rPr>
                <w:rFonts w:ascii="Times New Roman" w:hAnsi="Times New Roman" w:cs="Times New Roman"/>
                <w:bCs/>
                <w:sz w:val="12"/>
                <w:szCs w:val="12"/>
              </w:rPr>
              <w:t>5</w:t>
            </w:r>
          </w:p>
        </w:tc>
        <w:tc>
          <w:tcPr>
            <w:tcW w:w="1417" w:type="dxa"/>
            <w:vMerge/>
          </w:tcPr>
          <w:p w:rsidR="001414E2" w:rsidRPr="001414E2" w:rsidRDefault="001414E2" w:rsidP="00E92174">
            <w:pPr>
              <w:pStyle w:val="ConsPlusCell"/>
              <w:rPr>
                <w:rFonts w:ascii="Times New Roman" w:hAnsi="Times New Roman" w:cs="Times New Roman"/>
                <w:bCs/>
                <w:sz w:val="12"/>
                <w:szCs w:val="12"/>
              </w:rPr>
            </w:pPr>
          </w:p>
        </w:tc>
      </w:tr>
      <w:tr w:rsidR="001414E2" w:rsidRPr="001414E2" w:rsidTr="00BF3C9A">
        <w:trPr>
          <w:cantSplit/>
          <w:trHeight w:val="20"/>
        </w:trPr>
        <w:tc>
          <w:tcPr>
            <w:tcW w:w="2410" w:type="dxa"/>
            <w:vMerge/>
          </w:tcPr>
          <w:p w:rsidR="001414E2" w:rsidRPr="001414E2" w:rsidRDefault="001414E2" w:rsidP="00E92174">
            <w:pPr>
              <w:pStyle w:val="ConsPlusCell"/>
              <w:rPr>
                <w:rFonts w:ascii="Times New Roman" w:hAnsi="Times New Roman" w:cs="Times New Roman"/>
                <w:bCs/>
                <w:sz w:val="12"/>
                <w:szCs w:val="12"/>
              </w:rPr>
            </w:pPr>
          </w:p>
        </w:tc>
        <w:tc>
          <w:tcPr>
            <w:tcW w:w="4678" w:type="dxa"/>
          </w:tcPr>
          <w:p w:rsidR="001414E2" w:rsidRPr="001414E2" w:rsidRDefault="001414E2" w:rsidP="00E92174">
            <w:pPr>
              <w:pStyle w:val="ConsPlusCell"/>
              <w:rPr>
                <w:rFonts w:ascii="Times New Roman" w:hAnsi="Times New Roman" w:cs="Times New Roman"/>
                <w:bCs/>
                <w:sz w:val="12"/>
                <w:szCs w:val="12"/>
                <w:lang w:val="en-US"/>
              </w:rPr>
            </w:pPr>
            <w:r w:rsidRPr="001414E2">
              <w:rPr>
                <w:rFonts w:ascii="Times New Roman" w:hAnsi="Times New Roman" w:cs="Times New Roman"/>
                <w:bCs/>
                <w:sz w:val="12"/>
                <w:szCs w:val="12"/>
              </w:rPr>
              <w:t>50&lt;=</w:t>
            </w:r>
            <w:r w:rsidRPr="001414E2">
              <w:rPr>
                <w:rFonts w:ascii="Times New Roman" w:hAnsi="Times New Roman" w:cs="Times New Roman"/>
                <w:bCs/>
                <w:sz w:val="12"/>
                <w:szCs w:val="12"/>
                <w:lang w:val="en-US"/>
              </w:rPr>
              <w:t>O</w:t>
            </w:r>
            <w:r w:rsidRPr="001414E2">
              <w:rPr>
                <w:rFonts w:ascii="Times New Roman" w:hAnsi="Times New Roman" w:cs="Times New Roman"/>
                <w:bCs/>
                <w:sz w:val="12"/>
                <w:szCs w:val="12"/>
              </w:rPr>
              <w:t>&lt;100</w:t>
            </w:r>
          </w:p>
        </w:tc>
        <w:tc>
          <w:tcPr>
            <w:tcW w:w="850" w:type="dxa"/>
          </w:tcPr>
          <w:p w:rsidR="001414E2" w:rsidRPr="001414E2" w:rsidRDefault="001414E2" w:rsidP="00E92174">
            <w:pPr>
              <w:pStyle w:val="ConsPlusCell"/>
              <w:rPr>
                <w:rFonts w:ascii="Times New Roman" w:hAnsi="Times New Roman" w:cs="Times New Roman"/>
                <w:bCs/>
                <w:sz w:val="12"/>
                <w:szCs w:val="12"/>
              </w:rPr>
            </w:pPr>
          </w:p>
        </w:tc>
        <w:tc>
          <w:tcPr>
            <w:tcW w:w="1418" w:type="dxa"/>
          </w:tcPr>
          <w:p w:rsidR="001414E2" w:rsidRPr="001414E2" w:rsidRDefault="001414E2" w:rsidP="00E92174">
            <w:pPr>
              <w:pStyle w:val="ConsPlusCell"/>
              <w:jc w:val="center"/>
              <w:rPr>
                <w:rFonts w:ascii="Times New Roman" w:hAnsi="Times New Roman" w:cs="Times New Roman"/>
                <w:bCs/>
                <w:sz w:val="12"/>
                <w:szCs w:val="12"/>
              </w:rPr>
            </w:pPr>
            <w:r w:rsidRPr="001414E2">
              <w:rPr>
                <w:rFonts w:ascii="Times New Roman" w:hAnsi="Times New Roman" w:cs="Times New Roman"/>
                <w:bCs/>
                <w:sz w:val="12"/>
                <w:szCs w:val="12"/>
              </w:rPr>
              <w:t>2</w:t>
            </w:r>
          </w:p>
        </w:tc>
        <w:tc>
          <w:tcPr>
            <w:tcW w:w="1417" w:type="dxa"/>
            <w:vMerge/>
          </w:tcPr>
          <w:p w:rsidR="001414E2" w:rsidRPr="001414E2" w:rsidRDefault="001414E2" w:rsidP="00E92174">
            <w:pPr>
              <w:pStyle w:val="ConsPlusCell"/>
              <w:rPr>
                <w:rFonts w:ascii="Times New Roman" w:hAnsi="Times New Roman" w:cs="Times New Roman"/>
                <w:bCs/>
                <w:sz w:val="12"/>
                <w:szCs w:val="12"/>
              </w:rPr>
            </w:pPr>
          </w:p>
        </w:tc>
      </w:tr>
      <w:tr w:rsidR="001414E2" w:rsidRPr="001414E2" w:rsidTr="00BF3C9A">
        <w:trPr>
          <w:cantSplit/>
          <w:trHeight w:val="20"/>
        </w:trPr>
        <w:tc>
          <w:tcPr>
            <w:tcW w:w="2410" w:type="dxa"/>
            <w:vMerge/>
          </w:tcPr>
          <w:p w:rsidR="001414E2" w:rsidRPr="001414E2" w:rsidRDefault="001414E2" w:rsidP="00E92174">
            <w:pPr>
              <w:pStyle w:val="ConsPlusCell"/>
              <w:rPr>
                <w:rFonts w:ascii="Times New Roman" w:hAnsi="Times New Roman" w:cs="Times New Roman"/>
                <w:bCs/>
                <w:sz w:val="12"/>
                <w:szCs w:val="12"/>
              </w:rPr>
            </w:pPr>
          </w:p>
        </w:tc>
        <w:tc>
          <w:tcPr>
            <w:tcW w:w="4678" w:type="dxa"/>
          </w:tcPr>
          <w:p w:rsidR="001414E2" w:rsidRPr="001414E2" w:rsidRDefault="001414E2" w:rsidP="00E92174">
            <w:pPr>
              <w:pStyle w:val="ConsPlusCell"/>
              <w:rPr>
                <w:rFonts w:ascii="Times New Roman" w:hAnsi="Times New Roman" w:cs="Times New Roman"/>
                <w:bCs/>
                <w:sz w:val="12"/>
                <w:szCs w:val="12"/>
              </w:rPr>
            </w:pPr>
            <w:r w:rsidRPr="001414E2">
              <w:rPr>
                <w:rFonts w:ascii="Times New Roman" w:hAnsi="Times New Roman" w:cs="Times New Roman"/>
                <w:bCs/>
                <w:sz w:val="12"/>
                <w:szCs w:val="12"/>
                <w:lang w:val="en-US"/>
              </w:rPr>
              <w:t>O&lt;</w:t>
            </w:r>
            <w:r w:rsidRPr="001414E2">
              <w:rPr>
                <w:rFonts w:ascii="Times New Roman" w:hAnsi="Times New Roman" w:cs="Times New Roman"/>
                <w:bCs/>
                <w:sz w:val="12"/>
                <w:szCs w:val="12"/>
              </w:rPr>
              <w:t>50</w:t>
            </w:r>
          </w:p>
        </w:tc>
        <w:tc>
          <w:tcPr>
            <w:tcW w:w="850" w:type="dxa"/>
          </w:tcPr>
          <w:p w:rsidR="001414E2" w:rsidRPr="001414E2" w:rsidRDefault="001414E2" w:rsidP="00E92174">
            <w:pPr>
              <w:pStyle w:val="ConsPlusCell"/>
              <w:rPr>
                <w:rFonts w:ascii="Times New Roman" w:hAnsi="Times New Roman" w:cs="Times New Roman"/>
                <w:bCs/>
                <w:sz w:val="12"/>
                <w:szCs w:val="12"/>
              </w:rPr>
            </w:pPr>
          </w:p>
        </w:tc>
        <w:tc>
          <w:tcPr>
            <w:tcW w:w="1418" w:type="dxa"/>
          </w:tcPr>
          <w:p w:rsidR="001414E2" w:rsidRPr="001414E2" w:rsidRDefault="001414E2" w:rsidP="00E92174">
            <w:pPr>
              <w:pStyle w:val="ConsPlusCell"/>
              <w:jc w:val="center"/>
              <w:rPr>
                <w:rFonts w:ascii="Times New Roman" w:hAnsi="Times New Roman" w:cs="Times New Roman"/>
                <w:bCs/>
                <w:sz w:val="12"/>
                <w:szCs w:val="12"/>
                <w:lang w:val="en-US"/>
              </w:rPr>
            </w:pPr>
            <w:r w:rsidRPr="001414E2">
              <w:rPr>
                <w:rFonts w:ascii="Times New Roman" w:hAnsi="Times New Roman" w:cs="Times New Roman"/>
                <w:bCs/>
                <w:sz w:val="12"/>
                <w:szCs w:val="12"/>
                <w:lang w:val="en-US"/>
              </w:rPr>
              <w:t>0</w:t>
            </w:r>
          </w:p>
        </w:tc>
        <w:tc>
          <w:tcPr>
            <w:tcW w:w="1417" w:type="dxa"/>
            <w:vMerge/>
          </w:tcPr>
          <w:p w:rsidR="001414E2" w:rsidRPr="001414E2" w:rsidRDefault="001414E2" w:rsidP="00E92174">
            <w:pPr>
              <w:spacing w:after="0" w:line="240" w:lineRule="auto"/>
              <w:rPr>
                <w:rFonts w:ascii="Times New Roman" w:hAnsi="Times New Roman" w:cs="Times New Roman"/>
                <w:bCs/>
                <w:sz w:val="12"/>
                <w:szCs w:val="12"/>
              </w:rPr>
            </w:pPr>
          </w:p>
        </w:tc>
      </w:tr>
      <w:tr w:rsidR="00217C19" w:rsidRPr="001414E2" w:rsidTr="00BF3C9A">
        <w:trPr>
          <w:cantSplit/>
          <w:trHeight w:val="20"/>
        </w:trPr>
        <w:tc>
          <w:tcPr>
            <w:tcW w:w="10773" w:type="dxa"/>
            <w:gridSpan w:val="5"/>
          </w:tcPr>
          <w:p w:rsidR="00217C19" w:rsidRPr="001414E2" w:rsidRDefault="00217C19" w:rsidP="00E92174">
            <w:pPr>
              <w:pStyle w:val="ConsPlusCell"/>
              <w:rPr>
                <w:rFonts w:ascii="Times New Roman" w:hAnsi="Times New Roman" w:cs="Times New Roman"/>
                <w:b/>
                <w:bCs/>
                <w:sz w:val="12"/>
                <w:szCs w:val="12"/>
                <w:vertAlign w:val="superscript"/>
              </w:rPr>
            </w:pPr>
            <w:r w:rsidRPr="001414E2">
              <w:rPr>
                <w:rFonts w:ascii="Times New Roman" w:hAnsi="Times New Roman" w:cs="Times New Roman"/>
                <w:b/>
                <w:bCs/>
                <w:sz w:val="12"/>
                <w:szCs w:val="12"/>
              </w:rPr>
              <w:t>5. Оценка доступности отдельной информации о деятельности ГРБС-0,2</w:t>
            </w:r>
          </w:p>
        </w:tc>
      </w:tr>
      <w:tr w:rsidR="00217C19" w:rsidRPr="001414E2" w:rsidTr="00BF3C9A">
        <w:trPr>
          <w:cantSplit/>
          <w:trHeight w:val="20"/>
        </w:trPr>
        <w:tc>
          <w:tcPr>
            <w:tcW w:w="2410" w:type="dxa"/>
            <w:vMerge w:val="restart"/>
          </w:tcPr>
          <w:p w:rsidR="00217C19" w:rsidRPr="001414E2" w:rsidRDefault="00217C19" w:rsidP="00E92174">
            <w:pPr>
              <w:pStyle w:val="ConsPlusCell"/>
              <w:jc w:val="both"/>
              <w:rPr>
                <w:rFonts w:ascii="Times New Roman" w:hAnsi="Times New Roman" w:cs="Times New Roman"/>
                <w:bCs/>
                <w:sz w:val="12"/>
                <w:szCs w:val="12"/>
              </w:rPr>
            </w:pPr>
            <w:r w:rsidRPr="001414E2">
              <w:rPr>
                <w:rFonts w:ascii="Times New Roman" w:hAnsi="Times New Roman" w:cs="Times New Roman"/>
                <w:bCs/>
                <w:sz w:val="12"/>
                <w:szCs w:val="12"/>
              </w:rPr>
              <w:t xml:space="preserve">5.1. Наличие в информационно-телекоммуникационной сети «Интернет» (далее-официальный сайт) информации об утвержденных муниципальных программах, а также отчетов о ходе их реализации </w:t>
            </w:r>
          </w:p>
        </w:tc>
        <w:tc>
          <w:tcPr>
            <w:tcW w:w="4678" w:type="dxa"/>
          </w:tcPr>
          <w:p w:rsidR="00217C19" w:rsidRPr="001414E2" w:rsidRDefault="00217C19" w:rsidP="00E92174">
            <w:pPr>
              <w:pStyle w:val="ConsPlusCell"/>
              <w:ind w:right="108"/>
              <w:jc w:val="both"/>
              <w:rPr>
                <w:rFonts w:ascii="Times New Roman" w:hAnsi="Times New Roman" w:cs="Times New Roman"/>
                <w:bCs/>
                <w:sz w:val="12"/>
                <w:szCs w:val="12"/>
              </w:rPr>
            </w:pPr>
            <w:r w:rsidRPr="001414E2">
              <w:rPr>
                <w:rFonts w:ascii="Times New Roman" w:hAnsi="Times New Roman" w:cs="Times New Roman"/>
                <w:bCs/>
                <w:sz w:val="12"/>
                <w:szCs w:val="12"/>
              </w:rPr>
              <w:t xml:space="preserve">оценивается наличие на сайтах ГРБС информации о всех целевых программах, а также достигнутых результатах в ходе их реализации: </w:t>
            </w:r>
          </w:p>
        </w:tc>
        <w:tc>
          <w:tcPr>
            <w:tcW w:w="850" w:type="dxa"/>
          </w:tcPr>
          <w:p w:rsidR="00217C19" w:rsidRPr="001414E2" w:rsidRDefault="00217C19" w:rsidP="00E92174">
            <w:pPr>
              <w:pStyle w:val="ConsPlusCell"/>
              <w:rPr>
                <w:rFonts w:ascii="Times New Roman" w:hAnsi="Times New Roman" w:cs="Times New Roman"/>
                <w:bCs/>
                <w:sz w:val="12"/>
                <w:szCs w:val="12"/>
              </w:rPr>
            </w:pPr>
            <w:r w:rsidRPr="001414E2">
              <w:rPr>
                <w:rFonts w:ascii="Times New Roman" w:hAnsi="Times New Roman" w:cs="Times New Roman"/>
                <w:bCs/>
                <w:sz w:val="12"/>
                <w:szCs w:val="12"/>
              </w:rPr>
              <w:t>-</w:t>
            </w:r>
          </w:p>
        </w:tc>
        <w:tc>
          <w:tcPr>
            <w:tcW w:w="1418" w:type="dxa"/>
          </w:tcPr>
          <w:p w:rsidR="00217C19" w:rsidRPr="001414E2" w:rsidRDefault="00217C19" w:rsidP="00E92174">
            <w:pPr>
              <w:pStyle w:val="ConsPlusCell"/>
              <w:jc w:val="center"/>
              <w:rPr>
                <w:rFonts w:ascii="Times New Roman" w:hAnsi="Times New Roman" w:cs="Times New Roman"/>
                <w:bCs/>
                <w:sz w:val="12"/>
                <w:szCs w:val="12"/>
              </w:rPr>
            </w:pPr>
            <w:r w:rsidRPr="001414E2">
              <w:rPr>
                <w:rFonts w:ascii="Times New Roman" w:hAnsi="Times New Roman" w:cs="Times New Roman"/>
                <w:bCs/>
                <w:sz w:val="12"/>
                <w:szCs w:val="12"/>
              </w:rPr>
              <w:t>1,0</w:t>
            </w:r>
          </w:p>
        </w:tc>
        <w:tc>
          <w:tcPr>
            <w:tcW w:w="1417" w:type="dxa"/>
          </w:tcPr>
          <w:p w:rsidR="00217C19" w:rsidRPr="001414E2" w:rsidRDefault="00217C19" w:rsidP="00E92174">
            <w:pPr>
              <w:pStyle w:val="ConsPlusCell"/>
              <w:rPr>
                <w:rFonts w:ascii="Times New Roman" w:hAnsi="Times New Roman" w:cs="Times New Roman"/>
                <w:bCs/>
                <w:sz w:val="12"/>
                <w:szCs w:val="12"/>
              </w:rPr>
            </w:pPr>
            <w:r w:rsidRPr="001414E2">
              <w:rPr>
                <w:rFonts w:ascii="Times New Roman" w:hAnsi="Times New Roman" w:cs="Times New Roman"/>
                <w:bCs/>
                <w:sz w:val="12"/>
                <w:szCs w:val="12"/>
              </w:rPr>
              <w:t>-</w:t>
            </w:r>
          </w:p>
        </w:tc>
      </w:tr>
      <w:tr w:rsidR="00217C19" w:rsidRPr="001414E2" w:rsidTr="00BF3C9A">
        <w:trPr>
          <w:cantSplit/>
          <w:trHeight w:val="20"/>
        </w:trPr>
        <w:tc>
          <w:tcPr>
            <w:tcW w:w="2410" w:type="dxa"/>
            <w:vMerge/>
          </w:tcPr>
          <w:p w:rsidR="00217C19" w:rsidRPr="001414E2" w:rsidRDefault="00217C19" w:rsidP="00E92174">
            <w:pPr>
              <w:pStyle w:val="ConsPlusCell"/>
              <w:jc w:val="both"/>
              <w:rPr>
                <w:rFonts w:ascii="Times New Roman" w:hAnsi="Times New Roman" w:cs="Times New Roman"/>
                <w:bCs/>
                <w:sz w:val="12"/>
                <w:szCs w:val="12"/>
              </w:rPr>
            </w:pPr>
          </w:p>
        </w:tc>
        <w:tc>
          <w:tcPr>
            <w:tcW w:w="4678" w:type="dxa"/>
          </w:tcPr>
          <w:p w:rsidR="00217C19" w:rsidRPr="001414E2" w:rsidRDefault="00217C19" w:rsidP="00E92174">
            <w:pPr>
              <w:pStyle w:val="ConsPlusCell"/>
              <w:jc w:val="both"/>
              <w:rPr>
                <w:rFonts w:ascii="Times New Roman" w:hAnsi="Times New Roman" w:cs="Times New Roman"/>
                <w:bCs/>
                <w:sz w:val="12"/>
                <w:szCs w:val="12"/>
              </w:rPr>
            </w:pPr>
            <w:r w:rsidRPr="001414E2">
              <w:rPr>
                <w:rFonts w:ascii="Times New Roman" w:hAnsi="Times New Roman" w:cs="Times New Roman"/>
                <w:bCs/>
                <w:sz w:val="12"/>
                <w:szCs w:val="12"/>
              </w:rPr>
              <w:t xml:space="preserve">   информация представлена в полном объеме</w:t>
            </w:r>
          </w:p>
        </w:tc>
        <w:tc>
          <w:tcPr>
            <w:tcW w:w="850" w:type="dxa"/>
          </w:tcPr>
          <w:p w:rsidR="00217C19" w:rsidRPr="001414E2" w:rsidRDefault="00217C19" w:rsidP="00E92174">
            <w:pPr>
              <w:pStyle w:val="ConsPlusCell"/>
              <w:rPr>
                <w:rFonts w:ascii="Times New Roman" w:hAnsi="Times New Roman" w:cs="Times New Roman"/>
                <w:bCs/>
                <w:sz w:val="12"/>
                <w:szCs w:val="12"/>
              </w:rPr>
            </w:pPr>
          </w:p>
        </w:tc>
        <w:tc>
          <w:tcPr>
            <w:tcW w:w="1418" w:type="dxa"/>
          </w:tcPr>
          <w:p w:rsidR="00217C19" w:rsidRPr="001414E2" w:rsidRDefault="00217C19" w:rsidP="00E92174">
            <w:pPr>
              <w:pStyle w:val="ConsPlusCell"/>
              <w:jc w:val="center"/>
              <w:rPr>
                <w:rFonts w:ascii="Times New Roman" w:hAnsi="Times New Roman" w:cs="Times New Roman"/>
                <w:bCs/>
                <w:sz w:val="12"/>
                <w:szCs w:val="12"/>
              </w:rPr>
            </w:pPr>
            <w:r w:rsidRPr="001414E2">
              <w:rPr>
                <w:rFonts w:ascii="Times New Roman" w:hAnsi="Times New Roman" w:cs="Times New Roman"/>
                <w:bCs/>
                <w:sz w:val="12"/>
                <w:szCs w:val="12"/>
              </w:rPr>
              <w:t>5</w:t>
            </w:r>
          </w:p>
        </w:tc>
        <w:tc>
          <w:tcPr>
            <w:tcW w:w="1417" w:type="dxa"/>
          </w:tcPr>
          <w:p w:rsidR="00217C19" w:rsidRPr="001414E2" w:rsidRDefault="00217C19" w:rsidP="00E92174">
            <w:pPr>
              <w:pStyle w:val="ConsPlusCell"/>
              <w:rPr>
                <w:rFonts w:ascii="Times New Roman" w:hAnsi="Times New Roman" w:cs="Times New Roman"/>
                <w:bCs/>
                <w:sz w:val="12"/>
                <w:szCs w:val="12"/>
              </w:rPr>
            </w:pPr>
          </w:p>
        </w:tc>
      </w:tr>
      <w:tr w:rsidR="00217C19" w:rsidRPr="001414E2" w:rsidTr="00BF3C9A">
        <w:trPr>
          <w:cantSplit/>
          <w:trHeight w:val="20"/>
        </w:trPr>
        <w:tc>
          <w:tcPr>
            <w:tcW w:w="2410" w:type="dxa"/>
            <w:vMerge/>
          </w:tcPr>
          <w:p w:rsidR="00217C19" w:rsidRPr="001414E2" w:rsidRDefault="00217C19" w:rsidP="00E92174">
            <w:pPr>
              <w:pStyle w:val="ConsPlusCell"/>
              <w:rPr>
                <w:rFonts w:ascii="Times New Roman" w:hAnsi="Times New Roman" w:cs="Times New Roman"/>
                <w:bCs/>
                <w:sz w:val="12"/>
                <w:szCs w:val="12"/>
              </w:rPr>
            </w:pPr>
          </w:p>
        </w:tc>
        <w:tc>
          <w:tcPr>
            <w:tcW w:w="4678" w:type="dxa"/>
          </w:tcPr>
          <w:p w:rsidR="00217C19" w:rsidRPr="001414E2" w:rsidRDefault="00217C19" w:rsidP="00E92174">
            <w:pPr>
              <w:pStyle w:val="ConsPlusCell"/>
              <w:jc w:val="both"/>
              <w:rPr>
                <w:rFonts w:ascii="Times New Roman" w:hAnsi="Times New Roman" w:cs="Times New Roman"/>
                <w:bCs/>
                <w:sz w:val="12"/>
                <w:szCs w:val="12"/>
              </w:rPr>
            </w:pPr>
            <w:r w:rsidRPr="001414E2">
              <w:rPr>
                <w:rFonts w:ascii="Times New Roman" w:hAnsi="Times New Roman" w:cs="Times New Roman"/>
                <w:bCs/>
                <w:sz w:val="12"/>
                <w:szCs w:val="12"/>
              </w:rPr>
              <w:t xml:space="preserve">   информация представлена частично</w:t>
            </w:r>
          </w:p>
        </w:tc>
        <w:tc>
          <w:tcPr>
            <w:tcW w:w="850" w:type="dxa"/>
          </w:tcPr>
          <w:p w:rsidR="00217C19" w:rsidRPr="001414E2" w:rsidRDefault="00217C19" w:rsidP="00E92174">
            <w:pPr>
              <w:pStyle w:val="ConsPlusCell"/>
              <w:rPr>
                <w:rFonts w:ascii="Times New Roman" w:hAnsi="Times New Roman" w:cs="Times New Roman"/>
                <w:bCs/>
                <w:sz w:val="12"/>
                <w:szCs w:val="12"/>
              </w:rPr>
            </w:pPr>
          </w:p>
        </w:tc>
        <w:tc>
          <w:tcPr>
            <w:tcW w:w="1418" w:type="dxa"/>
          </w:tcPr>
          <w:p w:rsidR="00217C19" w:rsidRPr="001414E2" w:rsidRDefault="00217C19" w:rsidP="00E92174">
            <w:pPr>
              <w:pStyle w:val="ConsPlusCell"/>
              <w:jc w:val="center"/>
              <w:rPr>
                <w:rFonts w:ascii="Times New Roman" w:hAnsi="Times New Roman" w:cs="Times New Roman"/>
                <w:bCs/>
                <w:sz w:val="12"/>
                <w:szCs w:val="12"/>
              </w:rPr>
            </w:pPr>
            <w:r w:rsidRPr="001414E2">
              <w:rPr>
                <w:rFonts w:ascii="Times New Roman" w:hAnsi="Times New Roman" w:cs="Times New Roman"/>
                <w:bCs/>
                <w:sz w:val="12"/>
                <w:szCs w:val="12"/>
              </w:rPr>
              <w:t>3</w:t>
            </w:r>
          </w:p>
        </w:tc>
        <w:tc>
          <w:tcPr>
            <w:tcW w:w="1417" w:type="dxa"/>
          </w:tcPr>
          <w:p w:rsidR="00217C19" w:rsidRPr="001414E2" w:rsidRDefault="00217C19" w:rsidP="00E92174">
            <w:pPr>
              <w:pStyle w:val="ConsPlusCell"/>
              <w:rPr>
                <w:rFonts w:ascii="Times New Roman" w:hAnsi="Times New Roman" w:cs="Times New Roman"/>
                <w:bCs/>
                <w:sz w:val="12"/>
                <w:szCs w:val="12"/>
              </w:rPr>
            </w:pPr>
          </w:p>
        </w:tc>
      </w:tr>
      <w:tr w:rsidR="00217C19" w:rsidRPr="001414E2" w:rsidTr="00BF3C9A">
        <w:trPr>
          <w:cantSplit/>
          <w:trHeight w:val="20"/>
        </w:trPr>
        <w:tc>
          <w:tcPr>
            <w:tcW w:w="2410" w:type="dxa"/>
            <w:vMerge/>
          </w:tcPr>
          <w:p w:rsidR="00217C19" w:rsidRPr="001414E2" w:rsidRDefault="00217C19" w:rsidP="00E92174">
            <w:pPr>
              <w:pStyle w:val="ConsPlusCell"/>
              <w:rPr>
                <w:rFonts w:ascii="Times New Roman" w:hAnsi="Times New Roman" w:cs="Times New Roman"/>
                <w:bCs/>
                <w:sz w:val="12"/>
                <w:szCs w:val="12"/>
              </w:rPr>
            </w:pPr>
          </w:p>
        </w:tc>
        <w:tc>
          <w:tcPr>
            <w:tcW w:w="4678" w:type="dxa"/>
          </w:tcPr>
          <w:p w:rsidR="00217C19" w:rsidRPr="001414E2" w:rsidRDefault="00217C19" w:rsidP="00E92174">
            <w:pPr>
              <w:pStyle w:val="ConsPlusCell"/>
              <w:jc w:val="both"/>
              <w:rPr>
                <w:rFonts w:ascii="Times New Roman" w:hAnsi="Times New Roman" w:cs="Times New Roman"/>
                <w:bCs/>
                <w:sz w:val="12"/>
                <w:szCs w:val="12"/>
              </w:rPr>
            </w:pPr>
            <w:r w:rsidRPr="001414E2">
              <w:rPr>
                <w:rFonts w:ascii="Times New Roman" w:hAnsi="Times New Roman" w:cs="Times New Roman"/>
                <w:bCs/>
                <w:sz w:val="12"/>
                <w:szCs w:val="12"/>
              </w:rPr>
              <w:t xml:space="preserve">   отсутствие информации</w:t>
            </w:r>
          </w:p>
        </w:tc>
        <w:tc>
          <w:tcPr>
            <w:tcW w:w="850" w:type="dxa"/>
          </w:tcPr>
          <w:p w:rsidR="00217C19" w:rsidRPr="001414E2" w:rsidRDefault="00217C19" w:rsidP="00E92174">
            <w:pPr>
              <w:pStyle w:val="ConsPlusCell"/>
              <w:rPr>
                <w:rFonts w:ascii="Times New Roman" w:hAnsi="Times New Roman" w:cs="Times New Roman"/>
                <w:bCs/>
                <w:sz w:val="12"/>
                <w:szCs w:val="12"/>
              </w:rPr>
            </w:pPr>
          </w:p>
        </w:tc>
        <w:tc>
          <w:tcPr>
            <w:tcW w:w="1418" w:type="dxa"/>
          </w:tcPr>
          <w:p w:rsidR="00217C19" w:rsidRPr="001414E2" w:rsidRDefault="00217C19" w:rsidP="00E92174">
            <w:pPr>
              <w:pStyle w:val="ConsPlusCell"/>
              <w:jc w:val="center"/>
              <w:rPr>
                <w:rFonts w:ascii="Times New Roman" w:hAnsi="Times New Roman" w:cs="Times New Roman"/>
                <w:bCs/>
                <w:sz w:val="12"/>
                <w:szCs w:val="12"/>
              </w:rPr>
            </w:pPr>
            <w:r w:rsidRPr="001414E2">
              <w:rPr>
                <w:rFonts w:ascii="Times New Roman" w:hAnsi="Times New Roman" w:cs="Times New Roman"/>
                <w:bCs/>
                <w:sz w:val="12"/>
                <w:szCs w:val="12"/>
              </w:rPr>
              <w:t>0</w:t>
            </w:r>
          </w:p>
        </w:tc>
        <w:tc>
          <w:tcPr>
            <w:tcW w:w="1417" w:type="dxa"/>
          </w:tcPr>
          <w:p w:rsidR="00217C19" w:rsidRPr="001414E2" w:rsidRDefault="00217C19" w:rsidP="00E92174">
            <w:pPr>
              <w:pStyle w:val="ConsPlusCell"/>
              <w:rPr>
                <w:rFonts w:ascii="Times New Roman" w:hAnsi="Times New Roman" w:cs="Times New Roman"/>
                <w:bCs/>
                <w:sz w:val="12"/>
                <w:szCs w:val="12"/>
              </w:rPr>
            </w:pPr>
          </w:p>
        </w:tc>
      </w:tr>
      <w:tr w:rsidR="00BF3C9A" w:rsidRPr="001414E2" w:rsidTr="00BF3C9A">
        <w:trPr>
          <w:cantSplit/>
          <w:trHeight w:val="20"/>
        </w:trPr>
        <w:tc>
          <w:tcPr>
            <w:tcW w:w="2410" w:type="dxa"/>
            <w:vMerge w:val="restart"/>
          </w:tcPr>
          <w:p w:rsidR="00BF3C9A" w:rsidRPr="001414E2" w:rsidRDefault="00BF3C9A" w:rsidP="00E92174">
            <w:pPr>
              <w:pStyle w:val="ConsPlusCell"/>
              <w:jc w:val="both"/>
              <w:rPr>
                <w:rFonts w:ascii="Times New Roman" w:hAnsi="Times New Roman" w:cs="Times New Roman"/>
                <w:bCs/>
                <w:sz w:val="12"/>
                <w:szCs w:val="12"/>
              </w:rPr>
            </w:pPr>
            <w:r w:rsidRPr="001414E2">
              <w:rPr>
                <w:rFonts w:ascii="Times New Roman" w:hAnsi="Times New Roman" w:cs="Times New Roman"/>
                <w:bCs/>
                <w:sz w:val="12"/>
                <w:szCs w:val="12"/>
              </w:rPr>
              <w:t>5.2. Наличие на официальном сайте Администрации Волотовского муниципального округа, осуществляющих функции и полномочия учредителя, информации об утвержденных муниципальных заданиях на оказание услуг (выполнение работ) подведомственным учреждениям и отчетов об их исполнении</w:t>
            </w:r>
          </w:p>
        </w:tc>
        <w:tc>
          <w:tcPr>
            <w:tcW w:w="4678" w:type="dxa"/>
          </w:tcPr>
          <w:p w:rsidR="00BF3C9A" w:rsidRPr="001414E2" w:rsidRDefault="00BF3C9A" w:rsidP="00E92174">
            <w:pPr>
              <w:pStyle w:val="ConsPlusCell"/>
              <w:ind w:right="110"/>
              <w:jc w:val="both"/>
              <w:rPr>
                <w:rFonts w:ascii="Times New Roman" w:hAnsi="Times New Roman" w:cs="Times New Roman"/>
                <w:bCs/>
                <w:sz w:val="12"/>
                <w:szCs w:val="12"/>
              </w:rPr>
            </w:pPr>
            <w:r w:rsidRPr="001414E2">
              <w:rPr>
                <w:rFonts w:ascii="Times New Roman" w:hAnsi="Times New Roman" w:cs="Times New Roman"/>
                <w:bCs/>
                <w:sz w:val="12"/>
                <w:szCs w:val="12"/>
              </w:rPr>
              <w:t xml:space="preserve">оценивается наличие на сайтах ГРБС или на официальном сайте Администрации Волотовского муниципального округа в </w:t>
            </w:r>
            <w:r w:rsidRPr="001414E2">
              <w:rPr>
                <w:rFonts w:ascii="Times New Roman" w:hAnsi="Times New Roman" w:cs="Times New Roman"/>
                <w:sz w:val="12"/>
                <w:szCs w:val="12"/>
              </w:rPr>
              <w:t>информационно-телекоммуникационной</w:t>
            </w:r>
            <w:r w:rsidRPr="001414E2">
              <w:rPr>
                <w:rFonts w:ascii="Times New Roman" w:hAnsi="Times New Roman" w:cs="Times New Roman"/>
                <w:bCs/>
                <w:sz w:val="12"/>
                <w:szCs w:val="12"/>
              </w:rPr>
              <w:t xml:space="preserve"> сети Интернет информации об утвержденных муниципальных заданиях на предоставление услуг (выполнение работ) подведомственным учреждениям и отчетов об их исполнении:</w:t>
            </w:r>
          </w:p>
        </w:tc>
        <w:tc>
          <w:tcPr>
            <w:tcW w:w="850" w:type="dxa"/>
          </w:tcPr>
          <w:p w:rsidR="00BF3C9A" w:rsidRPr="001414E2" w:rsidRDefault="00BF3C9A" w:rsidP="00E92174">
            <w:pPr>
              <w:pStyle w:val="ConsPlusCell"/>
              <w:rPr>
                <w:rFonts w:ascii="Times New Roman" w:hAnsi="Times New Roman" w:cs="Times New Roman"/>
                <w:bCs/>
                <w:sz w:val="12"/>
                <w:szCs w:val="12"/>
              </w:rPr>
            </w:pPr>
            <w:r w:rsidRPr="001414E2">
              <w:rPr>
                <w:rFonts w:ascii="Times New Roman" w:hAnsi="Times New Roman" w:cs="Times New Roman"/>
                <w:bCs/>
                <w:sz w:val="12"/>
                <w:szCs w:val="12"/>
              </w:rPr>
              <w:t>-</w:t>
            </w:r>
          </w:p>
        </w:tc>
        <w:tc>
          <w:tcPr>
            <w:tcW w:w="1418" w:type="dxa"/>
          </w:tcPr>
          <w:p w:rsidR="00BF3C9A" w:rsidRPr="001414E2" w:rsidRDefault="00BF3C9A" w:rsidP="00E92174">
            <w:pPr>
              <w:pStyle w:val="ConsPlusCell"/>
              <w:jc w:val="center"/>
              <w:rPr>
                <w:rFonts w:ascii="Times New Roman" w:hAnsi="Times New Roman" w:cs="Times New Roman"/>
                <w:bCs/>
                <w:sz w:val="12"/>
                <w:szCs w:val="12"/>
              </w:rPr>
            </w:pPr>
            <w:r w:rsidRPr="001414E2">
              <w:rPr>
                <w:rFonts w:ascii="Times New Roman" w:hAnsi="Times New Roman" w:cs="Times New Roman"/>
                <w:bCs/>
                <w:sz w:val="12"/>
                <w:szCs w:val="12"/>
              </w:rPr>
              <w:t>1,0</w:t>
            </w:r>
          </w:p>
        </w:tc>
        <w:tc>
          <w:tcPr>
            <w:tcW w:w="1417" w:type="dxa"/>
            <w:vMerge w:val="restart"/>
          </w:tcPr>
          <w:p w:rsidR="00BF3C9A" w:rsidRPr="001414E2" w:rsidRDefault="00BF3C9A" w:rsidP="00E92174">
            <w:pPr>
              <w:pStyle w:val="ConsPlusCell"/>
              <w:rPr>
                <w:rFonts w:ascii="Times New Roman" w:hAnsi="Times New Roman" w:cs="Times New Roman"/>
                <w:bCs/>
                <w:sz w:val="12"/>
                <w:szCs w:val="12"/>
              </w:rPr>
            </w:pPr>
            <w:r w:rsidRPr="001414E2">
              <w:rPr>
                <w:rFonts w:ascii="Times New Roman" w:hAnsi="Times New Roman" w:cs="Times New Roman"/>
                <w:bCs/>
                <w:sz w:val="12"/>
                <w:szCs w:val="12"/>
              </w:rPr>
              <w:t>-</w:t>
            </w:r>
          </w:p>
        </w:tc>
      </w:tr>
      <w:tr w:rsidR="00BF3C9A" w:rsidRPr="001414E2" w:rsidTr="00BF3C9A">
        <w:trPr>
          <w:cantSplit/>
          <w:trHeight w:val="20"/>
        </w:trPr>
        <w:tc>
          <w:tcPr>
            <w:tcW w:w="2410" w:type="dxa"/>
            <w:vMerge/>
          </w:tcPr>
          <w:p w:rsidR="00BF3C9A" w:rsidRPr="001414E2" w:rsidRDefault="00BF3C9A" w:rsidP="00E92174">
            <w:pPr>
              <w:pStyle w:val="ConsPlusCell"/>
              <w:jc w:val="both"/>
              <w:rPr>
                <w:rFonts w:ascii="Times New Roman" w:hAnsi="Times New Roman" w:cs="Times New Roman"/>
                <w:bCs/>
                <w:sz w:val="12"/>
                <w:szCs w:val="12"/>
              </w:rPr>
            </w:pPr>
          </w:p>
        </w:tc>
        <w:tc>
          <w:tcPr>
            <w:tcW w:w="4678" w:type="dxa"/>
          </w:tcPr>
          <w:p w:rsidR="00BF3C9A" w:rsidRPr="001414E2" w:rsidRDefault="00BF3C9A" w:rsidP="00E92174">
            <w:pPr>
              <w:pStyle w:val="ConsPlusCell"/>
              <w:ind w:right="110"/>
              <w:jc w:val="both"/>
              <w:rPr>
                <w:rFonts w:ascii="Times New Roman" w:hAnsi="Times New Roman" w:cs="Times New Roman"/>
                <w:bCs/>
                <w:sz w:val="12"/>
                <w:szCs w:val="12"/>
              </w:rPr>
            </w:pPr>
            <w:r w:rsidRPr="001414E2">
              <w:rPr>
                <w:rFonts w:ascii="Times New Roman" w:hAnsi="Times New Roman" w:cs="Times New Roman"/>
                <w:bCs/>
                <w:sz w:val="12"/>
                <w:szCs w:val="12"/>
              </w:rPr>
              <w:t xml:space="preserve">   информация представлена в полном объеме</w:t>
            </w:r>
          </w:p>
        </w:tc>
        <w:tc>
          <w:tcPr>
            <w:tcW w:w="850" w:type="dxa"/>
          </w:tcPr>
          <w:p w:rsidR="00BF3C9A" w:rsidRPr="001414E2" w:rsidRDefault="00BF3C9A" w:rsidP="00E92174">
            <w:pPr>
              <w:pStyle w:val="ConsPlusCell"/>
              <w:rPr>
                <w:rFonts w:ascii="Times New Roman" w:hAnsi="Times New Roman" w:cs="Times New Roman"/>
                <w:bCs/>
                <w:sz w:val="12"/>
                <w:szCs w:val="12"/>
              </w:rPr>
            </w:pPr>
          </w:p>
        </w:tc>
        <w:tc>
          <w:tcPr>
            <w:tcW w:w="1418" w:type="dxa"/>
          </w:tcPr>
          <w:p w:rsidR="00BF3C9A" w:rsidRPr="001414E2" w:rsidRDefault="00BF3C9A" w:rsidP="00E92174">
            <w:pPr>
              <w:pStyle w:val="ConsPlusCell"/>
              <w:jc w:val="center"/>
              <w:rPr>
                <w:rFonts w:ascii="Times New Roman" w:hAnsi="Times New Roman" w:cs="Times New Roman"/>
                <w:bCs/>
                <w:sz w:val="12"/>
                <w:szCs w:val="12"/>
              </w:rPr>
            </w:pPr>
            <w:r w:rsidRPr="001414E2">
              <w:rPr>
                <w:rFonts w:ascii="Times New Roman" w:hAnsi="Times New Roman" w:cs="Times New Roman"/>
                <w:bCs/>
                <w:sz w:val="12"/>
                <w:szCs w:val="12"/>
              </w:rPr>
              <w:t>5</w:t>
            </w:r>
          </w:p>
        </w:tc>
        <w:tc>
          <w:tcPr>
            <w:tcW w:w="1417" w:type="dxa"/>
            <w:vMerge/>
          </w:tcPr>
          <w:p w:rsidR="00BF3C9A" w:rsidRPr="001414E2" w:rsidRDefault="00BF3C9A" w:rsidP="00E92174">
            <w:pPr>
              <w:pStyle w:val="ConsPlusCell"/>
              <w:rPr>
                <w:rFonts w:ascii="Times New Roman" w:hAnsi="Times New Roman" w:cs="Times New Roman"/>
                <w:bCs/>
                <w:sz w:val="12"/>
                <w:szCs w:val="12"/>
              </w:rPr>
            </w:pPr>
          </w:p>
        </w:tc>
      </w:tr>
      <w:tr w:rsidR="00BF3C9A" w:rsidRPr="001414E2" w:rsidTr="00BF3C9A">
        <w:trPr>
          <w:cantSplit/>
          <w:trHeight w:val="20"/>
        </w:trPr>
        <w:tc>
          <w:tcPr>
            <w:tcW w:w="2410" w:type="dxa"/>
            <w:vMerge/>
          </w:tcPr>
          <w:p w:rsidR="00BF3C9A" w:rsidRPr="001414E2" w:rsidRDefault="00BF3C9A" w:rsidP="00E92174">
            <w:pPr>
              <w:pStyle w:val="ConsPlusCell"/>
              <w:rPr>
                <w:rFonts w:ascii="Times New Roman" w:hAnsi="Times New Roman" w:cs="Times New Roman"/>
                <w:bCs/>
                <w:sz w:val="12"/>
                <w:szCs w:val="12"/>
              </w:rPr>
            </w:pPr>
          </w:p>
        </w:tc>
        <w:tc>
          <w:tcPr>
            <w:tcW w:w="4678" w:type="dxa"/>
          </w:tcPr>
          <w:p w:rsidR="00BF3C9A" w:rsidRPr="001414E2" w:rsidRDefault="00BF3C9A" w:rsidP="00E92174">
            <w:pPr>
              <w:pStyle w:val="ConsPlusCell"/>
              <w:ind w:right="110"/>
              <w:jc w:val="both"/>
              <w:rPr>
                <w:rFonts w:ascii="Times New Roman" w:hAnsi="Times New Roman" w:cs="Times New Roman"/>
                <w:bCs/>
                <w:spacing w:val="-6"/>
                <w:sz w:val="12"/>
                <w:szCs w:val="12"/>
              </w:rPr>
            </w:pPr>
            <w:r w:rsidRPr="001414E2">
              <w:rPr>
                <w:rFonts w:ascii="Times New Roman" w:hAnsi="Times New Roman" w:cs="Times New Roman"/>
                <w:bCs/>
                <w:spacing w:val="-6"/>
                <w:sz w:val="12"/>
                <w:szCs w:val="12"/>
              </w:rPr>
              <w:t xml:space="preserve">   информация представлена частично</w:t>
            </w:r>
          </w:p>
        </w:tc>
        <w:tc>
          <w:tcPr>
            <w:tcW w:w="850" w:type="dxa"/>
          </w:tcPr>
          <w:p w:rsidR="00BF3C9A" w:rsidRPr="001414E2" w:rsidRDefault="00BF3C9A" w:rsidP="00E92174">
            <w:pPr>
              <w:pStyle w:val="ConsPlusCell"/>
              <w:rPr>
                <w:rFonts w:ascii="Times New Roman" w:hAnsi="Times New Roman" w:cs="Times New Roman"/>
                <w:bCs/>
                <w:sz w:val="12"/>
                <w:szCs w:val="12"/>
              </w:rPr>
            </w:pPr>
          </w:p>
        </w:tc>
        <w:tc>
          <w:tcPr>
            <w:tcW w:w="1418" w:type="dxa"/>
          </w:tcPr>
          <w:p w:rsidR="00BF3C9A" w:rsidRPr="001414E2" w:rsidRDefault="00BF3C9A" w:rsidP="00E92174">
            <w:pPr>
              <w:pStyle w:val="ConsPlusCell"/>
              <w:jc w:val="center"/>
              <w:rPr>
                <w:rFonts w:ascii="Times New Roman" w:hAnsi="Times New Roman" w:cs="Times New Roman"/>
                <w:bCs/>
                <w:sz w:val="12"/>
                <w:szCs w:val="12"/>
              </w:rPr>
            </w:pPr>
            <w:r w:rsidRPr="001414E2">
              <w:rPr>
                <w:rFonts w:ascii="Times New Roman" w:hAnsi="Times New Roman" w:cs="Times New Roman"/>
                <w:bCs/>
                <w:sz w:val="12"/>
                <w:szCs w:val="12"/>
              </w:rPr>
              <w:t>3</w:t>
            </w:r>
          </w:p>
        </w:tc>
        <w:tc>
          <w:tcPr>
            <w:tcW w:w="1417" w:type="dxa"/>
            <w:vMerge/>
          </w:tcPr>
          <w:p w:rsidR="00BF3C9A" w:rsidRPr="001414E2" w:rsidRDefault="00BF3C9A" w:rsidP="00E92174">
            <w:pPr>
              <w:pStyle w:val="ConsPlusCell"/>
              <w:rPr>
                <w:rFonts w:ascii="Times New Roman" w:hAnsi="Times New Roman" w:cs="Times New Roman"/>
                <w:bCs/>
                <w:sz w:val="12"/>
                <w:szCs w:val="12"/>
              </w:rPr>
            </w:pPr>
          </w:p>
        </w:tc>
      </w:tr>
      <w:tr w:rsidR="00BF3C9A" w:rsidRPr="001414E2" w:rsidTr="00BF3C9A">
        <w:trPr>
          <w:cantSplit/>
          <w:trHeight w:val="20"/>
        </w:trPr>
        <w:tc>
          <w:tcPr>
            <w:tcW w:w="2410" w:type="dxa"/>
            <w:vMerge/>
          </w:tcPr>
          <w:p w:rsidR="00BF3C9A" w:rsidRPr="001414E2" w:rsidRDefault="00BF3C9A" w:rsidP="00E92174">
            <w:pPr>
              <w:pStyle w:val="ConsPlusCell"/>
              <w:rPr>
                <w:rFonts w:ascii="Times New Roman" w:hAnsi="Times New Roman" w:cs="Times New Roman"/>
                <w:bCs/>
                <w:sz w:val="12"/>
                <w:szCs w:val="12"/>
              </w:rPr>
            </w:pPr>
          </w:p>
        </w:tc>
        <w:tc>
          <w:tcPr>
            <w:tcW w:w="4678" w:type="dxa"/>
          </w:tcPr>
          <w:p w:rsidR="00BF3C9A" w:rsidRPr="001414E2" w:rsidRDefault="00BF3C9A" w:rsidP="00E92174">
            <w:pPr>
              <w:pStyle w:val="ConsPlusCell"/>
              <w:jc w:val="both"/>
              <w:rPr>
                <w:rFonts w:ascii="Times New Roman" w:hAnsi="Times New Roman" w:cs="Times New Roman"/>
                <w:bCs/>
                <w:sz w:val="12"/>
                <w:szCs w:val="12"/>
              </w:rPr>
            </w:pPr>
            <w:r w:rsidRPr="001414E2">
              <w:rPr>
                <w:rFonts w:ascii="Times New Roman" w:hAnsi="Times New Roman" w:cs="Times New Roman"/>
                <w:bCs/>
                <w:sz w:val="12"/>
                <w:szCs w:val="12"/>
              </w:rPr>
              <w:t xml:space="preserve">   отсутствие информации </w:t>
            </w:r>
          </w:p>
        </w:tc>
        <w:tc>
          <w:tcPr>
            <w:tcW w:w="850" w:type="dxa"/>
          </w:tcPr>
          <w:p w:rsidR="00BF3C9A" w:rsidRPr="001414E2" w:rsidRDefault="00BF3C9A" w:rsidP="00E92174">
            <w:pPr>
              <w:pStyle w:val="ConsPlusCell"/>
              <w:rPr>
                <w:rFonts w:ascii="Times New Roman" w:hAnsi="Times New Roman" w:cs="Times New Roman"/>
                <w:bCs/>
                <w:sz w:val="12"/>
                <w:szCs w:val="12"/>
              </w:rPr>
            </w:pPr>
          </w:p>
        </w:tc>
        <w:tc>
          <w:tcPr>
            <w:tcW w:w="1418" w:type="dxa"/>
          </w:tcPr>
          <w:p w:rsidR="00BF3C9A" w:rsidRPr="001414E2" w:rsidRDefault="00BF3C9A" w:rsidP="00E92174">
            <w:pPr>
              <w:pStyle w:val="ConsPlusCell"/>
              <w:jc w:val="center"/>
              <w:rPr>
                <w:rFonts w:ascii="Times New Roman" w:hAnsi="Times New Roman" w:cs="Times New Roman"/>
                <w:bCs/>
                <w:sz w:val="12"/>
                <w:szCs w:val="12"/>
              </w:rPr>
            </w:pPr>
            <w:r w:rsidRPr="001414E2">
              <w:rPr>
                <w:rFonts w:ascii="Times New Roman" w:hAnsi="Times New Roman" w:cs="Times New Roman"/>
                <w:bCs/>
                <w:sz w:val="12"/>
                <w:szCs w:val="12"/>
              </w:rPr>
              <w:t>0</w:t>
            </w:r>
          </w:p>
        </w:tc>
        <w:tc>
          <w:tcPr>
            <w:tcW w:w="1417" w:type="dxa"/>
            <w:vMerge/>
          </w:tcPr>
          <w:p w:rsidR="00BF3C9A" w:rsidRPr="001414E2" w:rsidRDefault="00BF3C9A" w:rsidP="00E92174">
            <w:pPr>
              <w:pStyle w:val="ConsPlusCell"/>
              <w:rPr>
                <w:rFonts w:ascii="Times New Roman" w:hAnsi="Times New Roman" w:cs="Times New Roman"/>
                <w:bCs/>
                <w:sz w:val="12"/>
                <w:szCs w:val="12"/>
              </w:rPr>
            </w:pPr>
          </w:p>
        </w:tc>
      </w:tr>
      <w:tr w:rsidR="00BF3C9A" w:rsidRPr="001414E2" w:rsidTr="00BF3C9A">
        <w:trPr>
          <w:cantSplit/>
          <w:trHeight w:val="20"/>
        </w:trPr>
        <w:tc>
          <w:tcPr>
            <w:tcW w:w="2410" w:type="dxa"/>
            <w:vMerge w:val="restart"/>
          </w:tcPr>
          <w:p w:rsidR="00BF3C9A" w:rsidRPr="001414E2" w:rsidRDefault="00BF3C9A" w:rsidP="00BF3C9A">
            <w:pPr>
              <w:pStyle w:val="ConsPlusCell"/>
              <w:jc w:val="both"/>
              <w:rPr>
                <w:rFonts w:ascii="Times New Roman" w:hAnsi="Times New Roman" w:cs="Times New Roman"/>
                <w:bCs/>
                <w:sz w:val="12"/>
                <w:szCs w:val="12"/>
              </w:rPr>
            </w:pPr>
            <w:r w:rsidRPr="001414E2">
              <w:rPr>
                <w:rFonts w:ascii="Times New Roman" w:hAnsi="Times New Roman" w:cs="Times New Roman"/>
                <w:bCs/>
                <w:sz w:val="12"/>
                <w:szCs w:val="12"/>
              </w:rPr>
              <w:t>5.3 Доля БАУ, опубликовавших в информационно-телекоммуникационной сети «Интернет» на официальном сайте Российской федерации для размещения информации о муниципальных учреждениях (</w:t>
            </w:r>
            <w:hyperlink r:id="rId9" w:history="1">
              <w:r w:rsidRPr="001414E2">
                <w:rPr>
                  <w:rStyle w:val="aa"/>
                  <w:rFonts w:ascii="Times New Roman" w:hAnsi="Times New Roman" w:cs="Times New Roman"/>
                  <w:bCs/>
                  <w:sz w:val="12"/>
                  <w:szCs w:val="12"/>
                  <w:lang w:val="en-US"/>
                </w:rPr>
                <w:t>www</w:t>
              </w:r>
              <w:r w:rsidRPr="001414E2">
                <w:rPr>
                  <w:rStyle w:val="aa"/>
                  <w:rFonts w:ascii="Times New Roman" w:hAnsi="Times New Roman" w:cs="Times New Roman"/>
                  <w:bCs/>
                  <w:sz w:val="12"/>
                  <w:szCs w:val="12"/>
                </w:rPr>
                <w:t>.bus.gov.ru</w:t>
              </w:r>
            </w:hyperlink>
            <w:r w:rsidRPr="001414E2">
              <w:rPr>
                <w:rFonts w:ascii="Times New Roman" w:hAnsi="Times New Roman" w:cs="Times New Roman"/>
                <w:bCs/>
                <w:sz w:val="12"/>
                <w:szCs w:val="12"/>
              </w:rPr>
              <w:t xml:space="preserve">) муниципальные задания </w:t>
            </w:r>
            <w:r w:rsidRPr="001414E2">
              <w:rPr>
                <w:rFonts w:ascii="Times New Roman" w:hAnsi="Times New Roman" w:cs="Times New Roman"/>
                <w:bCs/>
                <w:sz w:val="12"/>
                <w:szCs w:val="12"/>
              </w:rPr>
              <w:lastRenderedPageBreak/>
              <w:t>на текущий финансовый и на плановый период</w:t>
            </w:r>
          </w:p>
        </w:tc>
        <w:tc>
          <w:tcPr>
            <w:tcW w:w="4678" w:type="dxa"/>
          </w:tcPr>
          <w:p w:rsidR="00BF3C9A" w:rsidRPr="001414E2" w:rsidRDefault="00BF3C9A" w:rsidP="00E92174">
            <w:pPr>
              <w:pStyle w:val="ConsPlusCell"/>
              <w:jc w:val="both"/>
              <w:rPr>
                <w:rFonts w:ascii="Times New Roman" w:hAnsi="Times New Roman" w:cs="Times New Roman"/>
                <w:bCs/>
                <w:sz w:val="12"/>
                <w:szCs w:val="12"/>
              </w:rPr>
            </w:pPr>
            <w:r w:rsidRPr="001414E2">
              <w:rPr>
                <w:rFonts w:ascii="Times New Roman" w:hAnsi="Times New Roman" w:cs="Times New Roman"/>
                <w:bCs/>
                <w:sz w:val="12"/>
                <w:szCs w:val="12"/>
                <w:lang w:val="en-US"/>
              </w:rPr>
              <w:lastRenderedPageBreak/>
              <w:t>O</w:t>
            </w:r>
            <w:r w:rsidRPr="001414E2">
              <w:rPr>
                <w:rFonts w:ascii="Times New Roman" w:hAnsi="Times New Roman" w:cs="Times New Roman"/>
                <w:bCs/>
                <w:sz w:val="12"/>
                <w:szCs w:val="12"/>
              </w:rPr>
              <w:t>=10%*</w:t>
            </w:r>
            <w:r w:rsidRPr="001414E2">
              <w:rPr>
                <w:rFonts w:ascii="Times New Roman" w:hAnsi="Times New Roman" w:cs="Times New Roman"/>
                <w:bCs/>
                <w:sz w:val="12"/>
                <w:szCs w:val="12"/>
                <w:lang w:val="en-US"/>
              </w:rPr>
              <w:t>N</w:t>
            </w:r>
            <w:r w:rsidRPr="001414E2">
              <w:rPr>
                <w:rFonts w:ascii="Times New Roman" w:hAnsi="Times New Roman" w:cs="Times New Roman"/>
                <w:bCs/>
                <w:sz w:val="12"/>
                <w:szCs w:val="12"/>
              </w:rPr>
              <w:t>гз/</w:t>
            </w:r>
            <w:r w:rsidRPr="001414E2">
              <w:rPr>
                <w:rFonts w:ascii="Times New Roman" w:hAnsi="Times New Roman" w:cs="Times New Roman"/>
                <w:bCs/>
                <w:sz w:val="12"/>
                <w:szCs w:val="12"/>
                <w:lang w:val="en-US"/>
              </w:rPr>
              <w:t>N</w:t>
            </w:r>
            <w:r w:rsidRPr="001414E2">
              <w:rPr>
                <w:rFonts w:ascii="Times New Roman" w:hAnsi="Times New Roman" w:cs="Times New Roman"/>
                <w:bCs/>
                <w:sz w:val="12"/>
                <w:szCs w:val="12"/>
              </w:rPr>
              <w:t>,где</w:t>
            </w:r>
          </w:p>
          <w:p w:rsidR="00BF3C9A" w:rsidRPr="001414E2" w:rsidRDefault="00BF3C9A" w:rsidP="00E92174">
            <w:pPr>
              <w:spacing w:after="0" w:line="240" w:lineRule="auto"/>
              <w:rPr>
                <w:rFonts w:ascii="Times New Roman" w:hAnsi="Times New Roman" w:cs="Times New Roman"/>
                <w:bCs/>
                <w:sz w:val="12"/>
                <w:szCs w:val="12"/>
              </w:rPr>
            </w:pPr>
            <w:r w:rsidRPr="001414E2">
              <w:rPr>
                <w:rFonts w:ascii="Times New Roman" w:hAnsi="Times New Roman" w:cs="Times New Roman"/>
                <w:bCs/>
                <w:sz w:val="12"/>
                <w:szCs w:val="12"/>
                <w:lang w:val="en-US"/>
              </w:rPr>
              <w:t>N</w:t>
            </w:r>
            <w:r w:rsidRPr="001414E2">
              <w:rPr>
                <w:rFonts w:ascii="Times New Roman" w:hAnsi="Times New Roman" w:cs="Times New Roman"/>
                <w:bCs/>
                <w:sz w:val="12"/>
                <w:szCs w:val="12"/>
              </w:rPr>
              <w:t>гз-количество БАУ, опубликовавших на сайте bus.gov.ru муниципальных заданий на текущий финансовый год и на плановый период,</w:t>
            </w:r>
          </w:p>
          <w:p w:rsidR="00BF3C9A" w:rsidRPr="001414E2" w:rsidRDefault="00BF3C9A" w:rsidP="00E92174">
            <w:pPr>
              <w:spacing w:after="0" w:line="240" w:lineRule="auto"/>
              <w:rPr>
                <w:rFonts w:ascii="Times New Roman" w:hAnsi="Times New Roman" w:cs="Times New Roman"/>
                <w:sz w:val="12"/>
                <w:szCs w:val="12"/>
              </w:rPr>
            </w:pPr>
          </w:p>
          <w:p w:rsidR="00BF3C9A" w:rsidRPr="001414E2" w:rsidRDefault="00BF3C9A" w:rsidP="00E92174">
            <w:pPr>
              <w:spacing w:after="0" w:line="240" w:lineRule="auto"/>
              <w:rPr>
                <w:rFonts w:ascii="Times New Roman" w:hAnsi="Times New Roman" w:cs="Times New Roman"/>
                <w:sz w:val="12"/>
                <w:szCs w:val="12"/>
              </w:rPr>
            </w:pPr>
            <w:r w:rsidRPr="001414E2">
              <w:rPr>
                <w:rFonts w:ascii="Times New Roman" w:hAnsi="Times New Roman" w:cs="Times New Roman"/>
                <w:bCs/>
                <w:sz w:val="12"/>
                <w:szCs w:val="12"/>
                <w:lang w:val="en-US"/>
              </w:rPr>
              <w:t>N</w:t>
            </w:r>
            <w:r w:rsidRPr="001414E2">
              <w:rPr>
                <w:rFonts w:ascii="Times New Roman" w:hAnsi="Times New Roman" w:cs="Times New Roman"/>
                <w:bCs/>
                <w:sz w:val="12"/>
                <w:szCs w:val="12"/>
              </w:rPr>
              <w:t>-общее количество БАУ</w:t>
            </w:r>
          </w:p>
        </w:tc>
        <w:tc>
          <w:tcPr>
            <w:tcW w:w="850" w:type="dxa"/>
          </w:tcPr>
          <w:p w:rsidR="00BF3C9A" w:rsidRPr="001414E2" w:rsidRDefault="00BF3C9A" w:rsidP="00E92174">
            <w:pPr>
              <w:pStyle w:val="ConsPlusCell"/>
              <w:rPr>
                <w:rFonts w:ascii="Times New Roman" w:hAnsi="Times New Roman" w:cs="Times New Roman"/>
                <w:bCs/>
                <w:sz w:val="12"/>
                <w:szCs w:val="12"/>
                <w:lang w:val="en-US"/>
              </w:rPr>
            </w:pPr>
            <w:r w:rsidRPr="001414E2">
              <w:rPr>
                <w:rFonts w:ascii="Times New Roman" w:hAnsi="Times New Roman" w:cs="Times New Roman"/>
                <w:bCs/>
                <w:sz w:val="12"/>
                <w:szCs w:val="12"/>
                <w:lang w:val="en-US"/>
              </w:rPr>
              <w:t>%</w:t>
            </w:r>
          </w:p>
        </w:tc>
        <w:tc>
          <w:tcPr>
            <w:tcW w:w="1418" w:type="dxa"/>
          </w:tcPr>
          <w:p w:rsidR="00BF3C9A" w:rsidRPr="001414E2" w:rsidRDefault="00BF3C9A" w:rsidP="00E92174">
            <w:pPr>
              <w:pStyle w:val="ConsPlusCell"/>
              <w:jc w:val="center"/>
              <w:rPr>
                <w:rFonts w:ascii="Times New Roman" w:hAnsi="Times New Roman" w:cs="Times New Roman"/>
                <w:bCs/>
                <w:sz w:val="12"/>
                <w:szCs w:val="12"/>
                <w:lang w:val="en-US"/>
              </w:rPr>
            </w:pPr>
            <w:r w:rsidRPr="001414E2">
              <w:rPr>
                <w:rFonts w:ascii="Times New Roman" w:hAnsi="Times New Roman" w:cs="Times New Roman"/>
                <w:bCs/>
                <w:sz w:val="12"/>
                <w:szCs w:val="12"/>
                <w:lang w:val="en-US"/>
              </w:rPr>
              <w:t>1.0</w:t>
            </w:r>
          </w:p>
        </w:tc>
        <w:tc>
          <w:tcPr>
            <w:tcW w:w="1417" w:type="dxa"/>
            <w:vMerge w:val="restart"/>
          </w:tcPr>
          <w:p w:rsidR="00BF3C9A" w:rsidRPr="001414E2" w:rsidRDefault="00BF3C9A" w:rsidP="00E92174">
            <w:pPr>
              <w:pStyle w:val="ConsPlusCell"/>
              <w:rPr>
                <w:rFonts w:ascii="Times New Roman" w:hAnsi="Times New Roman" w:cs="Times New Roman"/>
                <w:bCs/>
                <w:sz w:val="12"/>
                <w:szCs w:val="12"/>
              </w:rPr>
            </w:pPr>
            <w:r w:rsidRPr="001414E2">
              <w:rPr>
                <w:rFonts w:ascii="Times New Roman" w:hAnsi="Times New Roman" w:cs="Times New Roman"/>
                <w:bCs/>
                <w:sz w:val="12"/>
                <w:szCs w:val="12"/>
              </w:rPr>
              <w:t>Ориентиром является значение показателя равное 100%</w:t>
            </w:r>
          </w:p>
        </w:tc>
      </w:tr>
      <w:tr w:rsidR="00BF3C9A" w:rsidRPr="001414E2" w:rsidTr="00BF3C9A">
        <w:trPr>
          <w:cantSplit/>
          <w:trHeight w:val="20"/>
        </w:trPr>
        <w:tc>
          <w:tcPr>
            <w:tcW w:w="2410" w:type="dxa"/>
            <w:vMerge/>
          </w:tcPr>
          <w:p w:rsidR="00BF3C9A" w:rsidRPr="001414E2" w:rsidRDefault="00BF3C9A" w:rsidP="00BF3C9A">
            <w:pPr>
              <w:pStyle w:val="ConsPlusCell"/>
              <w:jc w:val="both"/>
              <w:rPr>
                <w:rFonts w:ascii="Times New Roman" w:hAnsi="Times New Roman" w:cs="Times New Roman"/>
                <w:bCs/>
                <w:sz w:val="12"/>
                <w:szCs w:val="12"/>
              </w:rPr>
            </w:pPr>
          </w:p>
        </w:tc>
        <w:tc>
          <w:tcPr>
            <w:tcW w:w="4678" w:type="dxa"/>
          </w:tcPr>
          <w:p w:rsidR="00BF3C9A" w:rsidRPr="001414E2" w:rsidRDefault="00BF3C9A" w:rsidP="00E92174">
            <w:pPr>
              <w:pStyle w:val="ConsPlusCell"/>
              <w:rPr>
                <w:rFonts w:ascii="Times New Roman" w:hAnsi="Times New Roman" w:cs="Times New Roman"/>
                <w:bCs/>
                <w:sz w:val="12"/>
                <w:szCs w:val="12"/>
                <w:lang w:val="en-US"/>
              </w:rPr>
            </w:pPr>
            <w:r w:rsidRPr="001414E2">
              <w:rPr>
                <w:rFonts w:ascii="Times New Roman" w:hAnsi="Times New Roman" w:cs="Times New Roman"/>
                <w:bCs/>
                <w:sz w:val="12"/>
                <w:szCs w:val="12"/>
              </w:rPr>
              <w:t>О</w:t>
            </w:r>
            <w:r w:rsidRPr="001414E2">
              <w:rPr>
                <w:rFonts w:ascii="Times New Roman" w:hAnsi="Times New Roman" w:cs="Times New Roman"/>
                <w:bCs/>
                <w:sz w:val="12"/>
                <w:szCs w:val="12"/>
                <w:lang w:val="en-US"/>
              </w:rPr>
              <w:t>&gt;</w:t>
            </w:r>
            <w:r w:rsidRPr="001414E2">
              <w:rPr>
                <w:rFonts w:ascii="Times New Roman" w:hAnsi="Times New Roman" w:cs="Times New Roman"/>
                <w:bCs/>
                <w:sz w:val="12"/>
                <w:szCs w:val="12"/>
              </w:rPr>
              <w:t>=</w:t>
            </w:r>
            <w:r w:rsidRPr="001414E2">
              <w:rPr>
                <w:rFonts w:ascii="Times New Roman" w:hAnsi="Times New Roman" w:cs="Times New Roman"/>
                <w:bCs/>
                <w:sz w:val="12"/>
                <w:szCs w:val="12"/>
                <w:lang w:val="en-US"/>
              </w:rPr>
              <w:t>95</w:t>
            </w:r>
          </w:p>
        </w:tc>
        <w:tc>
          <w:tcPr>
            <w:tcW w:w="850" w:type="dxa"/>
          </w:tcPr>
          <w:p w:rsidR="00BF3C9A" w:rsidRPr="001414E2" w:rsidRDefault="00BF3C9A" w:rsidP="00E92174">
            <w:pPr>
              <w:pStyle w:val="ConsPlusCell"/>
              <w:rPr>
                <w:rFonts w:ascii="Times New Roman" w:hAnsi="Times New Roman" w:cs="Times New Roman"/>
                <w:bCs/>
                <w:sz w:val="12"/>
                <w:szCs w:val="12"/>
              </w:rPr>
            </w:pPr>
          </w:p>
        </w:tc>
        <w:tc>
          <w:tcPr>
            <w:tcW w:w="1418" w:type="dxa"/>
          </w:tcPr>
          <w:p w:rsidR="00BF3C9A" w:rsidRPr="001414E2" w:rsidRDefault="00BF3C9A" w:rsidP="00E92174">
            <w:pPr>
              <w:pStyle w:val="ConsPlusCell"/>
              <w:jc w:val="center"/>
              <w:rPr>
                <w:rFonts w:ascii="Times New Roman" w:hAnsi="Times New Roman" w:cs="Times New Roman"/>
                <w:bCs/>
                <w:sz w:val="12"/>
                <w:szCs w:val="12"/>
              </w:rPr>
            </w:pPr>
            <w:r w:rsidRPr="001414E2">
              <w:rPr>
                <w:rFonts w:ascii="Times New Roman" w:hAnsi="Times New Roman" w:cs="Times New Roman"/>
                <w:bCs/>
                <w:sz w:val="12"/>
                <w:szCs w:val="12"/>
              </w:rPr>
              <w:t>5</w:t>
            </w:r>
          </w:p>
        </w:tc>
        <w:tc>
          <w:tcPr>
            <w:tcW w:w="1417" w:type="dxa"/>
            <w:vMerge/>
          </w:tcPr>
          <w:p w:rsidR="00BF3C9A" w:rsidRPr="001414E2" w:rsidRDefault="00BF3C9A" w:rsidP="00E92174">
            <w:pPr>
              <w:pStyle w:val="ConsPlusCell"/>
              <w:rPr>
                <w:rFonts w:ascii="Times New Roman" w:hAnsi="Times New Roman" w:cs="Times New Roman"/>
                <w:bCs/>
                <w:sz w:val="12"/>
                <w:szCs w:val="12"/>
              </w:rPr>
            </w:pPr>
          </w:p>
        </w:tc>
      </w:tr>
      <w:tr w:rsidR="00BF3C9A" w:rsidRPr="001414E2" w:rsidTr="00BF3C9A">
        <w:trPr>
          <w:cantSplit/>
          <w:trHeight w:val="20"/>
        </w:trPr>
        <w:tc>
          <w:tcPr>
            <w:tcW w:w="2410" w:type="dxa"/>
            <w:vMerge/>
          </w:tcPr>
          <w:p w:rsidR="00BF3C9A" w:rsidRPr="001414E2" w:rsidRDefault="00BF3C9A" w:rsidP="00BF3C9A">
            <w:pPr>
              <w:pStyle w:val="ConsPlusCell"/>
              <w:jc w:val="both"/>
              <w:rPr>
                <w:rFonts w:ascii="Times New Roman" w:hAnsi="Times New Roman" w:cs="Times New Roman"/>
                <w:bCs/>
                <w:sz w:val="12"/>
                <w:szCs w:val="12"/>
              </w:rPr>
            </w:pPr>
          </w:p>
        </w:tc>
        <w:tc>
          <w:tcPr>
            <w:tcW w:w="4678" w:type="dxa"/>
          </w:tcPr>
          <w:p w:rsidR="00BF3C9A" w:rsidRPr="001414E2" w:rsidRDefault="00BF3C9A" w:rsidP="00E92174">
            <w:pPr>
              <w:pStyle w:val="ConsPlusCell"/>
              <w:rPr>
                <w:rFonts w:ascii="Times New Roman" w:hAnsi="Times New Roman" w:cs="Times New Roman"/>
                <w:bCs/>
                <w:sz w:val="12"/>
                <w:szCs w:val="12"/>
                <w:lang w:val="en-US"/>
              </w:rPr>
            </w:pPr>
            <w:r w:rsidRPr="001414E2">
              <w:rPr>
                <w:rFonts w:ascii="Times New Roman" w:hAnsi="Times New Roman" w:cs="Times New Roman"/>
                <w:bCs/>
                <w:sz w:val="12"/>
                <w:szCs w:val="12"/>
                <w:lang w:val="en-US"/>
              </w:rPr>
              <w:t>90</w:t>
            </w:r>
            <w:r w:rsidRPr="001414E2">
              <w:rPr>
                <w:rFonts w:ascii="Times New Roman" w:hAnsi="Times New Roman" w:cs="Times New Roman"/>
                <w:bCs/>
                <w:sz w:val="12"/>
                <w:szCs w:val="12"/>
              </w:rPr>
              <w:t>&lt;=</w:t>
            </w:r>
            <w:r w:rsidRPr="001414E2">
              <w:rPr>
                <w:rFonts w:ascii="Times New Roman" w:hAnsi="Times New Roman" w:cs="Times New Roman"/>
                <w:bCs/>
                <w:sz w:val="12"/>
                <w:szCs w:val="12"/>
                <w:lang w:val="en-US"/>
              </w:rPr>
              <w:t>O</w:t>
            </w:r>
            <w:r w:rsidRPr="001414E2">
              <w:rPr>
                <w:rFonts w:ascii="Times New Roman" w:hAnsi="Times New Roman" w:cs="Times New Roman"/>
                <w:bCs/>
                <w:sz w:val="12"/>
                <w:szCs w:val="12"/>
              </w:rPr>
              <w:t>&lt;</w:t>
            </w:r>
            <w:r w:rsidRPr="001414E2">
              <w:rPr>
                <w:rFonts w:ascii="Times New Roman" w:hAnsi="Times New Roman" w:cs="Times New Roman"/>
                <w:bCs/>
                <w:sz w:val="12"/>
                <w:szCs w:val="12"/>
                <w:lang w:val="en-US"/>
              </w:rPr>
              <w:t>95</w:t>
            </w:r>
          </w:p>
        </w:tc>
        <w:tc>
          <w:tcPr>
            <w:tcW w:w="850" w:type="dxa"/>
          </w:tcPr>
          <w:p w:rsidR="00BF3C9A" w:rsidRPr="001414E2" w:rsidRDefault="00BF3C9A" w:rsidP="00E92174">
            <w:pPr>
              <w:pStyle w:val="ConsPlusCell"/>
              <w:rPr>
                <w:rFonts w:ascii="Times New Roman" w:hAnsi="Times New Roman" w:cs="Times New Roman"/>
                <w:bCs/>
                <w:sz w:val="12"/>
                <w:szCs w:val="12"/>
              </w:rPr>
            </w:pPr>
          </w:p>
        </w:tc>
        <w:tc>
          <w:tcPr>
            <w:tcW w:w="1418" w:type="dxa"/>
          </w:tcPr>
          <w:p w:rsidR="00BF3C9A" w:rsidRPr="001414E2" w:rsidRDefault="00BF3C9A" w:rsidP="00E92174">
            <w:pPr>
              <w:pStyle w:val="ConsPlusCell"/>
              <w:jc w:val="center"/>
              <w:rPr>
                <w:rFonts w:ascii="Times New Roman" w:hAnsi="Times New Roman" w:cs="Times New Roman"/>
                <w:bCs/>
                <w:sz w:val="12"/>
                <w:szCs w:val="12"/>
                <w:lang w:val="en-US"/>
              </w:rPr>
            </w:pPr>
            <w:r w:rsidRPr="001414E2">
              <w:rPr>
                <w:rFonts w:ascii="Times New Roman" w:hAnsi="Times New Roman" w:cs="Times New Roman"/>
                <w:bCs/>
                <w:sz w:val="12"/>
                <w:szCs w:val="12"/>
                <w:lang w:val="en-US"/>
              </w:rPr>
              <w:t>3</w:t>
            </w:r>
          </w:p>
        </w:tc>
        <w:tc>
          <w:tcPr>
            <w:tcW w:w="1417" w:type="dxa"/>
            <w:vMerge/>
          </w:tcPr>
          <w:p w:rsidR="00BF3C9A" w:rsidRPr="001414E2" w:rsidRDefault="00BF3C9A" w:rsidP="00E92174">
            <w:pPr>
              <w:pStyle w:val="ConsPlusCell"/>
              <w:rPr>
                <w:rFonts w:ascii="Times New Roman" w:hAnsi="Times New Roman" w:cs="Times New Roman"/>
                <w:bCs/>
                <w:sz w:val="12"/>
                <w:szCs w:val="12"/>
              </w:rPr>
            </w:pPr>
          </w:p>
        </w:tc>
      </w:tr>
      <w:tr w:rsidR="00BF3C9A" w:rsidRPr="001414E2" w:rsidTr="00BF3C9A">
        <w:trPr>
          <w:cantSplit/>
          <w:trHeight w:val="20"/>
        </w:trPr>
        <w:tc>
          <w:tcPr>
            <w:tcW w:w="2410" w:type="dxa"/>
            <w:vMerge/>
          </w:tcPr>
          <w:p w:rsidR="00BF3C9A" w:rsidRPr="001414E2" w:rsidRDefault="00BF3C9A" w:rsidP="00BF3C9A">
            <w:pPr>
              <w:pStyle w:val="ConsPlusCell"/>
              <w:jc w:val="both"/>
              <w:rPr>
                <w:rFonts w:ascii="Times New Roman" w:hAnsi="Times New Roman" w:cs="Times New Roman"/>
                <w:bCs/>
                <w:sz w:val="12"/>
                <w:szCs w:val="12"/>
              </w:rPr>
            </w:pPr>
          </w:p>
        </w:tc>
        <w:tc>
          <w:tcPr>
            <w:tcW w:w="4678" w:type="dxa"/>
          </w:tcPr>
          <w:p w:rsidR="00BF3C9A" w:rsidRPr="001414E2" w:rsidRDefault="00BF3C9A" w:rsidP="00E92174">
            <w:pPr>
              <w:pStyle w:val="ConsPlusCell"/>
              <w:rPr>
                <w:rFonts w:ascii="Times New Roman" w:hAnsi="Times New Roman" w:cs="Times New Roman"/>
                <w:bCs/>
                <w:sz w:val="12"/>
                <w:szCs w:val="12"/>
                <w:lang w:val="en-US"/>
              </w:rPr>
            </w:pPr>
            <w:r w:rsidRPr="001414E2">
              <w:rPr>
                <w:rFonts w:ascii="Times New Roman" w:hAnsi="Times New Roman" w:cs="Times New Roman"/>
                <w:bCs/>
                <w:sz w:val="12"/>
                <w:szCs w:val="12"/>
                <w:lang w:val="en-US"/>
              </w:rPr>
              <w:t>80 &lt;=O&lt;90</w:t>
            </w:r>
          </w:p>
        </w:tc>
        <w:tc>
          <w:tcPr>
            <w:tcW w:w="850" w:type="dxa"/>
          </w:tcPr>
          <w:p w:rsidR="00BF3C9A" w:rsidRPr="001414E2" w:rsidRDefault="00BF3C9A" w:rsidP="00E92174">
            <w:pPr>
              <w:pStyle w:val="ConsPlusCell"/>
              <w:rPr>
                <w:rFonts w:ascii="Times New Roman" w:hAnsi="Times New Roman" w:cs="Times New Roman"/>
                <w:bCs/>
                <w:sz w:val="12"/>
                <w:szCs w:val="12"/>
              </w:rPr>
            </w:pPr>
          </w:p>
        </w:tc>
        <w:tc>
          <w:tcPr>
            <w:tcW w:w="1418" w:type="dxa"/>
          </w:tcPr>
          <w:p w:rsidR="00BF3C9A" w:rsidRPr="001414E2" w:rsidRDefault="00BF3C9A" w:rsidP="00E92174">
            <w:pPr>
              <w:pStyle w:val="ConsPlusCell"/>
              <w:jc w:val="center"/>
              <w:rPr>
                <w:rFonts w:ascii="Times New Roman" w:hAnsi="Times New Roman" w:cs="Times New Roman"/>
                <w:bCs/>
                <w:sz w:val="12"/>
                <w:szCs w:val="12"/>
                <w:lang w:val="en-US"/>
              </w:rPr>
            </w:pPr>
            <w:r w:rsidRPr="001414E2">
              <w:rPr>
                <w:rFonts w:ascii="Times New Roman" w:hAnsi="Times New Roman" w:cs="Times New Roman"/>
                <w:bCs/>
                <w:sz w:val="12"/>
                <w:szCs w:val="12"/>
                <w:lang w:val="en-US"/>
              </w:rPr>
              <w:t>1</w:t>
            </w:r>
          </w:p>
        </w:tc>
        <w:tc>
          <w:tcPr>
            <w:tcW w:w="1417" w:type="dxa"/>
            <w:vMerge/>
          </w:tcPr>
          <w:p w:rsidR="00BF3C9A" w:rsidRPr="001414E2" w:rsidRDefault="00BF3C9A" w:rsidP="00E92174">
            <w:pPr>
              <w:pStyle w:val="ConsPlusCell"/>
              <w:rPr>
                <w:rFonts w:ascii="Times New Roman" w:hAnsi="Times New Roman" w:cs="Times New Roman"/>
                <w:bCs/>
                <w:sz w:val="12"/>
                <w:szCs w:val="12"/>
              </w:rPr>
            </w:pPr>
          </w:p>
        </w:tc>
      </w:tr>
      <w:tr w:rsidR="00BF3C9A" w:rsidRPr="001414E2" w:rsidTr="00BF3C9A">
        <w:trPr>
          <w:cantSplit/>
          <w:trHeight w:val="20"/>
        </w:trPr>
        <w:tc>
          <w:tcPr>
            <w:tcW w:w="2410" w:type="dxa"/>
            <w:vMerge/>
          </w:tcPr>
          <w:p w:rsidR="00BF3C9A" w:rsidRPr="001414E2" w:rsidRDefault="00BF3C9A" w:rsidP="00BF3C9A">
            <w:pPr>
              <w:pStyle w:val="ConsPlusCell"/>
              <w:jc w:val="both"/>
              <w:rPr>
                <w:rFonts w:ascii="Times New Roman" w:hAnsi="Times New Roman" w:cs="Times New Roman"/>
                <w:bCs/>
                <w:sz w:val="12"/>
                <w:szCs w:val="12"/>
              </w:rPr>
            </w:pPr>
          </w:p>
        </w:tc>
        <w:tc>
          <w:tcPr>
            <w:tcW w:w="4678" w:type="dxa"/>
          </w:tcPr>
          <w:p w:rsidR="00BF3C9A" w:rsidRPr="001414E2" w:rsidRDefault="00BF3C9A" w:rsidP="00E92174">
            <w:pPr>
              <w:pStyle w:val="ConsPlusCell"/>
              <w:rPr>
                <w:rFonts w:ascii="Times New Roman" w:hAnsi="Times New Roman" w:cs="Times New Roman"/>
                <w:bCs/>
                <w:sz w:val="12"/>
                <w:szCs w:val="12"/>
              </w:rPr>
            </w:pPr>
            <w:r w:rsidRPr="001414E2">
              <w:rPr>
                <w:rFonts w:ascii="Times New Roman" w:hAnsi="Times New Roman" w:cs="Times New Roman"/>
                <w:bCs/>
                <w:sz w:val="12"/>
                <w:szCs w:val="12"/>
              </w:rPr>
              <w:t>О</w:t>
            </w:r>
            <w:r w:rsidRPr="001414E2">
              <w:rPr>
                <w:rFonts w:ascii="Times New Roman" w:hAnsi="Times New Roman" w:cs="Times New Roman"/>
                <w:bCs/>
                <w:sz w:val="12"/>
                <w:szCs w:val="12"/>
                <w:lang w:val="en-US"/>
              </w:rPr>
              <w:t>&lt;8</w:t>
            </w:r>
            <w:r w:rsidRPr="001414E2">
              <w:rPr>
                <w:rFonts w:ascii="Times New Roman" w:hAnsi="Times New Roman" w:cs="Times New Roman"/>
                <w:bCs/>
                <w:sz w:val="12"/>
                <w:szCs w:val="12"/>
              </w:rPr>
              <w:t>0</w:t>
            </w:r>
          </w:p>
        </w:tc>
        <w:tc>
          <w:tcPr>
            <w:tcW w:w="850" w:type="dxa"/>
          </w:tcPr>
          <w:p w:rsidR="00BF3C9A" w:rsidRPr="001414E2" w:rsidRDefault="00BF3C9A" w:rsidP="00E92174">
            <w:pPr>
              <w:pStyle w:val="ConsPlusCell"/>
              <w:rPr>
                <w:rFonts w:ascii="Times New Roman" w:hAnsi="Times New Roman" w:cs="Times New Roman"/>
                <w:bCs/>
                <w:sz w:val="12"/>
                <w:szCs w:val="12"/>
              </w:rPr>
            </w:pPr>
          </w:p>
        </w:tc>
        <w:tc>
          <w:tcPr>
            <w:tcW w:w="1418" w:type="dxa"/>
          </w:tcPr>
          <w:p w:rsidR="00BF3C9A" w:rsidRPr="001414E2" w:rsidRDefault="00BF3C9A" w:rsidP="00E92174">
            <w:pPr>
              <w:pStyle w:val="ConsPlusCell"/>
              <w:jc w:val="center"/>
              <w:rPr>
                <w:rFonts w:ascii="Times New Roman" w:hAnsi="Times New Roman" w:cs="Times New Roman"/>
                <w:bCs/>
                <w:sz w:val="12"/>
                <w:szCs w:val="12"/>
                <w:lang w:val="en-US"/>
              </w:rPr>
            </w:pPr>
            <w:r w:rsidRPr="001414E2">
              <w:rPr>
                <w:rFonts w:ascii="Times New Roman" w:hAnsi="Times New Roman" w:cs="Times New Roman"/>
                <w:bCs/>
                <w:sz w:val="12"/>
                <w:szCs w:val="12"/>
                <w:lang w:val="en-US"/>
              </w:rPr>
              <w:t>0</w:t>
            </w:r>
          </w:p>
        </w:tc>
        <w:tc>
          <w:tcPr>
            <w:tcW w:w="1417" w:type="dxa"/>
            <w:vMerge/>
          </w:tcPr>
          <w:p w:rsidR="00BF3C9A" w:rsidRPr="001414E2" w:rsidRDefault="00BF3C9A" w:rsidP="00E92174">
            <w:pPr>
              <w:pStyle w:val="ConsPlusCell"/>
              <w:rPr>
                <w:rFonts w:ascii="Times New Roman" w:hAnsi="Times New Roman" w:cs="Times New Roman"/>
                <w:bCs/>
                <w:sz w:val="12"/>
                <w:szCs w:val="12"/>
              </w:rPr>
            </w:pPr>
          </w:p>
        </w:tc>
      </w:tr>
      <w:tr w:rsidR="00BF3C9A" w:rsidRPr="001414E2" w:rsidTr="00BF3C9A">
        <w:trPr>
          <w:cantSplit/>
          <w:trHeight w:val="20"/>
        </w:trPr>
        <w:tc>
          <w:tcPr>
            <w:tcW w:w="2410" w:type="dxa"/>
            <w:vMerge w:val="restart"/>
          </w:tcPr>
          <w:p w:rsidR="00BF3C9A" w:rsidRPr="001414E2" w:rsidRDefault="00BF3C9A" w:rsidP="00BF3C9A">
            <w:pPr>
              <w:pStyle w:val="ConsPlusCell"/>
              <w:jc w:val="both"/>
              <w:rPr>
                <w:rFonts w:ascii="Times New Roman" w:hAnsi="Times New Roman" w:cs="Times New Roman"/>
                <w:bCs/>
                <w:sz w:val="12"/>
                <w:szCs w:val="12"/>
              </w:rPr>
            </w:pPr>
            <w:r w:rsidRPr="001414E2">
              <w:rPr>
                <w:rFonts w:ascii="Times New Roman" w:hAnsi="Times New Roman" w:cs="Times New Roman"/>
                <w:bCs/>
                <w:sz w:val="12"/>
                <w:szCs w:val="12"/>
              </w:rPr>
              <w:t xml:space="preserve">5.4 Доля БАУ, опубликовавших на сайте </w:t>
            </w:r>
            <w:hyperlink r:id="rId10" w:history="1">
              <w:r w:rsidRPr="001414E2">
                <w:rPr>
                  <w:rStyle w:val="aa"/>
                  <w:rFonts w:ascii="Times New Roman" w:hAnsi="Times New Roman" w:cs="Times New Roman"/>
                  <w:bCs/>
                  <w:sz w:val="12"/>
                  <w:szCs w:val="12"/>
                </w:rPr>
                <w:t>bus.gov.ru</w:t>
              </w:r>
            </w:hyperlink>
            <w:r w:rsidRPr="001414E2">
              <w:rPr>
                <w:rFonts w:ascii="Times New Roman" w:hAnsi="Times New Roman" w:cs="Times New Roman"/>
                <w:bCs/>
                <w:sz w:val="12"/>
                <w:szCs w:val="12"/>
              </w:rPr>
              <w:t xml:space="preserve"> информацию о плане финансово-хозяйственной деятельности на текущий финансовый и на плановый период</w:t>
            </w:r>
          </w:p>
        </w:tc>
        <w:tc>
          <w:tcPr>
            <w:tcW w:w="4678" w:type="dxa"/>
          </w:tcPr>
          <w:p w:rsidR="00BF3C9A" w:rsidRPr="001414E2" w:rsidRDefault="00BF3C9A" w:rsidP="00E92174">
            <w:pPr>
              <w:pStyle w:val="ConsPlusCell"/>
              <w:jc w:val="both"/>
              <w:rPr>
                <w:rFonts w:ascii="Times New Roman" w:hAnsi="Times New Roman" w:cs="Times New Roman"/>
                <w:bCs/>
                <w:sz w:val="12"/>
                <w:szCs w:val="12"/>
              </w:rPr>
            </w:pPr>
            <w:r w:rsidRPr="001414E2">
              <w:rPr>
                <w:rFonts w:ascii="Times New Roman" w:hAnsi="Times New Roman" w:cs="Times New Roman"/>
                <w:bCs/>
                <w:sz w:val="12"/>
                <w:szCs w:val="12"/>
                <w:lang w:val="en-US"/>
              </w:rPr>
              <w:t>O</w:t>
            </w:r>
            <w:r w:rsidRPr="001414E2">
              <w:rPr>
                <w:rFonts w:ascii="Times New Roman" w:hAnsi="Times New Roman" w:cs="Times New Roman"/>
                <w:bCs/>
                <w:sz w:val="12"/>
                <w:szCs w:val="12"/>
              </w:rPr>
              <w:t>=100%*</w:t>
            </w:r>
            <w:r w:rsidRPr="001414E2">
              <w:rPr>
                <w:rFonts w:ascii="Times New Roman" w:hAnsi="Times New Roman" w:cs="Times New Roman"/>
                <w:bCs/>
                <w:sz w:val="12"/>
                <w:szCs w:val="12"/>
                <w:lang w:val="en-US"/>
              </w:rPr>
              <w:t>N</w:t>
            </w:r>
            <w:r w:rsidRPr="001414E2">
              <w:rPr>
                <w:rFonts w:ascii="Times New Roman" w:hAnsi="Times New Roman" w:cs="Times New Roman"/>
                <w:bCs/>
                <w:sz w:val="12"/>
                <w:szCs w:val="12"/>
              </w:rPr>
              <w:t>пхд/</w:t>
            </w:r>
            <w:r w:rsidRPr="001414E2">
              <w:rPr>
                <w:rFonts w:ascii="Times New Roman" w:hAnsi="Times New Roman" w:cs="Times New Roman"/>
                <w:bCs/>
                <w:sz w:val="12"/>
                <w:szCs w:val="12"/>
                <w:lang w:val="en-US"/>
              </w:rPr>
              <w:t>N</w:t>
            </w:r>
            <w:r w:rsidRPr="001414E2">
              <w:rPr>
                <w:rFonts w:ascii="Times New Roman" w:hAnsi="Times New Roman" w:cs="Times New Roman"/>
                <w:bCs/>
                <w:sz w:val="12"/>
                <w:szCs w:val="12"/>
              </w:rPr>
              <w:t>,где</w:t>
            </w:r>
          </w:p>
          <w:p w:rsidR="00BF3C9A" w:rsidRPr="001414E2" w:rsidRDefault="00BF3C9A" w:rsidP="00E92174">
            <w:pPr>
              <w:spacing w:after="0" w:line="240" w:lineRule="auto"/>
              <w:rPr>
                <w:rFonts w:ascii="Times New Roman" w:hAnsi="Times New Roman" w:cs="Times New Roman"/>
                <w:bCs/>
                <w:sz w:val="12"/>
                <w:szCs w:val="12"/>
              </w:rPr>
            </w:pPr>
            <w:r w:rsidRPr="001414E2">
              <w:rPr>
                <w:rFonts w:ascii="Times New Roman" w:hAnsi="Times New Roman" w:cs="Times New Roman"/>
                <w:bCs/>
                <w:sz w:val="12"/>
                <w:szCs w:val="12"/>
                <w:lang w:val="en-US"/>
              </w:rPr>
              <w:t>N</w:t>
            </w:r>
            <w:r w:rsidRPr="001414E2">
              <w:rPr>
                <w:rFonts w:ascii="Times New Roman" w:hAnsi="Times New Roman" w:cs="Times New Roman"/>
                <w:bCs/>
                <w:sz w:val="12"/>
                <w:szCs w:val="12"/>
              </w:rPr>
              <w:t>пхд-количество БАУ, опубликовавших на сайте bus.gov.ru информацию о плане финансово-хозяйственной деятельности  на текущий финансовый год и на плановый период,</w:t>
            </w:r>
          </w:p>
          <w:p w:rsidR="00BF3C9A" w:rsidRPr="001414E2" w:rsidRDefault="00BF3C9A" w:rsidP="00E92174">
            <w:pPr>
              <w:spacing w:after="0" w:line="240" w:lineRule="auto"/>
              <w:rPr>
                <w:rFonts w:ascii="Times New Roman" w:hAnsi="Times New Roman" w:cs="Times New Roman"/>
                <w:sz w:val="12"/>
                <w:szCs w:val="12"/>
              </w:rPr>
            </w:pPr>
          </w:p>
          <w:p w:rsidR="00BF3C9A" w:rsidRPr="001414E2" w:rsidRDefault="00BF3C9A" w:rsidP="00E92174">
            <w:pPr>
              <w:spacing w:after="0" w:line="240" w:lineRule="auto"/>
              <w:rPr>
                <w:rFonts w:ascii="Times New Roman" w:hAnsi="Times New Roman" w:cs="Times New Roman"/>
                <w:sz w:val="12"/>
                <w:szCs w:val="12"/>
              </w:rPr>
            </w:pPr>
            <w:r w:rsidRPr="001414E2">
              <w:rPr>
                <w:rFonts w:ascii="Times New Roman" w:hAnsi="Times New Roman" w:cs="Times New Roman"/>
                <w:bCs/>
                <w:sz w:val="12"/>
                <w:szCs w:val="12"/>
                <w:lang w:val="en-US"/>
              </w:rPr>
              <w:t>N</w:t>
            </w:r>
            <w:r w:rsidRPr="001414E2">
              <w:rPr>
                <w:rFonts w:ascii="Times New Roman" w:hAnsi="Times New Roman" w:cs="Times New Roman"/>
                <w:bCs/>
                <w:sz w:val="12"/>
                <w:szCs w:val="12"/>
              </w:rPr>
              <w:t>-общее количество БАУ</w:t>
            </w:r>
          </w:p>
        </w:tc>
        <w:tc>
          <w:tcPr>
            <w:tcW w:w="850" w:type="dxa"/>
          </w:tcPr>
          <w:p w:rsidR="00BF3C9A" w:rsidRPr="001414E2" w:rsidRDefault="00BF3C9A" w:rsidP="00E92174">
            <w:pPr>
              <w:pStyle w:val="ConsPlusCell"/>
              <w:rPr>
                <w:rFonts w:ascii="Times New Roman" w:hAnsi="Times New Roman" w:cs="Times New Roman"/>
                <w:bCs/>
                <w:sz w:val="12"/>
                <w:szCs w:val="12"/>
                <w:lang w:val="en-US"/>
              </w:rPr>
            </w:pPr>
            <w:r w:rsidRPr="001414E2">
              <w:rPr>
                <w:rFonts w:ascii="Times New Roman" w:hAnsi="Times New Roman" w:cs="Times New Roman"/>
                <w:bCs/>
                <w:sz w:val="12"/>
                <w:szCs w:val="12"/>
                <w:lang w:val="en-US"/>
              </w:rPr>
              <w:t>%</w:t>
            </w:r>
          </w:p>
        </w:tc>
        <w:tc>
          <w:tcPr>
            <w:tcW w:w="1418" w:type="dxa"/>
          </w:tcPr>
          <w:p w:rsidR="00BF3C9A" w:rsidRPr="001414E2" w:rsidRDefault="00BF3C9A" w:rsidP="00E92174">
            <w:pPr>
              <w:pStyle w:val="ConsPlusCell"/>
              <w:jc w:val="center"/>
              <w:rPr>
                <w:rFonts w:ascii="Times New Roman" w:hAnsi="Times New Roman" w:cs="Times New Roman"/>
                <w:bCs/>
                <w:sz w:val="12"/>
                <w:szCs w:val="12"/>
                <w:lang w:val="en-US"/>
              </w:rPr>
            </w:pPr>
            <w:r w:rsidRPr="001414E2">
              <w:rPr>
                <w:rFonts w:ascii="Times New Roman" w:hAnsi="Times New Roman" w:cs="Times New Roman"/>
                <w:bCs/>
                <w:sz w:val="12"/>
                <w:szCs w:val="12"/>
                <w:lang w:val="en-US"/>
              </w:rPr>
              <w:t>1.0</w:t>
            </w:r>
          </w:p>
        </w:tc>
        <w:tc>
          <w:tcPr>
            <w:tcW w:w="1417" w:type="dxa"/>
            <w:vMerge w:val="restart"/>
          </w:tcPr>
          <w:p w:rsidR="00BF3C9A" w:rsidRPr="001414E2" w:rsidRDefault="00BF3C9A" w:rsidP="00E92174">
            <w:pPr>
              <w:pStyle w:val="ConsPlusCell"/>
              <w:rPr>
                <w:rFonts w:ascii="Times New Roman" w:hAnsi="Times New Roman" w:cs="Times New Roman"/>
                <w:bCs/>
                <w:sz w:val="12"/>
                <w:szCs w:val="12"/>
              </w:rPr>
            </w:pPr>
            <w:r w:rsidRPr="001414E2">
              <w:rPr>
                <w:rFonts w:ascii="Times New Roman" w:hAnsi="Times New Roman" w:cs="Times New Roman"/>
                <w:bCs/>
                <w:sz w:val="12"/>
                <w:szCs w:val="12"/>
              </w:rPr>
              <w:t>Ориентиром является значение показателя равное 100%</w:t>
            </w:r>
          </w:p>
        </w:tc>
      </w:tr>
      <w:tr w:rsidR="00BF3C9A" w:rsidRPr="001414E2" w:rsidTr="00BF3C9A">
        <w:trPr>
          <w:cantSplit/>
          <w:trHeight w:val="20"/>
        </w:trPr>
        <w:tc>
          <w:tcPr>
            <w:tcW w:w="2410" w:type="dxa"/>
            <w:vMerge/>
          </w:tcPr>
          <w:p w:rsidR="00BF3C9A" w:rsidRPr="001414E2" w:rsidRDefault="00BF3C9A" w:rsidP="00E92174">
            <w:pPr>
              <w:pStyle w:val="ConsPlusCell"/>
              <w:rPr>
                <w:rFonts w:ascii="Times New Roman" w:hAnsi="Times New Roman" w:cs="Times New Roman"/>
                <w:bCs/>
                <w:sz w:val="12"/>
                <w:szCs w:val="12"/>
              </w:rPr>
            </w:pPr>
          </w:p>
        </w:tc>
        <w:tc>
          <w:tcPr>
            <w:tcW w:w="4678" w:type="dxa"/>
          </w:tcPr>
          <w:p w:rsidR="00BF3C9A" w:rsidRPr="001414E2" w:rsidRDefault="00BF3C9A" w:rsidP="00E92174">
            <w:pPr>
              <w:pStyle w:val="ConsPlusCell"/>
              <w:rPr>
                <w:rFonts w:ascii="Times New Roman" w:hAnsi="Times New Roman" w:cs="Times New Roman"/>
                <w:bCs/>
                <w:sz w:val="12"/>
                <w:szCs w:val="12"/>
                <w:lang w:val="en-US"/>
              </w:rPr>
            </w:pPr>
            <w:r w:rsidRPr="001414E2">
              <w:rPr>
                <w:rFonts w:ascii="Times New Roman" w:hAnsi="Times New Roman" w:cs="Times New Roman"/>
                <w:bCs/>
                <w:sz w:val="12"/>
                <w:szCs w:val="12"/>
              </w:rPr>
              <w:t>О</w:t>
            </w:r>
            <w:r w:rsidRPr="001414E2">
              <w:rPr>
                <w:rFonts w:ascii="Times New Roman" w:hAnsi="Times New Roman" w:cs="Times New Roman"/>
                <w:bCs/>
                <w:sz w:val="12"/>
                <w:szCs w:val="12"/>
                <w:lang w:val="en-US"/>
              </w:rPr>
              <w:t>&gt;</w:t>
            </w:r>
            <w:r w:rsidRPr="001414E2">
              <w:rPr>
                <w:rFonts w:ascii="Times New Roman" w:hAnsi="Times New Roman" w:cs="Times New Roman"/>
                <w:bCs/>
                <w:sz w:val="12"/>
                <w:szCs w:val="12"/>
              </w:rPr>
              <w:t>=</w:t>
            </w:r>
            <w:r w:rsidRPr="001414E2">
              <w:rPr>
                <w:rFonts w:ascii="Times New Roman" w:hAnsi="Times New Roman" w:cs="Times New Roman"/>
                <w:bCs/>
                <w:sz w:val="12"/>
                <w:szCs w:val="12"/>
                <w:lang w:val="en-US"/>
              </w:rPr>
              <w:t>95</w:t>
            </w:r>
          </w:p>
        </w:tc>
        <w:tc>
          <w:tcPr>
            <w:tcW w:w="850" w:type="dxa"/>
          </w:tcPr>
          <w:p w:rsidR="00BF3C9A" w:rsidRPr="001414E2" w:rsidRDefault="00BF3C9A" w:rsidP="00E92174">
            <w:pPr>
              <w:pStyle w:val="ConsPlusCell"/>
              <w:rPr>
                <w:rFonts w:ascii="Times New Roman" w:hAnsi="Times New Roman" w:cs="Times New Roman"/>
                <w:bCs/>
                <w:sz w:val="12"/>
                <w:szCs w:val="12"/>
              </w:rPr>
            </w:pPr>
          </w:p>
        </w:tc>
        <w:tc>
          <w:tcPr>
            <w:tcW w:w="1418" w:type="dxa"/>
          </w:tcPr>
          <w:p w:rsidR="00BF3C9A" w:rsidRPr="001414E2" w:rsidRDefault="00BF3C9A" w:rsidP="00E92174">
            <w:pPr>
              <w:pStyle w:val="ConsPlusCell"/>
              <w:jc w:val="center"/>
              <w:rPr>
                <w:rFonts w:ascii="Times New Roman" w:hAnsi="Times New Roman" w:cs="Times New Roman"/>
                <w:bCs/>
                <w:sz w:val="12"/>
                <w:szCs w:val="12"/>
              </w:rPr>
            </w:pPr>
            <w:r w:rsidRPr="001414E2">
              <w:rPr>
                <w:rFonts w:ascii="Times New Roman" w:hAnsi="Times New Roman" w:cs="Times New Roman"/>
                <w:bCs/>
                <w:sz w:val="12"/>
                <w:szCs w:val="12"/>
              </w:rPr>
              <w:t>5</w:t>
            </w:r>
          </w:p>
        </w:tc>
        <w:tc>
          <w:tcPr>
            <w:tcW w:w="1417" w:type="dxa"/>
            <w:vMerge/>
          </w:tcPr>
          <w:p w:rsidR="00BF3C9A" w:rsidRPr="001414E2" w:rsidRDefault="00BF3C9A" w:rsidP="00E92174">
            <w:pPr>
              <w:pStyle w:val="ConsPlusCell"/>
              <w:rPr>
                <w:rFonts w:ascii="Times New Roman" w:hAnsi="Times New Roman" w:cs="Times New Roman"/>
                <w:bCs/>
                <w:sz w:val="12"/>
                <w:szCs w:val="12"/>
              </w:rPr>
            </w:pPr>
          </w:p>
        </w:tc>
      </w:tr>
      <w:tr w:rsidR="00BF3C9A" w:rsidRPr="001414E2" w:rsidTr="00BF3C9A">
        <w:trPr>
          <w:cantSplit/>
          <w:trHeight w:val="20"/>
        </w:trPr>
        <w:tc>
          <w:tcPr>
            <w:tcW w:w="2410" w:type="dxa"/>
            <w:vMerge/>
          </w:tcPr>
          <w:p w:rsidR="00BF3C9A" w:rsidRPr="001414E2" w:rsidRDefault="00BF3C9A" w:rsidP="00E92174">
            <w:pPr>
              <w:pStyle w:val="ConsPlusCell"/>
              <w:rPr>
                <w:rFonts w:ascii="Times New Roman" w:hAnsi="Times New Roman" w:cs="Times New Roman"/>
                <w:bCs/>
                <w:sz w:val="12"/>
                <w:szCs w:val="12"/>
              </w:rPr>
            </w:pPr>
          </w:p>
        </w:tc>
        <w:tc>
          <w:tcPr>
            <w:tcW w:w="4678" w:type="dxa"/>
          </w:tcPr>
          <w:p w:rsidR="00BF3C9A" w:rsidRPr="001414E2" w:rsidRDefault="00BF3C9A" w:rsidP="00E92174">
            <w:pPr>
              <w:pStyle w:val="ConsPlusCell"/>
              <w:rPr>
                <w:rFonts w:ascii="Times New Roman" w:hAnsi="Times New Roman" w:cs="Times New Roman"/>
                <w:bCs/>
                <w:sz w:val="12"/>
                <w:szCs w:val="12"/>
                <w:lang w:val="en-US"/>
              </w:rPr>
            </w:pPr>
            <w:r w:rsidRPr="001414E2">
              <w:rPr>
                <w:rFonts w:ascii="Times New Roman" w:hAnsi="Times New Roman" w:cs="Times New Roman"/>
                <w:bCs/>
                <w:sz w:val="12"/>
                <w:szCs w:val="12"/>
                <w:lang w:val="en-US"/>
              </w:rPr>
              <w:t>90</w:t>
            </w:r>
            <w:r w:rsidRPr="001414E2">
              <w:rPr>
                <w:rFonts w:ascii="Times New Roman" w:hAnsi="Times New Roman" w:cs="Times New Roman"/>
                <w:bCs/>
                <w:sz w:val="12"/>
                <w:szCs w:val="12"/>
              </w:rPr>
              <w:t>&lt;=</w:t>
            </w:r>
            <w:r w:rsidRPr="001414E2">
              <w:rPr>
                <w:rFonts w:ascii="Times New Roman" w:hAnsi="Times New Roman" w:cs="Times New Roman"/>
                <w:bCs/>
                <w:sz w:val="12"/>
                <w:szCs w:val="12"/>
                <w:lang w:val="en-US"/>
              </w:rPr>
              <w:t>O</w:t>
            </w:r>
            <w:r w:rsidRPr="001414E2">
              <w:rPr>
                <w:rFonts w:ascii="Times New Roman" w:hAnsi="Times New Roman" w:cs="Times New Roman"/>
                <w:bCs/>
                <w:sz w:val="12"/>
                <w:szCs w:val="12"/>
              </w:rPr>
              <w:t>&lt;</w:t>
            </w:r>
            <w:r w:rsidRPr="001414E2">
              <w:rPr>
                <w:rFonts w:ascii="Times New Roman" w:hAnsi="Times New Roman" w:cs="Times New Roman"/>
                <w:bCs/>
                <w:sz w:val="12"/>
                <w:szCs w:val="12"/>
                <w:lang w:val="en-US"/>
              </w:rPr>
              <w:t>95</w:t>
            </w:r>
          </w:p>
        </w:tc>
        <w:tc>
          <w:tcPr>
            <w:tcW w:w="850" w:type="dxa"/>
          </w:tcPr>
          <w:p w:rsidR="00BF3C9A" w:rsidRPr="001414E2" w:rsidRDefault="00BF3C9A" w:rsidP="00E92174">
            <w:pPr>
              <w:pStyle w:val="ConsPlusCell"/>
              <w:rPr>
                <w:rFonts w:ascii="Times New Roman" w:hAnsi="Times New Roman" w:cs="Times New Roman"/>
                <w:bCs/>
                <w:sz w:val="12"/>
                <w:szCs w:val="12"/>
              </w:rPr>
            </w:pPr>
          </w:p>
        </w:tc>
        <w:tc>
          <w:tcPr>
            <w:tcW w:w="1418" w:type="dxa"/>
          </w:tcPr>
          <w:p w:rsidR="00BF3C9A" w:rsidRPr="001414E2" w:rsidRDefault="00BF3C9A" w:rsidP="00E92174">
            <w:pPr>
              <w:pStyle w:val="ConsPlusCell"/>
              <w:jc w:val="center"/>
              <w:rPr>
                <w:rFonts w:ascii="Times New Roman" w:hAnsi="Times New Roman" w:cs="Times New Roman"/>
                <w:bCs/>
                <w:sz w:val="12"/>
                <w:szCs w:val="12"/>
                <w:lang w:val="en-US"/>
              </w:rPr>
            </w:pPr>
            <w:r w:rsidRPr="001414E2">
              <w:rPr>
                <w:rFonts w:ascii="Times New Roman" w:hAnsi="Times New Roman" w:cs="Times New Roman"/>
                <w:bCs/>
                <w:sz w:val="12"/>
                <w:szCs w:val="12"/>
                <w:lang w:val="en-US"/>
              </w:rPr>
              <w:t>3</w:t>
            </w:r>
          </w:p>
        </w:tc>
        <w:tc>
          <w:tcPr>
            <w:tcW w:w="1417" w:type="dxa"/>
            <w:vMerge/>
          </w:tcPr>
          <w:p w:rsidR="00BF3C9A" w:rsidRPr="001414E2" w:rsidRDefault="00BF3C9A" w:rsidP="00E92174">
            <w:pPr>
              <w:pStyle w:val="ConsPlusCell"/>
              <w:rPr>
                <w:rFonts w:ascii="Times New Roman" w:hAnsi="Times New Roman" w:cs="Times New Roman"/>
                <w:bCs/>
                <w:sz w:val="12"/>
                <w:szCs w:val="12"/>
              </w:rPr>
            </w:pPr>
          </w:p>
        </w:tc>
      </w:tr>
      <w:tr w:rsidR="00BF3C9A" w:rsidRPr="001414E2" w:rsidTr="00BF3C9A">
        <w:trPr>
          <w:cantSplit/>
          <w:trHeight w:val="20"/>
        </w:trPr>
        <w:tc>
          <w:tcPr>
            <w:tcW w:w="2410" w:type="dxa"/>
            <w:vMerge/>
          </w:tcPr>
          <w:p w:rsidR="00BF3C9A" w:rsidRPr="001414E2" w:rsidRDefault="00BF3C9A" w:rsidP="00E92174">
            <w:pPr>
              <w:pStyle w:val="ConsPlusCell"/>
              <w:rPr>
                <w:rFonts w:ascii="Times New Roman" w:hAnsi="Times New Roman" w:cs="Times New Roman"/>
                <w:bCs/>
                <w:sz w:val="12"/>
                <w:szCs w:val="12"/>
              </w:rPr>
            </w:pPr>
          </w:p>
        </w:tc>
        <w:tc>
          <w:tcPr>
            <w:tcW w:w="4678" w:type="dxa"/>
          </w:tcPr>
          <w:p w:rsidR="00BF3C9A" w:rsidRPr="001414E2" w:rsidRDefault="00BF3C9A" w:rsidP="00E92174">
            <w:pPr>
              <w:pStyle w:val="ConsPlusCell"/>
              <w:rPr>
                <w:rFonts w:ascii="Times New Roman" w:hAnsi="Times New Roman" w:cs="Times New Roman"/>
                <w:bCs/>
                <w:sz w:val="12"/>
                <w:szCs w:val="12"/>
                <w:lang w:val="en-US"/>
              </w:rPr>
            </w:pPr>
            <w:r w:rsidRPr="001414E2">
              <w:rPr>
                <w:rFonts w:ascii="Times New Roman" w:hAnsi="Times New Roman" w:cs="Times New Roman"/>
                <w:bCs/>
                <w:sz w:val="12"/>
                <w:szCs w:val="12"/>
                <w:lang w:val="en-US"/>
              </w:rPr>
              <w:t>80 &lt;=O&lt;90</w:t>
            </w:r>
          </w:p>
        </w:tc>
        <w:tc>
          <w:tcPr>
            <w:tcW w:w="850" w:type="dxa"/>
          </w:tcPr>
          <w:p w:rsidR="00BF3C9A" w:rsidRPr="001414E2" w:rsidRDefault="00BF3C9A" w:rsidP="00E92174">
            <w:pPr>
              <w:pStyle w:val="ConsPlusCell"/>
              <w:rPr>
                <w:rFonts w:ascii="Times New Roman" w:hAnsi="Times New Roman" w:cs="Times New Roman"/>
                <w:bCs/>
                <w:sz w:val="12"/>
                <w:szCs w:val="12"/>
              </w:rPr>
            </w:pPr>
          </w:p>
        </w:tc>
        <w:tc>
          <w:tcPr>
            <w:tcW w:w="1418" w:type="dxa"/>
          </w:tcPr>
          <w:p w:rsidR="00BF3C9A" w:rsidRPr="001414E2" w:rsidRDefault="00BF3C9A" w:rsidP="00E92174">
            <w:pPr>
              <w:pStyle w:val="ConsPlusCell"/>
              <w:jc w:val="center"/>
              <w:rPr>
                <w:rFonts w:ascii="Times New Roman" w:hAnsi="Times New Roman" w:cs="Times New Roman"/>
                <w:bCs/>
                <w:sz w:val="12"/>
                <w:szCs w:val="12"/>
                <w:lang w:val="en-US"/>
              </w:rPr>
            </w:pPr>
            <w:r w:rsidRPr="001414E2">
              <w:rPr>
                <w:rFonts w:ascii="Times New Roman" w:hAnsi="Times New Roman" w:cs="Times New Roman"/>
                <w:bCs/>
                <w:sz w:val="12"/>
                <w:szCs w:val="12"/>
                <w:lang w:val="en-US"/>
              </w:rPr>
              <w:t>1</w:t>
            </w:r>
          </w:p>
        </w:tc>
        <w:tc>
          <w:tcPr>
            <w:tcW w:w="1417" w:type="dxa"/>
            <w:vMerge/>
          </w:tcPr>
          <w:p w:rsidR="00BF3C9A" w:rsidRPr="001414E2" w:rsidRDefault="00BF3C9A" w:rsidP="00E92174">
            <w:pPr>
              <w:pStyle w:val="ConsPlusCell"/>
              <w:rPr>
                <w:rFonts w:ascii="Times New Roman" w:hAnsi="Times New Roman" w:cs="Times New Roman"/>
                <w:bCs/>
                <w:sz w:val="12"/>
                <w:szCs w:val="12"/>
              </w:rPr>
            </w:pPr>
          </w:p>
        </w:tc>
      </w:tr>
      <w:tr w:rsidR="00BF3C9A" w:rsidRPr="001414E2" w:rsidTr="00BF3C9A">
        <w:trPr>
          <w:cantSplit/>
          <w:trHeight w:val="20"/>
        </w:trPr>
        <w:tc>
          <w:tcPr>
            <w:tcW w:w="2410" w:type="dxa"/>
            <w:vMerge/>
          </w:tcPr>
          <w:p w:rsidR="00BF3C9A" w:rsidRPr="001414E2" w:rsidRDefault="00BF3C9A" w:rsidP="00E92174">
            <w:pPr>
              <w:pStyle w:val="ConsPlusCell"/>
              <w:rPr>
                <w:rFonts w:ascii="Times New Roman" w:hAnsi="Times New Roman" w:cs="Times New Roman"/>
                <w:bCs/>
                <w:sz w:val="12"/>
                <w:szCs w:val="12"/>
              </w:rPr>
            </w:pPr>
          </w:p>
        </w:tc>
        <w:tc>
          <w:tcPr>
            <w:tcW w:w="4678" w:type="dxa"/>
          </w:tcPr>
          <w:p w:rsidR="00BF3C9A" w:rsidRPr="001414E2" w:rsidRDefault="00BF3C9A" w:rsidP="00E92174">
            <w:pPr>
              <w:pStyle w:val="ConsPlusCell"/>
              <w:rPr>
                <w:rFonts w:ascii="Times New Roman" w:hAnsi="Times New Roman" w:cs="Times New Roman"/>
                <w:bCs/>
                <w:sz w:val="12"/>
                <w:szCs w:val="12"/>
              </w:rPr>
            </w:pPr>
            <w:r w:rsidRPr="001414E2">
              <w:rPr>
                <w:rFonts w:ascii="Times New Roman" w:hAnsi="Times New Roman" w:cs="Times New Roman"/>
                <w:bCs/>
                <w:sz w:val="12"/>
                <w:szCs w:val="12"/>
              </w:rPr>
              <w:t>О</w:t>
            </w:r>
            <w:r w:rsidRPr="001414E2">
              <w:rPr>
                <w:rFonts w:ascii="Times New Roman" w:hAnsi="Times New Roman" w:cs="Times New Roman"/>
                <w:bCs/>
                <w:sz w:val="12"/>
                <w:szCs w:val="12"/>
                <w:lang w:val="en-US"/>
              </w:rPr>
              <w:t>&lt;8</w:t>
            </w:r>
            <w:r w:rsidRPr="001414E2">
              <w:rPr>
                <w:rFonts w:ascii="Times New Roman" w:hAnsi="Times New Roman" w:cs="Times New Roman"/>
                <w:bCs/>
                <w:sz w:val="12"/>
                <w:szCs w:val="12"/>
              </w:rPr>
              <w:t>0</w:t>
            </w:r>
          </w:p>
        </w:tc>
        <w:tc>
          <w:tcPr>
            <w:tcW w:w="850" w:type="dxa"/>
          </w:tcPr>
          <w:p w:rsidR="00BF3C9A" w:rsidRPr="001414E2" w:rsidRDefault="00BF3C9A" w:rsidP="00E92174">
            <w:pPr>
              <w:pStyle w:val="ConsPlusCell"/>
              <w:rPr>
                <w:rFonts w:ascii="Times New Roman" w:hAnsi="Times New Roman" w:cs="Times New Roman"/>
                <w:bCs/>
                <w:sz w:val="12"/>
                <w:szCs w:val="12"/>
              </w:rPr>
            </w:pPr>
          </w:p>
        </w:tc>
        <w:tc>
          <w:tcPr>
            <w:tcW w:w="1418" w:type="dxa"/>
          </w:tcPr>
          <w:p w:rsidR="00BF3C9A" w:rsidRPr="001414E2" w:rsidRDefault="00BF3C9A" w:rsidP="00E92174">
            <w:pPr>
              <w:pStyle w:val="ConsPlusCell"/>
              <w:jc w:val="center"/>
              <w:rPr>
                <w:rFonts w:ascii="Times New Roman" w:hAnsi="Times New Roman" w:cs="Times New Roman"/>
                <w:bCs/>
                <w:sz w:val="12"/>
                <w:szCs w:val="12"/>
                <w:lang w:val="en-US"/>
              </w:rPr>
            </w:pPr>
            <w:r w:rsidRPr="001414E2">
              <w:rPr>
                <w:rFonts w:ascii="Times New Roman" w:hAnsi="Times New Roman" w:cs="Times New Roman"/>
                <w:bCs/>
                <w:sz w:val="12"/>
                <w:szCs w:val="12"/>
                <w:lang w:val="en-US"/>
              </w:rPr>
              <w:t>0</w:t>
            </w:r>
          </w:p>
        </w:tc>
        <w:tc>
          <w:tcPr>
            <w:tcW w:w="1417" w:type="dxa"/>
            <w:vMerge/>
          </w:tcPr>
          <w:p w:rsidR="00BF3C9A" w:rsidRPr="001414E2" w:rsidRDefault="00BF3C9A" w:rsidP="00E92174">
            <w:pPr>
              <w:pStyle w:val="ConsPlusCell"/>
              <w:rPr>
                <w:rFonts w:ascii="Times New Roman" w:hAnsi="Times New Roman" w:cs="Times New Roman"/>
                <w:bCs/>
                <w:sz w:val="12"/>
                <w:szCs w:val="12"/>
              </w:rPr>
            </w:pPr>
          </w:p>
        </w:tc>
      </w:tr>
      <w:tr w:rsidR="00BF3C9A" w:rsidRPr="001414E2" w:rsidTr="00BF3C9A">
        <w:trPr>
          <w:cantSplit/>
          <w:trHeight w:val="20"/>
        </w:trPr>
        <w:tc>
          <w:tcPr>
            <w:tcW w:w="2410" w:type="dxa"/>
            <w:vMerge w:val="restart"/>
          </w:tcPr>
          <w:p w:rsidR="00BF3C9A" w:rsidRPr="001414E2" w:rsidRDefault="00BF3C9A" w:rsidP="00BF3C9A">
            <w:pPr>
              <w:pStyle w:val="ConsPlusCell"/>
              <w:jc w:val="both"/>
              <w:rPr>
                <w:rFonts w:ascii="Times New Roman" w:hAnsi="Times New Roman" w:cs="Times New Roman"/>
                <w:bCs/>
                <w:sz w:val="12"/>
                <w:szCs w:val="12"/>
              </w:rPr>
            </w:pPr>
            <w:r w:rsidRPr="001414E2">
              <w:rPr>
                <w:rFonts w:ascii="Times New Roman" w:hAnsi="Times New Roman" w:cs="Times New Roman"/>
                <w:bCs/>
                <w:sz w:val="12"/>
                <w:szCs w:val="12"/>
              </w:rPr>
              <w:t xml:space="preserve">5.5 Доля муниципальных учреждений, опубликовавших на сайте </w:t>
            </w:r>
            <w:hyperlink r:id="rId11" w:history="1">
              <w:r w:rsidRPr="001414E2">
                <w:rPr>
                  <w:rStyle w:val="aa"/>
                  <w:rFonts w:ascii="Times New Roman" w:hAnsi="Times New Roman" w:cs="Times New Roman"/>
                  <w:bCs/>
                  <w:sz w:val="12"/>
                  <w:szCs w:val="12"/>
                </w:rPr>
                <w:t>.bus.gov.ru</w:t>
              </w:r>
            </w:hyperlink>
            <w:r w:rsidRPr="001414E2">
              <w:rPr>
                <w:rFonts w:ascii="Times New Roman" w:hAnsi="Times New Roman" w:cs="Times New Roman"/>
                <w:bCs/>
                <w:sz w:val="12"/>
                <w:szCs w:val="12"/>
              </w:rPr>
              <w:t xml:space="preserve"> отчеты о результатах деятельности и об использовании закрепленного за ними муниципального имущества за отчетный финансовый год</w:t>
            </w:r>
          </w:p>
          <w:p w:rsidR="00BF3C9A" w:rsidRPr="001414E2" w:rsidRDefault="00BF3C9A" w:rsidP="00BF3C9A">
            <w:pPr>
              <w:pStyle w:val="ConsPlusCell"/>
              <w:jc w:val="both"/>
              <w:rPr>
                <w:rFonts w:ascii="Times New Roman" w:hAnsi="Times New Roman" w:cs="Times New Roman"/>
                <w:bCs/>
                <w:sz w:val="12"/>
                <w:szCs w:val="12"/>
              </w:rPr>
            </w:pPr>
          </w:p>
          <w:p w:rsidR="00BF3C9A" w:rsidRPr="001414E2" w:rsidRDefault="00BF3C9A" w:rsidP="00BF3C9A">
            <w:pPr>
              <w:pStyle w:val="ConsPlusCell"/>
              <w:jc w:val="both"/>
              <w:rPr>
                <w:rFonts w:ascii="Times New Roman" w:hAnsi="Times New Roman" w:cs="Times New Roman"/>
                <w:bCs/>
                <w:sz w:val="12"/>
                <w:szCs w:val="12"/>
              </w:rPr>
            </w:pPr>
            <w:r w:rsidRPr="001414E2">
              <w:rPr>
                <w:rFonts w:ascii="Times New Roman" w:hAnsi="Times New Roman" w:cs="Times New Roman"/>
                <w:bCs/>
                <w:sz w:val="12"/>
                <w:szCs w:val="12"/>
              </w:rPr>
              <w:t xml:space="preserve">5.6 Доля муниципальных учреждений подведомственных органу местного самоуправления опубликовавших на сайте </w:t>
            </w:r>
            <w:hyperlink r:id="rId12" w:history="1">
              <w:r w:rsidRPr="001414E2">
                <w:rPr>
                  <w:rStyle w:val="aa"/>
                  <w:rFonts w:ascii="Times New Roman" w:hAnsi="Times New Roman" w:cs="Times New Roman"/>
                  <w:bCs/>
                  <w:sz w:val="12"/>
                  <w:szCs w:val="12"/>
                </w:rPr>
                <w:t>bus.gov.ru</w:t>
              </w:r>
            </w:hyperlink>
            <w:r w:rsidRPr="001414E2">
              <w:rPr>
                <w:rFonts w:ascii="Times New Roman" w:hAnsi="Times New Roman" w:cs="Times New Roman"/>
                <w:bCs/>
                <w:sz w:val="12"/>
                <w:szCs w:val="12"/>
              </w:rPr>
              <w:t xml:space="preserve"> баланс учреждения (форма 0503730 для бюджетных и автономных учреждений) за отчетный финансовый год</w:t>
            </w:r>
          </w:p>
        </w:tc>
        <w:tc>
          <w:tcPr>
            <w:tcW w:w="4678" w:type="dxa"/>
          </w:tcPr>
          <w:p w:rsidR="00BF3C9A" w:rsidRPr="001414E2" w:rsidRDefault="00BF3C9A" w:rsidP="00E92174">
            <w:pPr>
              <w:pStyle w:val="ConsPlusCell"/>
              <w:rPr>
                <w:rFonts w:ascii="Times New Roman" w:hAnsi="Times New Roman" w:cs="Times New Roman"/>
                <w:bCs/>
                <w:sz w:val="12"/>
                <w:szCs w:val="12"/>
              </w:rPr>
            </w:pPr>
            <w:r w:rsidRPr="001414E2">
              <w:rPr>
                <w:rFonts w:ascii="Times New Roman" w:hAnsi="Times New Roman" w:cs="Times New Roman"/>
                <w:bCs/>
                <w:sz w:val="12"/>
                <w:szCs w:val="12"/>
              </w:rPr>
              <w:t>O=100%*Nо/N, где</w:t>
            </w:r>
          </w:p>
          <w:p w:rsidR="00BF3C9A" w:rsidRPr="001414E2" w:rsidRDefault="00BF3C9A" w:rsidP="00E92174">
            <w:pPr>
              <w:pStyle w:val="ConsPlusCell"/>
              <w:rPr>
                <w:rFonts w:ascii="Times New Roman" w:hAnsi="Times New Roman" w:cs="Times New Roman"/>
                <w:bCs/>
                <w:sz w:val="12"/>
                <w:szCs w:val="12"/>
              </w:rPr>
            </w:pPr>
            <w:r w:rsidRPr="001414E2">
              <w:rPr>
                <w:rFonts w:ascii="Times New Roman" w:hAnsi="Times New Roman" w:cs="Times New Roman"/>
                <w:bCs/>
                <w:sz w:val="12"/>
                <w:szCs w:val="12"/>
              </w:rPr>
              <w:t>Nщ-количество муниципальных учреждений, опубликовавших на сайте bus.gov.ru отчеты о результатах деятельности и об использовании закрепленного за ними муниципального имущества за отчетный финансовый год,</w:t>
            </w:r>
          </w:p>
          <w:p w:rsidR="00BF3C9A" w:rsidRPr="001414E2" w:rsidRDefault="00BF3C9A" w:rsidP="00E92174">
            <w:pPr>
              <w:pStyle w:val="ConsPlusCell"/>
              <w:rPr>
                <w:rFonts w:ascii="Times New Roman" w:hAnsi="Times New Roman" w:cs="Times New Roman"/>
                <w:bCs/>
                <w:sz w:val="12"/>
                <w:szCs w:val="12"/>
              </w:rPr>
            </w:pPr>
          </w:p>
          <w:p w:rsidR="00BF3C9A" w:rsidRPr="001414E2" w:rsidRDefault="00BF3C9A" w:rsidP="00E92174">
            <w:pPr>
              <w:pStyle w:val="ConsPlusCell"/>
              <w:rPr>
                <w:rFonts w:ascii="Times New Roman" w:hAnsi="Times New Roman" w:cs="Times New Roman"/>
                <w:bCs/>
                <w:sz w:val="12"/>
                <w:szCs w:val="12"/>
              </w:rPr>
            </w:pPr>
            <w:r w:rsidRPr="001414E2">
              <w:rPr>
                <w:rFonts w:ascii="Times New Roman" w:hAnsi="Times New Roman" w:cs="Times New Roman"/>
                <w:bCs/>
                <w:sz w:val="12"/>
                <w:szCs w:val="12"/>
              </w:rPr>
              <w:t>N-общее количество муниципальных учреждений</w:t>
            </w:r>
          </w:p>
        </w:tc>
        <w:tc>
          <w:tcPr>
            <w:tcW w:w="850" w:type="dxa"/>
          </w:tcPr>
          <w:p w:rsidR="00BF3C9A" w:rsidRPr="001414E2" w:rsidRDefault="00BF3C9A" w:rsidP="00E92174">
            <w:pPr>
              <w:pStyle w:val="ConsPlusCell"/>
              <w:rPr>
                <w:rFonts w:ascii="Times New Roman" w:hAnsi="Times New Roman" w:cs="Times New Roman"/>
                <w:bCs/>
                <w:sz w:val="12"/>
                <w:szCs w:val="12"/>
              </w:rPr>
            </w:pPr>
            <w:r w:rsidRPr="001414E2">
              <w:rPr>
                <w:rFonts w:ascii="Times New Roman" w:hAnsi="Times New Roman" w:cs="Times New Roman"/>
                <w:bCs/>
                <w:sz w:val="12"/>
                <w:szCs w:val="12"/>
              </w:rPr>
              <w:t>%</w:t>
            </w:r>
          </w:p>
        </w:tc>
        <w:tc>
          <w:tcPr>
            <w:tcW w:w="1418" w:type="dxa"/>
          </w:tcPr>
          <w:p w:rsidR="00BF3C9A" w:rsidRPr="001414E2" w:rsidRDefault="00BF3C9A" w:rsidP="00E92174">
            <w:pPr>
              <w:pStyle w:val="ConsPlusCell"/>
              <w:jc w:val="center"/>
              <w:rPr>
                <w:rFonts w:ascii="Times New Roman" w:hAnsi="Times New Roman" w:cs="Times New Roman"/>
                <w:bCs/>
                <w:sz w:val="12"/>
                <w:szCs w:val="12"/>
                <w:lang w:val="en-US"/>
              </w:rPr>
            </w:pPr>
            <w:r w:rsidRPr="001414E2">
              <w:rPr>
                <w:rFonts w:ascii="Times New Roman" w:hAnsi="Times New Roman" w:cs="Times New Roman"/>
                <w:bCs/>
                <w:sz w:val="12"/>
                <w:szCs w:val="12"/>
                <w:lang w:val="en-US"/>
              </w:rPr>
              <w:t>1.0</w:t>
            </w:r>
          </w:p>
        </w:tc>
        <w:tc>
          <w:tcPr>
            <w:tcW w:w="1417" w:type="dxa"/>
            <w:vMerge w:val="restart"/>
          </w:tcPr>
          <w:p w:rsidR="00BF3C9A" w:rsidRPr="001414E2" w:rsidRDefault="00BF3C9A" w:rsidP="00E92174">
            <w:pPr>
              <w:pStyle w:val="ConsPlusCell"/>
              <w:rPr>
                <w:rFonts w:ascii="Times New Roman" w:hAnsi="Times New Roman" w:cs="Times New Roman"/>
                <w:bCs/>
                <w:sz w:val="12"/>
                <w:szCs w:val="12"/>
              </w:rPr>
            </w:pPr>
            <w:r w:rsidRPr="001414E2">
              <w:rPr>
                <w:rFonts w:ascii="Times New Roman" w:hAnsi="Times New Roman" w:cs="Times New Roman"/>
                <w:bCs/>
                <w:sz w:val="12"/>
                <w:szCs w:val="12"/>
              </w:rPr>
              <w:t>Ориентиром является значение показателя равное 100%</w:t>
            </w:r>
          </w:p>
        </w:tc>
      </w:tr>
      <w:tr w:rsidR="00BF3C9A" w:rsidRPr="001414E2" w:rsidTr="00BF3C9A">
        <w:trPr>
          <w:cantSplit/>
          <w:trHeight w:val="20"/>
        </w:trPr>
        <w:tc>
          <w:tcPr>
            <w:tcW w:w="2410" w:type="dxa"/>
            <w:vMerge/>
          </w:tcPr>
          <w:p w:rsidR="00BF3C9A" w:rsidRPr="001414E2" w:rsidRDefault="00BF3C9A" w:rsidP="00E92174">
            <w:pPr>
              <w:pStyle w:val="ConsPlusCell"/>
              <w:rPr>
                <w:rFonts w:ascii="Times New Roman" w:hAnsi="Times New Roman" w:cs="Times New Roman"/>
                <w:bCs/>
                <w:sz w:val="12"/>
                <w:szCs w:val="12"/>
              </w:rPr>
            </w:pPr>
          </w:p>
        </w:tc>
        <w:tc>
          <w:tcPr>
            <w:tcW w:w="4678" w:type="dxa"/>
          </w:tcPr>
          <w:p w:rsidR="00BF3C9A" w:rsidRPr="001414E2" w:rsidRDefault="00BF3C9A" w:rsidP="00E92174">
            <w:pPr>
              <w:pStyle w:val="ConsPlusCell"/>
              <w:rPr>
                <w:rFonts w:ascii="Times New Roman" w:hAnsi="Times New Roman" w:cs="Times New Roman"/>
                <w:bCs/>
                <w:sz w:val="12"/>
                <w:szCs w:val="12"/>
              </w:rPr>
            </w:pPr>
            <w:r w:rsidRPr="001414E2">
              <w:rPr>
                <w:rFonts w:ascii="Times New Roman" w:hAnsi="Times New Roman" w:cs="Times New Roman"/>
                <w:bCs/>
                <w:sz w:val="12"/>
                <w:szCs w:val="12"/>
              </w:rPr>
              <w:t>О&gt;=95</w:t>
            </w:r>
          </w:p>
        </w:tc>
        <w:tc>
          <w:tcPr>
            <w:tcW w:w="850" w:type="dxa"/>
          </w:tcPr>
          <w:p w:rsidR="00BF3C9A" w:rsidRPr="001414E2" w:rsidRDefault="00BF3C9A" w:rsidP="00E92174">
            <w:pPr>
              <w:pStyle w:val="ConsPlusCell"/>
              <w:rPr>
                <w:rFonts w:ascii="Times New Roman" w:hAnsi="Times New Roman" w:cs="Times New Roman"/>
                <w:bCs/>
                <w:sz w:val="12"/>
                <w:szCs w:val="12"/>
              </w:rPr>
            </w:pPr>
          </w:p>
        </w:tc>
        <w:tc>
          <w:tcPr>
            <w:tcW w:w="1418" w:type="dxa"/>
          </w:tcPr>
          <w:p w:rsidR="00BF3C9A" w:rsidRPr="001414E2" w:rsidRDefault="00BF3C9A" w:rsidP="00E92174">
            <w:pPr>
              <w:pStyle w:val="ConsPlusCell"/>
              <w:jc w:val="center"/>
              <w:rPr>
                <w:rFonts w:ascii="Times New Roman" w:hAnsi="Times New Roman" w:cs="Times New Roman"/>
                <w:bCs/>
                <w:sz w:val="12"/>
                <w:szCs w:val="12"/>
                <w:lang w:val="en-US"/>
              </w:rPr>
            </w:pPr>
            <w:r w:rsidRPr="001414E2">
              <w:rPr>
                <w:rFonts w:ascii="Times New Roman" w:hAnsi="Times New Roman" w:cs="Times New Roman"/>
                <w:bCs/>
                <w:sz w:val="12"/>
                <w:szCs w:val="12"/>
                <w:lang w:val="en-US"/>
              </w:rPr>
              <w:t>5</w:t>
            </w:r>
          </w:p>
        </w:tc>
        <w:tc>
          <w:tcPr>
            <w:tcW w:w="1417" w:type="dxa"/>
            <w:vMerge/>
          </w:tcPr>
          <w:p w:rsidR="00BF3C9A" w:rsidRPr="001414E2" w:rsidRDefault="00BF3C9A" w:rsidP="00E92174">
            <w:pPr>
              <w:pStyle w:val="ConsPlusCell"/>
              <w:rPr>
                <w:rFonts w:ascii="Times New Roman" w:hAnsi="Times New Roman" w:cs="Times New Roman"/>
                <w:bCs/>
                <w:sz w:val="12"/>
                <w:szCs w:val="12"/>
              </w:rPr>
            </w:pPr>
          </w:p>
        </w:tc>
      </w:tr>
      <w:tr w:rsidR="00BF3C9A" w:rsidRPr="001414E2" w:rsidTr="00BF3C9A">
        <w:trPr>
          <w:cantSplit/>
          <w:trHeight w:val="20"/>
        </w:trPr>
        <w:tc>
          <w:tcPr>
            <w:tcW w:w="2410" w:type="dxa"/>
            <w:vMerge/>
          </w:tcPr>
          <w:p w:rsidR="00BF3C9A" w:rsidRPr="001414E2" w:rsidRDefault="00BF3C9A" w:rsidP="00E92174">
            <w:pPr>
              <w:pStyle w:val="ConsPlusCell"/>
              <w:rPr>
                <w:rFonts w:ascii="Times New Roman" w:hAnsi="Times New Roman" w:cs="Times New Roman"/>
                <w:bCs/>
                <w:sz w:val="12"/>
                <w:szCs w:val="12"/>
              </w:rPr>
            </w:pPr>
          </w:p>
        </w:tc>
        <w:tc>
          <w:tcPr>
            <w:tcW w:w="4678" w:type="dxa"/>
          </w:tcPr>
          <w:p w:rsidR="00BF3C9A" w:rsidRPr="001414E2" w:rsidRDefault="00BF3C9A" w:rsidP="00E92174">
            <w:pPr>
              <w:pStyle w:val="ConsPlusCell"/>
              <w:rPr>
                <w:rFonts w:ascii="Times New Roman" w:hAnsi="Times New Roman" w:cs="Times New Roman"/>
                <w:bCs/>
                <w:sz w:val="12"/>
                <w:szCs w:val="12"/>
              </w:rPr>
            </w:pPr>
            <w:r w:rsidRPr="001414E2">
              <w:rPr>
                <w:rFonts w:ascii="Times New Roman" w:hAnsi="Times New Roman" w:cs="Times New Roman"/>
                <w:bCs/>
                <w:sz w:val="12"/>
                <w:szCs w:val="12"/>
              </w:rPr>
              <w:t>90&lt;=O&lt;95</w:t>
            </w:r>
          </w:p>
        </w:tc>
        <w:tc>
          <w:tcPr>
            <w:tcW w:w="850" w:type="dxa"/>
          </w:tcPr>
          <w:p w:rsidR="00BF3C9A" w:rsidRPr="001414E2" w:rsidRDefault="00BF3C9A" w:rsidP="00E92174">
            <w:pPr>
              <w:pStyle w:val="ConsPlusCell"/>
              <w:rPr>
                <w:rFonts w:ascii="Times New Roman" w:hAnsi="Times New Roman" w:cs="Times New Roman"/>
                <w:bCs/>
                <w:sz w:val="12"/>
                <w:szCs w:val="12"/>
              </w:rPr>
            </w:pPr>
          </w:p>
        </w:tc>
        <w:tc>
          <w:tcPr>
            <w:tcW w:w="1418" w:type="dxa"/>
          </w:tcPr>
          <w:p w:rsidR="00BF3C9A" w:rsidRPr="001414E2" w:rsidRDefault="00BF3C9A" w:rsidP="00E92174">
            <w:pPr>
              <w:pStyle w:val="ConsPlusCell"/>
              <w:jc w:val="center"/>
              <w:rPr>
                <w:rFonts w:ascii="Times New Roman" w:hAnsi="Times New Roman" w:cs="Times New Roman"/>
                <w:bCs/>
                <w:sz w:val="12"/>
                <w:szCs w:val="12"/>
                <w:lang w:val="en-US"/>
              </w:rPr>
            </w:pPr>
            <w:r w:rsidRPr="001414E2">
              <w:rPr>
                <w:rFonts w:ascii="Times New Roman" w:hAnsi="Times New Roman" w:cs="Times New Roman"/>
                <w:bCs/>
                <w:sz w:val="12"/>
                <w:szCs w:val="12"/>
                <w:lang w:val="en-US"/>
              </w:rPr>
              <w:t>3</w:t>
            </w:r>
          </w:p>
        </w:tc>
        <w:tc>
          <w:tcPr>
            <w:tcW w:w="1417" w:type="dxa"/>
            <w:vMerge/>
          </w:tcPr>
          <w:p w:rsidR="00BF3C9A" w:rsidRPr="001414E2" w:rsidRDefault="00BF3C9A" w:rsidP="00E92174">
            <w:pPr>
              <w:pStyle w:val="ConsPlusCell"/>
              <w:rPr>
                <w:rFonts w:ascii="Times New Roman" w:hAnsi="Times New Roman" w:cs="Times New Roman"/>
                <w:bCs/>
                <w:sz w:val="12"/>
                <w:szCs w:val="12"/>
              </w:rPr>
            </w:pPr>
          </w:p>
        </w:tc>
      </w:tr>
      <w:tr w:rsidR="00BF3C9A" w:rsidRPr="001414E2" w:rsidTr="00BF3C9A">
        <w:trPr>
          <w:cantSplit/>
          <w:trHeight w:val="20"/>
        </w:trPr>
        <w:tc>
          <w:tcPr>
            <w:tcW w:w="2410" w:type="dxa"/>
            <w:vMerge/>
          </w:tcPr>
          <w:p w:rsidR="00BF3C9A" w:rsidRPr="001414E2" w:rsidRDefault="00BF3C9A" w:rsidP="00E92174">
            <w:pPr>
              <w:pStyle w:val="ConsPlusCell"/>
              <w:rPr>
                <w:rFonts w:ascii="Times New Roman" w:hAnsi="Times New Roman" w:cs="Times New Roman"/>
                <w:bCs/>
                <w:sz w:val="12"/>
                <w:szCs w:val="12"/>
              </w:rPr>
            </w:pPr>
          </w:p>
        </w:tc>
        <w:tc>
          <w:tcPr>
            <w:tcW w:w="4678" w:type="dxa"/>
          </w:tcPr>
          <w:p w:rsidR="00BF3C9A" w:rsidRPr="001414E2" w:rsidRDefault="00BF3C9A" w:rsidP="00E92174">
            <w:pPr>
              <w:pStyle w:val="ConsPlusCell"/>
              <w:rPr>
                <w:rFonts w:ascii="Times New Roman" w:hAnsi="Times New Roman" w:cs="Times New Roman"/>
                <w:bCs/>
                <w:sz w:val="12"/>
                <w:szCs w:val="12"/>
              </w:rPr>
            </w:pPr>
            <w:r w:rsidRPr="001414E2">
              <w:rPr>
                <w:rFonts w:ascii="Times New Roman" w:hAnsi="Times New Roman" w:cs="Times New Roman"/>
                <w:bCs/>
                <w:sz w:val="12"/>
                <w:szCs w:val="12"/>
              </w:rPr>
              <w:t>80 &lt;=O&lt;90</w:t>
            </w:r>
          </w:p>
        </w:tc>
        <w:tc>
          <w:tcPr>
            <w:tcW w:w="850" w:type="dxa"/>
          </w:tcPr>
          <w:p w:rsidR="00BF3C9A" w:rsidRPr="001414E2" w:rsidRDefault="00BF3C9A" w:rsidP="00E92174">
            <w:pPr>
              <w:pStyle w:val="ConsPlusCell"/>
              <w:rPr>
                <w:rFonts w:ascii="Times New Roman" w:hAnsi="Times New Roman" w:cs="Times New Roman"/>
                <w:bCs/>
                <w:sz w:val="12"/>
                <w:szCs w:val="12"/>
              </w:rPr>
            </w:pPr>
          </w:p>
        </w:tc>
        <w:tc>
          <w:tcPr>
            <w:tcW w:w="1418" w:type="dxa"/>
          </w:tcPr>
          <w:p w:rsidR="00BF3C9A" w:rsidRPr="001414E2" w:rsidRDefault="00BF3C9A" w:rsidP="00E92174">
            <w:pPr>
              <w:pStyle w:val="ConsPlusCell"/>
              <w:jc w:val="center"/>
              <w:rPr>
                <w:rFonts w:ascii="Times New Roman" w:hAnsi="Times New Roman" w:cs="Times New Roman"/>
                <w:bCs/>
                <w:sz w:val="12"/>
                <w:szCs w:val="12"/>
                <w:lang w:val="en-US"/>
              </w:rPr>
            </w:pPr>
            <w:r w:rsidRPr="001414E2">
              <w:rPr>
                <w:rFonts w:ascii="Times New Roman" w:hAnsi="Times New Roman" w:cs="Times New Roman"/>
                <w:bCs/>
                <w:sz w:val="12"/>
                <w:szCs w:val="12"/>
                <w:lang w:val="en-US"/>
              </w:rPr>
              <w:t>1</w:t>
            </w:r>
          </w:p>
        </w:tc>
        <w:tc>
          <w:tcPr>
            <w:tcW w:w="1417" w:type="dxa"/>
            <w:vMerge/>
          </w:tcPr>
          <w:p w:rsidR="00BF3C9A" w:rsidRPr="001414E2" w:rsidRDefault="00BF3C9A" w:rsidP="00E92174">
            <w:pPr>
              <w:pStyle w:val="ConsPlusCell"/>
              <w:rPr>
                <w:rFonts w:ascii="Times New Roman" w:hAnsi="Times New Roman" w:cs="Times New Roman"/>
                <w:bCs/>
                <w:sz w:val="12"/>
                <w:szCs w:val="12"/>
              </w:rPr>
            </w:pPr>
          </w:p>
        </w:tc>
      </w:tr>
      <w:tr w:rsidR="00BF3C9A" w:rsidRPr="001414E2" w:rsidTr="00BF3C9A">
        <w:trPr>
          <w:cantSplit/>
          <w:trHeight w:val="318"/>
        </w:trPr>
        <w:tc>
          <w:tcPr>
            <w:tcW w:w="2410" w:type="dxa"/>
            <w:vMerge/>
          </w:tcPr>
          <w:p w:rsidR="00BF3C9A" w:rsidRPr="001414E2" w:rsidRDefault="00BF3C9A" w:rsidP="00E92174">
            <w:pPr>
              <w:pStyle w:val="ConsPlusCell"/>
              <w:rPr>
                <w:rFonts w:ascii="Times New Roman" w:hAnsi="Times New Roman" w:cs="Times New Roman"/>
                <w:bCs/>
                <w:sz w:val="12"/>
                <w:szCs w:val="12"/>
              </w:rPr>
            </w:pPr>
          </w:p>
        </w:tc>
        <w:tc>
          <w:tcPr>
            <w:tcW w:w="4678" w:type="dxa"/>
          </w:tcPr>
          <w:p w:rsidR="00BF3C9A" w:rsidRPr="001414E2" w:rsidRDefault="00BF3C9A" w:rsidP="00E92174">
            <w:pPr>
              <w:pStyle w:val="ConsPlusCell"/>
              <w:rPr>
                <w:rFonts w:ascii="Times New Roman" w:hAnsi="Times New Roman" w:cs="Times New Roman"/>
                <w:bCs/>
                <w:sz w:val="12"/>
                <w:szCs w:val="12"/>
              </w:rPr>
            </w:pPr>
            <w:r w:rsidRPr="001414E2">
              <w:rPr>
                <w:rFonts w:ascii="Times New Roman" w:hAnsi="Times New Roman" w:cs="Times New Roman"/>
                <w:bCs/>
                <w:sz w:val="12"/>
                <w:szCs w:val="12"/>
              </w:rPr>
              <w:t>О&lt;80</w:t>
            </w:r>
          </w:p>
        </w:tc>
        <w:tc>
          <w:tcPr>
            <w:tcW w:w="850" w:type="dxa"/>
          </w:tcPr>
          <w:p w:rsidR="00BF3C9A" w:rsidRPr="001414E2" w:rsidRDefault="00BF3C9A" w:rsidP="00E92174">
            <w:pPr>
              <w:pStyle w:val="ConsPlusCell"/>
              <w:rPr>
                <w:rFonts w:ascii="Times New Roman" w:hAnsi="Times New Roman" w:cs="Times New Roman"/>
                <w:bCs/>
                <w:sz w:val="12"/>
                <w:szCs w:val="12"/>
              </w:rPr>
            </w:pPr>
          </w:p>
        </w:tc>
        <w:tc>
          <w:tcPr>
            <w:tcW w:w="1418" w:type="dxa"/>
          </w:tcPr>
          <w:p w:rsidR="00BF3C9A" w:rsidRPr="001414E2" w:rsidRDefault="00BF3C9A" w:rsidP="00E92174">
            <w:pPr>
              <w:pStyle w:val="ConsPlusCell"/>
              <w:jc w:val="center"/>
              <w:rPr>
                <w:rFonts w:ascii="Times New Roman" w:hAnsi="Times New Roman" w:cs="Times New Roman"/>
                <w:bCs/>
                <w:sz w:val="12"/>
                <w:szCs w:val="12"/>
                <w:lang w:val="en-US"/>
              </w:rPr>
            </w:pPr>
            <w:r w:rsidRPr="001414E2">
              <w:rPr>
                <w:rFonts w:ascii="Times New Roman" w:hAnsi="Times New Roman" w:cs="Times New Roman"/>
                <w:bCs/>
                <w:sz w:val="12"/>
                <w:szCs w:val="12"/>
                <w:lang w:val="en-US"/>
              </w:rPr>
              <w:t>0</w:t>
            </w:r>
          </w:p>
        </w:tc>
        <w:tc>
          <w:tcPr>
            <w:tcW w:w="1417" w:type="dxa"/>
            <w:vMerge/>
          </w:tcPr>
          <w:p w:rsidR="00BF3C9A" w:rsidRPr="001414E2" w:rsidRDefault="00BF3C9A" w:rsidP="00E92174">
            <w:pPr>
              <w:pStyle w:val="ConsPlusCell"/>
              <w:rPr>
                <w:rFonts w:ascii="Times New Roman" w:hAnsi="Times New Roman" w:cs="Times New Roman"/>
                <w:bCs/>
                <w:sz w:val="12"/>
                <w:szCs w:val="12"/>
              </w:rPr>
            </w:pPr>
          </w:p>
        </w:tc>
      </w:tr>
    </w:tbl>
    <w:p w:rsidR="00217C19" w:rsidRPr="001414E2" w:rsidRDefault="00217C19" w:rsidP="00E92174">
      <w:pPr>
        <w:spacing w:after="0" w:line="240" w:lineRule="auto"/>
        <w:ind w:right="-39"/>
        <w:jc w:val="both"/>
        <w:rPr>
          <w:rFonts w:ascii="Times New Roman" w:hAnsi="Times New Roman" w:cs="Times New Roman"/>
          <w:sz w:val="12"/>
          <w:szCs w:val="12"/>
        </w:rPr>
      </w:pPr>
    </w:p>
    <w:p w:rsidR="00E92174" w:rsidRPr="00BF3C9A" w:rsidRDefault="00E92174" w:rsidP="00BF3C9A">
      <w:pPr>
        <w:keepNext/>
        <w:spacing w:after="0" w:line="240" w:lineRule="auto"/>
        <w:jc w:val="center"/>
        <w:outlineLvl w:val="2"/>
        <w:rPr>
          <w:rFonts w:ascii="Times New Roman" w:hAnsi="Times New Roman" w:cs="Times New Roman"/>
          <w:sz w:val="16"/>
          <w:szCs w:val="16"/>
        </w:rPr>
      </w:pPr>
      <w:r w:rsidRPr="00E92174">
        <w:rPr>
          <w:rFonts w:ascii="Times New Roman" w:hAnsi="Times New Roman" w:cs="Times New Roman"/>
          <w:sz w:val="16"/>
          <w:szCs w:val="16"/>
        </w:rPr>
        <w:t>АДМИНИСТРАЦИЯ ВОЛОТОВСКОГО МУНИЦИПАЛЬНОГО ОКРУГА</w:t>
      </w:r>
    </w:p>
    <w:p w:rsidR="00E92174" w:rsidRPr="00BF3C9A" w:rsidRDefault="00E92174" w:rsidP="00BF3C9A">
      <w:pPr>
        <w:keepNext/>
        <w:spacing w:after="0" w:line="240" w:lineRule="auto"/>
        <w:jc w:val="center"/>
        <w:outlineLvl w:val="0"/>
        <w:rPr>
          <w:rFonts w:ascii="Times New Roman" w:hAnsi="Times New Roman" w:cs="Times New Roman"/>
          <w:b/>
          <w:bCs/>
          <w:sz w:val="16"/>
          <w:szCs w:val="16"/>
        </w:rPr>
      </w:pPr>
      <w:r w:rsidRPr="00E92174">
        <w:rPr>
          <w:rFonts w:ascii="Times New Roman" w:hAnsi="Times New Roman" w:cs="Times New Roman"/>
          <w:b/>
          <w:bCs/>
          <w:sz w:val="16"/>
          <w:szCs w:val="16"/>
        </w:rPr>
        <w:t>П О С Т А Н О В Л Е Н И Е</w:t>
      </w:r>
    </w:p>
    <w:p w:rsidR="00E92174" w:rsidRPr="00E92174" w:rsidRDefault="00E92174" w:rsidP="00BF3C9A">
      <w:pPr>
        <w:spacing w:after="0" w:line="240" w:lineRule="auto"/>
        <w:jc w:val="center"/>
        <w:rPr>
          <w:rFonts w:ascii="Times New Roman" w:hAnsi="Times New Roman" w:cs="Times New Roman"/>
          <w:sz w:val="16"/>
          <w:szCs w:val="16"/>
        </w:rPr>
      </w:pPr>
      <w:r w:rsidRPr="00E92174">
        <w:rPr>
          <w:rFonts w:ascii="Times New Roman" w:hAnsi="Times New Roman" w:cs="Times New Roman"/>
          <w:sz w:val="16"/>
          <w:szCs w:val="16"/>
        </w:rPr>
        <w:t>от 04.10.2021 № 746</w:t>
      </w:r>
    </w:p>
    <w:p w:rsidR="00E92174" w:rsidRPr="00E92174" w:rsidRDefault="00E92174" w:rsidP="00E92174">
      <w:pPr>
        <w:spacing w:after="0" w:line="240" w:lineRule="auto"/>
        <w:rPr>
          <w:rFonts w:ascii="Times New Roman" w:hAnsi="Times New Roman" w:cs="Times New Roman"/>
          <w:bCs/>
          <w:sz w:val="16"/>
          <w:szCs w:val="16"/>
        </w:rPr>
      </w:pPr>
    </w:p>
    <w:tbl>
      <w:tblPr>
        <w:tblW w:w="11024" w:type="dxa"/>
        <w:tblLook w:val="04A0" w:firstRow="1" w:lastRow="0" w:firstColumn="1" w:lastColumn="0" w:noHBand="0" w:noVBand="1"/>
      </w:tblPr>
      <w:tblGrid>
        <w:gridCol w:w="10740"/>
        <w:gridCol w:w="284"/>
      </w:tblGrid>
      <w:tr w:rsidR="00E92174" w:rsidRPr="00E92174" w:rsidTr="00BF3C9A">
        <w:tc>
          <w:tcPr>
            <w:tcW w:w="10740" w:type="dxa"/>
            <w:shd w:val="clear" w:color="auto" w:fill="auto"/>
          </w:tcPr>
          <w:p w:rsidR="00E92174" w:rsidRPr="00E92174" w:rsidRDefault="00E92174" w:rsidP="00BF3C9A">
            <w:pPr>
              <w:spacing w:after="0" w:line="240" w:lineRule="auto"/>
              <w:jc w:val="center"/>
              <w:outlineLvl w:val="0"/>
              <w:rPr>
                <w:rFonts w:ascii="Times New Roman" w:hAnsi="Times New Roman" w:cs="Times New Roman"/>
                <w:bCs/>
                <w:sz w:val="16"/>
                <w:szCs w:val="16"/>
              </w:rPr>
            </w:pPr>
            <w:r w:rsidRPr="00E92174">
              <w:rPr>
                <w:rFonts w:ascii="Times New Roman" w:hAnsi="Times New Roman" w:cs="Times New Roman"/>
                <w:sz w:val="16"/>
                <w:szCs w:val="16"/>
              </w:rPr>
              <w:t>О внесении изменений в постановление Администрации Волотовского муниципального округа от 11.06.2021 № 468</w:t>
            </w:r>
          </w:p>
        </w:tc>
        <w:tc>
          <w:tcPr>
            <w:tcW w:w="284" w:type="dxa"/>
            <w:shd w:val="clear" w:color="auto" w:fill="auto"/>
          </w:tcPr>
          <w:p w:rsidR="00E92174" w:rsidRPr="00E92174" w:rsidRDefault="00E92174" w:rsidP="00E92174">
            <w:pPr>
              <w:spacing w:after="0" w:line="240" w:lineRule="auto"/>
              <w:ind w:hanging="249"/>
              <w:rPr>
                <w:rFonts w:ascii="Times New Roman" w:hAnsi="Times New Roman" w:cs="Times New Roman"/>
                <w:bCs/>
                <w:sz w:val="16"/>
                <w:szCs w:val="16"/>
              </w:rPr>
            </w:pPr>
          </w:p>
        </w:tc>
      </w:tr>
    </w:tbl>
    <w:p w:rsidR="00E92174" w:rsidRPr="00E92174" w:rsidRDefault="00E92174" w:rsidP="00E92174">
      <w:pPr>
        <w:spacing w:after="0" w:line="240" w:lineRule="auto"/>
        <w:jc w:val="both"/>
        <w:rPr>
          <w:rFonts w:ascii="Times New Roman" w:hAnsi="Times New Roman" w:cs="Times New Roman"/>
          <w:sz w:val="16"/>
          <w:szCs w:val="16"/>
        </w:rPr>
      </w:pPr>
    </w:p>
    <w:p w:rsidR="00E92174" w:rsidRPr="00E92174" w:rsidRDefault="00E92174" w:rsidP="00BF3C9A">
      <w:pPr>
        <w:spacing w:after="0" w:line="240" w:lineRule="auto"/>
        <w:ind w:firstLine="284"/>
        <w:jc w:val="both"/>
        <w:rPr>
          <w:rFonts w:ascii="Times New Roman" w:hAnsi="Times New Roman" w:cs="Times New Roman"/>
          <w:sz w:val="16"/>
          <w:szCs w:val="16"/>
        </w:rPr>
      </w:pPr>
      <w:r w:rsidRPr="00E92174">
        <w:rPr>
          <w:rFonts w:ascii="Times New Roman" w:hAnsi="Times New Roman" w:cs="Times New Roman"/>
          <w:sz w:val="16"/>
          <w:szCs w:val="16"/>
        </w:rPr>
        <w:t>В соответствии с Федеральным законом от 25.12.2008 № 273-ФЗ «О противодействии коррупции», Указом Президента Российской Федерации от 16.08.2021 № 478 «О национальном плане противодействия коррупции на 2021-2024 годы», Уставом Волотовского муниципального округа</w:t>
      </w:r>
    </w:p>
    <w:p w:rsidR="00E92174" w:rsidRPr="00E92174" w:rsidRDefault="00E92174" w:rsidP="00BF3C9A">
      <w:pPr>
        <w:spacing w:after="0" w:line="240" w:lineRule="auto"/>
        <w:ind w:firstLine="284"/>
        <w:jc w:val="both"/>
        <w:rPr>
          <w:rFonts w:ascii="Times New Roman" w:hAnsi="Times New Roman" w:cs="Times New Roman"/>
          <w:b/>
          <w:sz w:val="16"/>
          <w:szCs w:val="16"/>
        </w:rPr>
      </w:pPr>
      <w:r w:rsidRPr="00E92174">
        <w:rPr>
          <w:rFonts w:ascii="Times New Roman" w:hAnsi="Times New Roman" w:cs="Times New Roman"/>
          <w:b/>
          <w:sz w:val="16"/>
          <w:szCs w:val="16"/>
        </w:rPr>
        <w:t>ПОСТАНОВЛЯЮ:</w:t>
      </w:r>
    </w:p>
    <w:p w:rsidR="00E92174" w:rsidRPr="00E92174" w:rsidRDefault="00E92174" w:rsidP="00BF3C9A">
      <w:pPr>
        <w:spacing w:after="0" w:line="240" w:lineRule="auto"/>
        <w:ind w:firstLine="284"/>
        <w:jc w:val="both"/>
        <w:rPr>
          <w:rFonts w:ascii="Times New Roman" w:hAnsi="Times New Roman" w:cs="Times New Roman"/>
          <w:sz w:val="16"/>
          <w:szCs w:val="16"/>
        </w:rPr>
      </w:pPr>
      <w:r w:rsidRPr="00E92174">
        <w:rPr>
          <w:rFonts w:ascii="Times New Roman" w:hAnsi="Times New Roman" w:cs="Times New Roman"/>
          <w:sz w:val="16"/>
          <w:szCs w:val="16"/>
        </w:rPr>
        <w:t>1. Внести изменения в постановление Администрации Волотовского муниципального округа от 11.06.2021 № 468 «Об утверждении Плана мероприятий по противодействию коррупции в Администрации Волотовского муниципального округа на 2021-2023 гг»:</w:t>
      </w:r>
    </w:p>
    <w:p w:rsidR="00E92174" w:rsidRPr="00E92174" w:rsidRDefault="00E92174" w:rsidP="00BF3C9A">
      <w:pPr>
        <w:spacing w:after="0" w:line="240" w:lineRule="auto"/>
        <w:ind w:firstLine="284"/>
        <w:jc w:val="both"/>
        <w:rPr>
          <w:rFonts w:ascii="Times New Roman" w:hAnsi="Times New Roman" w:cs="Times New Roman"/>
          <w:sz w:val="16"/>
          <w:szCs w:val="16"/>
        </w:rPr>
      </w:pPr>
      <w:r w:rsidRPr="00E92174">
        <w:rPr>
          <w:rFonts w:ascii="Times New Roman" w:hAnsi="Times New Roman" w:cs="Times New Roman"/>
          <w:sz w:val="16"/>
          <w:szCs w:val="16"/>
        </w:rPr>
        <w:t>1.1. Заменить в заголовке к тексту, пункте 1 слова «2021-2023» на «2021-2024»;</w:t>
      </w:r>
    </w:p>
    <w:p w:rsidR="00E92174" w:rsidRPr="00E92174" w:rsidRDefault="00E92174" w:rsidP="00BF3C9A">
      <w:pPr>
        <w:spacing w:after="0" w:line="240" w:lineRule="auto"/>
        <w:ind w:firstLine="284"/>
        <w:jc w:val="both"/>
        <w:rPr>
          <w:rFonts w:ascii="Times New Roman" w:hAnsi="Times New Roman" w:cs="Times New Roman"/>
          <w:sz w:val="16"/>
          <w:szCs w:val="16"/>
        </w:rPr>
      </w:pPr>
      <w:r w:rsidRPr="00E92174">
        <w:rPr>
          <w:rFonts w:ascii="Times New Roman" w:hAnsi="Times New Roman" w:cs="Times New Roman"/>
          <w:sz w:val="16"/>
          <w:szCs w:val="16"/>
        </w:rPr>
        <w:t>1.2. В Плане мероприятий по противодействию коррупции в Администрации Волотовского муниципального округа на 2021 - 2023 годы, утвержденном названным постановлением:</w:t>
      </w:r>
    </w:p>
    <w:p w:rsidR="00E92174" w:rsidRPr="00E92174" w:rsidRDefault="00E92174" w:rsidP="00BF3C9A">
      <w:pPr>
        <w:spacing w:after="0" w:line="240" w:lineRule="auto"/>
        <w:ind w:firstLine="284"/>
        <w:jc w:val="both"/>
        <w:rPr>
          <w:rFonts w:ascii="Times New Roman" w:hAnsi="Times New Roman" w:cs="Times New Roman"/>
          <w:sz w:val="16"/>
          <w:szCs w:val="16"/>
        </w:rPr>
      </w:pPr>
      <w:r w:rsidRPr="00E92174">
        <w:rPr>
          <w:rFonts w:ascii="Times New Roman" w:hAnsi="Times New Roman" w:cs="Times New Roman"/>
          <w:sz w:val="16"/>
          <w:szCs w:val="16"/>
        </w:rPr>
        <w:t>1.2.1. Заменить в названии слова «2021 - 2023 годы» на «2021 - 2024 годы»;</w:t>
      </w:r>
    </w:p>
    <w:p w:rsidR="00E92174" w:rsidRPr="00E92174" w:rsidRDefault="00E92174" w:rsidP="00BF3C9A">
      <w:pPr>
        <w:spacing w:after="0" w:line="240" w:lineRule="auto"/>
        <w:ind w:firstLine="284"/>
        <w:jc w:val="both"/>
        <w:rPr>
          <w:rFonts w:ascii="Times New Roman" w:hAnsi="Times New Roman" w:cs="Times New Roman"/>
          <w:sz w:val="16"/>
          <w:szCs w:val="16"/>
        </w:rPr>
      </w:pPr>
      <w:r w:rsidRPr="00E92174">
        <w:rPr>
          <w:rFonts w:ascii="Times New Roman" w:hAnsi="Times New Roman" w:cs="Times New Roman"/>
          <w:sz w:val="16"/>
          <w:szCs w:val="16"/>
        </w:rPr>
        <w:t>1.2.2. Изложить строку 3.13 в следующей редакции:</w:t>
      </w:r>
    </w:p>
    <w:tbl>
      <w:tblPr>
        <w:tblW w:w="1071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1"/>
        <w:gridCol w:w="7519"/>
        <w:gridCol w:w="1643"/>
        <w:gridCol w:w="993"/>
      </w:tblGrid>
      <w:tr w:rsidR="00E92174" w:rsidRPr="00BF3C9A" w:rsidTr="00BF3C9A">
        <w:trPr>
          <w:trHeight w:val="18"/>
        </w:trPr>
        <w:tc>
          <w:tcPr>
            <w:tcW w:w="561" w:type="dxa"/>
            <w:tcMar>
              <w:top w:w="62" w:type="dxa"/>
              <w:left w:w="102" w:type="dxa"/>
              <w:bottom w:w="102" w:type="dxa"/>
              <w:right w:w="62" w:type="dxa"/>
            </w:tcMar>
          </w:tcPr>
          <w:p w:rsidR="00E92174" w:rsidRPr="00BF3C9A" w:rsidRDefault="00E92174" w:rsidP="00E92174">
            <w:pPr>
              <w:widowControl w:val="0"/>
              <w:suppressAutoHyphens/>
              <w:autoSpaceDE w:val="0"/>
              <w:autoSpaceDN w:val="0"/>
              <w:adjustRightInd w:val="0"/>
              <w:spacing w:after="0" w:line="240" w:lineRule="auto"/>
              <w:jc w:val="center"/>
              <w:rPr>
                <w:rFonts w:ascii="Times New Roman" w:hAnsi="Times New Roman" w:cs="Times New Roman"/>
                <w:sz w:val="12"/>
                <w:szCs w:val="12"/>
              </w:rPr>
            </w:pPr>
            <w:r w:rsidRPr="00BF3C9A">
              <w:rPr>
                <w:rFonts w:ascii="Times New Roman" w:hAnsi="Times New Roman" w:cs="Times New Roman"/>
                <w:sz w:val="12"/>
                <w:szCs w:val="12"/>
              </w:rPr>
              <w:t>«3.13</w:t>
            </w:r>
          </w:p>
        </w:tc>
        <w:tc>
          <w:tcPr>
            <w:tcW w:w="7519" w:type="dxa"/>
            <w:tcMar>
              <w:top w:w="62" w:type="dxa"/>
              <w:left w:w="102" w:type="dxa"/>
              <w:bottom w:w="102" w:type="dxa"/>
              <w:right w:w="62" w:type="dxa"/>
            </w:tcMar>
          </w:tcPr>
          <w:p w:rsidR="00E92174" w:rsidRPr="00BF3C9A" w:rsidRDefault="00E92174" w:rsidP="00E92174">
            <w:pPr>
              <w:widowControl w:val="0"/>
              <w:autoSpaceDE w:val="0"/>
              <w:autoSpaceDN w:val="0"/>
              <w:adjustRightInd w:val="0"/>
              <w:spacing w:after="0" w:line="240" w:lineRule="auto"/>
              <w:jc w:val="both"/>
              <w:rPr>
                <w:rFonts w:ascii="Times New Roman" w:hAnsi="Times New Roman" w:cs="Times New Roman"/>
                <w:sz w:val="12"/>
                <w:szCs w:val="12"/>
              </w:rPr>
            </w:pPr>
            <w:r w:rsidRPr="00BF3C9A">
              <w:rPr>
                <w:rFonts w:ascii="Times New Roman" w:hAnsi="Times New Roman" w:cs="Times New Roman"/>
                <w:sz w:val="12"/>
                <w:szCs w:val="12"/>
              </w:rPr>
              <w:t>Обеспечение участия муниципальных служащих Волотовского муниципального округа,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w:t>
            </w:r>
          </w:p>
        </w:tc>
        <w:tc>
          <w:tcPr>
            <w:tcW w:w="1643" w:type="dxa"/>
            <w:tcMar>
              <w:top w:w="62" w:type="dxa"/>
              <w:left w:w="102" w:type="dxa"/>
              <w:bottom w:w="102" w:type="dxa"/>
              <w:right w:w="62" w:type="dxa"/>
            </w:tcMar>
          </w:tcPr>
          <w:p w:rsidR="00E92174" w:rsidRPr="00BF3C9A" w:rsidRDefault="00E92174" w:rsidP="00E92174">
            <w:pPr>
              <w:widowControl w:val="0"/>
              <w:suppressAutoHyphens/>
              <w:autoSpaceDE w:val="0"/>
              <w:autoSpaceDN w:val="0"/>
              <w:adjustRightInd w:val="0"/>
              <w:spacing w:after="0" w:line="240" w:lineRule="auto"/>
              <w:jc w:val="center"/>
              <w:rPr>
                <w:rFonts w:ascii="Times New Roman" w:hAnsi="Times New Roman" w:cs="Times New Roman"/>
                <w:sz w:val="12"/>
                <w:szCs w:val="12"/>
              </w:rPr>
            </w:pPr>
            <w:r w:rsidRPr="00BF3C9A">
              <w:rPr>
                <w:rFonts w:ascii="Times New Roman" w:hAnsi="Times New Roman" w:cs="Times New Roman"/>
                <w:sz w:val="12"/>
                <w:szCs w:val="12"/>
              </w:rPr>
              <w:t>Комитет правовой и организационной работы</w:t>
            </w:r>
          </w:p>
        </w:tc>
        <w:tc>
          <w:tcPr>
            <w:tcW w:w="993" w:type="dxa"/>
            <w:tcMar>
              <w:top w:w="62" w:type="dxa"/>
              <w:left w:w="102" w:type="dxa"/>
              <w:bottom w:w="102" w:type="dxa"/>
              <w:right w:w="62" w:type="dxa"/>
            </w:tcMar>
          </w:tcPr>
          <w:p w:rsidR="00E92174" w:rsidRPr="00BF3C9A" w:rsidRDefault="00E92174" w:rsidP="00E92174">
            <w:pPr>
              <w:widowControl w:val="0"/>
              <w:autoSpaceDE w:val="0"/>
              <w:autoSpaceDN w:val="0"/>
              <w:adjustRightInd w:val="0"/>
              <w:spacing w:after="0" w:line="240" w:lineRule="auto"/>
              <w:jc w:val="center"/>
              <w:rPr>
                <w:rFonts w:ascii="Times New Roman" w:hAnsi="Times New Roman" w:cs="Times New Roman"/>
                <w:sz w:val="12"/>
                <w:szCs w:val="12"/>
              </w:rPr>
            </w:pPr>
            <w:r w:rsidRPr="00BF3C9A">
              <w:rPr>
                <w:rFonts w:ascii="Times New Roman" w:hAnsi="Times New Roman" w:cs="Times New Roman"/>
                <w:sz w:val="12"/>
                <w:szCs w:val="12"/>
              </w:rPr>
              <w:t>ежегодно»;</w:t>
            </w:r>
          </w:p>
        </w:tc>
      </w:tr>
    </w:tbl>
    <w:p w:rsidR="00E92174" w:rsidRPr="00BF3C9A" w:rsidRDefault="00E92174" w:rsidP="00BF3C9A">
      <w:pPr>
        <w:spacing w:after="0" w:line="240" w:lineRule="auto"/>
        <w:ind w:firstLine="284"/>
        <w:jc w:val="both"/>
        <w:rPr>
          <w:rFonts w:ascii="Times New Roman" w:hAnsi="Times New Roman" w:cs="Times New Roman"/>
          <w:sz w:val="16"/>
          <w:szCs w:val="16"/>
        </w:rPr>
      </w:pPr>
      <w:r w:rsidRPr="00BF3C9A">
        <w:rPr>
          <w:rFonts w:ascii="Times New Roman" w:hAnsi="Times New Roman" w:cs="Times New Roman"/>
          <w:sz w:val="16"/>
          <w:szCs w:val="16"/>
        </w:rPr>
        <w:t>1.2.3. Дополнить строками 3.15, 3.16 следующего содержания:</w:t>
      </w:r>
    </w:p>
    <w:tbl>
      <w:tblPr>
        <w:tblW w:w="10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3"/>
        <w:gridCol w:w="7588"/>
        <w:gridCol w:w="1471"/>
        <w:gridCol w:w="1134"/>
      </w:tblGrid>
      <w:tr w:rsidR="00E92174" w:rsidRPr="00BF3C9A" w:rsidTr="00BF3C9A">
        <w:trPr>
          <w:trHeight w:val="20"/>
          <w:jc w:val="center"/>
        </w:trPr>
        <w:tc>
          <w:tcPr>
            <w:tcW w:w="553" w:type="dxa"/>
            <w:tcMar>
              <w:top w:w="62" w:type="dxa"/>
              <w:left w:w="102" w:type="dxa"/>
              <w:bottom w:w="102" w:type="dxa"/>
              <w:right w:w="62" w:type="dxa"/>
            </w:tcMar>
          </w:tcPr>
          <w:p w:rsidR="00E92174" w:rsidRPr="00BF3C9A" w:rsidRDefault="00E92174" w:rsidP="00E92174">
            <w:pPr>
              <w:widowControl w:val="0"/>
              <w:suppressAutoHyphens/>
              <w:autoSpaceDE w:val="0"/>
              <w:autoSpaceDN w:val="0"/>
              <w:adjustRightInd w:val="0"/>
              <w:spacing w:after="0" w:line="240" w:lineRule="auto"/>
              <w:jc w:val="center"/>
              <w:rPr>
                <w:rFonts w:ascii="Times New Roman" w:hAnsi="Times New Roman" w:cs="Times New Roman"/>
                <w:sz w:val="12"/>
                <w:szCs w:val="12"/>
              </w:rPr>
            </w:pPr>
            <w:r w:rsidRPr="00BF3C9A">
              <w:rPr>
                <w:rFonts w:ascii="Times New Roman" w:hAnsi="Times New Roman" w:cs="Times New Roman"/>
                <w:sz w:val="12"/>
                <w:szCs w:val="12"/>
              </w:rPr>
              <w:t>«3.15</w:t>
            </w:r>
          </w:p>
        </w:tc>
        <w:tc>
          <w:tcPr>
            <w:tcW w:w="7588" w:type="dxa"/>
            <w:tcMar>
              <w:top w:w="62" w:type="dxa"/>
              <w:left w:w="102" w:type="dxa"/>
              <w:bottom w:w="102" w:type="dxa"/>
              <w:right w:w="62" w:type="dxa"/>
            </w:tcMar>
          </w:tcPr>
          <w:p w:rsidR="00E92174" w:rsidRPr="00BF3C9A" w:rsidRDefault="00E92174" w:rsidP="00E92174">
            <w:pPr>
              <w:widowControl w:val="0"/>
              <w:autoSpaceDE w:val="0"/>
              <w:autoSpaceDN w:val="0"/>
              <w:adjustRightInd w:val="0"/>
              <w:spacing w:after="0" w:line="240" w:lineRule="auto"/>
              <w:jc w:val="both"/>
              <w:rPr>
                <w:rFonts w:ascii="Times New Roman" w:hAnsi="Times New Roman" w:cs="Times New Roman"/>
                <w:sz w:val="12"/>
                <w:szCs w:val="12"/>
              </w:rPr>
            </w:pPr>
            <w:r w:rsidRPr="00BF3C9A">
              <w:rPr>
                <w:rFonts w:ascii="Times New Roman" w:hAnsi="Times New Roman" w:cs="Times New Roman"/>
                <w:sz w:val="12"/>
                <w:szCs w:val="12"/>
              </w:rPr>
              <w:t>Обеспечение участия лиц, впервые поступивших на муниципальную службу Волотовского муниципального округа и замещающих должности, связанные с соблюдением запретов, ограничений и обязанностей, установленных в целях противодействия коррупции, в мероприятиях по профессиональному развитию в области противодействия коррупции</w:t>
            </w:r>
          </w:p>
        </w:tc>
        <w:tc>
          <w:tcPr>
            <w:tcW w:w="1471" w:type="dxa"/>
            <w:tcMar>
              <w:top w:w="62" w:type="dxa"/>
              <w:left w:w="102" w:type="dxa"/>
              <w:bottom w:w="102" w:type="dxa"/>
              <w:right w:w="62" w:type="dxa"/>
            </w:tcMar>
          </w:tcPr>
          <w:p w:rsidR="00E92174" w:rsidRPr="00BF3C9A" w:rsidRDefault="00E92174" w:rsidP="00E92174">
            <w:pPr>
              <w:widowControl w:val="0"/>
              <w:suppressAutoHyphens/>
              <w:autoSpaceDE w:val="0"/>
              <w:autoSpaceDN w:val="0"/>
              <w:adjustRightInd w:val="0"/>
              <w:spacing w:after="0" w:line="240" w:lineRule="auto"/>
              <w:jc w:val="center"/>
              <w:rPr>
                <w:rFonts w:ascii="Times New Roman" w:hAnsi="Times New Roman" w:cs="Times New Roman"/>
                <w:sz w:val="12"/>
                <w:szCs w:val="12"/>
              </w:rPr>
            </w:pPr>
            <w:r w:rsidRPr="00BF3C9A">
              <w:rPr>
                <w:rFonts w:ascii="Times New Roman" w:hAnsi="Times New Roman" w:cs="Times New Roman"/>
                <w:sz w:val="12"/>
                <w:szCs w:val="12"/>
              </w:rPr>
              <w:t>Комитет правовой и организационной работы</w:t>
            </w:r>
          </w:p>
        </w:tc>
        <w:tc>
          <w:tcPr>
            <w:tcW w:w="1134" w:type="dxa"/>
            <w:tcMar>
              <w:top w:w="62" w:type="dxa"/>
              <w:left w:w="102" w:type="dxa"/>
              <w:bottom w:w="102" w:type="dxa"/>
              <w:right w:w="62" w:type="dxa"/>
            </w:tcMar>
          </w:tcPr>
          <w:p w:rsidR="00E92174" w:rsidRPr="00BF3C9A" w:rsidRDefault="00E92174" w:rsidP="00E92174">
            <w:pPr>
              <w:widowControl w:val="0"/>
              <w:autoSpaceDE w:val="0"/>
              <w:autoSpaceDN w:val="0"/>
              <w:adjustRightInd w:val="0"/>
              <w:spacing w:after="0" w:line="240" w:lineRule="auto"/>
              <w:jc w:val="center"/>
              <w:rPr>
                <w:rFonts w:ascii="Times New Roman" w:hAnsi="Times New Roman" w:cs="Times New Roman"/>
                <w:sz w:val="12"/>
                <w:szCs w:val="12"/>
              </w:rPr>
            </w:pPr>
            <w:r w:rsidRPr="00BF3C9A">
              <w:rPr>
                <w:rFonts w:ascii="Times New Roman" w:hAnsi="Times New Roman" w:cs="Times New Roman"/>
                <w:sz w:val="12"/>
                <w:szCs w:val="12"/>
              </w:rPr>
              <w:t>ежегодно</w:t>
            </w:r>
          </w:p>
        </w:tc>
      </w:tr>
      <w:tr w:rsidR="00E92174" w:rsidRPr="00BF3C9A" w:rsidTr="00BF3C9A">
        <w:trPr>
          <w:trHeight w:val="549"/>
          <w:jc w:val="center"/>
        </w:trPr>
        <w:tc>
          <w:tcPr>
            <w:tcW w:w="553" w:type="dxa"/>
            <w:tcMar>
              <w:top w:w="62" w:type="dxa"/>
              <w:left w:w="102" w:type="dxa"/>
              <w:bottom w:w="102" w:type="dxa"/>
              <w:right w:w="62" w:type="dxa"/>
            </w:tcMar>
          </w:tcPr>
          <w:p w:rsidR="00E92174" w:rsidRPr="00BF3C9A" w:rsidRDefault="00E92174" w:rsidP="00E92174">
            <w:pPr>
              <w:widowControl w:val="0"/>
              <w:suppressAutoHyphens/>
              <w:autoSpaceDE w:val="0"/>
              <w:autoSpaceDN w:val="0"/>
              <w:adjustRightInd w:val="0"/>
              <w:spacing w:after="0" w:line="240" w:lineRule="auto"/>
              <w:jc w:val="center"/>
              <w:rPr>
                <w:rFonts w:ascii="Times New Roman" w:hAnsi="Times New Roman" w:cs="Times New Roman"/>
                <w:sz w:val="12"/>
                <w:szCs w:val="12"/>
              </w:rPr>
            </w:pPr>
            <w:r w:rsidRPr="00BF3C9A">
              <w:rPr>
                <w:rFonts w:ascii="Times New Roman" w:hAnsi="Times New Roman" w:cs="Times New Roman"/>
                <w:sz w:val="12"/>
                <w:szCs w:val="12"/>
              </w:rPr>
              <w:t>3.16</w:t>
            </w:r>
          </w:p>
        </w:tc>
        <w:tc>
          <w:tcPr>
            <w:tcW w:w="7588" w:type="dxa"/>
            <w:tcMar>
              <w:top w:w="62" w:type="dxa"/>
              <w:left w:w="102" w:type="dxa"/>
              <w:bottom w:w="102" w:type="dxa"/>
              <w:right w:w="62" w:type="dxa"/>
            </w:tcMar>
          </w:tcPr>
          <w:p w:rsidR="00E92174" w:rsidRPr="00BF3C9A" w:rsidRDefault="00E92174" w:rsidP="00E92174">
            <w:pPr>
              <w:autoSpaceDE w:val="0"/>
              <w:autoSpaceDN w:val="0"/>
              <w:adjustRightInd w:val="0"/>
              <w:spacing w:after="0" w:line="240" w:lineRule="auto"/>
              <w:jc w:val="both"/>
              <w:rPr>
                <w:rFonts w:ascii="Times New Roman" w:hAnsi="Times New Roman" w:cs="Times New Roman"/>
                <w:sz w:val="12"/>
                <w:szCs w:val="12"/>
              </w:rPr>
            </w:pPr>
            <w:r w:rsidRPr="00BF3C9A">
              <w:rPr>
                <w:rFonts w:ascii="Times New Roman" w:hAnsi="Times New Roman" w:cs="Times New Roman"/>
                <w:sz w:val="12"/>
                <w:szCs w:val="12"/>
              </w:rPr>
              <w:t>Обеспечение участия муниципальных служащих Волотовского муниципального округа, работников органов местного самоуправления муниципального округа, в должностные обязанности которых входит участие в проведении закупок товаров, работ, услуг для обеспечения муниципальных нужд, в мероприятиях по профессиональному развитию в области противодействия коррупции, в том числе направление их на дополнительное профессиональное образование в области противодействия коррупции</w:t>
            </w:r>
          </w:p>
        </w:tc>
        <w:tc>
          <w:tcPr>
            <w:tcW w:w="1471" w:type="dxa"/>
            <w:tcMar>
              <w:top w:w="62" w:type="dxa"/>
              <w:left w:w="102" w:type="dxa"/>
              <w:bottom w:w="102" w:type="dxa"/>
              <w:right w:w="62" w:type="dxa"/>
            </w:tcMar>
          </w:tcPr>
          <w:p w:rsidR="00E92174" w:rsidRPr="00BF3C9A" w:rsidRDefault="00E92174" w:rsidP="00E92174">
            <w:pPr>
              <w:widowControl w:val="0"/>
              <w:suppressAutoHyphens/>
              <w:autoSpaceDE w:val="0"/>
              <w:autoSpaceDN w:val="0"/>
              <w:adjustRightInd w:val="0"/>
              <w:spacing w:after="0" w:line="240" w:lineRule="auto"/>
              <w:jc w:val="center"/>
              <w:rPr>
                <w:rFonts w:ascii="Times New Roman" w:hAnsi="Times New Roman" w:cs="Times New Roman"/>
                <w:sz w:val="12"/>
                <w:szCs w:val="12"/>
              </w:rPr>
            </w:pPr>
            <w:r w:rsidRPr="00BF3C9A">
              <w:rPr>
                <w:rFonts w:ascii="Times New Roman" w:hAnsi="Times New Roman" w:cs="Times New Roman"/>
                <w:sz w:val="12"/>
                <w:szCs w:val="12"/>
              </w:rPr>
              <w:t>Комитет правовой и организационной работы;</w:t>
            </w:r>
          </w:p>
          <w:p w:rsidR="00E92174" w:rsidRPr="00BF3C9A" w:rsidRDefault="00E92174" w:rsidP="00E92174">
            <w:pPr>
              <w:widowControl w:val="0"/>
              <w:suppressAutoHyphens/>
              <w:autoSpaceDE w:val="0"/>
              <w:autoSpaceDN w:val="0"/>
              <w:adjustRightInd w:val="0"/>
              <w:spacing w:after="0" w:line="240" w:lineRule="auto"/>
              <w:jc w:val="center"/>
              <w:rPr>
                <w:rFonts w:ascii="Times New Roman" w:hAnsi="Times New Roman" w:cs="Times New Roman"/>
                <w:sz w:val="12"/>
                <w:szCs w:val="12"/>
              </w:rPr>
            </w:pPr>
            <w:r w:rsidRPr="00BF3C9A">
              <w:rPr>
                <w:rFonts w:ascii="Times New Roman" w:hAnsi="Times New Roman" w:cs="Times New Roman"/>
                <w:sz w:val="12"/>
                <w:szCs w:val="12"/>
              </w:rPr>
              <w:t>руководители отраслевых органов</w:t>
            </w:r>
          </w:p>
        </w:tc>
        <w:tc>
          <w:tcPr>
            <w:tcW w:w="1134" w:type="dxa"/>
            <w:tcMar>
              <w:top w:w="62" w:type="dxa"/>
              <w:left w:w="102" w:type="dxa"/>
              <w:bottom w:w="102" w:type="dxa"/>
              <w:right w:w="62" w:type="dxa"/>
            </w:tcMar>
          </w:tcPr>
          <w:p w:rsidR="00E92174" w:rsidRPr="00BF3C9A" w:rsidRDefault="00E92174" w:rsidP="00E92174">
            <w:pPr>
              <w:widowControl w:val="0"/>
              <w:autoSpaceDE w:val="0"/>
              <w:autoSpaceDN w:val="0"/>
              <w:adjustRightInd w:val="0"/>
              <w:spacing w:after="0" w:line="240" w:lineRule="auto"/>
              <w:jc w:val="center"/>
              <w:rPr>
                <w:rFonts w:ascii="Times New Roman" w:hAnsi="Times New Roman" w:cs="Times New Roman"/>
                <w:sz w:val="12"/>
                <w:szCs w:val="12"/>
              </w:rPr>
            </w:pPr>
            <w:r w:rsidRPr="00BF3C9A">
              <w:rPr>
                <w:rFonts w:ascii="Times New Roman" w:hAnsi="Times New Roman" w:cs="Times New Roman"/>
                <w:sz w:val="12"/>
                <w:szCs w:val="12"/>
              </w:rPr>
              <w:t>ежегодно</w:t>
            </w:r>
          </w:p>
        </w:tc>
      </w:tr>
    </w:tbl>
    <w:p w:rsidR="00E92174" w:rsidRPr="00E92174" w:rsidRDefault="00E92174" w:rsidP="00BF3C9A">
      <w:pPr>
        <w:spacing w:after="0" w:line="240" w:lineRule="auto"/>
        <w:ind w:firstLine="284"/>
        <w:jc w:val="both"/>
        <w:rPr>
          <w:rFonts w:ascii="Times New Roman" w:hAnsi="Times New Roman" w:cs="Times New Roman"/>
          <w:sz w:val="16"/>
          <w:szCs w:val="16"/>
        </w:rPr>
      </w:pPr>
      <w:r w:rsidRPr="00E92174">
        <w:rPr>
          <w:rFonts w:ascii="Times New Roman" w:hAnsi="Times New Roman" w:cs="Times New Roman"/>
          <w:sz w:val="16"/>
          <w:szCs w:val="16"/>
        </w:rPr>
        <w:t>2.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E92174" w:rsidRPr="00E92174" w:rsidRDefault="00E92174" w:rsidP="00BF3C9A">
      <w:pPr>
        <w:spacing w:after="0" w:line="240" w:lineRule="auto"/>
        <w:ind w:right="-39"/>
        <w:jc w:val="right"/>
        <w:rPr>
          <w:rFonts w:ascii="Times New Roman" w:hAnsi="Times New Roman" w:cs="Times New Roman"/>
          <w:sz w:val="16"/>
          <w:szCs w:val="16"/>
        </w:rPr>
      </w:pPr>
      <w:r w:rsidRPr="00E92174">
        <w:rPr>
          <w:rFonts w:ascii="Times New Roman" w:hAnsi="Times New Roman" w:cs="Times New Roman"/>
          <w:sz w:val="16"/>
          <w:szCs w:val="16"/>
        </w:rPr>
        <w:t>Первый заместитель</w:t>
      </w:r>
      <w:r w:rsidR="00BF3C9A">
        <w:rPr>
          <w:rFonts w:ascii="Times New Roman" w:hAnsi="Times New Roman" w:cs="Times New Roman"/>
          <w:sz w:val="16"/>
          <w:szCs w:val="16"/>
        </w:rPr>
        <w:t xml:space="preserve"> </w:t>
      </w:r>
      <w:r w:rsidRPr="00E92174">
        <w:rPr>
          <w:rFonts w:ascii="Times New Roman" w:hAnsi="Times New Roman" w:cs="Times New Roman"/>
          <w:sz w:val="16"/>
          <w:szCs w:val="16"/>
        </w:rPr>
        <w:t xml:space="preserve">Главы Администрации </w:t>
      </w:r>
      <w:r w:rsidRPr="00E92174">
        <w:rPr>
          <w:rFonts w:ascii="Times New Roman" w:hAnsi="Times New Roman" w:cs="Times New Roman"/>
          <w:sz w:val="16"/>
          <w:szCs w:val="16"/>
        </w:rPr>
        <w:tab/>
        <w:t>С.В. Федоров</w:t>
      </w:r>
    </w:p>
    <w:p w:rsidR="00E92174" w:rsidRPr="00E92174" w:rsidRDefault="00E92174" w:rsidP="00E92174">
      <w:pPr>
        <w:spacing w:after="0" w:line="240" w:lineRule="auto"/>
        <w:ind w:right="-39"/>
        <w:jc w:val="both"/>
        <w:rPr>
          <w:rFonts w:ascii="Times New Roman" w:hAnsi="Times New Roman" w:cs="Times New Roman"/>
          <w:sz w:val="16"/>
          <w:szCs w:val="16"/>
        </w:rPr>
      </w:pPr>
    </w:p>
    <w:p w:rsidR="00E92174" w:rsidRPr="00BF3C9A" w:rsidRDefault="00E92174" w:rsidP="00BF3C9A">
      <w:pPr>
        <w:keepNext/>
        <w:spacing w:after="0" w:line="240" w:lineRule="auto"/>
        <w:jc w:val="center"/>
        <w:outlineLvl w:val="2"/>
        <w:rPr>
          <w:rFonts w:ascii="Times New Roman" w:hAnsi="Times New Roman" w:cs="Times New Roman"/>
          <w:sz w:val="16"/>
          <w:szCs w:val="16"/>
        </w:rPr>
      </w:pPr>
      <w:r w:rsidRPr="00E92174">
        <w:rPr>
          <w:rFonts w:ascii="Times New Roman" w:hAnsi="Times New Roman" w:cs="Times New Roman"/>
          <w:sz w:val="16"/>
          <w:szCs w:val="16"/>
        </w:rPr>
        <w:t>АДМИНИСТРАЦИЯ ВОЛОТОВСКОГО МУНИЦИПАЛЬНОГО ОКРУГА</w:t>
      </w:r>
    </w:p>
    <w:p w:rsidR="00E92174" w:rsidRPr="00BF3C9A" w:rsidRDefault="00E92174" w:rsidP="00BF3C9A">
      <w:pPr>
        <w:keepNext/>
        <w:spacing w:after="0" w:line="240" w:lineRule="auto"/>
        <w:jc w:val="center"/>
        <w:outlineLvl w:val="0"/>
        <w:rPr>
          <w:rFonts w:ascii="Times New Roman" w:hAnsi="Times New Roman" w:cs="Times New Roman"/>
          <w:b/>
          <w:bCs/>
          <w:sz w:val="16"/>
          <w:szCs w:val="16"/>
        </w:rPr>
      </w:pPr>
      <w:r w:rsidRPr="00E92174">
        <w:rPr>
          <w:rFonts w:ascii="Times New Roman" w:hAnsi="Times New Roman" w:cs="Times New Roman"/>
          <w:b/>
          <w:bCs/>
          <w:sz w:val="16"/>
          <w:szCs w:val="16"/>
        </w:rPr>
        <w:t>П О С Т А Н О В Л Е Н И Е</w:t>
      </w:r>
    </w:p>
    <w:p w:rsidR="00E92174" w:rsidRPr="00E92174" w:rsidRDefault="00E92174" w:rsidP="00BF3C9A">
      <w:pPr>
        <w:spacing w:after="0" w:line="240" w:lineRule="auto"/>
        <w:jc w:val="center"/>
        <w:rPr>
          <w:rFonts w:ascii="Times New Roman" w:hAnsi="Times New Roman" w:cs="Times New Roman"/>
          <w:sz w:val="16"/>
          <w:szCs w:val="16"/>
        </w:rPr>
      </w:pPr>
      <w:r w:rsidRPr="00E92174">
        <w:rPr>
          <w:rFonts w:ascii="Times New Roman" w:hAnsi="Times New Roman" w:cs="Times New Roman"/>
          <w:sz w:val="16"/>
          <w:szCs w:val="16"/>
        </w:rPr>
        <w:t>от 04.10.2021 № 747</w:t>
      </w:r>
    </w:p>
    <w:p w:rsidR="00E92174" w:rsidRPr="00E92174" w:rsidRDefault="00E92174" w:rsidP="00E92174">
      <w:pPr>
        <w:spacing w:after="0" w:line="240" w:lineRule="auto"/>
        <w:rPr>
          <w:rFonts w:ascii="Times New Roman" w:hAnsi="Times New Roman" w:cs="Times New Roman"/>
          <w:bCs/>
          <w:sz w:val="16"/>
          <w:szCs w:val="16"/>
        </w:rPr>
      </w:pPr>
    </w:p>
    <w:tbl>
      <w:tblPr>
        <w:tblW w:w="11165" w:type="dxa"/>
        <w:tblLook w:val="04A0" w:firstRow="1" w:lastRow="0" w:firstColumn="1" w:lastColumn="0" w:noHBand="0" w:noVBand="1"/>
      </w:tblPr>
      <w:tblGrid>
        <w:gridCol w:w="10881"/>
        <w:gridCol w:w="284"/>
      </w:tblGrid>
      <w:tr w:rsidR="00E92174" w:rsidRPr="00E92174" w:rsidTr="00BF3C9A">
        <w:tc>
          <w:tcPr>
            <w:tcW w:w="10881" w:type="dxa"/>
            <w:shd w:val="clear" w:color="auto" w:fill="auto"/>
          </w:tcPr>
          <w:p w:rsidR="00E92174" w:rsidRPr="00E92174" w:rsidRDefault="00E92174" w:rsidP="00BF3C9A">
            <w:pPr>
              <w:spacing w:after="0" w:line="240" w:lineRule="auto"/>
              <w:jc w:val="center"/>
              <w:outlineLvl w:val="0"/>
              <w:rPr>
                <w:rFonts w:ascii="Times New Roman" w:hAnsi="Times New Roman" w:cs="Times New Roman"/>
                <w:bCs/>
                <w:sz w:val="16"/>
                <w:szCs w:val="16"/>
              </w:rPr>
            </w:pPr>
            <w:r w:rsidRPr="00E92174">
              <w:rPr>
                <w:rFonts w:ascii="Times New Roman" w:hAnsi="Times New Roman" w:cs="Times New Roman"/>
                <w:sz w:val="16"/>
                <w:szCs w:val="16"/>
              </w:rPr>
              <w:t>Об утверждении перечня муниципального имущества Волотовского муниципального округа в целях предоставления его во владение 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применяющим социальный налоговый режим «Налог на профессиональный доход» (самозанятые)</w:t>
            </w:r>
          </w:p>
        </w:tc>
        <w:tc>
          <w:tcPr>
            <w:tcW w:w="284" w:type="dxa"/>
            <w:shd w:val="clear" w:color="auto" w:fill="auto"/>
          </w:tcPr>
          <w:p w:rsidR="00E92174" w:rsidRPr="00E92174" w:rsidRDefault="00E92174" w:rsidP="00E92174">
            <w:pPr>
              <w:spacing w:after="0" w:line="240" w:lineRule="auto"/>
              <w:ind w:hanging="249"/>
              <w:rPr>
                <w:rFonts w:ascii="Times New Roman" w:hAnsi="Times New Roman" w:cs="Times New Roman"/>
                <w:bCs/>
                <w:sz w:val="16"/>
                <w:szCs w:val="16"/>
              </w:rPr>
            </w:pPr>
          </w:p>
        </w:tc>
      </w:tr>
    </w:tbl>
    <w:p w:rsidR="00E92174" w:rsidRPr="00E92174" w:rsidRDefault="00E92174" w:rsidP="00E92174">
      <w:pPr>
        <w:spacing w:after="0" w:line="240" w:lineRule="auto"/>
        <w:jc w:val="both"/>
        <w:rPr>
          <w:rFonts w:ascii="Times New Roman" w:hAnsi="Times New Roman" w:cs="Times New Roman"/>
          <w:sz w:val="16"/>
          <w:szCs w:val="16"/>
        </w:rPr>
      </w:pPr>
    </w:p>
    <w:p w:rsidR="00E92174" w:rsidRPr="00E92174" w:rsidRDefault="00E92174" w:rsidP="00BF3C9A">
      <w:pPr>
        <w:spacing w:after="0" w:line="240" w:lineRule="auto"/>
        <w:ind w:firstLine="284"/>
        <w:jc w:val="both"/>
        <w:rPr>
          <w:rFonts w:ascii="Times New Roman" w:hAnsi="Times New Roman" w:cs="Times New Roman"/>
          <w:sz w:val="16"/>
          <w:szCs w:val="16"/>
        </w:rPr>
      </w:pPr>
      <w:r w:rsidRPr="00E92174">
        <w:rPr>
          <w:rFonts w:ascii="Times New Roman" w:hAnsi="Times New Roman" w:cs="Times New Roman"/>
          <w:sz w:val="16"/>
          <w:szCs w:val="16"/>
        </w:rPr>
        <w:t>В соответствии с Федеральным законом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законом от 24.06.2007 № 209-ФЗ «О развитии малого и среднего предпринимательства в Российской Федерации», Уставом Волотовского муниципального округа, решением Думы Волотовского муниципального округа от 26.11.2020 № 46 «Об утверждении порядка формирования, ведении и обязательного опубликования перечня муниципального имущества Волотовского муниципального округа в целях предоставления его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применяющим социальный налоговый режим «Налог на профессиональный доход» (самозанятые), а также об условиях предоставления такого имущества в аренду», решением Думы Волотовского муниципального округа от 23.09.2020 № 4 «О правопреемстве органов местного самоуправления муниципального округа Новгородской области»,</w:t>
      </w:r>
    </w:p>
    <w:p w:rsidR="00E92174" w:rsidRPr="00E92174" w:rsidRDefault="00E92174" w:rsidP="00BF3C9A">
      <w:pPr>
        <w:spacing w:after="0" w:line="240" w:lineRule="auto"/>
        <w:ind w:firstLine="284"/>
        <w:jc w:val="both"/>
        <w:rPr>
          <w:rFonts w:ascii="Times New Roman" w:hAnsi="Times New Roman" w:cs="Times New Roman"/>
          <w:b/>
          <w:sz w:val="16"/>
          <w:szCs w:val="16"/>
        </w:rPr>
      </w:pPr>
      <w:r w:rsidRPr="00E92174">
        <w:rPr>
          <w:rFonts w:ascii="Times New Roman" w:hAnsi="Times New Roman" w:cs="Times New Roman"/>
          <w:b/>
          <w:sz w:val="16"/>
          <w:szCs w:val="16"/>
        </w:rPr>
        <w:t>ПОСТАНОВЛЯЮ:</w:t>
      </w:r>
    </w:p>
    <w:p w:rsidR="00E92174" w:rsidRPr="00E92174" w:rsidRDefault="00E92174" w:rsidP="00BF3C9A">
      <w:pPr>
        <w:spacing w:after="0" w:line="240" w:lineRule="auto"/>
        <w:ind w:firstLine="284"/>
        <w:jc w:val="both"/>
        <w:rPr>
          <w:rFonts w:ascii="Times New Roman" w:hAnsi="Times New Roman" w:cs="Times New Roman"/>
          <w:sz w:val="16"/>
          <w:szCs w:val="16"/>
        </w:rPr>
      </w:pPr>
      <w:r w:rsidRPr="00E92174">
        <w:rPr>
          <w:rFonts w:ascii="Times New Roman" w:hAnsi="Times New Roman" w:cs="Times New Roman"/>
          <w:sz w:val="16"/>
          <w:szCs w:val="16"/>
        </w:rPr>
        <w:t>1.</w:t>
      </w:r>
      <w:r w:rsidRPr="00E92174">
        <w:rPr>
          <w:rFonts w:ascii="Times New Roman" w:hAnsi="Times New Roman" w:cs="Times New Roman"/>
          <w:b/>
          <w:sz w:val="16"/>
          <w:szCs w:val="16"/>
        </w:rPr>
        <w:t xml:space="preserve"> </w:t>
      </w:r>
      <w:r w:rsidRPr="00E92174">
        <w:rPr>
          <w:rFonts w:ascii="Times New Roman" w:hAnsi="Times New Roman" w:cs="Times New Roman"/>
          <w:sz w:val="16"/>
          <w:szCs w:val="16"/>
        </w:rPr>
        <w:t>Утвердить перечень муниципального имущества Волотовского муниципального округа в целях предоставления его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применяющим социальный налоговый режим «Налог на профессиональный доход» (самозанятые).</w:t>
      </w:r>
    </w:p>
    <w:p w:rsidR="00E92174" w:rsidRPr="00E92174" w:rsidRDefault="00E92174" w:rsidP="00BF3C9A">
      <w:pPr>
        <w:spacing w:after="0" w:line="240" w:lineRule="auto"/>
        <w:ind w:firstLine="284"/>
        <w:jc w:val="both"/>
        <w:rPr>
          <w:rFonts w:ascii="Times New Roman" w:hAnsi="Times New Roman" w:cs="Times New Roman"/>
          <w:sz w:val="16"/>
          <w:szCs w:val="16"/>
        </w:rPr>
      </w:pPr>
      <w:r w:rsidRPr="00E92174">
        <w:rPr>
          <w:rFonts w:ascii="Times New Roman" w:hAnsi="Times New Roman" w:cs="Times New Roman"/>
          <w:sz w:val="16"/>
          <w:szCs w:val="16"/>
        </w:rPr>
        <w:t>2. Признать утратившим силу постановления:</w:t>
      </w:r>
    </w:p>
    <w:p w:rsidR="00E92174" w:rsidRPr="00E92174" w:rsidRDefault="00E92174" w:rsidP="00BF3C9A">
      <w:pPr>
        <w:spacing w:after="0" w:line="240" w:lineRule="auto"/>
        <w:ind w:firstLine="284"/>
        <w:jc w:val="both"/>
        <w:rPr>
          <w:rFonts w:ascii="Times New Roman" w:hAnsi="Times New Roman" w:cs="Times New Roman"/>
          <w:sz w:val="16"/>
          <w:szCs w:val="16"/>
        </w:rPr>
      </w:pPr>
      <w:r w:rsidRPr="00E92174">
        <w:rPr>
          <w:rFonts w:ascii="Times New Roman" w:hAnsi="Times New Roman" w:cs="Times New Roman"/>
          <w:sz w:val="16"/>
          <w:szCs w:val="16"/>
        </w:rPr>
        <w:t>2.1. Администрации Волотовского муниципального района:</w:t>
      </w:r>
    </w:p>
    <w:p w:rsidR="00E92174" w:rsidRPr="00E92174" w:rsidRDefault="00E92174" w:rsidP="00BF3C9A">
      <w:pPr>
        <w:spacing w:after="0" w:line="240" w:lineRule="auto"/>
        <w:ind w:firstLine="284"/>
        <w:jc w:val="both"/>
        <w:rPr>
          <w:rFonts w:ascii="Times New Roman" w:hAnsi="Times New Roman" w:cs="Times New Roman"/>
          <w:sz w:val="16"/>
          <w:szCs w:val="16"/>
        </w:rPr>
      </w:pPr>
      <w:r w:rsidRPr="00E92174">
        <w:rPr>
          <w:rFonts w:ascii="Times New Roman" w:hAnsi="Times New Roman" w:cs="Times New Roman"/>
          <w:sz w:val="16"/>
          <w:szCs w:val="16"/>
        </w:rPr>
        <w:t>- от 01.11.2016 № 687 «Об утверждении перечня муниципального имущества Волотовского муниципального района в целях предоставления его во владение 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92174" w:rsidRPr="00E92174" w:rsidRDefault="00E92174" w:rsidP="00BF3C9A">
      <w:pPr>
        <w:spacing w:after="0" w:line="240" w:lineRule="auto"/>
        <w:ind w:firstLine="284"/>
        <w:jc w:val="both"/>
        <w:rPr>
          <w:rFonts w:ascii="Times New Roman" w:hAnsi="Times New Roman" w:cs="Times New Roman"/>
          <w:sz w:val="16"/>
          <w:szCs w:val="16"/>
        </w:rPr>
      </w:pPr>
      <w:r w:rsidRPr="00E92174">
        <w:rPr>
          <w:rFonts w:ascii="Times New Roman" w:hAnsi="Times New Roman" w:cs="Times New Roman"/>
          <w:sz w:val="16"/>
          <w:szCs w:val="16"/>
        </w:rPr>
        <w:t>- от 04.08.2017 № 673 «О внесении изменений в постановление Администрации Волотовского муниципального района от 01.11.2016 №687»;</w:t>
      </w:r>
    </w:p>
    <w:p w:rsidR="00E92174" w:rsidRPr="00E92174" w:rsidRDefault="00E92174" w:rsidP="00BF3C9A">
      <w:pPr>
        <w:spacing w:after="0" w:line="240" w:lineRule="auto"/>
        <w:ind w:firstLine="284"/>
        <w:jc w:val="both"/>
        <w:rPr>
          <w:rFonts w:ascii="Times New Roman" w:hAnsi="Times New Roman" w:cs="Times New Roman"/>
          <w:sz w:val="16"/>
          <w:szCs w:val="16"/>
        </w:rPr>
      </w:pPr>
      <w:r w:rsidRPr="00E92174">
        <w:rPr>
          <w:rFonts w:ascii="Times New Roman" w:hAnsi="Times New Roman" w:cs="Times New Roman"/>
          <w:sz w:val="16"/>
          <w:szCs w:val="16"/>
        </w:rPr>
        <w:t>- от 02.06.2018 № 444 «О внесении изменений в постановление Администрации Волотовского муниципального района от 01.11.2016 №687»;</w:t>
      </w:r>
    </w:p>
    <w:p w:rsidR="00E92174" w:rsidRPr="00E92174" w:rsidRDefault="00E92174" w:rsidP="00BF3C9A">
      <w:pPr>
        <w:spacing w:after="0" w:line="240" w:lineRule="auto"/>
        <w:ind w:firstLine="284"/>
        <w:jc w:val="both"/>
        <w:rPr>
          <w:rFonts w:ascii="Times New Roman" w:hAnsi="Times New Roman" w:cs="Times New Roman"/>
          <w:sz w:val="16"/>
          <w:szCs w:val="16"/>
        </w:rPr>
      </w:pPr>
      <w:r w:rsidRPr="00E92174">
        <w:rPr>
          <w:rFonts w:ascii="Times New Roman" w:hAnsi="Times New Roman" w:cs="Times New Roman"/>
          <w:sz w:val="16"/>
          <w:szCs w:val="16"/>
        </w:rPr>
        <w:t>- от 07.08.2018 № 611 «Об утверждении перечня муниципального имущества сельского поселения Волот Волотовского муниципального района в целях предоставления его во владение 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92174" w:rsidRPr="00E92174" w:rsidRDefault="00E92174" w:rsidP="00BF3C9A">
      <w:pPr>
        <w:spacing w:after="0" w:line="240" w:lineRule="auto"/>
        <w:ind w:firstLine="284"/>
        <w:jc w:val="both"/>
        <w:rPr>
          <w:rFonts w:ascii="Times New Roman" w:hAnsi="Times New Roman" w:cs="Times New Roman"/>
          <w:sz w:val="16"/>
          <w:szCs w:val="16"/>
        </w:rPr>
      </w:pPr>
      <w:r w:rsidRPr="00E92174">
        <w:rPr>
          <w:rFonts w:ascii="Times New Roman" w:hAnsi="Times New Roman" w:cs="Times New Roman"/>
          <w:sz w:val="16"/>
          <w:szCs w:val="16"/>
        </w:rPr>
        <w:lastRenderedPageBreak/>
        <w:t>- от 07.10.2019 № 600 ««О внесении изменений в постановление Администрации Волотовского муниципального района от 07.08.2018 №611»;</w:t>
      </w:r>
    </w:p>
    <w:p w:rsidR="00E92174" w:rsidRPr="00E92174" w:rsidRDefault="00E92174" w:rsidP="00BF3C9A">
      <w:pPr>
        <w:spacing w:after="0" w:line="240" w:lineRule="auto"/>
        <w:ind w:firstLine="284"/>
        <w:jc w:val="both"/>
        <w:rPr>
          <w:rFonts w:ascii="Times New Roman" w:hAnsi="Times New Roman" w:cs="Times New Roman"/>
          <w:sz w:val="16"/>
          <w:szCs w:val="16"/>
        </w:rPr>
      </w:pPr>
      <w:r w:rsidRPr="00E92174">
        <w:rPr>
          <w:rFonts w:ascii="Times New Roman" w:hAnsi="Times New Roman" w:cs="Times New Roman"/>
          <w:sz w:val="16"/>
          <w:szCs w:val="16"/>
        </w:rPr>
        <w:t>- от 07.10.2019 № 601 «О внесении изменений в постановление Администрации Волотовского муниципального района от 01.11.2016 №687»;</w:t>
      </w:r>
    </w:p>
    <w:p w:rsidR="00E92174" w:rsidRPr="00E92174" w:rsidRDefault="00E92174" w:rsidP="00BF3C9A">
      <w:pPr>
        <w:spacing w:after="0" w:line="240" w:lineRule="auto"/>
        <w:ind w:firstLine="284"/>
        <w:jc w:val="both"/>
        <w:rPr>
          <w:rFonts w:ascii="Times New Roman" w:hAnsi="Times New Roman" w:cs="Times New Roman"/>
          <w:sz w:val="16"/>
          <w:szCs w:val="16"/>
        </w:rPr>
      </w:pPr>
      <w:r w:rsidRPr="00E92174">
        <w:rPr>
          <w:rFonts w:ascii="Times New Roman" w:hAnsi="Times New Roman" w:cs="Times New Roman"/>
          <w:sz w:val="16"/>
          <w:szCs w:val="16"/>
        </w:rPr>
        <w:t>- от 31.10.2019 № 647 ««О внесении изменений в постановление Администрации Волотовского муниципального района от 07.08.2018 №611»;</w:t>
      </w:r>
    </w:p>
    <w:p w:rsidR="00E92174" w:rsidRPr="00E92174" w:rsidRDefault="00E92174" w:rsidP="00BF3C9A">
      <w:pPr>
        <w:spacing w:after="0" w:line="240" w:lineRule="auto"/>
        <w:ind w:firstLine="284"/>
        <w:jc w:val="both"/>
        <w:rPr>
          <w:rFonts w:ascii="Times New Roman" w:hAnsi="Times New Roman" w:cs="Times New Roman"/>
          <w:sz w:val="16"/>
          <w:szCs w:val="16"/>
        </w:rPr>
      </w:pPr>
      <w:r w:rsidRPr="00E92174">
        <w:rPr>
          <w:rFonts w:ascii="Times New Roman" w:hAnsi="Times New Roman" w:cs="Times New Roman"/>
          <w:sz w:val="16"/>
          <w:szCs w:val="16"/>
        </w:rPr>
        <w:t>- от 15.10.2020 № 616 ««О внесении изменений в постановление Администрации Волотовского муниципального района от 07.08.2018 №611»;</w:t>
      </w:r>
    </w:p>
    <w:p w:rsidR="00E92174" w:rsidRPr="00E92174" w:rsidRDefault="00E92174" w:rsidP="00BF3C9A">
      <w:pPr>
        <w:spacing w:after="0" w:line="240" w:lineRule="auto"/>
        <w:ind w:firstLine="284"/>
        <w:jc w:val="both"/>
        <w:rPr>
          <w:rFonts w:ascii="Times New Roman" w:hAnsi="Times New Roman" w:cs="Times New Roman"/>
          <w:sz w:val="16"/>
          <w:szCs w:val="16"/>
        </w:rPr>
      </w:pPr>
      <w:r w:rsidRPr="00E92174">
        <w:rPr>
          <w:rFonts w:ascii="Times New Roman" w:hAnsi="Times New Roman" w:cs="Times New Roman"/>
          <w:sz w:val="16"/>
          <w:szCs w:val="16"/>
        </w:rPr>
        <w:t>- от 15.10.2020 № 617 «О внесении изменений в постановление Администрации Волотовского муниципального района от 01.11.2016 №687».</w:t>
      </w:r>
    </w:p>
    <w:p w:rsidR="00E92174" w:rsidRPr="00E92174" w:rsidRDefault="00E92174" w:rsidP="00BF3C9A">
      <w:pPr>
        <w:spacing w:after="0" w:line="240" w:lineRule="auto"/>
        <w:ind w:firstLine="284"/>
        <w:jc w:val="both"/>
        <w:rPr>
          <w:rFonts w:ascii="Times New Roman" w:hAnsi="Times New Roman" w:cs="Times New Roman"/>
          <w:sz w:val="16"/>
          <w:szCs w:val="16"/>
        </w:rPr>
      </w:pPr>
      <w:r w:rsidRPr="00E92174">
        <w:rPr>
          <w:rFonts w:ascii="Times New Roman" w:hAnsi="Times New Roman" w:cs="Times New Roman"/>
          <w:sz w:val="16"/>
          <w:szCs w:val="16"/>
        </w:rPr>
        <w:t>2.2. Администрации Славитинского сельского поселения:</w:t>
      </w:r>
    </w:p>
    <w:p w:rsidR="00E92174" w:rsidRPr="00E92174" w:rsidRDefault="00E92174" w:rsidP="00BF3C9A">
      <w:pPr>
        <w:spacing w:after="0" w:line="240" w:lineRule="auto"/>
        <w:ind w:firstLine="284"/>
        <w:jc w:val="both"/>
        <w:rPr>
          <w:rFonts w:ascii="Times New Roman" w:hAnsi="Times New Roman" w:cs="Times New Roman"/>
          <w:sz w:val="16"/>
          <w:szCs w:val="16"/>
        </w:rPr>
      </w:pPr>
      <w:r w:rsidRPr="00E92174">
        <w:rPr>
          <w:rFonts w:ascii="Times New Roman" w:hAnsi="Times New Roman" w:cs="Times New Roman"/>
          <w:sz w:val="16"/>
          <w:szCs w:val="16"/>
        </w:rPr>
        <w:t>- от 07.08.2018 № 81 «Об утверждении перечня муниципального имущества Славитинского сельского поселения в целях предоставления его во владение 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92174" w:rsidRPr="00E92174" w:rsidRDefault="00E92174" w:rsidP="00BF3C9A">
      <w:pPr>
        <w:spacing w:after="0" w:line="240" w:lineRule="auto"/>
        <w:ind w:firstLine="284"/>
        <w:jc w:val="both"/>
        <w:rPr>
          <w:rFonts w:ascii="Times New Roman" w:hAnsi="Times New Roman" w:cs="Times New Roman"/>
          <w:sz w:val="16"/>
          <w:szCs w:val="16"/>
        </w:rPr>
      </w:pPr>
      <w:r w:rsidRPr="00E92174">
        <w:rPr>
          <w:rFonts w:ascii="Times New Roman" w:hAnsi="Times New Roman" w:cs="Times New Roman"/>
          <w:sz w:val="16"/>
          <w:szCs w:val="16"/>
        </w:rPr>
        <w:t>- от 12.08.2019 № 80 «О внесении изменений перечень муниципального имущества Славитинского сельского поселения в целях предоставления его во владение 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92174" w:rsidRPr="00E92174" w:rsidRDefault="00E92174" w:rsidP="00BF3C9A">
      <w:pPr>
        <w:spacing w:after="0" w:line="240" w:lineRule="auto"/>
        <w:ind w:firstLine="284"/>
        <w:jc w:val="both"/>
        <w:rPr>
          <w:rFonts w:ascii="Times New Roman" w:hAnsi="Times New Roman" w:cs="Times New Roman"/>
          <w:sz w:val="16"/>
          <w:szCs w:val="16"/>
        </w:rPr>
      </w:pPr>
      <w:r w:rsidRPr="00E92174">
        <w:rPr>
          <w:rFonts w:ascii="Times New Roman" w:hAnsi="Times New Roman" w:cs="Times New Roman"/>
          <w:sz w:val="16"/>
          <w:szCs w:val="16"/>
        </w:rPr>
        <w:t>- от 31.10.2019 № 97 «О внесении изменений перечень муниципального имущества Славитинского сельского поселения в целях предоставления его во владение 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92174" w:rsidRPr="00E92174" w:rsidRDefault="00E92174" w:rsidP="00BF3C9A">
      <w:pPr>
        <w:spacing w:after="0" w:line="240" w:lineRule="auto"/>
        <w:ind w:firstLine="284"/>
        <w:jc w:val="both"/>
        <w:rPr>
          <w:rFonts w:ascii="Times New Roman" w:hAnsi="Times New Roman" w:cs="Times New Roman"/>
          <w:sz w:val="16"/>
          <w:szCs w:val="16"/>
        </w:rPr>
      </w:pPr>
      <w:r w:rsidRPr="00E92174">
        <w:rPr>
          <w:rFonts w:ascii="Times New Roman" w:hAnsi="Times New Roman" w:cs="Times New Roman"/>
          <w:sz w:val="16"/>
          <w:szCs w:val="16"/>
        </w:rPr>
        <w:t>- от 19.10.2020 № 49 «О внесении изменений перечень муниципального имущества Славитинского сельского поселения в целях предоставления его во владение 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92174" w:rsidRPr="00E92174" w:rsidRDefault="00E92174" w:rsidP="00BF3C9A">
      <w:pPr>
        <w:spacing w:after="0" w:line="240" w:lineRule="auto"/>
        <w:ind w:firstLine="284"/>
        <w:jc w:val="both"/>
        <w:rPr>
          <w:rFonts w:ascii="Times New Roman" w:hAnsi="Times New Roman" w:cs="Times New Roman"/>
          <w:sz w:val="16"/>
          <w:szCs w:val="16"/>
        </w:rPr>
      </w:pPr>
      <w:r w:rsidRPr="00E92174">
        <w:rPr>
          <w:rFonts w:ascii="Times New Roman" w:hAnsi="Times New Roman" w:cs="Times New Roman"/>
          <w:sz w:val="16"/>
          <w:szCs w:val="16"/>
        </w:rPr>
        <w:t>2.3. Администрации Ратицкого сельского поселения:</w:t>
      </w:r>
    </w:p>
    <w:p w:rsidR="00E92174" w:rsidRPr="00E92174" w:rsidRDefault="00E92174" w:rsidP="00BF3C9A">
      <w:pPr>
        <w:spacing w:after="0" w:line="240" w:lineRule="auto"/>
        <w:ind w:firstLine="284"/>
        <w:jc w:val="both"/>
        <w:rPr>
          <w:rFonts w:ascii="Times New Roman" w:hAnsi="Times New Roman" w:cs="Times New Roman"/>
          <w:sz w:val="16"/>
          <w:szCs w:val="16"/>
        </w:rPr>
      </w:pPr>
      <w:r w:rsidRPr="00E92174">
        <w:rPr>
          <w:rFonts w:ascii="Times New Roman" w:hAnsi="Times New Roman" w:cs="Times New Roman"/>
          <w:sz w:val="16"/>
          <w:szCs w:val="16"/>
        </w:rPr>
        <w:t>- от 08.08.2018 № 141 «Об утверждении перечня муниципального имущества Ратицкого сельского поселения в целях предоставления его во владение 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92174" w:rsidRPr="00E92174" w:rsidRDefault="00E92174" w:rsidP="00BF3C9A">
      <w:pPr>
        <w:spacing w:after="0" w:line="240" w:lineRule="auto"/>
        <w:ind w:firstLine="284"/>
        <w:jc w:val="both"/>
        <w:rPr>
          <w:rFonts w:ascii="Times New Roman" w:hAnsi="Times New Roman" w:cs="Times New Roman"/>
          <w:sz w:val="16"/>
          <w:szCs w:val="16"/>
        </w:rPr>
      </w:pPr>
      <w:r w:rsidRPr="00E92174">
        <w:rPr>
          <w:rFonts w:ascii="Times New Roman" w:hAnsi="Times New Roman" w:cs="Times New Roman"/>
          <w:sz w:val="16"/>
          <w:szCs w:val="16"/>
        </w:rPr>
        <w:t>- от 30.09.2019 № 107 «О внесении дополнений в перечень муниципального имущества Ратицкого сельского поселения в целях предоставления его во владение 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92174" w:rsidRPr="00E92174" w:rsidRDefault="00E92174" w:rsidP="00BF3C9A">
      <w:pPr>
        <w:spacing w:after="0" w:line="240" w:lineRule="auto"/>
        <w:ind w:firstLine="284"/>
        <w:jc w:val="both"/>
        <w:rPr>
          <w:rFonts w:ascii="Times New Roman" w:hAnsi="Times New Roman" w:cs="Times New Roman"/>
          <w:sz w:val="16"/>
          <w:szCs w:val="16"/>
        </w:rPr>
      </w:pPr>
      <w:r w:rsidRPr="00E92174">
        <w:rPr>
          <w:rFonts w:ascii="Times New Roman" w:hAnsi="Times New Roman" w:cs="Times New Roman"/>
          <w:sz w:val="16"/>
          <w:szCs w:val="16"/>
        </w:rPr>
        <w:t>- от 08.10.2020 № 74 «О внесении дополнений в перечень муниципального имущества Ратицкого сельского поселения в целях предоставления его во владение 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92174" w:rsidRPr="00E92174" w:rsidRDefault="00E92174" w:rsidP="00BF3C9A">
      <w:pPr>
        <w:spacing w:after="0" w:line="240" w:lineRule="auto"/>
        <w:ind w:firstLine="284"/>
        <w:jc w:val="both"/>
        <w:rPr>
          <w:rFonts w:ascii="Times New Roman" w:hAnsi="Times New Roman" w:cs="Times New Roman"/>
          <w:sz w:val="16"/>
          <w:szCs w:val="16"/>
        </w:rPr>
      </w:pPr>
      <w:r w:rsidRPr="00E92174">
        <w:rPr>
          <w:rFonts w:ascii="Times New Roman" w:hAnsi="Times New Roman" w:cs="Times New Roman"/>
          <w:sz w:val="16"/>
          <w:szCs w:val="16"/>
        </w:rPr>
        <w:t>3.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E92174" w:rsidRDefault="00E92174" w:rsidP="00BF3C9A">
      <w:pPr>
        <w:spacing w:after="0" w:line="240" w:lineRule="auto"/>
        <w:ind w:right="-39"/>
        <w:jc w:val="right"/>
        <w:rPr>
          <w:rFonts w:ascii="Times New Roman" w:hAnsi="Times New Roman" w:cs="Times New Roman"/>
          <w:sz w:val="16"/>
          <w:szCs w:val="16"/>
        </w:rPr>
      </w:pPr>
      <w:r w:rsidRPr="00E92174">
        <w:rPr>
          <w:rFonts w:ascii="Times New Roman" w:hAnsi="Times New Roman" w:cs="Times New Roman"/>
          <w:sz w:val="16"/>
          <w:szCs w:val="16"/>
        </w:rPr>
        <w:t>Первый заместитель</w:t>
      </w:r>
      <w:r w:rsidR="00BF3C9A">
        <w:rPr>
          <w:rFonts w:ascii="Times New Roman" w:hAnsi="Times New Roman" w:cs="Times New Roman"/>
          <w:sz w:val="16"/>
          <w:szCs w:val="16"/>
        </w:rPr>
        <w:t xml:space="preserve"> </w:t>
      </w:r>
      <w:r w:rsidRPr="00E92174">
        <w:rPr>
          <w:rFonts w:ascii="Times New Roman" w:hAnsi="Times New Roman" w:cs="Times New Roman"/>
          <w:sz w:val="16"/>
          <w:szCs w:val="16"/>
        </w:rPr>
        <w:t xml:space="preserve">Главы Администрации </w:t>
      </w:r>
      <w:r w:rsidRPr="00E92174">
        <w:rPr>
          <w:rFonts w:ascii="Times New Roman" w:hAnsi="Times New Roman" w:cs="Times New Roman"/>
          <w:sz w:val="16"/>
          <w:szCs w:val="16"/>
        </w:rPr>
        <w:tab/>
      </w:r>
      <w:r w:rsidRPr="00E92174">
        <w:rPr>
          <w:rFonts w:ascii="Times New Roman" w:hAnsi="Times New Roman" w:cs="Times New Roman"/>
          <w:sz w:val="16"/>
          <w:szCs w:val="16"/>
        </w:rPr>
        <w:tab/>
      </w:r>
      <w:r w:rsidRPr="00E92174">
        <w:rPr>
          <w:rFonts w:ascii="Times New Roman" w:hAnsi="Times New Roman" w:cs="Times New Roman"/>
          <w:sz w:val="16"/>
          <w:szCs w:val="16"/>
        </w:rPr>
        <w:tab/>
        <w:t>С.В. Федоров</w:t>
      </w:r>
    </w:p>
    <w:p w:rsidR="00BF3C9A" w:rsidRPr="00E92174" w:rsidRDefault="00BF3C9A" w:rsidP="00BF3C9A">
      <w:pPr>
        <w:spacing w:after="0" w:line="240" w:lineRule="auto"/>
        <w:ind w:right="-39"/>
        <w:jc w:val="right"/>
        <w:rPr>
          <w:rFonts w:ascii="Times New Roman" w:hAnsi="Times New Roman" w:cs="Times New Roman"/>
          <w:sz w:val="16"/>
          <w:szCs w:val="16"/>
        </w:rPr>
      </w:pPr>
    </w:p>
    <w:p w:rsidR="00E92174" w:rsidRPr="00BF3C9A" w:rsidRDefault="00E92174" w:rsidP="00BF3C9A">
      <w:pPr>
        <w:spacing w:after="0" w:line="240" w:lineRule="auto"/>
        <w:jc w:val="right"/>
        <w:rPr>
          <w:rFonts w:ascii="Times New Roman" w:hAnsi="Times New Roman" w:cs="Times New Roman"/>
          <w:sz w:val="12"/>
          <w:szCs w:val="12"/>
        </w:rPr>
      </w:pPr>
      <w:r w:rsidRPr="00BF3C9A">
        <w:rPr>
          <w:rFonts w:ascii="Times New Roman" w:hAnsi="Times New Roman" w:cs="Times New Roman"/>
          <w:sz w:val="12"/>
          <w:szCs w:val="12"/>
        </w:rPr>
        <w:t>УТВЕРЖДЕН</w:t>
      </w:r>
      <w:r w:rsidR="00BF3C9A">
        <w:rPr>
          <w:rFonts w:ascii="Times New Roman" w:hAnsi="Times New Roman" w:cs="Times New Roman"/>
          <w:sz w:val="12"/>
          <w:szCs w:val="12"/>
        </w:rPr>
        <w:t xml:space="preserve"> </w:t>
      </w:r>
      <w:r w:rsidRPr="00BF3C9A">
        <w:rPr>
          <w:rFonts w:ascii="Times New Roman" w:hAnsi="Times New Roman" w:cs="Times New Roman"/>
          <w:sz w:val="12"/>
          <w:szCs w:val="12"/>
        </w:rPr>
        <w:t>постановлением Администрации</w:t>
      </w:r>
    </w:p>
    <w:p w:rsidR="00E92174" w:rsidRPr="00BF3C9A" w:rsidRDefault="00E92174" w:rsidP="00BF3C9A">
      <w:pPr>
        <w:spacing w:after="0" w:line="240" w:lineRule="auto"/>
        <w:jc w:val="right"/>
        <w:rPr>
          <w:rFonts w:ascii="Times New Roman" w:hAnsi="Times New Roman" w:cs="Times New Roman"/>
          <w:sz w:val="12"/>
          <w:szCs w:val="12"/>
        </w:rPr>
      </w:pPr>
      <w:r w:rsidRPr="00BF3C9A">
        <w:rPr>
          <w:rFonts w:ascii="Times New Roman" w:hAnsi="Times New Roman" w:cs="Times New Roman"/>
          <w:sz w:val="12"/>
          <w:szCs w:val="12"/>
        </w:rPr>
        <w:t>Волотовского муниципального округа</w:t>
      </w:r>
      <w:r w:rsidR="00BF3C9A">
        <w:rPr>
          <w:rFonts w:ascii="Times New Roman" w:hAnsi="Times New Roman" w:cs="Times New Roman"/>
          <w:sz w:val="12"/>
          <w:szCs w:val="12"/>
        </w:rPr>
        <w:t xml:space="preserve"> </w:t>
      </w:r>
      <w:r w:rsidRPr="00BF3C9A">
        <w:rPr>
          <w:rFonts w:ascii="Times New Roman" w:hAnsi="Times New Roman" w:cs="Times New Roman"/>
          <w:sz w:val="12"/>
          <w:szCs w:val="12"/>
        </w:rPr>
        <w:t>от 04.10.2021 № 747</w:t>
      </w:r>
    </w:p>
    <w:p w:rsidR="00E92174" w:rsidRPr="00E92174" w:rsidRDefault="00E92174" w:rsidP="00E92174">
      <w:pPr>
        <w:spacing w:after="0" w:line="240" w:lineRule="auto"/>
        <w:jc w:val="right"/>
        <w:rPr>
          <w:rFonts w:ascii="Times New Roman" w:hAnsi="Times New Roman" w:cs="Times New Roman"/>
          <w:sz w:val="16"/>
          <w:szCs w:val="16"/>
        </w:rPr>
      </w:pPr>
    </w:p>
    <w:p w:rsidR="00E92174" w:rsidRPr="00E92174" w:rsidRDefault="00E92174" w:rsidP="00E92174">
      <w:pPr>
        <w:pStyle w:val="ConsPlusNormal"/>
        <w:ind w:firstLine="540"/>
        <w:jc w:val="center"/>
        <w:rPr>
          <w:rFonts w:ascii="Times New Roman" w:hAnsi="Times New Roman" w:cs="Times New Roman"/>
          <w:b/>
          <w:sz w:val="16"/>
          <w:szCs w:val="16"/>
        </w:rPr>
      </w:pPr>
      <w:r w:rsidRPr="00E92174">
        <w:rPr>
          <w:rFonts w:ascii="Times New Roman" w:hAnsi="Times New Roman" w:cs="Times New Roman"/>
          <w:b/>
          <w:sz w:val="16"/>
          <w:szCs w:val="16"/>
        </w:rPr>
        <w:t>Перечень муниципального имущества Волотовского муниципального округа в целях предоставления его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E92174">
        <w:rPr>
          <w:rFonts w:ascii="Times New Roman" w:hAnsi="Times New Roman" w:cs="Times New Roman"/>
          <w:sz w:val="16"/>
          <w:szCs w:val="16"/>
        </w:rPr>
        <w:t xml:space="preserve"> </w:t>
      </w:r>
      <w:r w:rsidRPr="00E92174">
        <w:rPr>
          <w:rFonts w:ascii="Times New Roman" w:hAnsi="Times New Roman" w:cs="Times New Roman"/>
          <w:b/>
          <w:sz w:val="16"/>
          <w:szCs w:val="16"/>
        </w:rPr>
        <w:t>физическим лицам, применяющим социальный налоговый режим «Налог на профессиональный доход» (самозанятые)</w:t>
      </w: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536"/>
        <w:gridCol w:w="4394"/>
        <w:gridCol w:w="1417"/>
      </w:tblGrid>
      <w:tr w:rsidR="00E92174" w:rsidRPr="00B764A0" w:rsidTr="00B764A0">
        <w:trPr>
          <w:trHeight w:val="20"/>
        </w:trPr>
        <w:tc>
          <w:tcPr>
            <w:tcW w:w="392" w:type="dxa"/>
            <w:tcBorders>
              <w:top w:val="single" w:sz="4" w:space="0" w:color="auto"/>
              <w:left w:val="single" w:sz="4" w:space="0" w:color="auto"/>
              <w:bottom w:val="single" w:sz="4" w:space="0" w:color="auto"/>
              <w:right w:val="single" w:sz="4" w:space="0" w:color="auto"/>
            </w:tcBorders>
            <w:hideMark/>
          </w:tcPr>
          <w:p w:rsidR="00E92174" w:rsidRPr="00B764A0" w:rsidRDefault="00E92174" w:rsidP="00E92174">
            <w:pPr>
              <w:spacing w:after="0" w:line="240" w:lineRule="auto"/>
              <w:rPr>
                <w:rFonts w:ascii="Times New Roman" w:hAnsi="Times New Roman" w:cs="Times New Roman"/>
                <w:sz w:val="12"/>
                <w:szCs w:val="12"/>
              </w:rPr>
            </w:pPr>
            <w:r w:rsidRPr="00B764A0">
              <w:rPr>
                <w:rFonts w:ascii="Times New Roman" w:hAnsi="Times New Roman" w:cs="Times New Roman"/>
                <w:sz w:val="12"/>
                <w:szCs w:val="12"/>
              </w:rPr>
              <w:t>№ п/п</w:t>
            </w:r>
          </w:p>
        </w:tc>
        <w:tc>
          <w:tcPr>
            <w:tcW w:w="4536" w:type="dxa"/>
            <w:tcBorders>
              <w:top w:val="single" w:sz="4" w:space="0" w:color="auto"/>
              <w:left w:val="single" w:sz="4" w:space="0" w:color="auto"/>
              <w:bottom w:val="single" w:sz="4" w:space="0" w:color="auto"/>
              <w:right w:val="single" w:sz="4" w:space="0" w:color="auto"/>
            </w:tcBorders>
            <w:hideMark/>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Наименование имущества и его характеристика</w:t>
            </w:r>
          </w:p>
        </w:tc>
        <w:tc>
          <w:tcPr>
            <w:tcW w:w="4394" w:type="dxa"/>
            <w:tcBorders>
              <w:top w:val="single" w:sz="4" w:space="0" w:color="auto"/>
              <w:left w:val="single" w:sz="4" w:space="0" w:color="auto"/>
              <w:bottom w:val="single" w:sz="4" w:space="0" w:color="auto"/>
              <w:right w:val="single" w:sz="4" w:space="0" w:color="auto"/>
            </w:tcBorders>
            <w:hideMark/>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Местонахождение муниципального имущества</w:t>
            </w:r>
          </w:p>
        </w:tc>
        <w:tc>
          <w:tcPr>
            <w:tcW w:w="1417" w:type="dxa"/>
            <w:tcBorders>
              <w:top w:val="single" w:sz="4" w:space="0" w:color="auto"/>
              <w:left w:val="single" w:sz="4" w:space="0" w:color="auto"/>
              <w:bottom w:val="single" w:sz="4" w:space="0" w:color="auto"/>
              <w:right w:val="single" w:sz="4" w:space="0" w:color="auto"/>
            </w:tcBorders>
            <w:hideMark/>
          </w:tcPr>
          <w:p w:rsidR="00E92174" w:rsidRPr="00B764A0" w:rsidRDefault="00E92174" w:rsidP="00B764A0">
            <w:pPr>
              <w:spacing w:after="0" w:line="240" w:lineRule="auto"/>
              <w:ind w:left="-109" w:right="-108"/>
              <w:jc w:val="center"/>
              <w:rPr>
                <w:rFonts w:ascii="Times New Roman" w:hAnsi="Times New Roman" w:cs="Times New Roman"/>
                <w:sz w:val="12"/>
                <w:szCs w:val="12"/>
              </w:rPr>
            </w:pPr>
            <w:r w:rsidRPr="00B764A0">
              <w:rPr>
                <w:rFonts w:ascii="Times New Roman" w:hAnsi="Times New Roman" w:cs="Times New Roman"/>
                <w:sz w:val="12"/>
                <w:szCs w:val="12"/>
              </w:rPr>
              <w:t>Примечание (сведения об арендаторе, виде осуществляемой им деятельности. Срок предоставления муниципального имущества в аренду и другие сведения)</w:t>
            </w:r>
          </w:p>
        </w:tc>
      </w:tr>
      <w:tr w:rsidR="00E92174" w:rsidRPr="00B764A0" w:rsidTr="00B764A0">
        <w:trPr>
          <w:trHeight w:val="20"/>
        </w:trPr>
        <w:tc>
          <w:tcPr>
            <w:tcW w:w="392" w:type="dxa"/>
            <w:tcBorders>
              <w:top w:val="single" w:sz="4" w:space="0" w:color="auto"/>
              <w:left w:val="single" w:sz="4" w:space="0" w:color="auto"/>
              <w:bottom w:val="single" w:sz="4" w:space="0" w:color="auto"/>
              <w:right w:val="single" w:sz="4" w:space="0" w:color="auto"/>
            </w:tcBorders>
            <w:hideMark/>
          </w:tcPr>
          <w:p w:rsidR="00E92174" w:rsidRPr="00B764A0" w:rsidRDefault="00E92174" w:rsidP="00E92174">
            <w:pPr>
              <w:spacing w:after="0" w:line="240" w:lineRule="auto"/>
              <w:rPr>
                <w:rFonts w:ascii="Times New Roman" w:hAnsi="Times New Roman" w:cs="Times New Roman"/>
                <w:sz w:val="12"/>
                <w:szCs w:val="12"/>
              </w:rPr>
            </w:pPr>
            <w:r w:rsidRPr="00B764A0">
              <w:rPr>
                <w:rFonts w:ascii="Times New Roman" w:hAnsi="Times New Roman" w:cs="Times New Roman"/>
                <w:sz w:val="12"/>
                <w:szCs w:val="12"/>
              </w:rPr>
              <w:t>1</w:t>
            </w:r>
          </w:p>
        </w:tc>
        <w:tc>
          <w:tcPr>
            <w:tcW w:w="4536" w:type="dxa"/>
            <w:tcBorders>
              <w:top w:val="single" w:sz="4" w:space="0" w:color="auto"/>
              <w:left w:val="single" w:sz="4" w:space="0" w:color="auto"/>
              <w:bottom w:val="single" w:sz="4" w:space="0" w:color="auto"/>
              <w:right w:val="single" w:sz="4" w:space="0" w:color="auto"/>
            </w:tcBorders>
            <w:hideMark/>
          </w:tcPr>
          <w:p w:rsidR="00E92174" w:rsidRPr="00B764A0" w:rsidRDefault="00B764A0" w:rsidP="00E92174">
            <w:pPr>
              <w:spacing w:after="0" w:line="240" w:lineRule="auto"/>
              <w:rPr>
                <w:rFonts w:ascii="Times New Roman" w:hAnsi="Times New Roman" w:cs="Times New Roman"/>
                <w:sz w:val="12"/>
                <w:szCs w:val="12"/>
              </w:rPr>
            </w:pPr>
            <w:r>
              <w:rPr>
                <w:rFonts w:ascii="Times New Roman" w:hAnsi="Times New Roman" w:cs="Times New Roman"/>
                <w:sz w:val="12"/>
                <w:szCs w:val="12"/>
              </w:rPr>
              <w:t xml:space="preserve">Нежилое здание </w:t>
            </w:r>
            <w:r w:rsidR="00E92174" w:rsidRPr="00B764A0">
              <w:rPr>
                <w:rFonts w:ascii="Times New Roman" w:hAnsi="Times New Roman" w:cs="Times New Roman"/>
                <w:sz w:val="12"/>
                <w:szCs w:val="12"/>
              </w:rPr>
              <w:t>(кухня с котельной), общей площадь 64,9 кв. м, кадастровый номер 53:04:0089201:138</w:t>
            </w:r>
          </w:p>
        </w:tc>
        <w:tc>
          <w:tcPr>
            <w:tcW w:w="4394" w:type="dxa"/>
            <w:tcBorders>
              <w:top w:val="single" w:sz="4" w:space="0" w:color="auto"/>
              <w:left w:val="single" w:sz="4" w:space="0" w:color="auto"/>
              <w:bottom w:val="single" w:sz="4" w:space="0" w:color="auto"/>
              <w:right w:val="single" w:sz="4" w:space="0" w:color="auto"/>
            </w:tcBorders>
            <w:hideMark/>
          </w:tcPr>
          <w:p w:rsidR="00E92174" w:rsidRPr="00B764A0" w:rsidRDefault="00E92174" w:rsidP="00E92174">
            <w:pPr>
              <w:spacing w:after="0" w:line="240" w:lineRule="auto"/>
              <w:rPr>
                <w:rFonts w:ascii="Times New Roman" w:hAnsi="Times New Roman" w:cs="Times New Roman"/>
                <w:sz w:val="12"/>
                <w:szCs w:val="12"/>
              </w:rPr>
            </w:pPr>
            <w:r w:rsidRPr="00B764A0">
              <w:rPr>
                <w:rFonts w:ascii="Times New Roman" w:hAnsi="Times New Roman" w:cs="Times New Roman"/>
                <w:sz w:val="12"/>
                <w:szCs w:val="12"/>
              </w:rPr>
              <w:t>Российская Федерация, Новгородская область, Волотовский муниципальный район, Славитинское сельское поселение, д. Ильино, ул. Дорожная, д. 3а</w:t>
            </w:r>
          </w:p>
        </w:tc>
        <w:tc>
          <w:tcPr>
            <w:tcW w:w="1417" w:type="dxa"/>
            <w:tcBorders>
              <w:top w:val="single" w:sz="4" w:space="0" w:color="auto"/>
              <w:left w:val="single" w:sz="4" w:space="0" w:color="auto"/>
              <w:bottom w:val="single" w:sz="4" w:space="0" w:color="auto"/>
              <w:right w:val="single" w:sz="4" w:space="0" w:color="auto"/>
            </w:tcBorders>
          </w:tcPr>
          <w:p w:rsidR="00E92174" w:rsidRPr="00B764A0" w:rsidRDefault="00E92174" w:rsidP="00E92174">
            <w:pPr>
              <w:spacing w:after="0" w:line="240" w:lineRule="auto"/>
              <w:rPr>
                <w:rFonts w:ascii="Times New Roman" w:hAnsi="Times New Roman" w:cs="Times New Roman"/>
                <w:sz w:val="12"/>
                <w:szCs w:val="12"/>
              </w:rPr>
            </w:pPr>
          </w:p>
        </w:tc>
      </w:tr>
      <w:tr w:rsidR="00E92174" w:rsidRPr="00B764A0" w:rsidTr="00B764A0">
        <w:trPr>
          <w:trHeight w:val="20"/>
        </w:trPr>
        <w:tc>
          <w:tcPr>
            <w:tcW w:w="392" w:type="dxa"/>
            <w:tcBorders>
              <w:top w:val="single" w:sz="4" w:space="0" w:color="auto"/>
              <w:left w:val="single" w:sz="4" w:space="0" w:color="auto"/>
              <w:bottom w:val="single" w:sz="4" w:space="0" w:color="auto"/>
              <w:right w:val="single" w:sz="4" w:space="0" w:color="auto"/>
            </w:tcBorders>
            <w:hideMark/>
          </w:tcPr>
          <w:p w:rsidR="00E92174" w:rsidRPr="00B764A0" w:rsidRDefault="00E92174" w:rsidP="00E92174">
            <w:pPr>
              <w:spacing w:after="0" w:line="240" w:lineRule="auto"/>
              <w:rPr>
                <w:rFonts w:ascii="Times New Roman" w:hAnsi="Times New Roman" w:cs="Times New Roman"/>
                <w:sz w:val="12"/>
                <w:szCs w:val="12"/>
              </w:rPr>
            </w:pPr>
            <w:r w:rsidRPr="00B764A0">
              <w:rPr>
                <w:rFonts w:ascii="Times New Roman" w:hAnsi="Times New Roman" w:cs="Times New Roman"/>
                <w:sz w:val="12"/>
                <w:szCs w:val="12"/>
              </w:rPr>
              <w:t>2</w:t>
            </w:r>
          </w:p>
        </w:tc>
        <w:tc>
          <w:tcPr>
            <w:tcW w:w="4536" w:type="dxa"/>
            <w:tcBorders>
              <w:top w:val="single" w:sz="4" w:space="0" w:color="auto"/>
              <w:left w:val="single" w:sz="4" w:space="0" w:color="auto"/>
              <w:bottom w:val="single" w:sz="4" w:space="0" w:color="auto"/>
              <w:right w:val="single" w:sz="4" w:space="0" w:color="auto"/>
            </w:tcBorders>
            <w:hideMark/>
          </w:tcPr>
          <w:p w:rsidR="00E92174" w:rsidRPr="00B764A0" w:rsidRDefault="00E92174" w:rsidP="00E92174">
            <w:pPr>
              <w:spacing w:after="0" w:line="240" w:lineRule="auto"/>
              <w:rPr>
                <w:rFonts w:ascii="Times New Roman" w:hAnsi="Times New Roman" w:cs="Times New Roman"/>
                <w:sz w:val="12"/>
                <w:szCs w:val="12"/>
              </w:rPr>
            </w:pPr>
            <w:r w:rsidRPr="00B764A0">
              <w:rPr>
                <w:rFonts w:ascii="Times New Roman" w:hAnsi="Times New Roman" w:cs="Times New Roman"/>
                <w:sz w:val="12"/>
                <w:szCs w:val="12"/>
              </w:rPr>
              <w:t>Встроенное помещение (больница), общей площадь 179,4 кв. м, кадастровый номер 53:04:0089201:90</w:t>
            </w:r>
          </w:p>
        </w:tc>
        <w:tc>
          <w:tcPr>
            <w:tcW w:w="4394" w:type="dxa"/>
            <w:tcBorders>
              <w:top w:val="single" w:sz="4" w:space="0" w:color="auto"/>
              <w:left w:val="single" w:sz="4" w:space="0" w:color="auto"/>
              <w:bottom w:val="single" w:sz="4" w:space="0" w:color="auto"/>
              <w:right w:val="single" w:sz="4" w:space="0" w:color="auto"/>
            </w:tcBorders>
            <w:hideMark/>
          </w:tcPr>
          <w:p w:rsidR="00E92174" w:rsidRPr="00B764A0" w:rsidRDefault="00E92174" w:rsidP="00E92174">
            <w:pPr>
              <w:spacing w:after="0" w:line="240" w:lineRule="auto"/>
              <w:rPr>
                <w:rFonts w:ascii="Times New Roman" w:hAnsi="Times New Roman" w:cs="Times New Roman"/>
                <w:sz w:val="12"/>
                <w:szCs w:val="12"/>
              </w:rPr>
            </w:pPr>
            <w:r w:rsidRPr="00B764A0">
              <w:rPr>
                <w:rFonts w:ascii="Times New Roman" w:hAnsi="Times New Roman" w:cs="Times New Roman"/>
                <w:sz w:val="12"/>
                <w:szCs w:val="12"/>
              </w:rPr>
              <w:t>Российская Федерация, Новгородская область, Волотовский район, Славитинское сельское поселение, д. Ильино, ул. Дорожная, д. 3, помещение № 1</w:t>
            </w:r>
          </w:p>
        </w:tc>
        <w:tc>
          <w:tcPr>
            <w:tcW w:w="1417" w:type="dxa"/>
            <w:tcBorders>
              <w:top w:val="single" w:sz="4" w:space="0" w:color="auto"/>
              <w:left w:val="single" w:sz="4" w:space="0" w:color="auto"/>
              <w:bottom w:val="single" w:sz="4" w:space="0" w:color="auto"/>
              <w:right w:val="single" w:sz="4" w:space="0" w:color="auto"/>
            </w:tcBorders>
          </w:tcPr>
          <w:p w:rsidR="00E92174" w:rsidRPr="00B764A0" w:rsidRDefault="00E92174" w:rsidP="00E92174">
            <w:pPr>
              <w:spacing w:after="0" w:line="240" w:lineRule="auto"/>
              <w:rPr>
                <w:rFonts w:ascii="Times New Roman" w:hAnsi="Times New Roman" w:cs="Times New Roman"/>
                <w:sz w:val="12"/>
                <w:szCs w:val="12"/>
              </w:rPr>
            </w:pPr>
          </w:p>
        </w:tc>
      </w:tr>
      <w:tr w:rsidR="00E92174" w:rsidRPr="00B764A0" w:rsidTr="00B764A0">
        <w:trPr>
          <w:trHeight w:val="20"/>
        </w:trPr>
        <w:tc>
          <w:tcPr>
            <w:tcW w:w="392" w:type="dxa"/>
            <w:tcBorders>
              <w:top w:val="single" w:sz="4" w:space="0" w:color="auto"/>
              <w:left w:val="single" w:sz="4" w:space="0" w:color="auto"/>
              <w:bottom w:val="single" w:sz="4" w:space="0" w:color="auto"/>
              <w:right w:val="single" w:sz="4" w:space="0" w:color="auto"/>
            </w:tcBorders>
            <w:hideMark/>
          </w:tcPr>
          <w:p w:rsidR="00E92174" w:rsidRPr="00B764A0" w:rsidRDefault="00E92174" w:rsidP="00E92174">
            <w:pPr>
              <w:spacing w:after="0" w:line="240" w:lineRule="auto"/>
              <w:rPr>
                <w:rFonts w:ascii="Times New Roman" w:hAnsi="Times New Roman" w:cs="Times New Roman"/>
                <w:sz w:val="12"/>
                <w:szCs w:val="12"/>
              </w:rPr>
            </w:pPr>
            <w:r w:rsidRPr="00B764A0">
              <w:rPr>
                <w:rFonts w:ascii="Times New Roman" w:hAnsi="Times New Roman" w:cs="Times New Roman"/>
                <w:sz w:val="12"/>
                <w:szCs w:val="12"/>
              </w:rPr>
              <w:t>3</w:t>
            </w:r>
          </w:p>
        </w:tc>
        <w:tc>
          <w:tcPr>
            <w:tcW w:w="4536" w:type="dxa"/>
            <w:tcBorders>
              <w:top w:val="single" w:sz="4" w:space="0" w:color="auto"/>
              <w:left w:val="single" w:sz="4" w:space="0" w:color="auto"/>
              <w:bottom w:val="single" w:sz="4" w:space="0" w:color="auto"/>
              <w:right w:val="single" w:sz="4" w:space="0" w:color="auto"/>
            </w:tcBorders>
            <w:hideMark/>
          </w:tcPr>
          <w:p w:rsidR="00E92174" w:rsidRPr="00B764A0" w:rsidRDefault="00E92174" w:rsidP="00E92174">
            <w:pPr>
              <w:spacing w:after="0" w:line="240" w:lineRule="auto"/>
              <w:rPr>
                <w:rFonts w:ascii="Times New Roman" w:hAnsi="Times New Roman" w:cs="Times New Roman"/>
                <w:sz w:val="12"/>
                <w:szCs w:val="12"/>
              </w:rPr>
            </w:pPr>
            <w:r w:rsidRPr="00B764A0">
              <w:rPr>
                <w:rFonts w:ascii="Times New Roman" w:hAnsi="Times New Roman" w:cs="Times New Roman"/>
                <w:sz w:val="12"/>
                <w:szCs w:val="12"/>
              </w:rPr>
              <w:t>Встроенное помещение (амбулатория), общей площадь 147,8 кв. м, кадастровый номер 53:04:0089201:104</w:t>
            </w:r>
          </w:p>
        </w:tc>
        <w:tc>
          <w:tcPr>
            <w:tcW w:w="4394" w:type="dxa"/>
            <w:tcBorders>
              <w:top w:val="single" w:sz="4" w:space="0" w:color="auto"/>
              <w:left w:val="single" w:sz="4" w:space="0" w:color="auto"/>
              <w:bottom w:val="single" w:sz="4" w:space="0" w:color="auto"/>
              <w:right w:val="single" w:sz="4" w:space="0" w:color="auto"/>
            </w:tcBorders>
            <w:hideMark/>
          </w:tcPr>
          <w:p w:rsidR="00E92174" w:rsidRPr="00B764A0" w:rsidRDefault="00E92174" w:rsidP="00E92174">
            <w:pPr>
              <w:spacing w:after="0" w:line="240" w:lineRule="auto"/>
              <w:rPr>
                <w:rFonts w:ascii="Times New Roman" w:hAnsi="Times New Roman" w:cs="Times New Roman"/>
                <w:sz w:val="12"/>
                <w:szCs w:val="12"/>
              </w:rPr>
            </w:pPr>
            <w:r w:rsidRPr="00B764A0">
              <w:rPr>
                <w:rFonts w:ascii="Times New Roman" w:hAnsi="Times New Roman" w:cs="Times New Roman"/>
                <w:sz w:val="12"/>
                <w:szCs w:val="12"/>
              </w:rPr>
              <w:t>Российская Федерация, Новгородская область, Волотовский район, Славитинское сельское поселение, д. Ильино, ул. Дорожная, д. 3, помещение № 2</w:t>
            </w:r>
          </w:p>
        </w:tc>
        <w:tc>
          <w:tcPr>
            <w:tcW w:w="1417" w:type="dxa"/>
            <w:tcBorders>
              <w:top w:val="single" w:sz="4" w:space="0" w:color="auto"/>
              <w:left w:val="single" w:sz="4" w:space="0" w:color="auto"/>
              <w:bottom w:val="single" w:sz="4" w:space="0" w:color="auto"/>
              <w:right w:val="single" w:sz="4" w:space="0" w:color="auto"/>
            </w:tcBorders>
          </w:tcPr>
          <w:p w:rsidR="00E92174" w:rsidRPr="00B764A0" w:rsidRDefault="00E92174" w:rsidP="00E92174">
            <w:pPr>
              <w:spacing w:after="0" w:line="240" w:lineRule="auto"/>
              <w:rPr>
                <w:rFonts w:ascii="Times New Roman" w:hAnsi="Times New Roman" w:cs="Times New Roman"/>
                <w:sz w:val="12"/>
                <w:szCs w:val="12"/>
              </w:rPr>
            </w:pPr>
          </w:p>
        </w:tc>
      </w:tr>
      <w:tr w:rsidR="00E92174" w:rsidRPr="00B764A0" w:rsidTr="00B764A0">
        <w:trPr>
          <w:trHeight w:val="20"/>
        </w:trPr>
        <w:tc>
          <w:tcPr>
            <w:tcW w:w="392" w:type="dxa"/>
            <w:tcBorders>
              <w:top w:val="single" w:sz="4" w:space="0" w:color="auto"/>
              <w:left w:val="single" w:sz="4" w:space="0" w:color="auto"/>
              <w:bottom w:val="single" w:sz="4" w:space="0" w:color="auto"/>
              <w:right w:val="single" w:sz="4" w:space="0" w:color="auto"/>
            </w:tcBorders>
            <w:hideMark/>
          </w:tcPr>
          <w:p w:rsidR="00E92174" w:rsidRPr="00B764A0" w:rsidRDefault="00E92174" w:rsidP="00E92174">
            <w:pPr>
              <w:spacing w:after="0" w:line="240" w:lineRule="auto"/>
              <w:rPr>
                <w:rFonts w:ascii="Times New Roman" w:hAnsi="Times New Roman" w:cs="Times New Roman"/>
                <w:sz w:val="12"/>
                <w:szCs w:val="12"/>
              </w:rPr>
            </w:pPr>
            <w:r w:rsidRPr="00B764A0">
              <w:rPr>
                <w:rFonts w:ascii="Times New Roman" w:hAnsi="Times New Roman" w:cs="Times New Roman"/>
                <w:sz w:val="12"/>
                <w:szCs w:val="12"/>
              </w:rPr>
              <w:t>4</w:t>
            </w:r>
          </w:p>
        </w:tc>
        <w:tc>
          <w:tcPr>
            <w:tcW w:w="4536" w:type="dxa"/>
            <w:tcBorders>
              <w:top w:val="single" w:sz="4" w:space="0" w:color="auto"/>
              <w:left w:val="single" w:sz="4" w:space="0" w:color="auto"/>
              <w:bottom w:val="single" w:sz="4" w:space="0" w:color="auto"/>
              <w:right w:val="single" w:sz="4" w:space="0" w:color="auto"/>
            </w:tcBorders>
            <w:hideMark/>
          </w:tcPr>
          <w:p w:rsidR="00E92174" w:rsidRPr="00B764A0" w:rsidRDefault="00E92174" w:rsidP="00E92174">
            <w:pPr>
              <w:spacing w:after="0" w:line="240" w:lineRule="auto"/>
              <w:rPr>
                <w:rFonts w:ascii="Times New Roman" w:hAnsi="Times New Roman" w:cs="Times New Roman"/>
                <w:sz w:val="12"/>
                <w:szCs w:val="12"/>
              </w:rPr>
            </w:pPr>
            <w:r w:rsidRPr="00B764A0">
              <w:rPr>
                <w:rFonts w:ascii="Times New Roman" w:hAnsi="Times New Roman" w:cs="Times New Roman"/>
                <w:sz w:val="12"/>
                <w:szCs w:val="12"/>
              </w:rPr>
              <w:t>Нежилое здание (прачечная), общей площадь 19,7 кв. м, кадастровый номер 53:04:0089201:136</w:t>
            </w:r>
          </w:p>
        </w:tc>
        <w:tc>
          <w:tcPr>
            <w:tcW w:w="4394" w:type="dxa"/>
            <w:tcBorders>
              <w:top w:val="single" w:sz="4" w:space="0" w:color="auto"/>
              <w:left w:val="single" w:sz="4" w:space="0" w:color="auto"/>
              <w:bottom w:val="single" w:sz="4" w:space="0" w:color="auto"/>
              <w:right w:val="single" w:sz="4" w:space="0" w:color="auto"/>
            </w:tcBorders>
            <w:hideMark/>
          </w:tcPr>
          <w:p w:rsidR="00E92174" w:rsidRPr="00B764A0" w:rsidRDefault="00E92174" w:rsidP="00E92174">
            <w:pPr>
              <w:spacing w:after="0" w:line="240" w:lineRule="auto"/>
              <w:rPr>
                <w:rFonts w:ascii="Times New Roman" w:hAnsi="Times New Roman" w:cs="Times New Roman"/>
                <w:sz w:val="12"/>
                <w:szCs w:val="12"/>
              </w:rPr>
            </w:pPr>
            <w:r w:rsidRPr="00B764A0">
              <w:rPr>
                <w:rFonts w:ascii="Times New Roman" w:hAnsi="Times New Roman" w:cs="Times New Roman"/>
                <w:sz w:val="12"/>
                <w:szCs w:val="12"/>
              </w:rPr>
              <w:t>Российская Федерация, Новгородская область, Волотовский район, Славитинское сельское поселение, д. Ильино, ул. Дорожная, д. 3б</w:t>
            </w:r>
          </w:p>
        </w:tc>
        <w:tc>
          <w:tcPr>
            <w:tcW w:w="1417" w:type="dxa"/>
            <w:tcBorders>
              <w:top w:val="single" w:sz="4" w:space="0" w:color="auto"/>
              <w:left w:val="single" w:sz="4" w:space="0" w:color="auto"/>
              <w:bottom w:val="single" w:sz="4" w:space="0" w:color="auto"/>
              <w:right w:val="single" w:sz="4" w:space="0" w:color="auto"/>
            </w:tcBorders>
          </w:tcPr>
          <w:p w:rsidR="00E92174" w:rsidRPr="00B764A0" w:rsidRDefault="00E92174" w:rsidP="00E92174">
            <w:pPr>
              <w:spacing w:after="0" w:line="240" w:lineRule="auto"/>
              <w:rPr>
                <w:rFonts w:ascii="Times New Roman" w:hAnsi="Times New Roman" w:cs="Times New Roman"/>
                <w:sz w:val="12"/>
                <w:szCs w:val="12"/>
              </w:rPr>
            </w:pPr>
          </w:p>
        </w:tc>
      </w:tr>
      <w:tr w:rsidR="00E92174" w:rsidRPr="00B764A0" w:rsidTr="00B764A0">
        <w:trPr>
          <w:trHeight w:val="20"/>
        </w:trPr>
        <w:tc>
          <w:tcPr>
            <w:tcW w:w="392" w:type="dxa"/>
            <w:tcBorders>
              <w:top w:val="single" w:sz="4" w:space="0" w:color="auto"/>
              <w:left w:val="single" w:sz="4" w:space="0" w:color="auto"/>
              <w:bottom w:val="single" w:sz="4" w:space="0" w:color="auto"/>
              <w:right w:val="single" w:sz="4" w:space="0" w:color="auto"/>
            </w:tcBorders>
            <w:hideMark/>
          </w:tcPr>
          <w:p w:rsidR="00E92174" w:rsidRPr="00B764A0" w:rsidRDefault="00E92174" w:rsidP="00E92174">
            <w:pPr>
              <w:spacing w:after="0" w:line="240" w:lineRule="auto"/>
              <w:rPr>
                <w:rFonts w:ascii="Times New Roman" w:hAnsi="Times New Roman" w:cs="Times New Roman"/>
                <w:sz w:val="12"/>
                <w:szCs w:val="12"/>
              </w:rPr>
            </w:pPr>
            <w:r w:rsidRPr="00B764A0">
              <w:rPr>
                <w:rFonts w:ascii="Times New Roman" w:hAnsi="Times New Roman" w:cs="Times New Roman"/>
                <w:sz w:val="12"/>
                <w:szCs w:val="12"/>
              </w:rPr>
              <w:t>5</w:t>
            </w:r>
          </w:p>
        </w:tc>
        <w:tc>
          <w:tcPr>
            <w:tcW w:w="4536" w:type="dxa"/>
            <w:tcBorders>
              <w:top w:val="single" w:sz="4" w:space="0" w:color="auto"/>
              <w:left w:val="single" w:sz="4" w:space="0" w:color="auto"/>
              <w:bottom w:val="single" w:sz="4" w:space="0" w:color="auto"/>
              <w:right w:val="single" w:sz="4" w:space="0" w:color="auto"/>
            </w:tcBorders>
            <w:hideMark/>
          </w:tcPr>
          <w:p w:rsidR="00E92174" w:rsidRPr="00B764A0" w:rsidRDefault="00B764A0" w:rsidP="00E92174">
            <w:pPr>
              <w:spacing w:after="0" w:line="240" w:lineRule="auto"/>
              <w:rPr>
                <w:rFonts w:ascii="Times New Roman" w:hAnsi="Times New Roman" w:cs="Times New Roman"/>
                <w:sz w:val="12"/>
                <w:szCs w:val="12"/>
              </w:rPr>
            </w:pPr>
            <w:r>
              <w:rPr>
                <w:rFonts w:ascii="Times New Roman" w:hAnsi="Times New Roman" w:cs="Times New Roman"/>
                <w:sz w:val="12"/>
                <w:szCs w:val="12"/>
              </w:rPr>
              <w:t xml:space="preserve">Нежилое здание </w:t>
            </w:r>
            <w:r w:rsidR="00E92174" w:rsidRPr="00B764A0">
              <w:rPr>
                <w:rFonts w:ascii="Times New Roman" w:hAnsi="Times New Roman" w:cs="Times New Roman"/>
                <w:sz w:val="12"/>
                <w:szCs w:val="12"/>
              </w:rPr>
              <w:t>(автогараж), общей площадь 27,5 кв. м, кадастровый номер 53:04:0089201:137</w:t>
            </w:r>
          </w:p>
        </w:tc>
        <w:tc>
          <w:tcPr>
            <w:tcW w:w="4394" w:type="dxa"/>
            <w:tcBorders>
              <w:top w:val="single" w:sz="4" w:space="0" w:color="auto"/>
              <w:left w:val="single" w:sz="4" w:space="0" w:color="auto"/>
              <w:bottom w:val="single" w:sz="4" w:space="0" w:color="auto"/>
              <w:right w:val="single" w:sz="4" w:space="0" w:color="auto"/>
            </w:tcBorders>
            <w:hideMark/>
          </w:tcPr>
          <w:p w:rsidR="00E92174" w:rsidRPr="00B764A0" w:rsidRDefault="00E92174" w:rsidP="00E92174">
            <w:pPr>
              <w:spacing w:after="0" w:line="240" w:lineRule="auto"/>
              <w:rPr>
                <w:rFonts w:ascii="Times New Roman" w:hAnsi="Times New Roman" w:cs="Times New Roman"/>
                <w:sz w:val="12"/>
                <w:szCs w:val="12"/>
              </w:rPr>
            </w:pPr>
            <w:r w:rsidRPr="00B764A0">
              <w:rPr>
                <w:rFonts w:ascii="Times New Roman" w:hAnsi="Times New Roman" w:cs="Times New Roman"/>
                <w:sz w:val="12"/>
                <w:szCs w:val="12"/>
              </w:rPr>
              <w:t>Российская Федерация, Новгородская область, Волотовский район, Славитинское сельское поселение, д. Ильино, ул. Дорожная, д.3в</w:t>
            </w:r>
          </w:p>
        </w:tc>
        <w:tc>
          <w:tcPr>
            <w:tcW w:w="1417" w:type="dxa"/>
            <w:tcBorders>
              <w:top w:val="single" w:sz="4" w:space="0" w:color="auto"/>
              <w:left w:val="single" w:sz="4" w:space="0" w:color="auto"/>
              <w:bottom w:val="single" w:sz="4" w:space="0" w:color="auto"/>
              <w:right w:val="single" w:sz="4" w:space="0" w:color="auto"/>
            </w:tcBorders>
          </w:tcPr>
          <w:p w:rsidR="00E92174" w:rsidRPr="00B764A0" w:rsidRDefault="00E92174" w:rsidP="00E92174">
            <w:pPr>
              <w:spacing w:after="0" w:line="240" w:lineRule="auto"/>
              <w:rPr>
                <w:rFonts w:ascii="Times New Roman" w:hAnsi="Times New Roman" w:cs="Times New Roman"/>
                <w:sz w:val="12"/>
                <w:szCs w:val="12"/>
              </w:rPr>
            </w:pPr>
          </w:p>
        </w:tc>
      </w:tr>
      <w:tr w:rsidR="00E92174" w:rsidRPr="00B764A0" w:rsidTr="00B764A0">
        <w:trPr>
          <w:trHeight w:val="20"/>
        </w:trPr>
        <w:tc>
          <w:tcPr>
            <w:tcW w:w="392" w:type="dxa"/>
            <w:tcBorders>
              <w:top w:val="single" w:sz="4" w:space="0" w:color="auto"/>
              <w:left w:val="single" w:sz="4" w:space="0" w:color="auto"/>
              <w:bottom w:val="single" w:sz="4" w:space="0" w:color="auto"/>
              <w:right w:val="single" w:sz="4" w:space="0" w:color="auto"/>
            </w:tcBorders>
            <w:hideMark/>
          </w:tcPr>
          <w:p w:rsidR="00E92174" w:rsidRPr="00B764A0" w:rsidRDefault="00E92174" w:rsidP="00E92174">
            <w:pPr>
              <w:spacing w:after="0" w:line="240" w:lineRule="auto"/>
              <w:rPr>
                <w:rFonts w:ascii="Times New Roman" w:hAnsi="Times New Roman" w:cs="Times New Roman"/>
                <w:sz w:val="12"/>
                <w:szCs w:val="12"/>
              </w:rPr>
            </w:pPr>
            <w:r w:rsidRPr="00B764A0">
              <w:rPr>
                <w:rFonts w:ascii="Times New Roman" w:hAnsi="Times New Roman" w:cs="Times New Roman"/>
                <w:sz w:val="12"/>
                <w:szCs w:val="12"/>
              </w:rPr>
              <w:t>6</w:t>
            </w:r>
          </w:p>
        </w:tc>
        <w:tc>
          <w:tcPr>
            <w:tcW w:w="4536" w:type="dxa"/>
            <w:tcBorders>
              <w:top w:val="single" w:sz="4" w:space="0" w:color="auto"/>
              <w:left w:val="single" w:sz="4" w:space="0" w:color="auto"/>
              <w:bottom w:val="single" w:sz="4" w:space="0" w:color="auto"/>
              <w:right w:val="single" w:sz="4" w:space="0" w:color="auto"/>
            </w:tcBorders>
            <w:hideMark/>
          </w:tcPr>
          <w:p w:rsidR="00E92174" w:rsidRPr="00B764A0" w:rsidRDefault="00E92174" w:rsidP="00E92174">
            <w:pPr>
              <w:spacing w:after="0" w:line="240" w:lineRule="auto"/>
              <w:rPr>
                <w:rFonts w:ascii="Times New Roman" w:hAnsi="Times New Roman" w:cs="Times New Roman"/>
                <w:sz w:val="12"/>
                <w:szCs w:val="12"/>
              </w:rPr>
            </w:pPr>
            <w:r w:rsidRPr="00B764A0">
              <w:rPr>
                <w:rFonts w:ascii="Times New Roman" w:hAnsi="Times New Roman" w:cs="Times New Roman"/>
                <w:sz w:val="12"/>
                <w:szCs w:val="12"/>
              </w:rPr>
              <w:t>Нежилое здание (баня), общей площадь 20,6 кв. м, кадастровый номер 53:04:0089201:135</w:t>
            </w:r>
          </w:p>
        </w:tc>
        <w:tc>
          <w:tcPr>
            <w:tcW w:w="4394" w:type="dxa"/>
            <w:tcBorders>
              <w:top w:val="single" w:sz="4" w:space="0" w:color="auto"/>
              <w:left w:val="single" w:sz="4" w:space="0" w:color="auto"/>
              <w:bottom w:val="single" w:sz="4" w:space="0" w:color="auto"/>
              <w:right w:val="single" w:sz="4" w:space="0" w:color="auto"/>
            </w:tcBorders>
            <w:hideMark/>
          </w:tcPr>
          <w:p w:rsidR="00E92174" w:rsidRPr="00B764A0" w:rsidRDefault="00E92174" w:rsidP="00E92174">
            <w:pPr>
              <w:spacing w:after="0" w:line="240" w:lineRule="auto"/>
              <w:rPr>
                <w:rFonts w:ascii="Times New Roman" w:hAnsi="Times New Roman" w:cs="Times New Roman"/>
                <w:sz w:val="12"/>
                <w:szCs w:val="12"/>
              </w:rPr>
            </w:pPr>
            <w:r w:rsidRPr="00B764A0">
              <w:rPr>
                <w:rFonts w:ascii="Times New Roman" w:hAnsi="Times New Roman" w:cs="Times New Roman"/>
                <w:sz w:val="12"/>
                <w:szCs w:val="12"/>
              </w:rPr>
              <w:t>Российская Федерация, Новгородская область, Волотовский район, Славитинское сельское поселение, д. Ильино, ул. Дорожная, д. 3г.»</w:t>
            </w:r>
          </w:p>
        </w:tc>
        <w:tc>
          <w:tcPr>
            <w:tcW w:w="1417" w:type="dxa"/>
            <w:tcBorders>
              <w:top w:val="single" w:sz="4" w:space="0" w:color="auto"/>
              <w:left w:val="single" w:sz="4" w:space="0" w:color="auto"/>
              <w:bottom w:val="single" w:sz="4" w:space="0" w:color="auto"/>
              <w:right w:val="single" w:sz="4" w:space="0" w:color="auto"/>
            </w:tcBorders>
          </w:tcPr>
          <w:p w:rsidR="00E92174" w:rsidRPr="00B764A0" w:rsidRDefault="00E92174" w:rsidP="00E92174">
            <w:pPr>
              <w:spacing w:after="0" w:line="240" w:lineRule="auto"/>
              <w:rPr>
                <w:rFonts w:ascii="Times New Roman" w:hAnsi="Times New Roman" w:cs="Times New Roman"/>
                <w:sz w:val="12"/>
                <w:szCs w:val="12"/>
              </w:rPr>
            </w:pPr>
          </w:p>
        </w:tc>
      </w:tr>
      <w:tr w:rsidR="00E92174" w:rsidRPr="00B764A0" w:rsidTr="00B764A0">
        <w:trPr>
          <w:trHeight w:val="20"/>
        </w:trPr>
        <w:tc>
          <w:tcPr>
            <w:tcW w:w="392" w:type="dxa"/>
            <w:tcBorders>
              <w:top w:val="single" w:sz="4" w:space="0" w:color="auto"/>
              <w:left w:val="single" w:sz="4" w:space="0" w:color="auto"/>
              <w:bottom w:val="single" w:sz="4" w:space="0" w:color="auto"/>
              <w:right w:val="single" w:sz="4" w:space="0" w:color="auto"/>
            </w:tcBorders>
          </w:tcPr>
          <w:p w:rsidR="00E92174" w:rsidRPr="00B764A0" w:rsidRDefault="00E92174" w:rsidP="00E92174">
            <w:pPr>
              <w:spacing w:after="0" w:line="240" w:lineRule="auto"/>
              <w:rPr>
                <w:rFonts w:ascii="Times New Roman" w:hAnsi="Times New Roman" w:cs="Times New Roman"/>
                <w:sz w:val="12"/>
                <w:szCs w:val="12"/>
              </w:rPr>
            </w:pPr>
            <w:r w:rsidRPr="00B764A0">
              <w:rPr>
                <w:rFonts w:ascii="Times New Roman" w:hAnsi="Times New Roman" w:cs="Times New Roman"/>
                <w:sz w:val="12"/>
                <w:szCs w:val="12"/>
              </w:rPr>
              <w:t>7</w:t>
            </w:r>
          </w:p>
        </w:tc>
        <w:tc>
          <w:tcPr>
            <w:tcW w:w="4536" w:type="dxa"/>
            <w:tcBorders>
              <w:top w:val="single" w:sz="4" w:space="0" w:color="auto"/>
              <w:left w:val="single" w:sz="4" w:space="0" w:color="auto"/>
              <w:bottom w:val="single" w:sz="4" w:space="0" w:color="auto"/>
              <w:right w:val="single" w:sz="4" w:space="0" w:color="auto"/>
            </w:tcBorders>
          </w:tcPr>
          <w:p w:rsidR="00E92174" w:rsidRPr="00B764A0" w:rsidRDefault="00E92174" w:rsidP="00E92174">
            <w:pPr>
              <w:spacing w:after="0" w:line="240" w:lineRule="auto"/>
              <w:rPr>
                <w:rFonts w:ascii="Times New Roman" w:hAnsi="Times New Roman" w:cs="Times New Roman"/>
                <w:sz w:val="12"/>
                <w:szCs w:val="12"/>
              </w:rPr>
            </w:pPr>
            <w:r w:rsidRPr="00B764A0">
              <w:rPr>
                <w:rFonts w:ascii="Times New Roman" w:hAnsi="Times New Roman" w:cs="Times New Roman"/>
                <w:sz w:val="12"/>
                <w:szCs w:val="12"/>
              </w:rPr>
              <w:t xml:space="preserve">земельный участок с кадастровым номером 53:04:0089201:18, </w:t>
            </w:r>
            <w:r w:rsidRPr="00B764A0">
              <w:rPr>
                <w:rFonts w:ascii="Times New Roman" w:hAnsi="Times New Roman" w:cs="Times New Roman"/>
                <w:bCs/>
                <w:sz w:val="12"/>
                <w:szCs w:val="12"/>
              </w:rPr>
              <w:t>Категория земель:</w:t>
            </w:r>
            <w:r w:rsidRPr="00B764A0">
              <w:rPr>
                <w:rFonts w:ascii="Times New Roman" w:hAnsi="Times New Roman" w:cs="Times New Roman"/>
                <w:b/>
                <w:bCs/>
                <w:sz w:val="12"/>
                <w:szCs w:val="12"/>
              </w:rPr>
              <w:t xml:space="preserve"> </w:t>
            </w:r>
            <w:r w:rsidRPr="00B764A0">
              <w:rPr>
                <w:rFonts w:ascii="Times New Roman" w:hAnsi="Times New Roman" w:cs="Times New Roman"/>
                <w:sz w:val="12"/>
                <w:szCs w:val="12"/>
              </w:rPr>
              <w:t>Земли населённых пунктов</w:t>
            </w:r>
          </w:p>
        </w:tc>
        <w:tc>
          <w:tcPr>
            <w:tcW w:w="4394" w:type="dxa"/>
            <w:tcBorders>
              <w:top w:val="single" w:sz="4" w:space="0" w:color="auto"/>
              <w:left w:val="single" w:sz="4" w:space="0" w:color="auto"/>
              <w:bottom w:val="single" w:sz="4" w:space="0" w:color="auto"/>
              <w:right w:val="single" w:sz="4" w:space="0" w:color="auto"/>
            </w:tcBorders>
          </w:tcPr>
          <w:p w:rsidR="00E92174" w:rsidRPr="00B764A0" w:rsidRDefault="00E92174" w:rsidP="00E92174">
            <w:pPr>
              <w:spacing w:after="0" w:line="240" w:lineRule="auto"/>
              <w:rPr>
                <w:rFonts w:ascii="Times New Roman" w:hAnsi="Times New Roman" w:cs="Times New Roman"/>
                <w:sz w:val="12"/>
                <w:szCs w:val="12"/>
              </w:rPr>
            </w:pPr>
            <w:r w:rsidRPr="00B764A0">
              <w:rPr>
                <w:rFonts w:ascii="Times New Roman" w:hAnsi="Times New Roman" w:cs="Times New Roman"/>
                <w:sz w:val="12"/>
                <w:szCs w:val="12"/>
              </w:rPr>
              <w:t>Новгородская область, Волотовский район, д. Ильино, ул. Дорожная, уч.3</w:t>
            </w:r>
          </w:p>
        </w:tc>
        <w:tc>
          <w:tcPr>
            <w:tcW w:w="1417" w:type="dxa"/>
            <w:tcBorders>
              <w:top w:val="single" w:sz="4" w:space="0" w:color="auto"/>
              <w:left w:val="single" w:sz="4" w:space="0" w:color="auto"/>
              <w:bottom w:val="single" w:sz="4" w:space="0" w:color="auto"/>
              <w:right w:val="single" w:sz="4" w:space="0" w:color="auto"/>
            </w:tcBorders>
          </w:tcPr>
          <w:p w:rsidR="00E92174" w:rsidRPr="00B764A0" w:rsidRDefault="00E92174" w:rsidP="00E92174">
            <w:pPr>
              <w:spacing w:after="0" w:line="240" w:lineRule="auto"/>
              <w:rPr>
                <w:rFonts w:ascii="Times New Roman" w:hAnsi="Times New Roman" w:cs="Times New Roman"/>
                <w:sz w:val="12"/>
                <w:szCs w:val="12"/>
              </w:rPr>
            </w:pPr>
          </w:p>
        </w:tc>
      </w:tr>
      <w:tr w:rsidR="00E92174" w:rsidRPr="00B764A0" w:rsidTr="00B764A0">
        <w:trPr>
          <w:trHeight w:val="20"/>
        </w:trPr>
        <w:tc>
          <w:tcPr>
            <w:tcW w:w="392" w:type="dxa"/>
            <w:tcBorders>
              <w:top w:val="single" w:sz="4" w:space="0" w:color="auto"/>
              <w:left w:val="single" w:sz="4" w:space="0" w:color="auto"/>
              <w:bottom w:val="single" w:sz="4" w:space="0" w:color="auto"/>
              <w:right w:val="single" w:sz="4" w:space="0" w:color="auto"/>
            </w:tcBorders>
          </w:tcPr>
          <w:p w:rsidR="00E92174" w:rsidRPr="00B764A0" w:rsidRDefault="00E92174" w:rsidP="00E92174">
            <w:pPr>
              <w:spacing w:after="0" w:line="240" w:lineRule="auto"/>
              <w:rPr>
                <w:rFonts w:ascii="Times New Roman" w:hAnsi="Times New Roman" w:cs="Times New Roman"/>
                <w:sz w:val="12"/>
                <w:szCs w:val="12"/>
              </w:rPr>
            </w:pPr>
            <w:r w:rsidRPr="00B764A0">
              <w:rPr>
                <w:rFonts w:ascii="Times New Roman" w:hAnsi="Times New Roman" w:cs="Times New Roman"/>
                <w:sz w:val="12"/>
                <w:szCs w:val="12"/>
              </w:rPr>
              <w:t>8</w:t>
            </w:r>
          </w:p>
        </w:tc>
        <w:tc>
          <w:tcPr>
            <w:tcW w:w="4536" w:type="dxa"/>
            <w:tcBorders>
              <w:top w:val="single" w:sz="4" w:space="0" w:color="auto"/>
              <w:left w:val="single" w:sz="4" w:space="0" w:color="auto"/>
              <w:bottom w:val="single" w:sz="4" w:space="0" w:color="auto"/>
              <w:right w:val="single" w:sz="4" w:space="0" w:color="auto"/>
            </w:tcBorders>
          </w:tcPr>
          <w:p w:rsidR="00E92174" w:rsidRPr="00B764A0" w:rsidRDefault="00E92174" w:rsidP="00E92174">
            <w:pPr>
              <w:spacing w:after="0" w:line="240" w:lineRule="auto"/>
              <w:rPr>
                <w:rFonts w:ascii="Times New Roman" w:hAnsi="Times New Roman" w:cs="Times New Roman"/>
                <w:sz w:val="12"/>
                <w:szCs w:val="12"/>
              </w:rPr>
            </w:pPr>
            <w:r w:rsidRPr="00B764A0">
              <w:rPr>
                <w:rFonts w:ascii="Times New Roman" w:hAnsi="Times New Roman" w:cs="Times New Roman"/>
                <w:sz w:val="12"/>
                <w:szCs w:val="12"/>
              </w:rPr>
              <w:t xml:space="preserve">земельный участок с кадастровым номером 53:04:0060101:22, </w:t>
            </w:r>
            <w:r w:rsidRPr="00B764A0">
              <w:rPr>
                <w:rFonts w:ascii="Times New Roman" w:hAnsi="Times New Roman" w:cs="Times New Roman"/>
                <w:bCs/>
                <w:sz w:val="12"/>
                <w:szCs w:val="12"/>
              </w:rPr>
              <w:t>Категория земель:</w:t>
            </w:r>
            <w:r w:rsidRPr="00B764A0">
              <w:rPr>
                <w:rFonts w:ascii="Times New Roman" w:hAnsi="Times New Roman" w:cs="Times New Roman"/>
                <w:b/>
                <w:bCs/>
                <w:sz w:val="12"/>
                <w:szCs w:val="12"/>
              </w:rPr>
              <w:t xml:space="preserve"> </w:t>
            </w:r>
            <w:r w:rsidRPr="00B764A0">
              <w:rPr>
                <w:rFonts w:ascii="Times New Roman" w:hAnsi="Times New Roman" w:cs="Times New Roman"/>
                <w:sz w:val="12"/>
                <w:szCs w:val="12"/>
              </w:rPr>
              <w:t xml:space="preserve">Земли населённых пунктов, разрешенное использование: для сельскохозяйственного производства </w:t>
            </w:r>
          </w:p>
        </w:tc>
        <w:tc>
          <w:tcPr>
            <w:tcW w:w="4394" w:type="dxa"/>
            <w:tcBorders>
              <w:top w:val="single" w:sz="4" w:space="0" w:color="auto"/>
              <w:left w:val="single" w:sz="4" w:space="0" w:color="auto"/>
              <w:bottom w:val="single" w:sz="4" w:space="0" w:color="auto"/>
              <w:right w:val="single" w:sz="4" w:space="0" w:color="auto"/>
            </w:tcBorders>
          </w:tcPr>
          <w:p w:rsidR="00E92174" w:rsidRPr="00B764A0" w:rsidRDefault="00E92174" w:rsidP="00E92174">
            <w:pPr>
              <w:spacing w:after="0" w:line="240" w:lineRule="auto"/>
              <w:rPr>
                <w:rFonts w:ascii="Times New Roman" w:hAnsi="Times New Roman" w:cs="Times New Roman"/>
                <w:sz w:val="12"/>
                <w:szCs w:val="12"/>
              </w:rPr>
            </w:pPr>
            <w:r w:rsidRPr="00B764A0">
              <w:rPr>
                <w:rFonts w:ascii="Times New Roman" w:hAnsi="Times New Roman" w:cs="Times New Roman"/>
                <w:sz w:val="12"/>
                <w:szCs w:val="12"/>
              </w:rPr>
              <w:t>Новгородская область, Волотовский район, Славитинское сельское поселение, земельный участок расположен в западной части кадастрового квартала</w:t>
            </w:r>
          </w:p>
        </w:tc>
        <w:tc>
          <w:tcPr>
            <w:tcW w:w="1417" w:type="dxa"/>
            <w:tcBorders>
              <w:top w:val="single" w:sz="4" w:space="0" w:color="auto"/>
              <w:left w:val="single" w:sz="4" w:space="0" w:color="auto"/>
              <w:bottom w:val="single" w:sz="4" w:space="0" w:color="auto"/>
              <w:right w:val="single" w:sz="4" w:space="0" w:color="auto"/>
            </w:tcBorders>
          </w:tcPr>
          <w:p w:rsidR="00E92174" w:rsidRPr="00B764A0" w:rsidRDefault="00E92174" w:rsidP="00E92174">
            <w:pPr>
              <w:spacing w:after="0" w:line="240" w:lineRule="auto"/>
              <w:rPr>
                <w:rFonts w:ascii="Times New Roman" w:hAnsi="Times New Roman" w:cs="Times New Roman"/>
                <w:sz w:val="12"/>
                <w:szCs w:val="12"/>
              </w:rPr>
            </w:pPr>
          </w:p>
        </w:tc>
      </w:tr>
      <w:tr w:rsidR="00E92174" w:rsidRPr="00B764A0" w:rsidTr="00B764A0">
        <w:trPr>
          <w:trHeight w:val="20"/>
        </w:trPr>
        <w:tc>
          <w:tcPr>
            <w:tcW w:w="392" w:type="dxa"/>
            <w:tcBorders>
              <w:top w:val="single" w:sz="4" w:space="0" w:color="auto"/>
              <w:left w:val="single" w:sz="4" w:space="0" w:color="auto"/>
              <w:bottom w:val="single" w:sz="4" w:space="0" w:color="auto"/>
              <w:right w:val="single" w:sz="4" w:space="0" w:color="auto"/>
            </w:tcBorders>
          </w:tcPr>
          <w:p w:rsidR="00E92174" w:rsidRPr="00B764A0" w:rsidRDefault="00E92174" w:rsidP="00E92174">
            <w:pPr>
              <w:spacing w:after="0" w:line="240" w:lineRule="auto"/>
              <w:rPr>
                <w:rFonts w:ascii="Times New Roman" w:hAnsi="Times New Roman" w:cs="Times New Roman"/>
                <w:sz w:val="12"/>
                <w:szCs w:val="12"/>
              </w:rPr>
            </w:pPr>
            <w:r w:rsidRPr="00B764A0">
              <w:rPr>
                <w:rFonts w:ascii="Times New Roman" w:hAnsi="Times New Roman" w:cs="Times New Roman"/>
                <w:sz w:val="12"/>
                <w:szCs w:val="12"/>
              </w:rPr>
              <w:t>9</w:t>
            </w:r>
          </w:p>
        </w:tc>
        <w:tc>
          <w:tcPr>
            <w:tcW w:w="4536" w:type="dxa"/>
            <w:tcBorders>
              <w:top w:val="single" w:sz="4" w:space="0" w:color="auto"/>
              <w:left w:val="single" w:sz="4" w:space="0" w:color="auto"/>
              <w:bottom w:val="single" w:sz="4" w:space="0" w:color="auto"/>
              <w:right w:val="single" w:sz="4" w:space="0" w:color="auto"/>
            </w:tcBorders>
          </w:tcPr>
          <w:p w:rsidR="00E92174" w:rsidRPr="00B764A0" w:rsidRDefault="00E92174" w:rsidP="00E92174">
            <w:pPr>
              <w:spacing w:after="0" w:line="240" w:lineRule="auto"/>
              <w:rPr>
                <w:rFonts w:ascii="Times New Roman" w:hAnsi="Times New Roman" w:cs="Times New Roman"/>
                <w:sz w:val="12"/>
                <w:szCs w:val="12"/>
              </w:rPr>
            </w:pPr>
            <w:r w:rsidRPr="00B764A0">
              <w:rPr>
                <w:rFonts w:ascii="Times New Roman" w:hAnsi="Times New Roman" w:cs="Times New Roman"/>
                <w:sz w:val="12"/>
                <w:szCs w:val="12"/>
              </w:rPr>
              <w:t xml:space="preserve">земельный участок с кадастровым номером 53:04:0024801:1, </w:t>
            </w:r>
            <w:r w:rsidRPr="00B764A0">
              <w:rPr>
                <w:rFonts w:ascii="Times New Roman" w:hAnsi="Times New Roman" w:cs="Times New Roman"/>
                <w:bCs/>
                <w:sz w:val="12"/>
                <w:szCs w:val="12"/>
              </w:rPr>
              <w:t>Категория земель:</w:t>
            </w:r>
            <w:r w:rsidRPr="00B764A0">
              <w:rPr>
                <w:rFonts w:ascii="Times New Roman" w:hAnsi="Times New Roman" w:cs="Times New Roman"/>
                <w:b/>
                <w:bCs/>
                <w:sz w:val="12"/>
                <w:szCs w:val="12"/>
              </w:rPr>
              <w:t xml:space="preserve"> </w:t>
            </w:r>
            <w:r w:rsidRPr="00B764A0">
              <w:rPr>
                <w:rFonts w:ascii="Times New Roman" w:hAnsi="Times New Roman" w:cs="Times New Roman"/>
                <w:sz w:val="12"/>
                <w:szCs w:val="12"/>
              </w:rPr>
              <w:t>земли сельскохозяйственного назначения, разрешенное использование: Для ведения гражданами животноводства</w:t>
            </w:r>
          </w:p>
        </w:tc>
        <w:tc>
          <w:tcPr>
            <w:tcW w:w="4394" w:type="dxa"/>
            <w:tcBorders>
              <w:top w:val="single" w:sz="4" w:space="0" w:color="auto"/>
              <w:left w:val="single" w:sz="4" w:space="0" w:color="auto"/>
              <w:bottom w:val="single" w:sz="4" w:space="0" w:color="auto"/>
              <w:right w:val="single" w:sz="4" w:space="0" w:color="auto"/>
            </w:tcBorders>
          </w:tcPr>
          <w:p w:rsidR="00E92174" w:rsidRPr="00B764A0" w:rsidRDefault="00E92174" w:rsidP="00E92174">
            <w:pPr>
              <w:spacing w:after="0" w:line="240" w:lineRule="auto"/>
              <w:rPr>
                <w:rFonts w:ascii="Times New Roman" w:hAnsi="Times New Roman" w:cs="Times New Roman"/>
                <w:sz w:val="12"/>
                <w:szCs w:val="12"/>
              </w:rPr>
            </w:pPr>
            <w:r w:rsidRPr="00B764A0">
              <w:rPr>
                <w:rFonts w:ascii="Times New Roman" w:hAnsi="Times New Roman" w:cs="Times New Roman"/>
                <w:sz w:val="12"/>
                <w:szCs w:val="12"/>
              </w:rPr>
              <w:t>Новгородская область, р-н Волотовский, с/п Волот</w:t>
            </w:r>
          </w:p>
        </w:tc>
        <w:tc>
          <w:tcPr>
            <w:tcW w:w="1417" w:type="dxa"/>
            <w:tcBorders>
              <w:top w:val="single" w:sz="4" w:space="0" w:color="auto"/>
              <w:left w:val="single" w:sz="4" w:space="0" w:color="auto"/>
              <w:bottom w:val="single" w:sz="4" w:space="0" w:color="auto"/>
              <w:right w:val="single" w:sz="4" w:space="0" w:color="auto"/>
            </w:tcBorders>
          </w:tcPr>
          <w:p w:rsidR="00E92174" w:rsidRPr="00B764A0" w:rsidRDefault="00E92174" w:rsidP="00E92174">
            <w:pPr>
              <w:spacing w:after="0" w:line="240" w:lineRule="auto"/>
              <w:rPr>
                <w:rFonts w:ascii="Times New Roman" w:hAnsi="Times New Roman" w:cs="Times New Roman"/>
                <w:sz w:val="12"/>
                <w:szCs w:val="12"/>
              </w:rPr>
            </w:pPr>
          </w:p>
        </w:tc>
      </w:tr>
      <w:tr w:rsidR="00E92174" w:rsidRPr="00B764A0" w:rsidTr="00B764A0">
        <w:trPr>
          <w:trHeight w:val="20"/>
        </w:trPr>
        <w:tc>
          <w:tcPr>
            <w:tcW w:w="392" w:type="dxa"/>
            <w:tcBorders>
              <w:top w:val="single" w:sz="4" w:space="0" w:color="auto"/>
              <w:left w:val="single" w:sz="4" w:space="0" w:color="auto"/>
              <w:bottom w:val="single" w:sz="4" w:space="0" w:color="auto"/>
              <w:right w:val="single" w:sz="4" w:space="0" w:color="auto"/>
            </w:tcBorders>
          </w:tcPr>
          <w:p w:rsidR="00E92174" w:rsidRPr="00B764A0" w:rsidRDefault="00E92174" w:rsidP="00E92174">
            <w:pPr>
              <w:spacing w:after="0" w:line="240" w:lineRule="auto"/>
              <w:rPr>
                <w:rFonts w:ascii="Times New Roman" w:hAnsi="Times New Roman" w:cs="Times New Roman"/>
                <w:sz w:val="12"/>
                <w:szCs w:val="12"/>
              </w:rPr>
            </w:pPr>
            <w:r w:rsidRPr="00B764A0">
              <w:rPr>
                <w:rFonts w:ascii="Times New Roman" w:hAnsi="Times New Roman" w:cs="Times New Roman"/>
                <w:sz w:val="12"/>
                <w:szCs w:val="12"/>
              </w:rPr>
              <w:t>10</w:t>
            </w:r>
          </w:p>
        </w:tc>
        <w:tc>
          <w:tcPr>
            <w:tcW w:w="4536" w:type="dxa"/>
            <w:tcBorders>
              <w:top w:val="single" w:sz="4" w:space="0" w:color="auto"/>
              <w:left w:val="single" w:sz="4" w:space="0" w:color="auto"/>
              <w:bottom w:val="single" w:sz="4" w:space="0" w:color="auto"/>
              <w:right w:val="single" w:sz="4" w:space="0" w:color="auto"/>
            </w:tcBorders>
          </w:tcPr>
          <w:p w:rsidR="00E92174" w:rsidRPr="00B764A0" w:rsidRDefault="00E92174" w:rsidP="00E92174">
            <w:pPr>
              <w:spacing w:after="0" w:line="240" w:lineRule="auto"/>
              <w:rPr>
                <w:rFonts w:ascii="Times New Roman" w:hAnsi="Times New Roman" w:cs="Times New Roman"/>
                <w:sz w:val="12"/>
                <w:szCs w:val="12"/>
              </w:rPr>
            </w:pPr>
            <w:r w:rsidRPr="00B764A0">
              <w:rPr>
                <w:rFonts w:ascii="Times New Roman" w:hAnsi="Times New Roman" w:cs="Times New Roman"/>
                <w:sz w:val="12"/>
                <w:szCs w:val="12"/>
              </w:rPr>
              <w:t xml:space="preserve">земельный участок с кадастровым номером 53:04:0020101:5, </w:t>
            </w:r>
            <w:r w:rsidRPr="00B764A0">
              <w:rPr>
                <w:rFonts w:ascii="Times New Roman" w:hAnsi="Times New Roman" w:cs="Times New Roman"/>
                <w:bCs/>
                <w:sz w:val="12"/>
                <w:szCs w:val="12"/>
              </w:rPr>
              <w:t>Категория земель:</w:t>
            </w:r>
            <w:r w:rsidRPr="00B764A0">
              <w:rPr>
                <w:rFonts w:ascii="Times New Roman" w:hAnsi="Times New Roman" w:cs="Times New Roman"/>
                <w:b/>
                <w:bCs/>
                <w:sz w:val="12"/>
                <w:szCs w:val="12"/>
              </w:rPr>
              <w:t xml:space="preserve"> </w:t>
            </w:r>
            <w:r w:rsidRPr="00B764A0">
              <w:rPr>
                <w:rFonts w:ascii="Times New Roman" w:hAnsi="Times New Roman" w:cs="Times New Roman"/>
                <w:sz w:val="12"/>
                <w:szCs w:val="12"/>
              </w:rPr>
              <w:t>земли сельскохозяйственного назначения, разрешенное использование: Для сенокошения и выпаса скота гражданами</w:t>
            </w:r>
          </w:p>
        </w:tc>
        <w:tc>
          <w:tcPr>
            <w:tcW w:w="4394" w:type="dxa"/>
            <w:tcBorders>
              <w:top w:val="single" w:sz="4" w:space="0" w:color="auto"/>
              <w:left w:val="single" w:sz="4" w:space="0" w:color="auto"/>
              <w:bottom w:val="single" w:sz="4" w:space="0" w:color="auto"/>
              <w:right w:val="single" w:sz="4" w:space="0" w:color="auto"/>
            </w:tcBorders>
          </w:tcPr>
          <w:p w:rsidR="00E92174" w:rsidRPr="00B764A0" w:rsidRDefault="00E92174" w:rsidP="00E92174">
            <w:pPr>
              <w:spacing w:after="0" w:line="240" w:lineRule="auto"/>
              <w:rPr>
                <w:rFonts w:ascii="Times New Roman" w:hAnsi="Times New Roman" w:cs="Times New Roman"/>
                <w:sz w:val="12"/>
                <w:szCs w:val="12"/>
              </w:rPr>
            </w:pPr>
            <w:r w:rsidRPr="00B764A0">
              <w:rPr>
                <w:rFonts w:ascii="Times New Roman" w:hAnsi="Times New Roman" w:cs="Times New Roman"/>
                <w:sz w:val="12"/>
                <w:szCs w:val="12"/>
              </w:rPr>
              <w:t>Новгородская область, Волотовский муниципальный район, сельское поселение Волот, деревня Кисляково, земельный участок 30с</w:t>
            </w:r>
          </w:p>
        </w:tc>
        <w:tc>
          <w:tcPr>
            <w:tcW w:w="1417" w:type="dxa"/>
            <w:tcBorders>
              <w:top w:val="single" w:sz="4" w:space="0" w:color="auto"/>
              <w:left w:val="single" w:sz="4" w:space="0" w:color="auto"/>
              <w:bottom w:val="single" w:sz="4" w:space="0" w:color="auto"/>
              <w:right w:val="single" w:sz="4" w:space="0" w:color="auto"/>
            </w:tcBorders>
          </w:tcPr>
          <w:p w:rsidR="00E92174" w:rsidRPr="00B764A0" w:rsidRDefault="00E92174" w:rsidP="00E92174">
            <w:pPr>
              <w:spacing w:after="0" w:line="240" w:lineRule="auto"/>
              <w:rPr>
                <w:rFonts w:ascii="Times New Roman" w:hAnsi="Times New Roman" w:cs="Times New Roman"/>
                <w:sz w:val="12"/>
                <w:szCs w:val="12"/>
              </w:rPr>
            </w:pPr>
          </w:p>
        </w:tc>
      </w:tr>
      <w:tr w:rsidR="00E92174" w:rsidRPr="00B764A0" w:rsidTr="00B764A0">
        <w:trPr>
          <w:trHeight w:val="20"/>
        </w:trPr>
        <w:tc>
          <w:tcPr>
            <w:tcW w:w="392" w:type="dxa"/>
            <w:tcBorders>
              <w:top w:val="single" w:sz="4" w:space="0" w:color="auto"/>
              <w:left w:val="single" w:sz="4" w:space="0" w:color="auto"/>
              <w:bottom w:val="single" w:sz="4" w:space="0" w:color="auto"/>
              <w:right w:val="single" w:sz="4" w:space="0" w:color="auto"/>
            </w:tcBorders>
          </w:tcPr>
          <w:p w:rsidR="00E92174" w:rsidRPr="00B764A0" w:rsidRDefault="00E92174" w:rsidP="00E92174">
            <w:pPr>
              <w:spacing w:after="0" w:line="240" w:lineRule="auto"/>
              <w:rPr>
                <w:rFonts w:ascii="Times New Roman" w:hAnsi="Times New Roman" w:cs="Times New Roman"/>
                <w:sz w:val="12"/>
                <w:szCs w:val="12"/>
              </w:rPr>
            </w:pPr>
            <w:r w:rsidRPr="00B764A0">
              <w:rPr>
                <w:rFonts w:ascii="Times New Roman" w:hAnsi="Times New Roman" w:cs="Times New Roman"/>
                <w:sz w:val="12"/>
                <w:szCs w:val="12"/>
              </w:rPr>
              <w:t>11</w:t>
            </w:r>
          </w:p>
        </w:tc>
        <w:tc>
          <w:tcPr>
            <w:tcW w:w="4536" w:type="dxa"/>
            <w:tcBorders>
              <w:top w:val="single" w:sz="4" w:space="0" w:color="auto"/>
              <w:left w:val="single" w:sz="4" w:space="0" w:color="auto"/>
              <w:bottom w:val="single" w:sz="4" w:space="0" w:color="auto"/>
              <w:right w:val="single" w:sz="4" w:space="0" w:color="auto"/>
            </w:tcBorders>
          </w:tcPr>
          <w:p w:rsidR="00E92174" w:rsidRPr="00B764A0" w:rsidRDefault="00E92174" w:rsidP="00E92174">
            <w:pPr>
              <w:spacing w:after="0" w:line="240" w:lineRule="auto"/>
              <w:rPr>
                <w:rFonts w:ascii="Times New Roman" w:hAnsi="Times New Roman" w:cs="Times New Roman"/>
                <w:sz w:val="12"/>
                <w:szCs w:val="12"/>
              </w:rPr>
            </w:pPr>
            <w:r w:rsidRPr="00B764A0">
              <w:rPr>
                <w:rFonts w:ascii="Times New Roman" w:hAnsi="Times New Roman" w:cs="Times New Roman"/>
                <w:sz w:val="12"/>
                <w:szCs w:val="12"/>
              </w:rPr>
              <w:t xml:space="preserve">земельный участок с кадастровым номером 53:04:0050901:5, </w:t>
            </w:r>
            <w:r w:rsidRPr="00B764A0">
              <w:rPr>
                <w:rFonts w:ascii="Times New Roman" w:hAnsi="Times New Roman" w:cs="Times New Roman"/>
                <w:bCs/>
                <w:sz w:val="12"/>
                <w:szCs w:val="12"/>
              </w:rPr>
              <w:t>Категория земель:</w:t>
            </w:r>
            <w:r w:rsidRPr="00B764A0">
              <w:rPr>
                <w:rFonts w:ascii="Times New Roman" w:hAnsi="Times New Roman" w:cs="Times New Roman"/>
                <w:b/>
                <w:bCs/>
                <w:sz w:val="12"/>
                <w:szCs w:val="12"/>
              </w:rPr>
              <w:t xml:space="preserve"> </w:t>
            </w:r>
            <w:r w:rsidRPr="00B764A0">
              <w:rPr>
                <w:rFonts w:ascii="Times New Roman" w:hAnsi="Times New Roman" w:cs="Times New Roman"/>
                <w:sz w:val="12"/>
                <w:szCs w:val="12"/>
              </w:rPr>
              <w:t>земли сельскохозяйственного назначения, разрешенное использование: Для иных видов сельскохозяйственного использования</w:t>
            </w:r>
          </w:p>
        </w:tc>
        <w:tc>
          <w:tcPr>
            <w:tcW w:w="4394" w:type="dxa"/>
            <w:tcBorders>
              <w:top w:val="single" w:sz="4" w:space="0" w:color="auto"/>
              <w:left w:val="single" w:sz="4" w:space="0" w:color="auto"/>
              <w:bottom w:val="single" w:sz="4" w:space="0" w:color="auto"/>
              <w:right w:val="single" w:sz="4" w:space="0" w:color="auto"/>
            </w:tcBorders>
          </w:tcPr>
          <w:p w:rsidR="00E92174" w:rsidRPr="00B764A0" w:rsidRDefault="00E92174" w:rsidP="00E92174">
            <w:pPr>
              <w:spacing w:after="0" w:line="240" w:lineRule="auto"/>
              <w:rPr>
                <w:rFonts w:ascii="Times New Roman" w:hAnsi="Times New Roman" w:cs="Times New Roman"/>
                <w:sz w:val="12"/>
                <w:szCs w:val="12"/>
              </w:rPr>
            </w:pPr>
            <w:r w:rsidRPr="00B764A0">
              <w:rPr>
                <w:rFonts w:ascii="Times New Roman" w:hAnsi="Times New Roman" w:cs="Times New Roman"/>
                <w:sz w:val="12"/>
                <w:szCs w:val="12"/>
              </w:rPr>
              <w:t>Новгородская область, Волотовский муниципальный район, сельское поселение Ратицкое, земельный участок 211с</w:t>
            </w:r>
          </w:p>
        </w:tc>
        <w:tc>
          <w:tcPr>
            <w:tcW w:w="1417" w:type="dxa"/>
            <w:tcBorders>
              <w:top w:val="single" w:sz="4" w:space="0" w:color="auto"/>
              <w:left w:val="single" w:sz="4" w:space="0" w:color="auto"/>
              <w:bottom w:val="single" w:sz="4" w:space="0" w:color="auto"/>
              <w:right w:val="single" w:sz="4" w:space="0" w:color="auto"/>
            </w:tcBorders>
          </w:tcPr>
          <w:p w:rsidR="00E92174" w:rsidRPr="00B764A0" w:rsidRDefault="00E92174" w:rsidP="00E92174">
            <w:pPr>
              <w:spacing w:after="0" w:line="240" w:lineRule="auto"/>
              <w:rPr>
                <w:rFonts w:ascii="Times New Roman" w:hAnsi="Times New Roman" w:cs="Times New Roman"/>
                <w:sz w:val="12"/>
                <w:szCs w:val="12"/>
              </w:rPr>
            </w:pPr>
          </w:p>
        </w:tc>
      </w:tr>
      <w:tr w:rsidR="00E92174" w:rsidRPr="00B764A0" w:rsidTr="00B764A0">
        <w:trPr>
          <w:trHeight w:val="20"/>
        </w:trPr>
        <w:tc>
          <w:tcPr>
            <w:tcW w:w="392" w:type="dxa"/>
            <w:tcBorders>
              <w:top w:val="single" w:sz="4" w:space="0" w:color="auto"/>
              <w:left w:val="single" w:sz="4" w:space="0" w:color="auto"/>
              <w:bottom w:val="single" w:sz="4" w:space="0" w:color="auto"/>
              <w:right w:val="single" w:sz="4" w:space="0" w:color="auto"/>
            </w:tcBorders>
          </w:tcPr>
          <w:p w:rsidR="00E92174" w:rsidRPr="00B764A0" w:rsidRDefault="00E92174" w:rsidP="00E92174">
            <w:pPr>
              <w:spacing w:after="0" w:line="240" w:lineRule="auto"/>
              <w:rPr>
                <w:rFonts w:ascii="Times New Roman" w:hAnsi="Times New Roman" w:cs="Times New Roman"/>
                <w:sz w:val="12"/>
                <w:szCs w:val="12"/>
              </w:rPr>
            </w:pPr>
            <w:r w:rsidRPr="00B764A0">
              <w:rPr>
                <w:rFonts w:ascii="Times New Roman" w:hAnsi="Times New Roman" w:cs="Times New Roman"/>
                <w:sz w:val="12"/>
                <w:szCs w:val="12"/>
              </w:rPr>
              <w:t>12</w:t>
            </w:r>
          </w:p>
        </w:tc>
        <w:tc>
          <w:tcPr>
            <w:tcW w:w="4536" w:type="dxa"/>
            <w:tcBorders>
              <w:top w:val="single" w:sz="4" w:space="0" w:color="auto"/>
              <w:left w:val="single" w:sz="4" w:space="0" w:color="auto"/>
              <w:bottom w:val="single" w:sz="4" w:space="0" w:color="auto"/>
              <w:right w:val="single" w:sz="4" w:space="0" w:color="auto"/>
            </w:tcBorders>
          </w:tcPr>
          <w:p w:rsidR="00E92174" w:rsidRPr="00B764A0" w:rsidRDefault="00E92174" w:rsidP="00E92174">
            <w:pPr>
              <w:spacing w:after="0" w:line="240" w:lineRule="auto"/>
              <w:rPr>
                <w:rFonts w:ascii="Times New Roman" w:hAnsi="Times New Roman" w:cs="Times New Roman"/>
                <w:sz w:val="12"/>
                <w:szCs w:val="12"/>
              </w:rPr>
            </w:pPr>
            <w:r w:rsidRPr="00B764A0">
              <w:rPr>
                <w:rFonts w:ascii="Times New Roman" w:hAnsi="Times New Roman" w:cs="Times New Roman"/>
                <w:sz w:val="12"/>
                <w:szCs w:val="12"/>
              </w:rPr>
              <w:t xml:space="preserve">земельный участок с кадастровым номером 53:04:0050901:10, </w:t>
            </w:r>
            <w:r w:rsidRPr="00B764A0">
              <w:rPr>
                <w:rFonts w:ascii="Times New Roman" w:hAnsi="Times New Roman" w:cs="Times New Roman"/>
                <w:bCs/>
                <w:sz w:val="12"/>
                <w:szCs w:val="12"/>
              </w:rPr>
              <w:t>Категория земель:</w:t>
            </w:r>
            <w:r w:rsidRPr="00B764A0">
              <w:rPr>
                <w:rFonts w:ascii="Times New Roman" w:hAnsi="Times New Roman" w:cs="Times New Roman"/>
                <w:b/>
                <w:bCs/>
                <w:sz w:val="12"/>
                <w:szCs w:val="12"/>
              </w:rPr>
              <w:t xml:space="preserve"> </w:t>
            </w:r>
            <w:r w:rsidRPr="00B764A0">
              <w:rPr>
                <w:rFonts w:ascii="Times New Roman" w:hAnsi="Times New Roman" w:cs="Times New Roman"/>
                <w:sz w:val="12"/>
                <w:szCs w:val="12"/>
              </w:rPr>
              <w:t>земли сельскохозяйственного назначения, разрешенное использование: Для ведения крестьянского (фермерского) хозяйства</w:t>
            </w:r>
          </w:p>
        </w:tc>
        <w:tc>
          <w:tcPr>
            <w:tcW w:w="4394" w:type="dxa"/>
            <w:tcBorders>
              <w:top w:val="single" w:sz="4" w:space="0" w:color="auto"/>
              <w:left w:val="single" w:sz="4" w:space="0" w:color="auto"/>
              <w:bottom w:val="single" w:sz="4" w:space="0" w:color="auto"/>
              <w:right w:val="single" w:sz="4" w:space="0" w:color="auto"/>
            </w:tcBorders>
          </w:tcPr>
          <w:p w:rsidR="00E92174" w:rsidRPr="00B764A0" w:rsidRDefault="00E92174" w:rsidP="00E92174">
            <w:pPr>
              <w:spacing w:after="0" w:line="240" w:lineRule="auto"/>
              <w:rPr>
                <w:rFonts w:ascii="Times New Roman" w:hAnsi="Times New Roman" w:cs="Times New Roman"/>
                <w:sz w:val="12"/>
                <w:szCs w:val="12"/>
              </w:rPr>
            </w:pPr>
            <w:r w:rsidRPr="00B764A0">
              <w:rPr>
                <w:rFonts w:ascii="Times New Roman" w:hAnsi="Times New Roman" w:cs="Times New Roman"/>
                <w:sz w:val="12"/>
                <w:szCs w:val="12"/>
              </w:rPr>
              <w:t>Новгородская область, Волотовский муниципальный район, сельское поселение Ратицкое, земельный участок 182с</w:t>
            </w:r>
          </w:p>
        </w:tc>
        <w:tc>
          <w:tcPr>
            <w:tcW w:w="1417" w:type="dxa"/>
            <w:tcBorders>
              <w:top w:val="single" w:sz="4" w:space="0" w:color="auto"/>
              <w:left w:val="single" w:sz="4" w:space="0" w:color="auto"/>
              <w:bottom w:val="single" w:sz="4" w:space="0" w:color="auto"/>
              <w:right w:val="single" w:sz="4" w:space="0" w:color="auto"/>
            </w:tcBorders>
          </w:tcPr>
          <w:p w:rsidR="00E92174" w:rsidRPr="00B764A0" w:rsidRDefault="00E92174" w:rsidP="00E92174">
            <w:pPr>
              <w:spacing w:after="0" w:line="240" w:lineRule="auto"/>
              <w:rPr>
                <w:rFonts w:ascii="Times New Roman" w:hAnsi="Times New Roman" w:cs="Times New Roman"/>
                <w:sz w:val="12"/>
                <w:szCs w:val="12"/>
              </w:rPr>
            </w:pPr>
          </w:p>
        </w:tc>
      </w:tr>
      <w:tr w:rsidR="00E92174" w:rsidRPr="00B764A0" w:rsidTr="00B764A0">
        <w:trPr>
          <w:trHeight w:val="20"/>
        </w:trPr>
        <w:tc>
          <w:tcPr>
            <w:tcW w:w="392" w:type="dxa"/>
            <w:tcBorders>
              <w:top w:val="single" w:sz="4" w:space="0" w:color="auto"/>
              <w:left w:val="single" w:sz="4" w:space="0" w:color="auto"/>
              <w:bottom w:val="single" w:sz="4" w:space="0" w:color="auto"/>
              <w:right w:val="single" w:sz="4" w:space="0" w:color="auto"/>
            </w:tcBorders>
          </w:tcPr>
          <w:p w:rsidR="00E92174" w:rsidRPr="00B764A0" w:rsidRDefault="00E92174" w:rsidP="00E92174">
            <w:pPr>
              <w:spacing w:after="0" w:line="240" w:lineRule="auto"/>
              <w:rPr>
                <w:rFonts w:ascii="Times New Roman" w:hAnsi="Times New Roman" w:cs="Times New Roman"/>
                <w:sz w:val="12"/>
                <w:szCs w:val="12"/>
              </w:rPr>
            </w:pPr>
            <w:r w:rsidRPr="00B764A0">
              <w:rPr>
                <w:rFonts w:ascii="Times New Roman" w:hAnsi="Times New Roman" w:cs="Times New Roman"/>
                <w:sz w:val="12"/>
                <w:szCs w:val="12"/>
              </w:rPr>
              <w:t>13</w:t>
            </w:r>
          </w:p>
        </w:tc>
        <w:tc>
          <w:tcPr>
            <w:tcW w:w="4536" w:type="dxa"/>
            <w:tcBorders>
              <w:top w:val="single" w:sz="4" w:space="0" w:color="auto"/>
              <w:left w:val="single" w:sz="4" w:space="0" w:color="auto"/>
              <w:bottom w:val="single" w:sz="4" w:space="0" w:color="auto"/>
              <w:right w:val="single" w:sz="4" w:space="0" w:color="auto"/>
            </w:tcBorders>
          </w:tcPr>
          <w:p w:rsidR="00E92174" w:rsidRPr="00B764A0" w:rsidRDefault="00E92174" w:rsidP="00E92174">
            <w:pPr>
              <w:spacing w:after="0" w:line="240" w:lineRule="auto"/>
              <w:rPr>
                <w:rFonts w:ascii="Times New Roman" w:hAnsi="Times New Roman" w:cs="Times New Roman"/>
                <w:sz w:val="12"/>
                <w:szCs w:val="12"/>
              </w:rPr>
            </w:pPr>
            <w:r w:rsidRPr="00B764A0">
              <w:rPr>
                <w:rFonts w:ascii="Times New Roman" w:hAnsi="Times New Roman" w:cs="Times New Roman"/>
                <w:sz w:val="12"/>
                <w:szCs w:val="12"/>
              </w:rPr>
              <w:t xml:space="preserve">земельный участок с кадастровым номером 53:04:0050901:14, </w:t>
            </w:r>
            <w:r w:rsidRPr="00B764A0">
              <w:rPr>
                <w:rFonts w:ascii="Times New Roman" w:hAnsi="Times New Roman" w:cs="Times New Roman"/>
                <w:bCs/>
                <w:sz w:val="12"/>
                <w:szCs w:val="12"/>
              </w:rPr>
              <w:t>Категория земель:</w:t>
            </w:r>
            <w:r w:rsidRPr="00B764A0">
              <w:rPr>
                <w:rFonts w:ascii="Times New Roman" w:hAnsi="Times New Roman" w:cs="Times New Roman"/>
                <w:b/>
                <w:bCs/>
                <w:sz w:val="12"/>
                <w:szCs w:val="12"/>
              </w:rPr>
              <w:t xml:space="preserve"> </w:t>
            </w:r>
            <w:r w:rsidRPr="00B764A0">
              <w:rPr>
                <w:rFonts w:ascii="Times New Roman" w:hAnsi="Times New Roman" w:cs="Times New Roman"/>
                <w:sz w:val="12"/>
                <w:szCs w:val="12"/>
              </w:rPr>
              <w:t>земли сельскохозяйственного назначения, разрешенное использование: Для ведения личного подсобного хозяйства</w:t>
            </w:r>
          </w:p>
        </w:tc>
        <w:tc>
          <w:tcPr>
            <w:tcW w:w="4394" w:type="dxa"/>
            <w:tcBorders>
              <w:top w:val="single" w:sz="4" w:space="0" w:color="auto"/>
              <w:left w:val="single" w:sz="4" w:space="0" w:color="auto"/>
              <w:bottom w:val="single" w:sz="4" w:space="0" w:color="auto"/>
              <w:right w:val="single" w:sz="4" w:space="0" w:color="auto"/>
            </w:tcBorders>
          </w:tcPr>
          <w:p w:rsidR="00E92174" w:rsidRPr="00B764A0" w:rsidRDefault="00E92174" w:rsidP="00E92174">
            <w:pPr>
              <w:spacing w:after="0" w:line="240" w:lineRule="auto"/>
              <w:rPr>
                <w:rFonts w:ascii="Times New Roman" w:hAnsi="Times New Roman" w:cs="Times New Roman"/>
                <w:sz w:val="12"/>
                <w:szCs w:val="12"/>
              </w:rPr>
            </w:pPr>
            <w:r w:rsidRPr="00B764A0">
              <w:rPr>
                <w:rFonts w:ascii="Times New Roman" w:hAnsi="Times New Roman" w:cs="Times New Roman"/>
                <w:sz w:val="12"/>
                <w:szCs w:val="12"/>
              </w:rPr>
              <w:t>Новгородская область, Волотовский муниципальный район, сельское поселение Ратицкое, земельный участок 185с</w:t>
            </w:r>
          </w:p>
        </w:tc>
        <w:tc>
          <w:tcPr>
            <w:tcW w:w="1417" w:type="dxa"/>
            <w:tcBorders>
              <w:top w:val="single" w:sz="4" w:space="0" w:color="auto"/>
              <w:left w:val="single" w:sz="4" w:space="0" w:color="auto"/>
              <w:bottom w:val="single" w:sz="4" w:space="0" w:color="auto"/>
              <w:right w:val="single" w:sz="4" w:space="0" w:color="auto"/>
            </w:tcBorders>
          </w:tcPr>
          <w:p w:rsidR="00E92174" w:rsidRPr="00B764A0" w:rsidRDefault="00E92174" w:rsidP="00E92174">
            <w:pPr>
              <w:spacing w:after="0" w:line="240" w:lineRule="auto"/>
              <w:rPr>
                <w:rFonts w:ascii="Times New Roman" w:hAnsi="Times New Roman" w:cs="Times New Roman"/>
                <w:sz w:val="12"/>
                <w:szCs w:val="12"/>
              </w:rPr>
            </w:pPr>
          </w:p>
        </w:tc>
      </w:tr>
      <w:tr w:rsidR="00E92174" w:rsidRPr="00B764A0" w:rsidTr="00B764A0">
        <w:trPr>
          <w:trHeight w:val="20"/>
        </w:trPr>
        <w:tc>
          <w:tcPr>
            <w:tcW w:w="392" w:type="dxa"/>
            <w:tcBorders>
              <w:top w:val="single" w:sz="4" w:space="0" w:color="auto"/>
              <w:left w:val="single" w:sz="4" w:space="0" w:color="auto"/>
              <w:bottom w:val="single" w:sz="4" w:space="0" w:color="auto"/>
              <w:right w:val="single" w:sz="4" w:space="0" w:color="auto"/>
            </w:tcBorders>
          </w:tcPr>
          <w:p w:rsidR="00E92174" w:rsidRPr="00B764A0" w:rsidRDefault="00E92174" w:rsidP="00E92174">
            <w:pPr>
              <w:spacing w:after="0" w:line="240" w:lineRule="auto"/>
              <w:rPr>
                <w:rFonts w:ascii="Times New Roman" w:hAnsi="Times New Roman" w:cs="Times New Roman"/>
                <w:sz w:val="12"/>
                <w:szCs w:val="12"/>
              </w:rPr>
            </w:pPr>
            <w:r w:rsidRPr="00B764A0">
              <w:rPr>
                <w:rFonts w:ascii="Times New Roman" w:hAnsi="Times New Roman" w:cs="Times New Roman"/>
                <w:sz w:val="12"/>
                <w:szCs w:val="12"/>
              </w:rPr>
              <w:t>14</w:t>
            </w:r>
          </w:p>
        </w:tc>
        <w:tc>
          <w:tcPr>
            <w:tcW w:w="4536" w:type="dxa"/>
            <w:tcBorders>
              <w:top w:val="single" w:sz="4" w:space="0" w:color="auto"/>
              <w:left w:val="single" w:sz="4" w:space="0" w:color="auto"/>
              <w:bottom w:val="single" w:sz="4" w:space="0" w:color="auto"/>
              <w:right w:val="single" w:sz="4" w:space="0" w:color="auto"/>
            </w:tcBorders>
          </w:tcPr>
          <w:p w:rsidR="00E92174" w:rsidRPr="00B764A0" w:rsidRDefault="00E92174" w:rsidP="00E92174">
            <w:pPr>
              <w:spacing w:after="0" w:line="240" w:lineRule="auto"/>
              <w:rPr>
                <w:rFonts w:ascii="Times New Roman" w:hAnsi="Times New Roman" w:cs="Times New Roman"/>
                <w:sz w:val="12"/>
                <w:szCs w:val="12"/>
              </w:rPr>
            </w:pPr>
            <w:r w:rsidRPr="00B764A0">
              <w:rPr>
                <w:rFonts w:ascii="Times New Roman" w:hAnsi="Times New Roman" w:cs="Times New Roman"/>
                <w:sz w:val="12"/>
                <w:szCs w:val="12"/>
              </w:rPr>
              <w:t xml:space="preserve">земельный участок с кадастровым номером 53:04:0056401:75, </w:t>
            </w:r>
            <w:r w:rsidRPr="00B764A0">
              <w:rPr>
                <w:rFonts w:ascii="Times New Roman" w:hAnsi="Times New Roman" w:cs="Times New Roman"/>
                <w:bCs/>
                <w:sz w:val="12"/>
                <w:szCs w:val="12"/>
              </w:rPr>
              <w:t>Категория земель:</w:t>
            </w:r>
            <w:r w:rsidRPr="00B764A0">
              <w:rPr>
                <w:rFonts w:ascii="Times New Roman" w:hAnsi="Times New Roman" w:cs="Times New Roman"/>
                <w:b/>
                <w:bCs/>
                <w:sz w:val="12"/>
                <w:szCs w:val="12"/>
              </w:rPr>
              <w:t xml:space="preserve"> </w:t>
            </w:r>
            <w:r w:rsidRPr="00B764A0">
              <w:rPr>
                <w:rFonts w:ascii="Times New Roman" w:hAnsi="Times New Roman" w:cs="Times New Roman"/>
                <w:sz w:val="12"/>
                <w:szCs w:val="12"/>
              </w:rPr>
              <w:t>земли сельскохозяйственного назначения, разрешенное использование: Для ведения личного подсобного хозяйства</w:t>
            </w:r>
          </w:p>
        </w:tc>
        <w:tc>
          <w:tcPr>
            <w:tcW w:w="4394" w:type="dxa"/>
            <w:tcBorders>
              <w:top w:val="single" w:sz="4" w:space="0" w:color="auto"/>
              <w:left w:val="single" w:sz="4" w:space="0" w:color="auto"/>
              <w:bottom w:val="single" w:sz="4" w:space="0" w:color="auto"/>
              <w:right w:val="single" w:sz="4" w:space="0" w:color="auto"/>
            </w:tcBorders>
          </w:tcPr>
          <w:p w:rsidR="00E92174" w:rsidRPr="00B764A0" w:rsidRDefault="00E92174" w:rsidP="00E92174">
            <w:pPr>
              <w:spacing w:after="0" w:line="240" w:lineRule="auto"/>
              <w:rPr>
                <w:rFonts w:ascii="Times New Roman" w:hAnsi="Times New Roman" w:cs="Times New Roman"/>
                <w:sz w:val="12"/>
                <w:szCs w:val="12"/>
              </w:rPr>
            </w:pPr>
            <w:r w:rsidRPr="00B764A0">
              <w:rPr>
                <w:rFonts w:ascii="Times New Roman" w:hAnsi="Times New Roman" w:cs="Times New Roman"/>
                <w:sz w:val="12"/>
                <w:szCs w:val="12"/>
              </w:rPr>
              <w:t>Новгородская область, Волотовский муниципальный район, Ратицкое сельское поселение, зу 242с</w:t>
            </w:r>
          </w:p>
        </w:tc>
        <w:tc>
          <w:tcPr>
            <w:tcW w:w="1417" w:type="dxa"/>
            <w:tcBorders>
              <w:top w:val="single" w:sz="4" w:space="0" w:color="auto"/>
              <w:left w:val="single" w:sz="4" w:space="0" w:color="auto"/>
              <w:bottom w:val="single" w:sz="4" w:space="0" w:color="auto"/>
              <w:right w:val="single" w:sz="4" w:space="0" w:color="auto"/>
            </w:tcBorders>
          </w:tcPr>
          <w:p w:rsidR="00E92174" w:rsidRPr="00B764A0" w:rsidRDefault="00E92174" w:rsidP="00E92174">
            <w:pPr>
              <w:spacing w:after="0" w:line="240" w:lineRule="auto"/>
              <w:rPr>
                <w:rFonts w:ascii="Times New Roman" w:hAnsi="Times New Roman" w:cs="Times New Roman"/>
                <w:sz w:val="12"/>
                <w:szCs w:val="12"/>
              </w:rPr>
            </w:pPr>
          </w:p>
        </w:tc>
      </w:tr>
      <w:tr w:rsidR="00E92174" w:rsidRPr="00B764A0" w:rsidTr="00B764A0">
        <w:trPr>
          <w:trHeight w:val="20"/>
        </w:trPr>
        <w:tc>
          <w:tcPr>
            <w:tcW w:w="392" w:type="dxa"/>
            <w:tcBorders>
              <w:top w:val="single" w:sz="4" w:space="0" w:color="auto"/>
              <w:left w:val="single" w:sz="4" w:space="0" w:color="auto"/>
              <w:bottom w:val="single" w:sz="4" w:space="0" w:color="auto"/>
              <w:right w:val="single" w:sz="4" w:space="0" w:color="auto"/>
            </w:tcBorders>
          </w:tcPr>
          <w:p w:rsidR="00E92174" w:rsidRPr="00B764A0" w:rsidRDefault="00E92174" w:rsidP="00E92174">
            <w:pPr>
              <w:spacing w:after="0" w:line="240" w:lineRule="auto"/>
              <w:rPr>
                <w:rFonts w:ascii="Times New Roman" w:hAnsi="Times New Roman" w:cs="Times New Roman"/>
                <w:sz w:val="12"/>
                <w:szCs w:val="12"/>
              </w:rPr>
            </w:pPr>
            <w:r w:rsidRPr="00B764A0">
              <w:rPr>
                <w:rFonts w:ascii="Times New Roman" w:hAnsi="Times New Roman" w:cs="Times New Roman"/>
                <w:sz w:val="12"/>
                <w:szCs w:val="12"/>
              </w:rPr>
              <w:t>15</w:t>
            </w:r>
          </w:p>
        </w:tc>
        <w:tc>
          <w:tcPr>
            <w:tcW w:w="4536" w:type="dxa"/>
            <w:tcBorders>
              <w:top w:val="single" w:sz="4" w:space="0" w:color="auto"/>
              <w:left w:val="single" w:sz="4" w:space="0" w:color="auto"/>
              <w:bottom w:val="single" w:sz="4" w:space="0" w:color="auto"/>
              <w:right w:val="single" w:sz="4" w:space="0" w:color="auto"/>
            </w:tcBorders>
          </w:tcPr>
          <w:p w:rsidR="00E92174" w:rsidRPr="00B764A0" w:rsidRDefault="00E92174" w:rsidP="00E92174">
            <w:pPr>
              <w:spacing w:after="0" w:line="240" w:lineRule="auto"/>
              <w:rPr>
                <w:rFonts w:ascii="Times New Roman" w:hAnsi="Times New Roman" w:cs="Times New Roman"/>
                <w:sz w:val="12"/>
                <w:szCs w:val="12"/>
              </w:rPr>
            </w:pPr>
            <w:r w:rsidRPr="00B764A0">
              <w:rPr>
                <w:rFonts w:ascii="Times New Roman" w:hAnsi="Times New Roman" w:cs="Times New Roman"/>
                <w:sz w:val="12"/>
                <w:szCs w:val="12"/>
              </w:rPr>
              <w:t xml:space="preserve">земельный участок с кадастровым номером 53:04:0080301:28, </w:t>
            </w:r>
            <w:r w:rsidRPr="00B764A0">
              <w:rPr>
                <w:rFonts w:ascii="Times New Roman" w:hAnsi="Times New Roman" w:cs="Times New Roman"/>
                <w:bCs/>
                <w:sz w:val="12"/>
                <w:szCs w:val="12"/>
              </w:rPr>
              <w:t>Категория земель:</w:t>
            </w:r>
            <w:r w:rsidRPr="00B764A0">
              <w:rPr>
                <w:rFonts w:ascii="Times New Roman" w:hAnsi="Times New Roman" w:cs="Times New Roman"/>
                <w:b/>
                <w:bCs/>
                <w:sz w:val="12"/>
                <w:szCs w:val="12"/>
              </w:rPr>
              <w:t xml:space="preserve"> </w:t>
            </w:r>
            <w:r w:rsidRPr="00B764A0">
              <w:rPr>
                <w:rFonts w:ascii="Times New Roman" w:hAnsi="Times New Roman" w:cs="Times New Roman"/>
                <w:sz w:val="12"/>
                <w:szCs w:val="12"/>
              </w:rPr>
              <w:t>земли сельскохозяйственного назначения, разрешенное использование: Для ведения крестьянского (фермерского) хозяйства</w:t>
            </w:r>
          </w:p>
        </w:tc>
        <w:tc>
          <w:tcPr>
            <w:tcW w:w="4394" w:type="dxa"/>
            <w:tcBorders>
              <w:top w:val="single" w:sz="4" w:space="0" w:color="auto"/>
              <w:left w:val="single" w:sz="4" w:space="0" w:color="auto"/>
              <w:bottom w:val="single" w:sz="4" w:space="0" w:color="auto"/>
              <w:right w:val="single" w:sz="4" w:space="0" w:color="auto"/>
            </w:tcBorders>
          </w:tcPr>
          <w:p w:rsidR="00E92174" w:rsidRPr="00B764A0" w:rsidRDefault="00E92174" w:rsidP="00E92174">
            <w:pPr>
              <w:spacing w:after="0" w:line="240" w:lineRule="auto"/>
              <w:rPr>
                <w:rFonts w:ascii="Times New Roman" w:hAnsi="Times New Roman" w:cs="Times New Roman"/>
                <w:sz w:val="12"/>
                <w:szCs w:val="12"/>
              </w:rPr>
            </w:pPr>
            <w:r w:rsidRPr="00B764A0">
              <w:rPr>
                <w:rFonts w:ascii="Times New Roman" w:hAnsi="Times New Roman" w:cs="Times New Roman"/>
                <w:sz w:val="12"/>
                <w:szCs w:val="12"/>
              </w:rPr>
              <w:t>Новгородская область, р-н Волотовский, с/п Славитинское</w:t>
            </w:r>
          </w:p>
        </w:tc>
        <w:tc>
          <w:tcPr>
            <w:tcW w:w="1417" w:type="dxa"/>
            <w:tcBorders>
              <w:top w:val="single" w:sz="4" w:space="0" w:color="auto"/>
              <w:left w:val="single" w:sz="4" w:space="0" w:color="auto"/>
              <w:bottom w:val="single" w:sz="4" w:space="0" w:color="auto"/>
              <w:right w:val="single" w:sz="4" w:space="0" w:color="auto"/>
            </w:tcBorders>
          </w:tcPr>
          <w:p w:rsidR="00E92174" w:rsidRPr="00B764A0" w:rsidRDefault="00E92174" w:rsidP="00E92174">
            <w:pPr>
              <w:spacing w:after="0" w:line="240" w:lineRule="auto"/>
              <w:rPr>
                <w:rFonts w:ascii="Times New Roman" w:hAnsi="Times New Roman" w:cs="Times New Roman"/>
                <w:sz w:val="12"/>
                <w:szCs w:val="12"/>
              </w:rPr>
            </w:pPr>
          </w:p>
        </w:tc>
      </w:tr>
      <w:tr w:rsidR="00E92174" w:rsidRPr="00B764A0" w:rsidTr="00B764A0">
        <w:trPr>
          <w:trHeight w:val="20"/>
        </w:trPr>
        <w:tc>
          <w:tcPr>
            <w:tcW w:w="392" w:type="dxa"/>
            <w:tcBorders>
              <w:top w:val="single" w:sz="4" w:space="0" w:color="auto"/>
              <w:left w:val="single" w:sz="4" w:space="0" w:color="auto"/>
              <w:bottom w:val="single" w:sz="4" w:space="0" w:color="auto"/>
              <w:right w:val="single" w:sz="4" w:space="0" w:color="auto"/>
            </w:tcBorders>
          </w:tcPr>
          <w:p w:rsidR="00E92174" w:rsidRPr="00B764A0" w:rsidRDefault="00E92174" w:rsidP="00E92174">
            <w:pPr>
              <w:spacing w:after="0" w:line="240" w:lineRule="auto"/>
              <w:rPr>
                <w:rFonts w:ascii="Times New Roman" w:hAnsi="Times New Roman" w:cs="Times New Roman"/>
                <w:sz w:val="12"/>
                <w:szCs w:val="12"/>
              </w:rPr>
            </w:pPr>
            <w:r w:rsidRPr="00B764A0">
              <w:rPr>
                <w:rFonts w:ascii="Times New Roman" w:hAnsi="Times New Roman" w:cs="Times New Roman"/>
                <w:sz w:val="12"/>
                <w:szCs w:val="12"/>
              </w:rPr>
              <w:t>16</w:t>
            </w:r>
          </w:p>
        </w:tc>
        <w:tc>
          <w:tcPr>
            <w:tcW w:w="4536" w:type="dxa"/>
            <w:tcBorders>
              <w:top w:val="single" w:sz="4" w:space="0" w:color="auto"/>
              <w:left w:val="single" w:sz="4" w:space="0" w:color="auto"/>
              <w:bottom w:val="single" w:sz="4" w:space="0" w:color="auto"/>
              <w:right w:val="single" w:sz="4" w:space="0" w:color="auto"/>
            </w:tcBorders>
          </w:tcPr>
          <w:p w:rsidR="00E92174" w:rsidRPr="00B764A0" w:rsidRDefault="00E92174" w:rsidP="00E92174">
            <w:pPr>
              <w:spacing w:after="0" w:line="240" w:lineRule="auto"/>
              <w:rPr>
                <w:rFonts w:ascii="Times New Roman" w:hAnsi="Times New Roman" w:cs="Times New Roman"/>
                <w:sz w:val="12"/>
                <w:szCs w:val="12"/>
              </w:rPr>
            </w:pPr>
            <w:r w:rsidRPr="00B764A0">
              <w:rPr>
                <w:rFonts w:ascii="Times New Roman" w:hAnsi="Times New Roman" w:cs="Times New Roman"/>
                <w:sz w:val="12"/>
                <w:szCs w:val="12"/>
              </w:rPr>
              <w:t xml:space="preserve">земельный участок с кадастровым номером 53:04:0080301:27, </w:t>
            </w:r>
            <w:r w:rsidRPr="00B764A0">
              <w:rPr>
                <w:rFonts w:ascii="Times New Roman" w:hAnsi="Times New Roman" w:cs="Times New Roman"/>
                <w:bCs/>
                <w:sz w:val="12"/>
                <w:szCs w:val="12"/>
              </w:rPr>
              <w:t>Категория земель:</w:t>
            </w:r>
            <w:r w:rsidRPr="00B764A0">
              <w:rPr>
                <w:rFonts w:ascii="Times New Roman" w:hAnsi="Times New Roman" w:cs="Times New Roman"/>
                <w:b/>
                <w:bCs/>
                <w:sz w:val="12"/>
                <w:szCs w:val="12"/>
              </w:rPr>
              <w:t xml:space="preserve"> </w:t>
            </w:r>
            <w:r w:rsidRPr="00B764A0">
              <w:rPr>
                <w:rFonts w:ascii="Times New Roman" w:hAnsi="Times New Roman" w:cs="Times New Roman"/>
                <w:sz w:val="12"/>
                <w:szCs w:val="12"/>
              </w:rPr>
              <w:t>земли сельскохозяйственного назначения, разрешенное использование: Для иных видов сельскохозяйственного использования</w:t>
            </w:r>
          </w:p>
        </w:tc>
        <w:tc>
          <w:tcPr>
            <w:tcW w:w="4394" w:type="dxa"/>
            <w:tcBorders>
              <w:top w:val="single" w:sz="4" w:space="0" w:color="auto"/>
              <w:left w:val="single" w:sz="4" w:space="0" w:color="auto"/>
              <w:bottom w:val="single" w:sz="4" w:space="0" w:color="auto"/>
              <w:right w:val="single" w:sz="4" w:space="0" w:color="auto"/>
            </w:tcBorders>
          </w:tcPr>
          <w:p w:rsidR="00E92174" w:rsidRPr="00B764A0" w:rsidRDefault="00E92174" w:rsidP="00E92174">
            <w:pPr>
              <w:spacing w:after="0" w:line="240" w:lineRule="auto"/>
              <w:rPr>
                <w:rFonts w:ascii="Times New Roman" w:hAnsi="Times New Roman" w:cs="Times New Roman"/>
                <w:sz w:val="12"/>
                <w:szCs w:val="12"/>
              </w:rPr>
            </w:pPr>
            <w:r w:rsidRPr="00B764A0">
              <w:rPr>
                <w:rFonts w:ascii="Times New Roman" w:hAnsi="Times New Roman" w:cs="Times New Roman"/>
                <w:sz w:val="12"/>
                <w:szCs w:val="12"/>
              </w:rPr>
              <w:t>Новгородская область, р-н Волотовский</w:t>
            </w:r>
          </w:p>
        </w:tc>
        <w:tc>
          <w:tcPr>
            <w:tcW w:w="1417" w:type="dxa"/>
            <w:tcBorders>
              <w:top w:val="single" w:sz="4" w:space="0" w:color="auto"/>
              <w:left w:val="single" w:sz="4" w:space="0" w:color="auto"/>
              <w:bottom w:val="single" w:sz="4" w:space="0" w:color="auto"/>
              <w:right w:val="single" w:sz="4" w:space="0" w:color="auto"/>
            </w:tcBorders>
          </w:tcPr>
          <w:p w:rsidR="00E92174" w:rsidRPr="00B764A0" w:rsidRDefault="00E92174" w:rsidP="00E92174">
            <w:pPr>
              <w:spacing w:after="0" w:line="240" w:lineRule="auto"/>
              <w:rPr>
                <w:rFonts w:ascii="Times New Roman" w:hAnsi="Times New Roman" w:cs="Times New Roman"/>
                <w:sz w:val="12"/>
                <w:szCs w:val="12"/>
              </w:rPr>
            </w:pPr>
          </w:p>
        </w:tc>
      </w:tr>
      <w:tr w:rsidR="00E92174" w:rsidRPr="00B764A0" w:rsidTr="00B764A0">
        <w:trPr>
          <w:trHeight w:val="20"/>
        </w:trPr>
        <w:tc>
          <w:tcPr>
            <w:tcW w:w="392" w:type="dxa"/>
            <w:tcBorders>
              <w:top w:val="single" w:sz="4" w:space="0" w:color="auto"/>
              <w:left w:val="single" w:sz="4" w:space="0" w:color="auto"/>
              <w:bottom w:val="single" w:sz="4" w:space="0" w:color="auto"/>
              <w:right w:val="single" w:sz="4" w:space="0" w:color="auto"/>
            </w:tcBorders>
          </w:tcPr>
          <w:p w:rsidR="00E92174" w:rsidRPr="00B764A0" w:rsidRDefault="00E92174" w:rsidP="00E92174">
            <w:pPr>
              <w:spacing w:after="0" w:line="240" w:lineRule="auto"/>
              <w:rPr>
                <w:rFonts w:ascii="Times New Roman" w:hAnsi="Times New Roman" w:cs="Times New Roman"/>
                <w:sz w:val="12"/>
                <w:szCs w:val="12"/>
              </w:rPr>
            </w:pPr>
            <w:r w:rsidRPr="00B764A0">
              <w:rPr>
                <w:rFonts w:ascii="Times New Roman" w:hAnsi="Times New Roman" w:cs="Times New Roman"/>
                <w:sz w:val="12"/>
                <w:szCs w:val="12"/>
              </w:rPr>
              <w:t>17</w:t>
            </w:r>
          </w:p>
        </w:tc>
        <w:tc>
          <w:tcPr>
            <w:tcW w:w="4536" w:type="dxa"/>
            <w:tcBorders>
              <w:top w:val="single" w:sz="4" w:space="0" w:color="auto"/>
              <w:left w:val="single" w:sz="4" w:space="0" w:color="auto"/>
              <w:bottom w:val="single" w:sz="4" w:space="0" w:color="auto"/>
              <w:right w:val="single" w:sz="4" w:space="0" w:color="auto"/>
            </w:tcBorders>
          </w:tcPr>
          <w:p w:rsidR="00E92174" w:rsidRPr="00B764A0" w:rsidRDefault="00E92174" w:rsidP="00E92174">
            <w:pPr>
              <w:spacing w:after="0" w:line="240" w:lineRule="auto"/>
              <w:rPr>
                <w:rFonts w:ascii="Times New Roman" w:hAnsi="Times New Roman" w:cs="Times New Roman"/>
                <w:sz w:val="12"/>
                <w:szCs w:val="12"/>
              </w:rPr>
            </w:pPr>
            <w:r w:rsidRPr="00B764A0">
              <w:rPr>
                <w:rFonts w:ascii="Times New Roman" w:hAnsi="Times New Roman" w:cs="Times New Roman"/>
                <w:sz w:val="12"/>
                <w:szCs w:val="12"/>
              </w:rPr>
              <w:t xml:space="preserve">земельный участок с кадастровым номером 53:04:0080101:1, </w:t>
            </w:r>
            <w:r w:rsidRPr="00B764A0">
              <w:rPr>
                <w:rFonts w:ascii="Times New Roman" w:hAnsi="Times New Roman" w:cs="Times New Roman"/>
                <w:bCs/>
                <w:sz w:val="12"/>
                <w:szCs w:val="12"/>
              </w:rPr>
              <w:t>Категория земель:</w:t>
            </w:r>
            <w:r w:rsidRPr="00B764A0">
              <w:rPr>
                <w:rFonts w:ascii="Times New Roman" w:hAnsi="Times New Roman" w:cs="Times New Roman"/>
                <w:b/>
                <w:bCs/>
                <w:sz w:val="12"/>
                <w:szCs w:val="12"/>
              </w:rPr>
              <w:t xml:space="preserve"> </w:t>
            </w:r>
            <w:r w:rsidRPr="00B764A0">
              <w:rPr>
                <w:rFonts w:ascii="Times New Roman" w:hAnsi="Times New Roman" w:cs="Times New Roman"/>
                <w:sz w:val="12"/>
                <w:szCs w:val="12"/>
              </w:rPr>
              <w:t>земли сельскохозяйственного назначения, разрешенное использование: Для ведения крестьянского (фермерского) хозяйства</w:t>
            </w:r>
          </w:p>
        </w:tc>
        <w:tc>
          <w:tcPr>
            <w:tcW w:w="4394" w:type="dxa"/>
            <w:tcBorders>
              <w:top w:val="single" w:sz="4" w:space="0" w:color="auto"/>
              <w:left w:val="single" w:sz="4" w:space="0" w:color="auto"/>
              <w:bottom w:val="single" w:sz="4" w:space="0" w:color="auto"/>
              <w:right w:val="single" w:sz="4" w:space="0" w:color="auto"/>
            </w:tcBorders>
          </w:tcPr>
          <w:p w:rsidR="00E92174" w:rsidRPr="00B764A0" w:rsidRDefault="00E92174" w:rsidP="00E92174">
            <w:pPr>
              <w:spacing w:after="0" w:line="240" w:lineRule="auto"/>
              <w:rPr>
                <w:rFonts w:ascii="Times New Roman" w:hAnsi="Times New Roman" w:cs="Times New Roman"/>
                <w:sz w:val="12"/>
                <w:szCs w:val="12"/>
              </w:rPr>
            </w:pPr>
            <w:r w:rsidRPr="00B764A0">
              <w:rPr>
                <w:rFonts w:ascii="Times New Roman" w:hAnsi="Times New Roman" w:cs="Times New Roman"/>
                <w:sz w:val="12"/>
                <w:szCs w:val="12"/>
              </w:rPr>
              <w:t>Новгородская обл., р-н Волотовский, в районе д Заболотье</w:t>
            </w:r>
          </w:p>
        </w:tc>
        <w:tc>
          <w:tcPr>
            <w:tcW w:w="1417" w:type="dxa"/>
            <w:tcBorders>
              <w:top w:val="single" w:sz="4" w:space="0" w:color="auto"/>
              <w:left w:val="single" w:sz="4" w:space="0" w:color="auto"/>
              <w:bottom w:val="single" w:sz="4" w:space="0" w:color="auto"/>
              <w:right w:val="single" w:sz="4" w:space="0" w:color="auto"/>
            </w:tcBorders>
          </w:tcPr>
          <w:p w:rsidR="00E92174" w:rsidRPr="00B764A0" w:rsidRDefault="00E92174" w:rsidP="00E92174">
            <w:pPr>
              <w:spacing w:after="0" w:line="240" w:lineRule="auto"/>
              <w:rPr>
                <w:rFonts w:ascii="Times New Roman" w:hAnsi="Times New Roman" w:cs="Times New Roman"/>
                <w:sz w:val="12"/>
                <w:szCs w:val="12"/>
              </w:rPr>
            </w:pPr>
          </w:p>
        </w:tc>
      </w:tr>
      <w:tr w:rsidR="00E92174" w:rsidRPr="00B764A0" w:rsidTr="00B764A0">
        <w:trPr>
          <w:trHeight w:val="20"/>
        </w:trPr>
        <w:tc>
          <w:tcPr>
            <w:tcW w:w="392" w:type="dxa"/>
            <w:tcBorders>
              <w:top w:val="single" w:sz="4" w:space="0" w:color="auto"/>
              <w:left w:val="single" w:sz="4" w:space="0" w:color="auto"/>
              <w:bottom w:val="single" w:sz="4" w:space="0" w:color="auto"/>
              <w:right w:val="single" w:sz="4" w:space="0" w:color="auto"/>
            </w:tcBorders>
          </w:tcPr>
          <w:p w:rsidR="00E92174" w:rsidRPr="00B764A0" w:rsidRDefault="00E92174" w:rsidP="00E92174">
            <w:pPr>
              <w:spacing w:after="0" w:line="240" w:lineRule="auto"/>
              <w:rPr>
                <w:rFonts w:ascii="Times New Roman" w:hAnsi="Times New Roman" w:cs="Times New Roman"/>
                <w:sz w:val="12"/>
                <w:szCs w:val="12"/>
              </w:rPr>
            </w:pPr>
            <w:r w:rsidRPr="00B764A0">
              <w:rPr>
                <w:rFonts w:ascii="Times New Roman" w:hAnsi="Times New Roman" w:cs="Times New Roman"/>
                <w:sz w:val="12"/>
                <w:szCs w:val="12"/>
              </w:rPr>
              <w:t>18</w:t>
            </w:r>
          </w:p>
        </w:tc>
        <w:tc>
          <w:tcPr>
            <w:tcW w:w="4536" w:type="dxa"/>
            <w:tcBorders>
              <w:top w:val="single" w:sz="4" w:space="0" w:color="auto"/>
              <w:left w:val="single" w:sz="4" w:space="0" w:color="auto"/>
              <w:bottom w:val="single" w:sz="4" w:space="0" w:color="auto"/>
              <w:right w:val="single" w:sz="4" w:space="0" w:color="auto"/>
            </w:tcBorders>
          </w:tcPr>
          <w:p w:rsidR="00E92174" w:rsidRPr="00B764A0" w:rsidRDefault="00E92174" w:rsidP="00E92174">
            <w:pPr>
              <w:spacing w:after="0" w:line="240" w:lineRule="auto"/>
              <w:rPr>
                <w:rFonts w:ascii="Times New Roman" w:hAnsi="Times New Roman" w:cs="Times New Roman"/>
                <w:sz w:val="12"/>
                <w:szCs w:val="12"/>
              </w:rPr>
            </w:pPr>
            <w:r w:rsidRPr="00B764A0">
              <w:rPr>
                <w:rFonts w:ascii="Times New Roman" w:hAnsi="Times New Roman" w:cs="Times New Roman"/>
                <w:sz w:val="12"/>
                <w:szCs w:val="12"/>
              </w:rPr>
              <w:t xml:space="preserve">земельный участок с кадастровым номером 53:04:0090902:201, </w:t>
            </w:r>
            <w:r w:rsidRPr="00B764A0">
              <w:rPr>
                <w:rFonts w:ascii="Times New Roman" w:hAnsi="Times New Roman" w:cs="Times New Roman"/>
                <w:bCs/>
                <w:sz w:val="12"/>
                <w:szCs w:val="12"/>
              </w:rPr>
              <w:t>Категория земель:</w:t>
            </w:r>
            <w:r w:rsidRPr="00B764A0">
              <w:rPr>
                <w:rFonts w:ascii="Times New Roman" w:hAnsi="Times New Roman" w:cs="Times New Roman"/>
                <w:b/>
                <w:bCs/>
                <w:sz w:val="12"/>
                <w:szCs w:val="12"/>
              </w:rPr>
              <w:t xml:space="preserve"> </w:t>
            </w:r>
            <w:r w:rsidRPr="00B764A0">
              <w:rPr>
                <w:rFonts w:ascii="Times New Roman" w:hAnsi="Times New Roman" w:cs="Times New Roman"/>
                <w:sz w:val="12"/>
                <w:szCs w:val="12"/>
              </w:rPr>
              <w:t>земли населенных пунктов, разрешенное использование: Для ведения гражданами животноводства</w:t>
            </w:r>
          </w:p>
        </w:tc>
        <w:tc>
          <w:tcPr>
            <w:tcW w:w="4394" w:type="dxa"/>
            <w:tcBorders>
              <w:top w:val="single" w:sz="4" w:space="0" w:color="auto"/>
              <w:left w:val="single" w:sz="4" w:space="0" w:color="auto"/>
              <w:bottom w:val="single" w:sz="4" w:space="0" w:color="auto"/>
              <w:right w:val="single" w:sz="4" w:space="0" w:color="auto"/>
            </w:tcBorders>
          </w:tcPr>
          <w:p w:rsidR="00E92174" w:rsidRPr="00B764A0" w:rsidRDefault="00E92174" w:rsidP="00E92174">
            <w:pPr>
              <w:spacing w:after="0" w:line="240" w:lineRule="auto"/>
              <w:rPr>
                <w:rFonts w:ascii="Times New Roman" w:hAnsi="Times New Roman" w:cs="Times New Roman"/>
                <w:sz w:val="12"/>
                <w:szCs w:val="12"/>
              </w:rPr>
            </w:pPr>
            <w:r w:rsidRPr="00B764A0">
              <w:rPr>
                <w:rFonts w:ascii="Times New Roman" w:hAnsi="Times New Roman" w:cs="Times New Roman"/>
                <w:sz w:val="12"/>
                <w:szCs w:val="12"/>
              </w:rPr>
              <w:t>РФ, Новгородская область, Волотовский муниципальный округ, деревня Верёхново, земельный участок 37б</w:t>
            </w:r>
          </w:p>
        </w:tc>
        <w:tc>
          <w:tcPr>
            <w:tcW w:w="1417" w:type="dxa"/>
            <w:tcBorders>
              <w:top w:val="single" w:sz="4" w:space="0" w:color="auto"/>
              <w:left w:val="single" w:sz="4" w:space="0" w:color="auto"/>
              <w:bottom w:val="single" w:sz="4" w:space="0" w:color="auto"/>
              <w:right w:val="single" w:sz="4" w:space="0" w:color="auto"/>
            </w:tcBorders>
          </w:tcPr>
          <w:p w:rsidR="00E92174" w:rsidRPr="00B764A0" w:rsidRDefault="00E92174" w:rsidP="00E92174">
            <w:pPr>
              <w:spacing w:after="0" w:line="240" w:lineRule="auto"/>
              <w:rPr>
                <w:rFonts w:ascii="Times New Roman" w:hAnsi="Times New Roman" w:cs="Times New Roman"/>
                <w:sz w:val="12"/>
                <w:szCs w:val="12"/>
              </w:rPr>
            </w:pPr>
          </w:p>
        </w:tc>
      </w:tr>
    </w:tbl>
    <w:p w:rsidR="00E92174" w:rsidRPr="00E92174" w:rsidRDefault="00E92174" w:rsidP="00E92174">
      <w:pPr>
        <w:spacing w:after="0" w:line="240" w:lineRule="auto"/>
        <w:ind w:right="-39"/>
        <w:jc w:val="both"/>
        <w:rPr>
          <w:rFonts w:ascii="Times New Roman" w:hAnsi="Times New Roman" w:cs="Times New Roman"/>
          <w:sz w:val="16"/>
          <w:szCs w:val="16"/>
        </w:rPr>
      </w:pPr>
    </w:p>
    <w:p w:rsidR="00E92174" w:rsidRPr="00B764A0" w:rsidRDefault="00E92174" w:rsidP="00B764A0">
      <w:pPr>
        <w:keepNext/>
        <w:spacing w:after="0" w:line="240" w:lineRule="auto"/>
        <w:jc w:val="center"/>
        <w:outlineLvl w:val="2"/>
        <w:rPr>
          <w:rFonts w:ascii="Times New Roman" w:hAnsi="Times New Roman" w:cs="Times New Roman"/>
          <w:sz w:val="16"/>
          <w:szCs w:val="16"/>
        </w:rPr>
      </w:pPr>
      <w:r w:rsidRPr="00E92174">
        <w:rPr>
          <w:rFonts w:ascii="Times New Roman" w:hAnsi="Times New Roman" w:cs="Times New Roman"/>
          <w:sz w:val="16"/>
          <w:szCs w:val="16"/>
        </w:rPr>
        <w:t>АДМИНИСТРАЦИЯ ВОЛОТОВСКОГО МУНИЦИПАЛЬНОГО ОКРУГА</w:t>
      </w:r>
    </w:p>
    <w:p w:rsidR="00E92174" w:rsidRPr="00B764A0" w:rsidRDefault="00E92174" w:rsidP="00B764A0">
      <w:pPr>
        <w:keepNext/>
        <w:spacing w:after="0" w:line="240" w:lineRule="auto"/>
        <w:jc w:val="center"/>
        <w:outlineLvl w:val="0"/>
        <w:rPr>
          <w:rFonts w:ascii="Times New Roman" w:hAnsi="Times New Roman" w:cs="Times New Roman"/>
          <w:b/>
          <w:bCs/>
          <w:sz w:val="16"/>
          <w:szCs w:val="16"/>
        </w:rPr>
      </w:pPr>
      <w:r w:rsidRPr="00E92174">
        <w:rPr>
          <w:rFonts w:ascii="Times New Roman" w:hAnsi="Times New Roman" w:cs="Times New Roman"/>
          <w:b/>
          <w:bCs/>
          <w:sz w:val="16"/>
          <w:szCs w:val="16"/>
        </w:rPr>
        <w:t>П О С Т А Н О В Л Е Н И Е</w:t>
      </w:r>
    </w:p>
    <w:p w:rsidR="00E92174" w:rsidRPr="003F74F6" w:rsidRDefault="00E92174" w:rsidP="003F74F6">
      <w:pPr>
        <w:spacing w:after="0" w:line="240" w:lineRule="auto"/>
        <w:jc w:val="center"/>
        <w:rPr>
          <w:rFonts w:ascii="Times New Roman" w:hAnsi="Times New Roman" w:cs="Times New Roman"/>
          <w:sz w:val="16"/>
          <w:szCs w:val="16"/>
        </w:rPr>
      </w:pPr>
      <w:r w:rsidRPr="00E92174">
        <w:rPr>
          <w:rFonts w:ascii="Times New Roman" w:hAnsi="Times New Roman" w:cs="Times New Roman"/>
          <w:sz w:val="16"/>
          <w:szCs w:val="16"/>
        </w:rPr>
        <w:t>от 07.10.2021 № 752</w:t>
      </w:r>
    </w:p>
    <w:tbl>
      <w:tblPr>
        <w:tblW w:w="11024" w:type="dxa"/>
        <w:tblLook w:val="04A0" w:firstRow="1" w:lastRow="0" w:firstColumn="1" w:lastColumn="0" w:noHBand="0" w:noVBand="1"/>
      </w:tblPr>
      <w:tblGrid>
        <w:gridCol w:w="10740"/>
        <w:gridCol w:w="284"/>
      </w:tblGrid>
      <w:tr w:rsidR="00E92174" w:rsidRPr="00E92174" w:rsidTr="00B764A0">
        <w:tc>
          <w:tcPr>
            <w:tcW w:w="10740" w:type="dxa"/>
            <w:shd w:val="clear" w:color="auto" w:fill="auto"/>
          </w:tcPr>
          <w:p w:rsidR="00E92174" w:rsidRPr="00E92174" w:rsidRDefault="00E92174" w:rsidP="00B764A0">
            <w:pPr>
              <w:spacing w:after="0" w:line="240" w:lineRule="auto"/>
              <w:jc w:val="center"/>
              <w:rPr>
                <w:rFonts w:ascii="Times New Roman" w:hAnsi="Times New Roman" w:cs="Times New Roman"/>
                <w:bCs/>
                <w:sz w:val="16"/>
                <w:szCs w:val="16"/>
              </w:rPr>
            </w:pPr>
            <w:r w:rsidRPr="00E92174">
              <w:rPr>
                <w:rFonts w:ascii="Times New Roman" w:hAnsi="Times New Roman" w:cs="Times New Roman"/>
                <w:sz w:val="16"/>
                <w:szCs w:val="16"/>
              </w:rPr>
              <w:lastRenderedPageBreak/>
              <w:t>О внесении изменений в муниципальную программу «Управление и распоряжение муниципальным имуществом Волотовского муниципального округа на 2021-2026 гг»</w:t>
            </w:r>
          </w:p>
        </w:tc>
        <w:tc>
          <w:tcPr>
            <w:tcW w:w="284" w:type="dxa"/>
            <w:shd w:val="clear" w:color="auto" w:fill="auto"/>
          </w:tcPr>
          <w:p w:rsidR="00E92174" w:rsidRPr="00E92174" w:rsidRDefault="00E92174" w:rsidP="00E92174">
            <w:pPr>
              <w:spacing w:after="0" w:line="240" w:lineRule="auto"/>
              <w:ind w:hanging="249"/>
              <w:rPr>
                <w:rFonts w:ascii="Times New Roman" w:hAnsi="Times New Roman" w:cs="Times New Roman"/>
                <w:bCs/>
                <w:sz w:val="16"/>
                <w:szCs w:val="16"/>
              </w:rPr>
            </w:pPr>
          </w:p>
        </w:tc>
      </w:tr>
    </w:tbl>
    <w:p w:rsidR="00E92174" w:rsidRPr="00E92174" w:rsidRDefault="00E92174" w:rsidP="00E92174">
      <w:pPr>
        <w:spacing w:after="0" w:line="240" w:lineRule="auto"/>
        <w:jc w:val="both"/>
        <w:rPr>
          <w:rFonts w:ascii="Times New Roman" w:hAnsi="Times New Roman" w:cs="Times New Roman"/>
          <w:sz w:val="16"/>
          <w:szCs w:val="16"/>
        </w:rPr>
      </w:pPr>
    </w:p>
    <w:p w:rsidR="00E92174" w:rsidRPr="00E92174" w:rsidRDefault="00E92174" w:rsidP="00B764A0">
      <w:pPr>
        <w:spacing w:after="0" w:line="240" w:lineRule="auto"/>
        <w:ind w:right="-39" w:firstLine="284"/>
        <w:jc w:val="both"/>
        <w:rPr>
          <w:rFonts w:ascii="Times New Roman" w:hAnsi="Times New Roman" w:cs="Times New Roman"/>
          <w:sz w:val="16"/>
          <w:szCs w:val="16"/>
        </w:rPr>
      </w:pPr>
      <w:r w:rsidRPr="00E92174">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w:t>
      </w:r>
    </w:p>
    <w:p w:rsidR="00E92174" w:rsidRPr="00E92174" w:rsidRDefault="00E92174" w:rsidP="00B764A0">
      <w:pPr>
        <w:spacing w:after="0" w:line="240" w:lineRule="auto"/>
        <w:ind w:firstLine="284"/>
        <w:jc w:val="both"/>
        <w:rPr>
          <w:rFonts w:ascii="Times New Roman" w:hAnsi="Times New Roman" w:cs="Times New Roman"/>
          <w:b/>
          <w:sz w:val="16"/>
          <w:szCs w:val="16"/>
        </w:rPr>
      </w:pPr>
      <w:r w:rsidRPr="00E92174">
        <w:rPr>
          <w:rFonts w:ascii="Times New Roman" w:hAnsi="Times New Roman" w:cs="Times New Roman"/>
          <w:b/>
          <w:sz w:val="16"/>
          <w:szCs w:val="16"/>
        </w:rPr>
        <w:t>ПОСТАНОВЛЯЮ:</w:t>
      </w:r>
    </w:p>
    <w:p w:rsidR="00E92174" w:rsidRPr="00E92174" w:rsidRDefault="00E92174" w:rsidP="00B764A0">
      <w:pPr>
        <w:spacing w:after="0" w:line="240" w:lineRule="auto"/>
        <w:ind w:firstLine="284"/>
        <w:jc w:val="both"/>
        <w:rPr>
          <w:rFonts w:ascii="Times New Roman" w:hAnsi="Times New Roman" w:cs="Times New Roman"/>
          <w:sz w:val="16"/>
          <w:szCs w:val="16"/>
        </w:rPr>
      </w:pPr>
      <w:r w:rsidRPr="00E92174">
        <w:rPr>
          <w:rFonts w:ascii="Times New Roman" w:hAnsi="Times New Roman" w:cs="Times New Roman"/>
          <w:sz w:val="16"/>
          <w:szCs w:val="16"/>
        </w:rPr>
        <w:t>1. Внести в муниципальную программу «Управление и распоряжение муниципальным имуществом Волотовского муниципального округа на 2021-2026 гг», утвержденную постановлением Администрации Волотовского муниципального округа от 29.12.2020 № 33, следующие изменения:</w:t>
      </w:r>
    </w:p>
    <w:p w:rsidR="00E92174" w:rsidRPr="00E92174" w:rsidRDefault="00E92174" w:rsidP="00B764A0">
      <w:pPr>
        <w:spacing w:after="0" w:line="240" w:lineRule="auto"/>
        <w:ind w:firstLine="284"/>
        <w:jc w:val="both"/>
        <w:rPr>
          <w:rFonts w:ascii="Times New Roman" w:hAnsi="Times New Roman" w:cs="Times New Roman"/>
          <w:b/>
          <w:sz w:val="16"/>
          <w:szCs w:val="16"/>
        </w:rPr>
      </w:pPr>
      <w:r w:rsidRPr="00E92174">
        <w:rPr>
          <w:rFonts w:ascii="Times New Roman" w:hAnsi="Times New Roman" w:cs="Times New Roman"/>
          <w:sz w:val="16"/>
          <w:szCs w:val="16"/>
        </w:rPr>
        <w:t>1.1. Объемы и источники финансирования муниципальной программы в целом и по годам реализации раздела 9 изложить в следующей редакции: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6"/>
        <w:gridCol w:w="1483"/>
        <w:gridCol w:w="1810"/>
        <w:gridCol w:w="1756"/>
        <w:gridCol w:w="2030"/>
        <w:gridCol w:w="2174"/>
      </w:tblGrid>
      <w:tr w:rsidR="00E92174" w:rsidRPr="00B764A0" w:rsidTr="00B764A0">
        <w:tc>
          <w:tcPr>
            <w:tcW w:w="1276" w:type="dxa"/>
            <w:vMerge w:val="restart"/>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«Год</w:t>
            </w:r>
          </w:p>
        </w:tc>
        <w:tc>
          <w:tcPr>
            <w:tcW w:w="9356" w:type="dxa"/>
            <w:gridSpan w:val="5"/>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Источник финансирования</w:t>
            </w:r>
          </w:p>
        </w:tc>
      </w:tr>
      <w:tr w:rsidR="00E92174" w:rsidRPr="00B764A0" w:rsidTr="00B764A0">
        <w:tc>
          <w:tcPr>
            <w:tcW w:w="1276" w:type="dxa"/>
            <w:vMerge/>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p>
        </w:tc>
        <w:tc>
          <w:tcPr>
            <w:tcW w:w="1499"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Областной бюджет</w:t>
            </w:r>
          </w:p>
        </w:tc>
        <w:tc>
          <w:tcPr>
            <w:tcW w:w="1832"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Федеральный бюджет</w:t>
            </w:r>
          </w:p>
        </w:tc>
        <w:tc>
          <w:tcPr>
            <w:tcW w:w="1772"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Местные бюджеты</w:t>
            </w:r>
          </w:p>
        </w:tc>
        <w:tc>
          <w:tcPr>
            <w:tcW w:w="2056"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Внебюджетные источники</w:t>
            </w:r>
          </w:p>
        </w:tc>
        <w:tc>
          <w:tcPr>
            <w:tcW w:w="2197"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Всего</w:t>
            </w:r>
          </w:p>
        </w:tc>
      </w:tr>
      <w:tr w:rsidR="00E92174" w:rsidRPr="00B764A0" w:rsidTr="00B764A0">
        <w:tc>
          <w:tcPr>
            <w:tcW w:w="1276"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1</w:t>
            </w:r>
          </w:p>
        </w:tc>
        <w:tc>
          <w:tcPr>
            <w:tcW w:w="1499"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2</w:t>
            </w:r>
          </w:p>
        </w:tc>
        <w:tc>
          <w:tcPr>
            <w:tcW w:w="1832"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3</w:t>
            </w:r>
          </w:p>
        </w:tc>
        <w:tc>
          <w:tcPr>
            <w:tcW w:w="1772"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4</w:t>
            </w:r>
          </w:p>
        </w:tc>
        <w:tc>
          <w:tcPr>
            <w:tcW w:w="2056"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5</w:t>
            </w:r>
          </w:p>
        </w:tc>
        <w:tc>
          <w:tcPr>
            <w:tcW w:w="2197"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6</w:t>
            </w:r>
          </w:p>
        </w:tc>
      </w:tr>
      <w:tr w:rsidR="00E92174" w:rsidRPr="00B764A0" w:rsidTr="00B764A0">
        <w:tc>
          <w:tcPr>
            <w:tcW w:w="1276"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2021</w:t>
            </w:r>
          </w:p>
        </w:tc>
        <w:tc>
          <w:tcPr>
            <w:tcW w:w="1499"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w:t>
            </w:r>
          </w:p>
        </w:tc>
        <w:tc>
          <w:tcPr>
            <w:tcW w:w="1832"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w:t>
            </w:r>
          </w:p>
        </w:tc>
        <w:tc>
          <w:tcPr>
            <w:tcW w:w="1772"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703,02235</w:t>
            </w:r>
          </w:p>
        </w:tc>
        <w:tc>
          <w:tcPr>
            <w:tcW w:w="2056"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w:t>
            </w:r>
          </w:p>
        </w:tc>
        <w:tc>
          <w:tcPr>
            <w:tcW w:w="2197"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703,02235</w:t>
            </w:r>
          </w:p>
        </w:tc>
      </w:tr>
      <w:tr w:rsidR="00E92174" w:rsidRPr="00B764A0" w:rsidTr="00B764A0">
        <w:tc>
          <w:tcPr>
            <w:tcW w:w="1276"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2022</w:t>
            </w:r>
          </w:p>
        </w:tc>
        <w:tc>
          <w:tcPr>
            <w:tcW w:w="1499"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w:t>
            </w:r>
          </w:p>
        </w:tc>
        <w:tc>
          <w:tcPr>
            <w:tcW w:w="1832"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w:t>
            </w:r>
          </w:p>
        </w:tc>
        <w:tc>
          <w:tcPr>
            <w:tcW w:w="1772"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393,0</w:t>
            </w:r>
          </w:p>
        </w:tc>
        <w:tc>
          <w:tcPr>
            <w:tcW w:w="2056"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w:t>
            </w:r>
          </w:p>
        </w:tc>
        <w:tc>
          <w:tcPr>
            <w:tcW w:w="2197"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393,0</w:t>
            </w:r>
          </w:p>
        </w:tc>
      </w:tr>
      <w:tr w:rsidR="00E92174" w:rsidRPr="00B764A0" w:rsidTr="00B764A0">
        <w:tc>
          <w:tcPr>
            <w:tcW w:w="1276"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2023</w:t>
            </w:r>
          </w:p>
        </w:tc>
        <w:tc>
          <w:tcPr>
            <w:tcW w:w="1499"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w:t>
            </w:r>
          </w:p>
        </w:tc>
        <w:tc>
          <w:tcPr>
            <w:tcW w:w="1832"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w:t>
            </w:r>
          </w:p>
        </w:tc>
        <w:tc>
          <w:tcPr>
            <w:tcW w:w="1772"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395,0</w:t>
            </w:r>
          </w:p>
        </w:tc>
        <w:tc>
          <w:tcPr>
            <w:tcW w:w="2056"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w:t>
            </w:r>
          </w:p>
        </w:tc>
        <w:tc>
          <w:tcPr>
            <w:tcW w:w="2197"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395,0</w:t>
            </w:r>
          </w:p>
        </w:tc>
      </w:tr>
      <w:tr w:rsidR="00E92174" w:rsidRPr="00B764A0" w:rsidTr="00B764A0">
        <w:tc>
          <w:tcPr>
            <w:tcW w:w="1276"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2024</w:t>
            </w:r>
          </w:p>
        </w:tc>
        <w:tc>
          <w:tcPr>
            <w:tcW w:w="1499"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w:t>
            </w:r>
          </w:p>
        </w:tc>
        <w:tc>
          <w:tcPr>
            <w:tcW w:w="1832"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w:t>
            </w:r>
          </w:p>
        </w:tc>
        <w:tc>
          <w:tcPr>
            <w:tcW w:w="1772"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335,0</w:t>
            </w:r>
          </w:p>
        </w:tc>
        <w:tc>
          <w:tcPr>
            <w:tcW w:w="2056"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w:t>
            </w:r>
          </w:p>
        </w:tc>
        <w:tc>
          <w:tcPr>
            <w:tcW w:w="2197"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335,0</w:t>
            </w:r>
          </w:p>
        </w:tc>
      </w:tr>
      <w:tr w:rsidR="00E92174" w:rsidRPr="00B764A0" w:rsidTr="00B764A0">
        <w:tc>
          <w:tcPr>
            <w:tcW w:w="1276"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2025</w:t>
            </w:r>
          </w:p>
        </w:tc>
        <w:tc>
          <w:tcPr>
            <w:tcW w:w="1499"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w:t>
            </w:r>
          </w:p>
        </w:tc>
        <w:tc>
          <w:tcPr>
            <w:tcW w:w="1832"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w:t>
            </w:r>
          </w:p>
        </w:tc>
        <w:tc>
          <w:tcPr>
            <w:tcW w:w="1772"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335,0</w:t>
            </w:r>
          </w:p>
        </w:tc>
        <w:tc>
          <w:tcPr>
            <w:tcW w:w="2056"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w:t>
            </w:r>
          </w:p>
        </w:tc>
        <w:tc>
          <w:tcPr>
            <w:tcW w:w="2197"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335,0</w:t>
            </w:r>
          </w:p>
        </w:tc>
      </w:tr>
      <w:tr w:rsidR="00E92174" w:rsidRPr="00B764A0" w:rsidTr="00B764A0">
        <w:tc>
          <w:tcPr>
            <w:tcW w:w="1276"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2026</w:t>
            </w:r>
          </w:p>
        </w:tc>
        <w:tc>
          <w:tcPr>
            <w:tcW w:w="1499"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w:t>
            </w:r>
          </w:p>
        </w:tc>
        <w:tc>
          <w:tcPr>
            <w:tcW w:w="1832"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w:t>
            </w:r>
          </w:p>
        </w:tc>
        <w:tc>
          <w:tcPr>
            <w:tcW w:w="1772"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335,0</w:t>
            </w:r>
          </w:p>
        </w:tc>
        <w:tc>
          <w:tcPr>
            <w:tcW w:w="2056"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w:t>
            </w:r>
          </w:p>
        </w:tc>
        <w:tc>
          <w:tcPr>
            <w:tcW w:w="2197"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335,0</w:t>
            </w:r>
          </w:p>
        </w:tc>
      </w:tr>
      <w:tr w:rsidR="00E92174" w:rsidRPr="00B764A0" w:rsidTr="00B764A0">
        <w:tc>
          <w:tcPr>
            <w:tcW w:w="1276"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ВСЕГО</w:t>
            </w:r>
          </w:p>
        </w:tc>
        <w:tc>
          <w:tcPr>
            <w:tcW w:w="1499"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w:t>
            </w:r>
          </w:p>
        </w:tc>
        <w:tc>
          <w:tcPr>
            <w:tcW w:w="1832"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w:t>
            </w:r>
          </w:p>
        </w:tc>
        <w:tc>
          <w:tcPr>
            <w:tcW w:w="1772"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2496,02235</w:t>
            </w:r>
          </w:p>
        </w:tc>
        <w:tc>
          <w:tcPr>
            <w:tcW w:w="2056"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p>
        </w:tc>
        <w:tc>
          <w:tcPr>
            <w:tcW w:w="2197"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2496,02235</w:t>
            </w:r>
          </w:p>
        </w:tc>
      </w:tr>
    </w:tbl>
    <w:p w:rsidR="00E92174" w:rsidRPr="00E92174" w:rsidRDefault="00E92174" w:rsidP="00B764A0">
      <w:pPr>
        <w:spacing w:after="0" w:line="240" w:lineRule="auto"/>
        <w:ind w:firstLine="284"/>
        <w:jc w:val="both"/>
        <w:rPr>
          <w:rFonts w:ascii="Times New Roman" w:hAnsi="Times New Roman" w:cs="Times New Roman"/>
          <w:sz w:val="16"/>
          <w:szCs w:val="16"/>
        </w:rPr>
      </w:pPr>
      <w:r w:rsidRPr="00E92174">
        <w:rPr>
          <w:rFonts w:ascii="Times New Roman" w:hAnsi="Times New Roman" w:cs="Times New Roman"/>
          <w:sz w:val="16"/>
          <w:szCs w:val="16"/>
        </w:rPr>
        <w:t>1.2. Перечень мероприятий раздела 9 «Мероприятия муниципальной программы» изложить в следующей редакции:</w:t>
      </w:r>
    </w:p>
    <w:tbl>
      <w:tblPr>
        <w:tblW w:w="105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360"/>
        <w:gridCol w:w="661"/>
        <w:gridCol w:w="850"/>
        <w:gridCol w:w="1058"/>
        <w:gridCol w:w="757"/>
        <w:gridCol w:w="609"/>
        <w:gridCol w:w="567"/>
        <w:gridCol w:w="567"/>
        <w:gridCol w:w="567"/>
        <w:gridCol w:w="567"/>
        <w:gridCol w:w="567"/>
      </w:tblGrid>
      <w:tr w:rsidR="00E92174" w:rsidRPr="00B764A0" w:rsidTr="00B764A0">
        <w:trPr>
          <w:trHeight w:val="20"/>
        </w:trPr>
        <w:tc>
          <w:tcPr>
            <w:tcW w:w="468" w:type="dxa"/>
            <w:vMerge w:val="restart"/>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w:t>
            </w:r>
          </w:p>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п/п</w:t>
            </w:r>
          </w:p>
        </w:tc>
        <w:tc>
          <w:tcPr>
            <w:tcW w:w="3360" w:type="dxa"/>
            <w:vMerge w:val="restart"/>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Наименование мероприятия</w:t>
            </w:r>
          </w:p>
        </w:tc>
        <w:tc>
          <w:tcPr>
            <w:tcW w:w="661" w:type="dxa"/>
            <w:vMerge w:val="restart"/>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Исполнитель</w:t>
            </w:r>
          </w:p>
        </w:tc>
        <w:tc>
          <w:tcPr>
            <w:tcW w:w="850" w:type="dxa"/>
            <w:vMerge w:val="restart"/>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Срок реалии-зации</w:t>
            </w:r>
          </w:p>
        </w:tc>
        <w:tc>
          <w:tcPr>
            <w:tcW w:w="1058" w:type="dxa"/>
            <w:vMerge w:val="restart"/>
            <w:shd w:val="clear" w:color="auto" w:fill="auto"/>
          </w:tcPr>
          <w:p w:rsidR="00E92174" w:rsidRPr="00B764A0" w:rsidRDefault="00E92174" w:rsidP="00B764A0">
            <w:pPr>
              <w:spacing w:after="0" w:line="240" w:lineRule="auto"/>
              <w:ind w:left="-60" w:right="-57"/>
              <w:jc w:val="center"/>
              <w:rPr>
                <w:rFonts w:ascii="Times New Roman" w:hAnsi="Times New Roman" w:cs="Times New Roman"/>
                <w:sz w:val="12"/>
                <w:szCs w:val="12"/>
              </w:rPr>
            </w:pPr>
            <w:r w:rsidRPr="00B764A0">
              <w:rPr>
                <w:rFonts w:ascii="Times New Roman" w:hAnsi="Times New Roman" w:cs="Times New Roman"/>
                <w:sz w:val="12"/>
                <w:szCs w:val="12"/>
              </w:rPr>
              <w:t>Целевой показатель (№ целевого показателя из паспорта муниципальной программы)</w:t>
            </w:r>
          </w:p>
        </w:tc>
        <w:tc>
          <w:tcPr>
            <w:tcW w:w="757" w:type="dxa"/>
            <w:vMerge w:val="restart"/>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Источник финансирования</w:t>
            </w:r>
          </w:p>
        </w:tc>
        <w:tc>
          <w:tcPr>
            <w:tcW w:w="3444" w:type="dxa"/>
            <w:gridSpan w:val="6"/>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Объем финансирования по годам (тыс. руб.)</w:t>
            </w:r>
          </w:p>
        </w:tc>
      </w:tr>
      <w:tr w:rsidR="00E92174" w:rsidRPr="00B764A0" w:rsidTr="00B764A0">
        <w:trPr>
          <w:trHeight w:val="20"/>
        </w:trPr>
        <w:tc>
          <w:tcPr>
            <w:tcW w:w="468" w:type="dxa"/>
            <w:vMerge/>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p>
        </w:tc>
        <w:tc>
          <w:tcPr>
            <w:tcW w:w="3360" w:type="dxa"/>
            <w:vMerge/>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p>
        </w:tc>
        <w:tc>
          <w:tcPr>
            <w:tcW w:w="661" w:type="dxa"/>
            <w:vMerge/>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p>
        </w:tc>
        <w:tc>
          <w:tcPr>
            <w:tcW w:w="850" w:type="dxa"/>
            <w:vMerge/>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p>
        </w:tc>
        <w:tc>
          <w:tcPr>
            <w:tcW w:w="1058" w:type="dxa"/>
            <w:vMerge/>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p>
        </w:tc>
        <w:tc>
          <w:tcPr>
            <w:tcW w:w="757" w:type="dxa"/>
            <w:vMerge/>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p>
        </w:tc>
        <w:tc>
          <w:tcPr>
            <w:tcW w:w="609"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p>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2021</w:t>
            </w:r>
          </w:p>
        </w:tc>
        <w:tc>
          <w:tcPr>
            <w:tcW w:w="567"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p>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2022</w:t>
            </w:r>
          </w:p>
        </w:tc>
        <w:tc>
          <w:tcPr>
            <w:tcW w:w="567"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p>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2023</w:t>
            </w:r>
          </w:p>
        </w:tc>
        <w:tc>
          <w:tcPr>
            <w:tcW w:w="567" w:type="dxa"/>
          </w:tcPr>
          <w:p w:rsidR="00E92174" w:rsidRPr="00B764A0" w:rsidRDefault="00E92174" w:rsidP="00E92174">
            <w:pPr>
              <w:spacing w:after="0" w:line="240" w:lineRule="auto"/>
              <w:jc w:val="center"/>
              <w:rPr>
                <w:rFonts w:ascii="Times New Roman" w:hAnsi="Times New Roman" w:cs="Times New Roman"/>
                <w:sz w:val="12"/>
                <w:szCs w:val="12"/>
              </w:rPr>
            </w:pPr>
          </w:p>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2024</w:t>
            </w:r>
          </w:p>
        </w:tc>
        <w:tc>
          <w:tcPr>
            <w:tcW w:w="567" w:type="dxa"/>
          </w:tcPr>
          <w:p w:rsidR="00E92174" w:rsidRPr="00B764A0" w:rsidRDefault="00E92174" w:rsidP="00E92174">
            <w:pPr>
              <w:spacing w:after="0" w:line="240" w:lineRule="auto"/>
              <w:jc w:val="center"/>
              <w:rPr>
                <w:rFonts w:ascii="Times New Roman" w:hAnsi="Times New Roman" w:cs="Times New Roman"/>
                <w:sz w:val="12"/>
                <w:szCs w:val="12"/>
              </w:rPr>
            </w:pPr>
          </w:p>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2025</w:t>
            </w:r>
          </w:p>
        </w:tc>
        <w:tc>
          <w:tcPr>
            <w:tcW w:w="567" w:type="dxa"/>
          </w:tcPr>
          <w:p w:rsidR="00E92174" w:rsidRPr="00B764A0" w:rsidRDefault="00E92174" w:rsidP="00E92174">
            <w:pPr>
              <w:spacing w:after="0" w:line="240" w:lineRule="auto"/>
              <w:jc w:val="center"/>
              <w:rPr>
                <w:rFonts w:ascii="Times New Roman" w:hAnsi="Times New Roman" w:cs="Times New Roman"/>
                <w:sz w:val="12"/>
                <w:szCs w:val="12"/>
              </w:rPr>
            </w:pPr>
          </w:p>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2026</w:t>
            </w:r>
          </w:p>
        </w:tc>
      </w:tr>
      <w:tr w:rsidR="00E92174" w:rsidRPr="00B764A0" w:rsidTr="00B764A0">
        <w:trPr>
          <w:trHeight w:val="20"/>
        </w:trPr>
        <w:tc>
          <w:tcPr>
            <w:tcW w:w="468"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1</w:t>
            </w:r>
          </w:p>
        </w:tc>
        <w:tc>
          <w:tcPr>
            <w:tcW w:w="3360"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2</w:t>
            </w:r>
          </w:p>
        </w:tc>
        <w:tc>
          <w:tcPr>
            <w:tcW w:w="661"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3</w:t>
            </w:r>
          </w:p>
        </w:tc>
        <w:tc>
          <w:tcPr>
            <w:tcW w:w="850"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4</w:t>
            </w:r>
          </w:p>
        </w:tc>
        <w:tc>
          <w:tcPr>
            <w:tcW w:w="1058"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5</w:t>
            </w:r>
          </w:p>
        </w:tc>
        <w:tc>
          <w:tcPr>
            <w:tcW w:w="757"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6</w:t>
            </w:r>
          </w:p>
        </w:tc>
        <w:tc>
          <w:tcPr>
            <w:tcW w:w="609"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7</w:t>
            </w:r>
          </w:p>
        </w:tc>
        <w:tc>
          <w:tcPr>
            <w:tcW w:w="567"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8</w:t>
            </w:r>
          </w:p>
        </w:tc>
        <w:tc>
          <w:tcPr>
            <w:tcW w:w="567"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9</w:t>
            </w:r>
          </w:p>
        </w:tc>
        <w:tc>
          <w:tcPr>
            <w:tcW w:w="567" w:type="dxa"/>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10</w:t>
            </w:r>
          </w:p>
        </w:tc>
        <w:tc>
          <w:tcPr>
            <w:tcW w:w="567" w:type="dxa"/>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11</w:t>
            </w:r>
          </w:p>
        </w:tc>
        <w:tc>
          <w:tcPr>
            <w:tcW w:w="567" w:type="dxa"/>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12</w:t>
            </w:r>
          </w:p>
        </w:tc>
      </w:tr>
      <w:tr w:rsidR="00E92174" w:rsidRPr="00B764A0" w:rsidTr="00B764A0">
        <w:trPr>
          <w:trHeight w:val="20"/>
        </w:trPr>
        <w:tc>
          <w:tcPr>
            <w:tcW w:w="468"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 xml:space="preserve">1. </w:t>
            </w:r>
          </w:p>
        </w:tc>
        <w:tc>
          <w:tcPr>
            <w:tcW w:w="10130" w:type="dxa"/>
            <w:gridSpan w:val="11"/>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Эффективное владение, пользование и распоряжение муниципальным имуществом, находящимся в муниципальной собственности Волотовского муниципального округа</w:t>
            </w:r>
          </w:p>
        </w:tc>
      </w:tr>
      <w:tr w:rsidR="00E92174" w:rsidRPr="00B764A0" w:rsidTr="00B764A0">
        <w:trPr>
          <w:trHeight w:val="20"/>
        </w:trPr>
        <w:tc>
          <w:tcPr>
            <w:tcW w:w="468"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1.1</w:t>
            </w:r>
          </w:p>
        </w:tc>
        <w:tc>
          <w:tcPr>
            <w:tcW w:w="3360"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Проведение технической паспортизации объектов недвижимости</w:t>
            </w:r>
          </w:p>
        </w:tc>
        <w:tc>
          <w:tcPr>
            <w:tcW w:w="661"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комитет</w:t>
            </w:r>
          </w:p>
        </w:tc>
        <w:tc>
          <w:tcPr>
            <w:tcW w:w="850"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2021 г. - 2026 г.</w:t>
            </w:r>
          </w:p>
        </w:tc>
        <w:tc>
          <w:tcPr>
            <w:tcW w:w="1058"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1.1.1</w:t>
            </w:r>
          </w:p>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1.1.2.</w:t>
            </w:r>
          </w:p>
        </w:tc>
        <w:tc>
          <w:tcPr>
            <w:tcW w:w="757"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Местный бюджет</w:t>
            </w:r>
          </w:p>
        </w:tc>
        <w:tc>
          <w:tcPr>
            <w:tcW w:w="609"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19,8</w:t>
            </w:r>
          </w:p>
        </w:tc>
        <w:tc>
          <w:tcPr>
            <w:tcW w:w="567"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30,0</w:t>
            </w:r>
          </w:p>
        </w:tc>
        <w:tc>
          <w:tcPr>
            <w:tcW w:w="567"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30,0</w:t>
            </w:r>
          </w:p>
        </w:tc>
        <w:tc>
          <w:tcPr>
            <w:tcW w:w="567" w:type="dxa"/>
          </w:tcPr>
          <w:p w:rsidR="00E92174" w:rsidRPr="00B764A0" w:rsidRDefault="00E92174" w:rsidP="00E92174">
            <w:pPr>
              <w:spacing w:after="0" w:line="240" w:lineRule="auto"/>
              <w:rPr>
                <w:rFonts w:ascii="Times New Roman" w:hAnsi="Times New Roman" w:cs="Times New Roman"/>
                <w:sz w:val="12"/>
                <w:szCs w:val="12"/>
              </w:rPr>
            </w:pPr>
            <w:r w:rsidRPr="00B764A0">
              <w:rPr>
                <w:rFonts w:ascii="Times New Roman" w:hAnsi="Times New Roman" w:cs="Times New Roman"/>
                <w:sz w:val="12"/>
                <w:szCs w:val="12"/>
              </w:rPr>
              <w:t>30,0</w:t>
            </w:r>
          </w:p>
        </w:tc>
        <w:tc>
          <w:tcPr>
            <w:tcW w:w="567" w:type="dxa"/>
          </w:tcPr>
          <w:p w:rsidR="00E92174" w:rsidRPr="00B764A0" w:rsidRDefault="00E92174" w:rsidP="00E92174">
            <w:pPr>
              <w:spacing w:after="0" w:line="240" w:lineRule="auto"/>
              <w:rPr>
                <w:rFonts w:ascii="Times New Roman" w:hAnsi="Times New Roman" w:cs="Times New Roman"/>
                <w:sz w:val="12"/>
                <w:szCs w:val="12"/>
              </w:rPr>
            </w:pPr>
            <w:r w:rsidRPr="00B764A0">
              <w:rPr>
                <w:rFonts w:ascii="Times New Roman" w:hAnsi="Times New Roman" w:cs="Times New Roman"/>
                <w:sz w:val="12"/>
                <w:szCs w:val="12"/>
              </w:rPr>
              <w:t>30,0</w:t>
            </w:r>
          </w:p>
        </w:tc>
        <w:tc>
          <w:tcPr>
            <w:tcW w:w="567" w:type="dxa"/>
          </w:tcPr>
          <w:p w:rsidR="00E92174" w:rsidRPr="00B764A0" w:rsidRDefault="00E92174" w:rsidP="00E92174">
            <w:pPr>
              <w:spacing w:after="0" w:line="240" w:lineRule="auto"/>
              <w:rPr>
                <w:rFonts w:ascii="Times New Roman" w:hAnsi="Times New Roman" w:cs="Times New Roman"/>
                <w:sz w:val="12"/>
                <w:szCs w:val="12"/>
              </w:rPr>
            </w:pPr>
            <w:r w:rsidRPr="00B764A0">
              <w:rPr>
                <w:rFonts w:ascii="Times New Roman" w:hAnsi="Times New Roman" w:cs="Times New Roman"/>
                <w:sz w:val="12"/>
                <w:szCs w:val="12"/>
              </w:rPr>
              <w:t>30,0</w:t>
            </w:r>
          </w:p>
        </w:tc>
      </w:tr>
      <w:tr w:rsidR="00E92174" w:rsidRPr="00B764A0" w:rsidTr="00B764A0">
        <w:trPr>
          <w:trHeight w:val="20"/>
        </w:trPr>
        <w:tc>
          <w:tcPr>
            <w:tcW w:w="468"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1.2</w:t>
            </w:r>
          </w:p>
        </w:tc>
        <w:tc>
          <w:tcPr>
            <w:tcW w:w="3360"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Подготовка актов обследования объектов недвижимости</w:t>
            </w:r>
          </w:p>
        </w:tc>
        <w:tc>
          <w:tcPr>
            <w:tcW w:w="661"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комитет</w:t>
            </w:r>
          </w:p>
        </w:tc>
        <w:tc>
          <w:tcPr>
            <w:tcW w:w="850"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2021 г. - 2026 г.</w:t>
            </w:r>
          </w:p>
        </w:tc>
        <w:tc>
          <w:tcPr>
            <w:tcW w:w="1058"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p>
        </w:tc>
        <w:tc>
          <w:tcPr>
            <w:tcW w:w="757"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Местный бюджет</w:t>
            </w:r>
          </w:p>
        </w:tc>
        <w:tc>
          <w:tcPr>
            <w:tcW w:w="609"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10,0</w:t>
            </w:r>
          </w:p>
        </w:tc>
        <w:tc>
          <w:tcPr>
            <w:tcW w:w="567"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5,0</w:t>
            </w:r>
          </w:p>
        </w:tc>
        <w:tc>
          <w:tcPr>
            <w:tcW w:w="567"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5,0</w:t>
            </w:r>
          </w:p>
        </w:tc>
        <w:tc>
          <w:tcPr>
            <w:tcW w:w="567" w:type="dxa"/>
          </w:tcPr>
          <w:p w:rsidR="00E92174" w:rsidRPr="00B764A0" w:rsidRDefault="00E92174" w:rsidP="00E92174">
            <w:pPr>
              <w:spacing w:after="0" w:line="240" w:lineRule="auto"/>
              <w:rPr>
                <w:rFonts w:ascii="Times New Roman" w:hAnsi="Times New Roman" w:cs="Times New Roman"/>
                <w:sz w:val="12"/>
                <w:szCs w:val="12"/>
              </w:rPr>
            </w:pPr>
            <w:r w:rsidRPr="00B764A0">
              <w:rPr>
                <w:rFonts w:ascii="Times New Roman" w:hAnsi="Times New Roman" w:cs="Times New Roman"/>
                <w:sz w:val="12"/>
                <w:szCs w:val="12"/>
              </w:rPr>
              <w:t>5,0</w:t>
            </w:r>
          </w:p>
        </w:tc>
        <w:tc>
          <w:tcPr>
            <w:tcW w:w="567" w:type="dxa"/>
          </w:tcPr>
          <w:p w:rsidR="00E92174" w:rsidRPr="00B764A0" w:rsidRDefault="00E92174" w:rsidP="00E92174">
            <w:pPr>
              <w:spacing w:after="0" w:line="240" w:lineRule="auto"/>
              <w:rPr>
                <w:rFonts w:ascii="Times New Roman" w:hAnsi="Times New Roman" w:cs="Times New Roman"/>
                <w:sz w:val="12"/>
                <w:szCs w:val="12"/>
              </w:rPr>
            </w:pPr>
            <w:r w:rsidRPr="00B764A0">
              <w:rPr>
                <w:rFonts w:ascii="Times New Roman" w:hAnsi="Times New Roman" w:cs="Times New Roman"/>
                <w:sz w:val="12"/>
                <w:szCs w:val="12"/>
              </w:rPr>
              <w:t>5,0</w:t>
            </w:r>
          </w:p>
        </w:tc>
        <w:tc>
          <w:tcPr>
            <w:tcW w:w="567" w:type="dxa"/>
          </w:tcPr>
          <w:p w:rsidR="00E92174" w:rsidRPr="00B764A0" w:rsidRDefault="00E92174" w:rsidP="00E92174">
            <w:pPr>
              <w:spacing w:after="0" w:line="240" w:lineRule="auto"/>
              <w:rPr>
                <w:rFonts w:ascii="Times New Roman" w:hAnsi="Times New Roman" w:cs="Times New Roman"/>
                <w:sz w:val="12"/>
                <w:szCs w:val="12"/>
              </w:rPr>
            </w:pPr>
            <w:r w:rsidRPr="00B764A0">
              <w:rPr>
                <w:rFonts w:ascii="Times New Roman" w:hAnsi="Times New Roman" w:cs="Times New Roman"/>
                <w:sz w:val="12"/>
                <w:szCs w:val="12"/>
              </w:rPr>
              <w:t>5,0</w:t>
            </w:r>
          </w:p>
        </w:tc>
      </w:tr>
      <w:tr w:rsidR="00E92174" w:rsidRPr="00B764A0" w:rsidTr="00B764A0">
        <w:trPr>
          <w:trHeight w:val="20"/>
        </w:trPr>
        <w:tc>
          <w:tcPr>
            <w:tcW w:w="468"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1.3</w:t>
            </w:r>
          </w:p>
        </w:tc>
        <w:tc>
          <w:tcPr>
            <w:tcW w:w="3360"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Подготовка проектов организации работ по сносу Подготовка результатов и материалов обследования</w:t>
            </w:r>
          </w:p>
        </w:tc>
        <w:tc>
          <w:tcPr>
            <w:tcW w:w="661"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комитет</w:t>
            </w:r>
          </w:p>
        </w:tc>
        <w:tc>
          <w:tcPr>
            <w:tcW w:w="850"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2021 г. - 2026 г.</w:t>
            </w:r>
          </w:p>
        </w:tc>
        <w:tc>
          <w:tcPr>
            <w:tcW w:w="1058"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p>
        </w:tc>
        <w:tc>
          <w:tcPr>
            <w:tcW w:w="757"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Местный бюджет</w:t>
            </w:r>
          </w:p>
        </w:tc>
        <w:tc>
          <w:tcPr>
            <w:tcW w:w="609"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25,0</w:t>
            </w:r>
          </w:p>
        </w:tc>
        <w:tc>
          <w:tcPr>
            <w:tcW w:w="567"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58,0</w:t>
            </w:r>
          </w:p>
        </w:tc>
        <w:tc>
          <w:tcPr>
            <w:tcW w:w="567"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60,0</w:t>
            </w:r>
          </w:p>
        </w:tc>
        <w:tc>
          <w:tcPr>
            <w:tcW w:w="567" w:type="dxa"/>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0,0</w:t>
            </w:r>
          </w:p>
        </w:tc>
        <w:tc>
          <w:tcPr>
            <w:tcW w:w="567" w:type="dxa"/>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0,0</w:t>
            </w:r>
          </w:p>
        </w:tc>
        <w:tc>
          <w:tcPr>
            <w:tcW w:w="567" w:type="dxa"/>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0,0</w:t>
            </w:r>
          </w:p>
        </w:tc>
      </w:tr>
      <w:tr w:rsidR="00E92174" w:rsidRPr="00B764A0" w:rsidTr="00B764A0">
        <w:trPr>
          <w:trHeight w:val="20"/>
        </w:trPr>
        <w:tc>
          <w:tcPr>
            <w:tcW w:w="468" w:type="dxa"/>
            <w:shd w:val="clear" w:color="auto" w:fill="auto"/>
          </w:tcPr>
          <w:p w:rsidR="00E92174" w:rsidRPr="00B764A0" w:rsidRDefault="00E92174" w:rsidP="00E92174">
            <w:pPr>
              <w:spacing w:after="0" w:line="240" w:lineRule="auto"/>
              <w:rPr>
                <w:rFonts w:ascii="Times New Roman" w:hAnsi="Times New Roman" w:cs="Times New Roman"/>
                <w:sz w:val="12"/>
                <w:szCs w:val="12"/>
              </w:rPr>
            </w:pPr>
            <w:r w:rsidRPr="00B764A0">
              <w:rPr>
                <w:rFonts w:ascii="Times New Roman" w:hAnsi="Times New Roman" w:cs="Times New Roman"/>
                <w:sz w:val="12"/>
                <w:szCs w:val="12"/>
              </w:rPr>
              <w:t>1.4</w:t>
            </w:r>
          </w:p>
        </w:tc>
        <w:tc>
          <w:tcPr>
            <w:tcW w:w="3360"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Определение рыночной стоимости муниципального имущества</w:t>
            </w:r>
          </w:p>
        </w:tc>
        <w:tc>
          <w:tcPr>
            <w:tcW w:w="661"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комитет</w:t>
            </w:r>
          </w:p>
        </w:tc>
        <w:tc>
          <w:tcPr>
            <w:tcW w:w="850"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2021 г. - 2026 г.</w:t>
            </w:r>
          </w:p>
        </w:tc>
        <w:tc>
          <w:tcPr>
            <w:tcW w:w="1058"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1.1.1.</w:t>
            </w:r>
          </w:p>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1.2.1.</w:t>
            </w:r>
          </w:p>
        </w:tc>
        <w:tc>
          <w:tcPr>
            <w:tcW w:w="757"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Местный бюджет</w:t>
            </w:r>
          </w:p>
        </w:tc>
        <w:tc>
          <w:tcPr>
            <w:tcW w:w="609"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37,5</w:t>
            </w:r>
          </w:p>
        </w:tc>
        <w:tc>
          <w:tcPr>
            <w:tcW w:w="567"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30,0</w:t>
            </w:r>
          </w:p>
        </w:tc>
        <w:tc>
          <w:tcPr>
            <w:tcW w:w="567" w:type="dxa"/>
            <w:shd w:val="clear" w:color="auto" w:fill="auto"/>
          </w:tcPr>
          <w:p w:rsidR="00E92174" w:rsidRPr="00B764A0" w:rsidRDefault="00E92174" w:rsidP="00E92174">
            <w:pPr>
              <w:spacing w:after="0" w:line="240" w:lineRule="auto"/>
              <w:rPr>
                <w:rFonts w:ascii="Times New Roman" w:hAnsi="Times New Roman" w:cs="Times New Roman"/>
                <w:sz w:val="12"/>
                <w:szCs w:val="12"/>
              </w:rPr>
            </w:pPr>
            <w:r w:rsidRPr="00B764A0">
              <w:rPr>
                <w:rFonts w:ascii="Times New Roman" w:hAnsi="Times New Roman" w:cs="Times New Roman"/>
                <w:sz w:val="12"/>
                <w:szCs w:val="12"/>
              </w:rPr>
              <w:t>30,0</w:t>
            </w:r>
          </w:p>
        </w:tc>
        <w:tc>
          <w:tcPr>
            <w:tcW w:w="567" w:type="dxa"/>
          </w:tcPr>
          <w:p w:rsidR="00E92174" w:rsidRPr="00B764A0" w:rsidRDefault="00E92174" w:rsidP="00E92174">
            <w:pPr>
              <w:spacing w:after="0" w:line="240" w:lineRule="auto"/>
              <w:rPr>
                <w:rFonts w:ascii="Times New Roman" w:hAnsi="Times New Roman" w:cs="Times New Roman"/>
                <w:sz w:val="12"/>
                <w:szCs w:val="12"/>
              </w:rPr>
            </w:pPr>
            <w:r w:rsidRPr="00B764A0">
              <w:rPr>
                <w:rFonts w:ascii="Times New Roman" w:hAnsi="Times New Roman" w:cs="Times New Roman"/>
                <w:sz w:val="12"/>
                <w:szCs w:val="12"/>
              </w:rPr>
              <w:t>30,0</w:t>
            </w:r>
          </w:p>
        </w:tc>
        <w:tc>
          <w:tcPr>
            <w:tcW w:w="567" w:type="dxa"/>
          </w:tcPr>
          <w:p w:rsidR="00E92174" w:rsidRPr="00B764A0" w:rsidRDefault="00E92174" w:rsidP="00E92174">
            <w:pPr>
              <w:spacing w:after="0" w:line="240" w:lineRule="auto"/>
              <w:rPr>
                <w:rFonts w:ascii="Times New Roman" w:hAnsi="Times New Roman" w:cs="Times New Roman"/>
                <w:sz w:val="12"/>
                <w:szCs w:val="12"/>
              </w:rPr>
            </w:pPr>
            <w:r w:rsidRPr="00B764A0">
              <w:rPr>
                <w:rFonts w:ascii="Times New Roman" w:hAnsi="Times New Roman" w:cs="Times New Roman"/>
                <w:sz w:val="12"/>
                <w:szCs w:val="12"/>
              </w:rPr>
              <w:t>30,0</w:t>
            </w:r>
          </w:p>
        </w:tc>
        <w:tc>
          <w:tcPr>
            <w:tcW w:w="567" w:type="dxa"/>
          </w:tcPr>
          <w:p w:rsidR="00E92174" w:rsidRPr="00B764A0" w:rsidRDefault="00E92174" w:rsidP="00E92174">
            <w:pPr>
              <w:spacing w:after="0" w:line="240" w:lineRule="auto"/>
              <w:rPr>
                <w:rFonts w:ascii="Times New Roman" w:hAnsi="Times New Roman" w:cs="Times New Roman"/>
                <w:sz w:val="12"/>
                <w:szCs w:val="12"/>
              </w:rPr>
            </w:pPr>
            <w:r w:rsidRPr="00B764A0">
              <w:rPr>
                <w:rFonts w:ascii="Times New Roman" w:hAnsi="Times New Roman" w:cs="Times New Roman"/>
                <w:sz w:val="12"/>
                <w:szCs w:val="12"/>
              </w:rPr>
              <w:t>30,0</w:t>
            </w:r>
          </w:p>
        </w:tc>
      </w:tr>
      <w:tr w:rsidR="00E92174" w:rsidRPr="00B764A0" w:rsidTr="00B764A0">
        <w:trPr>
          <w:trHeight w:val="20"/>
        </w:trPr>
        <w:tc>
          <w:tcPr>
            <w:tcW w:w="468" w:type="dxa"/>
            <w:shd w:val="clear" w:color="auto" w:fill="auto"/>
          </w:tcPr>
          <w:p w:rsidR="00E92174" w:rsidRPr="00B764A0" w:rsidRDefault="00E92174" w:rsidP="00E92174">
            <w:pPr>
              <w:spacing w:after="0" w:line="240" w:lineRule="auto"/>
              <w:rPr>
                <w:rFonts w:ascii="Times New Roman" w:hAnsi="Times New Roman" w:cs="Times New Roman"/>
                <w:sz w:val="12"/>
                <w:szCs w:val="12"/>
              </w:rPr>
            </w:pPr>
            <w:r w:rsidRPr="00B764A0">
              <w:rPr>
                <w:rFonts w:ascii="Times New Roman" w:hAnsi="Times New Roman" w:cs="Times New Roman"/>
                <w:sz w:val="12"/>
                <w:szCs w:val="12"/>
              </w:rPr>
              <w:t>1.5</w:t>
            </w:r>
          </w:p>
        </w:tc>
        <w:tc>
          <w:tcPr>
            <w:tcW w:w="3360"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Техническое обслуживание газораспределительных сетей</w:t>
            </w:r>
          </w:p>
        </w:tc>
        <w:tc>
          <w:tcPr>
            <w:tcW w:w="661"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комитет</w:t>
            </w:r>
          </w:p>
        </w:tc>
        <w:tc>
          <w:tcPr>
            <w:tcW w:w="850"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2021 г. - 2026 г.</w:t>
            </w:r>
          </w:p>
        </w:tc>
        <w:tc>
          <w:tcPr>
            <w:tcW w:w="1058"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1.1.1.</w:t>
            </w:r>
          </w:p>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1.3.1</w:t>
            </w:r>
          </w:p>
        </w:tc>
        <w:tc>
          <w:tcPr>
            <w:tcW w:w="757"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Местный бюджет</w:t>
            </w:r>
          </w:p>
        </w:tc>
        <w:tc>
          <w:tcPr>
            <w:tcW w:w="609"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116,71634</w:t>
            </w:r>
          </w:p>
        </w:tc>
        <w:tc>
          <w:tcPr>
            <w:tcW w:w="567"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200,0</w:t>
            </w:r>
          </w:p>
        </w:tc>
        <w:tc>
          <w:tcPr>
            <w:tcW w:w="567"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200,0</w:t>
            </w:r>
          </w:p>
        </w:tc>
        <w:tc>
          <w:tcPr>
            <w:tcW w:w="567" w:type="dxa"/>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200,0</w:t>
            </w:r>
          </w:p>
        </w:tc>
        <w:tc>
          <w:tcPr>
            <w:tcW w:w="567" w:type="dxa"/>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200,0</w:t>
            </w:r>
          </w:p>
        </w:tc>
        <w:tc>
          <w:tcPr>
            <w:tcW w:w="567" w:type="dxa"/>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200,0</w:t>
            </w:r>
          </w:p>
        </w:tc>
      </w:tr>
      <w:tr w:rsidR="00E92174" w:rsidRPr="00B764A0" w:rsidTr="00B764A0">
        <w:trPr>
          <w:trHeight w:val="20"/>
        </w:trPr>
        <w:tc>
          <w:tcPr>
            <w:tcW w:w="468" w:type="dxa"/>
            <w:shd w:val="clear" w:color="auto" w:fill="auto"/>
          </w:tcPr>
          <w:p w:rsidR="00E92174" w:rsidRPr="00B764A0" w:rsidRDefault="00E92174" w:rsidP="00E92174">
            <w:pPr>
              <w:spacing w:after="0" w:line="240" w:lineRule="auto"/>
              <w:rPr>
                <w:rFonts w:ascii="Times New Roman" w:hAnsi="Times New Roman" w:cs="Times New Roman"/>
                <w:sz w:val="12"/>
                <w:szCs w:val="12"/>
              </w:rPr>
            </w:pPr>
            <w:r w:rsidRPr="00B764A0">
              <w:rPr>
                <w:rFonts w:ascii="Times New Roman" w:hAnsi="Times New Roman" w:cs="Times New Roman"/>
                <w:sz w:val="12"/>
                <w:szCs w:val="12"/>
              </w:rPr>
              <w:t>1.6</w:t>
            </w:r>
          </w:p>
        </w:tc>
        <w:tc>
          <w:tcPr>
            <w:tcW w:w="3360"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Установление и внесение в ЕГРН охранных зон</w:t>
            </w:r>
          </w:p>
        </w:tc>
        <w:tc>
          <w:tcPr>
            <w:tcW w:w="661"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комитет</w:t>
            </w:r>
          </w:p>
        </w:tc>
        <w:tc>
          <w:tcPr>
            <w:tcW w:w="850"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2021 г. - 2026 г.</w:t>
            </w:r>
          </w:p>
        </w:tc>
        <w:tc>
          <w:tcPr>
            <w:tcW w:w="1058"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p>
        </w:tc>
        <w:tc>
          <w:tcPr>
            <w:tcW w:w="757"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Местный бюджет</w:t>
            </w:r>
          </w:p>
        </w:tc>
        <w:tc>
          <w:tcPr>
            <w:tcW w:w="609"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0,0</w:t>
            </w:r>
          </w:p>
        </w:tc>
        <w:tc>
          <w:tcPr>
            <w:tcW w:w="567"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0,0</w:t>
            </w:r>
          </w:p>
        </w:tc>
        <w:tc>
          <w:tcPr>
            <w:tcW w:w="567"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0,0</w:t>
            </w:r>
          </w:p>
        </w:tc>
        <w:tc>
          <w:tcPr>
            <w:tcW w:w="567" w:type="dxa"/>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0,0</w:t>
            </w:r>
          </w:p>
        </w:tc>
        <w:tc>
          <w:tcPr>
            <w:tcW w:w="567" w:type="dxa"/>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0,0</w:t>
            </w:r>
          </w:p>
        </w:tc>
        <w:tc>
          <w:tcPr>
            <w:tcW w:w="567" w:type="dxa"/>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0,0</w:t>
            </w:r>
          </w:p>
        </w:tc>
      </w:tr>
      <w:tr w:rsidR="00E92174" w:rsidRPr="00B764A0" w:rsidTr="00B764A0">
        <w:trPr>
          <w:trHeight w:val="20"/>
        </w:trPr>
        <w:tc>
          <w:tcPr>
            <w:tcW w:w="468" w:type="dxa"/>
            <w:shd w:val="clear" w:color="auto" w:fill="auto"/>
          </w:tcPr>
          <w:p w:rsidR="00E92174" w:rsidRPr="00B764A0" w:rsidRDefault="00E92174" w:rsidP="00E92174">
            <w:pPr>
              <w:spacing w:after="0" w:line="240" w:lineRule="auto"/>
              <w:rPr>
                <w:rFonts w:ascii="Times New Roman" w:hAnsi="Times New Roman" w:cs="Times New Roman"/>
                <w:sz w:val="12"/>
                <w:szCs w:val="12"/>
              </w:rPr>
            </w:pPr>
            <w:r w:rsidRPr="00B764A0">
              <w:rPr>
                <w:rFonts w:ascii="Times New Roman" w:hAnsi="Times New Roman" w:cs="Times New Roman"/>
                <w:sz w:val="12"/>
                <w:szCs w:val="12"/>
              </w:rPr>
              <w:t>1.7</w:t>
            </w:r>
          </w:p>
        </w:tc>
        <w:tc>
          <w:tcPr>
            <w:tcW w:w="3360" w:type="dxa"/>
            <w:shd w:val="clear" w:color="auto" w:fill="auto"/>
          </w:tcPr>
          <w:p w:rsidR="00E92174" w:rsidRPr="00B764A0" w:rsidRDefault="00E92174" w:rsidP="00440F9B">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Обеспечение уплаты взносов за содержание и ремонт жилых помещений, находящихся в муниципальной собственности и коммунальные услуги за помещения, находящихс</w:t>
            </w:r>
            <w:r w:rsidR="00440F9B">
              <w:rPr>
                <w:rFonts w:ascii="Times New Roman" w:hAnsi="Times New Roman" w:cs="Times New Roman"/>
                <w:sz w:val="12"/>
                <w:szCs w:val="12"/>
              </w:rPr>
              <w:t>я в муниципальной собственности</w:t>
            </w:r>
          </w:p>
        </w:tc>
        <w:tc>
          <w:tcPr>
            <w:tcW w:w="661"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комитет</w:t>
            </w:r>
          </w:p>
        </w:tc>
        <w:tc>
          <w:tcPr>
            <w:tcW w:w="850"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2021 г. - 2026 г.</w:t>
            </w:r>
          </w:p>
        </w:tc>
        <w:tc>
          <w:tcPr>
            <w:tcW w:w="1058"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1.1.1.</w:t>
            </w:r>
          </w:p>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1.4.1</w:t>
            </w:r>
          </w:p>
        </w:tc>
        <w:tc>
          <w:tcPr>
            <w:tcW w:w="757"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Местный бюджет</w:t>
            </w:r>
          </w:p>
        </w:tc>
        <w:tc>
          <w:tcPr>
            <w:tcW w:w="609"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38,40601</w:t>
            </w:r>
          </w:p>
        </w:tc>
        <w:tc>
          <w:tcPr>
            <w:tcW w:w="567"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15,0</w:t>
            </w:r>
          </w:p>
        </w:tc>
        <w:tc>
          <w:tcPr>
            <w:tcW w:w="567"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15,0</w:t>
            </w:r>
          </w:p>
        </w:tc>
        <w:tc>
          <w:tcPr>
            <w:tcW w:w="567" w:type="dxa"/>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15,0</w:t>
            </w:r>
          </w:p>
        </w:tc>
        <w:tc>
          <w:tcPr>
            <w:tcW w:w="567" w:type="dxa"/>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15,0</w:t>
            </w:r>
          </w:p>
        </w:tc>
        <w:tc>
          <w:tcPr>
            <w:tcW w:w="567" w:type="dxa"/>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15,0</w:t>
            </w:r>
          </w:p>
        </w:tc>
      </w:tr>
      <w:tr w:rsidR="00E92174" w:rsidRPr="00B764A0" w:rsidTr="00B764A0">
        <w:trPr>
          <w:trHeight w:val="20"/>
        </w:trPr>
        <w:tc>
          <w:tcPr>
            <w:tcW w:w="468" w:type="dxa"/>
            <w:shd w:val="clear" w:color="auto" w:fill="auto"/>
          </w:tcPr>
          <w:p w:rsidR="00E92174" w:rsidRPr="00B764A0" w:rsidRDefault="00E92174" w:rsidP="00E92174">
            <w:pPr>
              <w:spacing w:after="0" w:line="240" w:lineRule="auto"/>
              <w:rPr>
                <w:rFonts w:ascii="Times New Roman" w:hAnsi="Times New Roman" w:cs="Times New Roman"/>
                <w:sz w:val="12"/>
                <w:szCs w:val="12"/>
              </w:rPr>
            </w:pPr>
            <w:r w:rsidRPr="00B764A0">
              <w:rPr>
                <w:rFonts w:ascii="Times New Roman" w:hAnsi="Times New Roman" w:cs="Times New Roman"/>
                <w:sz w:val="12"/>
                <w:szCs w:val="12"/>
              </w:rPr>
              <w:t>1.8.</w:t>
            </w:r>
          </w:p>
        </w:tc>
        <w:tc>
          <w:tcPr>
            <w:tcW w:w="3360"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Оплата налога на добавленную стоимость с реализации муниципального имущества казны</w:t>
            </w:r>
          </w:p>
        </w:tc>
        <w:tc>
          <w:tcPr>
            <w:tcW w:w="661"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комитет</w:t>
            </w:r>
          </w:p>
        </w:tc>
        <w:tc>
          <w:tcPr>
            <w:tcW w:w="850"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2021 г. - 2026 г.</w:t>
            </w:r>
          </w:p>
        </w:tc>
        <w:tc>
          <w:tcPr>
            <w:tcW w:w="1058"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p>
        </w:tc>
        <w:tc>
          <w:tcPr>
            <w:tcW w:w="757"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Местный бюджет</w:t>
            </w:r>
          </w:p>
        </w:tc>
        <w:tc>
          <w:tcPr>
            <w:tcW w:w="609"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48,195</w:t>
            </w:r>
          </w:p>
        </w:tc>
        <w:tc>
          <w:tcPr>
            <w:tcW w:w="567"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0,0</w:t>
            </w:r>
          </w:p>
        </w:tc>
        <w:tc>
          <w:tcPr>
            <w:tcW w:w="567"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0,0</w:t>
            </w:r>
          </w:p>
        </w:tc>
        <w:tc>
          <w:tcPr>
            <w:tcW w:w="567" w:type="dxa"/>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0,0</w:t>
            </w:r>
          </w:p>
        </w:tc>
        <w:tc>
          <w:tcPr>
            <w:tcW w:w="567" w:type="dxa"/>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0,0</w:t>
            </w:r>
          </w:p>
        </w:tc>
        <w:tc>
          <w:tcPr>
            <w:tcW w:w="567" w:type="dxa"/>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0,0</w:t>
            </w:r>
          </w:p>
        </w:tc>
      </w:tr>
      <w:tr w:rsidR="00E92174" w:rsidRPr="00B764A0" w:rsidTr="00B764A0">
        <w:trPr>
          <w:trHeight w:val="20"/>
        </w:trPr>
        <w:tc>
          <w:tcPr>
            <w:tcW w:w="468"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2.</w:t>
            </w:r>
          </w:p>
        </w:tc>
        <w:tc>
          <w:tcPr>
            <w:tcW w:w="10130" w:type="dxa"/>
            <w:gridSpan w:val="11"/>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Формирование муниципальной собственности</w:t>
            </w:r>
          </w:p>
        </w:tc>
      </w:tr>
      <w:tr w:rsidR="00E92174" w:rsidRPr="00B764A0" w:rsidTr="00B764A0">
        <w:trPr>
          <w:trHeight w:val="20"/>
        </w:trPr>
        <w:tc>
          <w:tcPr>
            <w:tcW w:w="468"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2.1.</w:t>
            </w:r>
          </w:p>
        </w:tc>
        <w:tc>
          <w:tcPr>
            <w:tcW w:w="3360"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Проведение технической паспортизации объектов недвижимости, подготовка технических планов объектов недвижимости</w:t>
            </w:r>
          </w:p>
        </w:tc>
        <w:tc>
          <w:tcPr>
            <w:tcW w:w="661"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комитет</w:t>
            </w:r>
          </w:p>
        </w:tc>
        <w:tc>
          <w:tcPr>
            <w:tcW w:w="850"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2021 г. - 2026 г.</w:t>
            </w:r>
          </w:p>
        </w:tc>
        <w:tc>
          <w:tcPr>
            <w:tcW w:w="1058"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1.2.1.</w:t>
            </w:r>
          </w:p>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1.2.2.</w:t>
            </w:r>
          </w:p>
        </w:tc>
        <w:tc>
          <w:tcPr>
            <w:tcW w:w="757"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Местный бюджет</w:t>
            </w:r>
          </w:p>
        </w:tc>
        <w:tc>
          <w:tcPr>
            <w:tcW w:w="609"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9,9</w:t>
            </w:r>
          </w:p>
        </w:tc>
        <w:tc>
          <w:tcPr>
            <w:tcW w:w="567" w:type="dxa"/>
            <w:shd w:val="clear" w:color="auto" w:fill="auto"/>
          </w:tcPr>
          <w:p w:rsidR="00E92174" w:rsidRPr="00B764A0" w:rsidRDefault="00E92174" w:rsidP="00E92174">
            <w:pPr>
              <w:spacing w:after="0" w:line="240" w:lineRule="auto"/>
              <w:rPr>
                <w:rFonts w:ascii="Times New Roman" w:hAnsi="Times New Roman" w:cs="Times New Roman"/>
                <w:sz w:val="12"/>
                <w:szCs w:val="12"/>
              </w:rPr>
            </w:pPr>
            <w:r w:rsidRPr="00B764A0">
              <w:rPr>
                <w:rFonts w:ascii="Times New Roman" w:hAnsi="Times New Roman" w:cs="Times New Roman"/>
                <w:sz w:val="12"/>
                <w:szCs w:val="12"/>
              </w:rPr>
              <w:t>15,0</w:t>
            </w:r>
          </w:p>
        </w:tc>
        <w:tc>
          <w:tcPr>
            <w:tcW w:w="567" w:type="dxa"/>
            <w:shd w:val="clear" w:color="auto" w:fill="auto"/>
          </w:tcPr>
          <w:p w:rsidR="00E92174" w:rsidRPr="00B764A0" w:rsidRDefault="00E92174" w:rsidP="00E92174">
            <w:pPr>
              <w:spacing w:after="0" w:line="240" w:lineRule="auto"/>
              <w:rPr>
                <w:rFonts w:ascii="Times New Roman" w:hAnsi="Times New Roman" w:cs="Times New Roman"/>
                <w:sz w:val="12"/>
                <w:szCs w:val="12"/>
              </w:rPr>
            </w:pPr>
            <w:r w:rsidRPr="00B764A0">
              <w:rPr>
                <w:rFonts w:ascii="Times New Roman" w:hAnsi="Times New Roman" w:cs="Times New Roman"/>
                <w:sz w:val="12"/>
                <w:szCs w:val="12"/>
              </w:rPr>
              <w:t>15,0</w:t>
            </w:r>
          </w:p>
        </w:tc>
        <w:tc>
          <w:tcPr>
            <w:tcW w:w="567" w:type="dxa"/>
          </w:tcPr>
          <w:p w:rsidR="00E92174" w:rsidRPr="00B764A0" w:rsidRDefault="00E92174" w:rsidP="00E92174">
            <w:pPr>
              <w:spacing w:after="0" w:line="240" w:lineRule="auto"/>
              <w:rPr>
                <w:rFonts w:ascii="Times New Roman" w:hAnsi="Times New Roman" w:cs="Times New Roman"/>
                <w:sz w:val="12"/>
                <w:szCs w:val="12"/>
              </w:rPr>
            </w:pPr>
            <w:r w:rsidRPr="00B764A0">
              <w:rPr>
                <w:rFonts w:ascii="Times New Roman" w:hAnsi="Times New Roman" w:cs="Times New Roman"/>
                <w:sz w:val="12"/>
                <w:szCs w:val="12"/>
              </w:rPr>
              <w:t>15,0</w:t>
            </w:r>
          </w:p>
        </w:tc>
        <w:tc>
          <w:tcPr>
            <w:tcW w:w="567" w:type="dxa"/>
          </w:tcPr>
          <w:p w:rsidR="00E92174" w:rsidRPr="00B764A0" w:rsidRDefault="00E92174" w:rsidP="00E92174">
            <w:pPr>
              <w:spacing w:after="0" w:line="240" w:lineRule="auto"/>
              <w:rPr>
                <w:rFonts w:ascii="Times New Roman" w:hAnsi="Times New Roman" w:cs="Times New Roman"/>
                <w:sz w:val="12"/>
                <w:szCs w:val="12"/>
              </w:rPr>
            </w:pPr>
            <w:r w:rsidRPr="00B764A0">
              <w:rPr>
                <w:rFonts w:ascii="Times New Roman" w:hAnsi="Times New Roman" w:cs="Times New Roman"/>
                <w:sz w:val="12"/>
                <w:szCs w:val="12"/>
              </w:rPr>
              <w:t>15,0</w:t>
            </w:r>
          </w:p>
        </w:tc>
        <w:tc>
          <w:tcPr>
            <w:tcW w:w="567" w:type="dxa"/>
          </w:tcPr>
          <w:p w:rsidR="00E92174" w:rsidRPr="00B764A0" w:rsidRDefault="00E92174" w:rsidP="00E92174">
            <w:pPr>
              <w:spacing w:after="0" w:line="240" w:lineRule="auto"/>
              <w:rPr>
                <w:rFonts w:ascii="Times New Roman" w:hAnsi="Times New Roman" w:cs="Times New Roman"/>
                <w:sz w:val="12"/>
                <w:szCs w:val="12"/>
              </w:rPr>
            </w:pPr>
            <w:r w:rsidRPr="00B764A0">
              <w:rPr>
                <w:rFonts w:ascii="Times New Roman" w:hAnsi="Times New Roman" w:cs="Times New Roman"/>
                <w:sz w:val="12"/>
                <w:szCs w:val="12"/>
              </w:rPr>
              <w:t>15,0</w:t>
            </w:r>
          </w:p>
        </w:tc>
      </w:tr>
      <w:tr w:rsidR="00E92174" w:rsidRPr="00B764A0" w:rsidTr="00B764A0">
        <w:trPr>
          <w:trHeight w:val="20"/>
        </w:trPr>
        <w:tc>
          <w:tcPr>
            <w:tcW w:w="468"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3</w:t>
            </w:r>
          </w:p>
        </w:tc>
        <w:tc>
          <w:tcPr>
            <w:tcW w:w="10130" w:type="dxa"/>
            <w:gridSpan w:val="11"/>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Волотовского муниципального округа</w:t>
            </w:r>
          </w:p>
        </w:tc>
      </w:tr>
      <w:tr w:rsidR="00E92174" w:rsidRPr="00B764A0" w:rsidTr="00B764A0">
        <w:trPr>
          <w:trHeight w:val="20"/>
        </w:trPr>
        <w:tc>
          <w:tcPr>
            <w:tcW w:w="468"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3.1</w:t>
            </w:r>
          </w:p>
        </w:tc>
        <w:tc>
          <w:tcPr>
            <w:tcW w:w="3360"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Проведение кадастровых работ по формированию земельных участков</w:t>
            </w:r>
          </w:p>
        </w:tc>
        <w:tc>
          <w:tcPr>
            <w:tcW w:w="661"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комитет</w:t>
            </w:r>
          </w:p>
        </w:tc>
        <w:tc>
          <w:tcPr>
            <w:tcW w:w="850"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2021 г. - 2026 г.</w:t>
            </w:r>
          </w:p>
        </w:tc>
        <w:tc>
          <w:tcPr>
            <w:tcW w:w="1058" w:type="dxa"/>
            <w:shd w:val="clear" w:color="auto" w:fill="auto"/>
          </w:tcPr>
          <w:p w:rsidR="00E92174" w:rsidRPr="00B764A0" w:rsidRDefault="00440F9B" w:rsidP="00440F9B">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1.3.1.,</w:t>
            </w:r>
            <w:r w:rsidR="00E92174" w:rsidRPr="00B764A0">
              <w:rPr>
                <w:rFonts w:ascii="Times New Roman" w:hAnsi="Times New Roman" w:cs="Times New Roman"/>
                <w:sz w:val="12"/>
                <w:szCs w:val="12"/>
              </w:rPr>
              <w:t>1.3.2.</w:t>
            </w:r>
          </w:p>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1.3.3.</w:t>
            </w:r>
          </w:p>
        </w:tc>
        <w:tc>
          <w:tcPr>
            <w:tcW w:w="757"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Местный бюджет</w:t>
            </w:r>
          </w:p>
        </w:tc>
        <w:tc>
          <w:tcPr>
            <w:tcW w:w="609"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275,3</w:t>
            </w:r>
          </w:p>
        </w:tc>
        <w:tc>
          <w:tcPr>
            <w:tcW w:w="567"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20,0</w:t>
            </w:r>
          </w:p>
        </w:tc>
        <w:tc>
          <w:tcPr>
            <w:tcW w:w="567"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20,0</w:t>
            </w:r>
          </w:p>
        </w:tc>
        <w:tc>
          <w:tcPr>
            <w:tcW w:w="567" w:type="dxa"/>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20,0</w:t>
            </w:r>
          </w:p>
        </w:tc>
        <w:tc>
          <w:tcPr>
            <w:tcW w:w="567" w:type="dxa"/>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20,0</w:t>
            </w:r>
          </w:p>
        </w:tc>
        <w:tc>
          <w:tcPr>
            <w:tcW w:w="567" w:type="dxa"/>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20,0</w:t>
            </w:r>
          </w:p>
        </w:tc>
      </w:tr>
      <w:tr w:rsidR="00E92174" w:rsidRPr="00B764A0" w:rsidTr="00B764A0">
        <w:trPr>
          <w:trHeight w:val="20"/>
        </w:trPr>
        <w:tc>
          <w:tcPr>
            <w:tcW w:w="468"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 xml:space="preserve">3.2 </w:t>
            </w:r>
          </w:p>
        </w:tc>
        <w:tc>
          <w:tcPr>
            <w:tcW w:w="3360"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Определение рыночной стоимости земельных участков</w:t>
            </w:r>
          </w:p>
        </w:tc>
        <w:tc>
          <w:tcPr>
            <w:tcW w:w="661"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комитет</w:t>
            </w:r>
          </w:p>
        </w:tc>
        <w:tc>
          <w:tcPr>
            <w:tcW w:w="850"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2021 г. - 2026 г.</w:t>
            </w:r>
          </w:p>
        </w:tc>
        <w:tc>
          <w:tcPr>
            <w:tcW w:w="1058"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1.3.1.</w:t>
            </w:r>
          </w:p>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1.3.2.</w:t>
            </w:r>
          </w:p>
        </w:tc>
        <w:tc>
          <w:tcPr>
            <w:tcW w:w="757"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Местный бюджет</w:t>
            </w:r>
          </w:p>
        </w:tc>
        <w:tc>
          <w:tcPr>
            <w:tcW w:w="609"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34,305</w:t>
            </w:r>
          </w:p>
        </w:tc>
        <w:tc>
          <w:tcPr>
            <w:tcW w:w="567"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20,0</w:t>
            </w:r>
          </w:p>
        </w:tc>
        <w:tc>
          <w:tcPr>
            <w:tcW w:w="567"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20,0</w:t>
            </w:r>
          </w:p>
        </w:tc>
        <w:tc>
          <w:tcPr>
            <w:tcW w:w="567" w:type="dxa"/>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20,0</w:t>
            </w:r>
          </w:p>
        </w:tc>
        <w:tc>
          <w:tcPr>
            <w:tcW w:w="567" w:type="dxa"/>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20,0</w:t>
            </w:r>
          </w:p>
        </w:tc>
        <w:tc>
          <w:tcPr>
            <w:tcW w:w="567" w:type="dxa"/>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20,0</w:t>
            </w:r>
          </w:p>
        </w:tc>
      </w:tr>
      <w:tr w:rsidR="00E92174" w:rsidRPr="00B764A0" w:rsidTr="00B764A0">
        <w:trPr>
          <w:trHeight w:val="20"/>
        </w:trPr>
        <w:tc>
          <w:tcPr>
            <w:tcW w:w="468"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3.3</w:t>
            </w:r>
          </w:p>
        </w:tc>
        <w:tc>
          <w:tcPr>
            <w:tcW w:w="3360" w:type="dxa"/>
            <w:shd w:val="clear" w:color="auto" w:fill="auto"/>
          </w:tcPr>
          <w:p w:rsidR="00E92174" w:rsidRPr="00B764A0" w:rsidRDefault="00E92174" w:rsidP="00440F9B">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Подготовка отчета о проведении инженерно-геологических изысканий согласно техническому заданию</w:t>
            </w:r>
          </w:p>
        </w:tc>
        <w:tc>
          <w:tcPr>
            <w:tcW w:w="661"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комитет</w:t>
            </w:r>
          </w:p>
        </w:tc>
        <w:tc>
          <w:tcPr>
            <w:tcW w:w="850"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2021 г. - 2026 г.</w:t>
            </w:r>
          </w:p>
        </w:tc>
        <w:tc>
          <w:tcPr>
            <w:tcW w:w="1058"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p>
        </w:tc>
        <w:tc>
          <w:tcPr>
            <w:tcW w:w="757"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Местный бюджет</w:t>
            </w:r>
          </w:p>
        </w:tc>
        <w:tc>
          <w:tcPr>
            <w:tcW w:w="609"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40,0</w:t>
            </w:r>
          </w:p>
        </w:tc>
        <w:tc>
          <w:tcPr>
            <w:tcW w:w="567"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0,0</w:t>
            </w:r>
          </w:p>
        </w:tc>
        <w:tc>
          <w:tcPr>
            <w:tcW w:w="567"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0,0</w:t>
            </w:r>
          </w:p>
        </w:tc>
        <w:tc>
          <w:tcPr>
            <w:tcW w:w="567" w:type="dxa"/>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0,0</w:t>
            </w:r>
          </w:p>
        </w:tc>
        <w:tc>
          <w:tcPr>
            <w:tcW w:w="567" w:type="dxa"/>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0,0</w:t>
            </w:r>
          </w:p>
        </w:tc>
        <w:tc>
          <w:tcPr>
            <w:tcW w:w="567" w:type="dxa"/>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0,0</w:t>
            </w:r>
          </w:p>
        </w:tc>
      </w:tr>
      <w:tr w:rsidR="00E92174" w:rsidRPr="00B764A0" w:rsidTr="00B764A0">
        <w:trPr>
          <w:trHeight w:val="20"/>
        </w:trPr>
        <w:tc>
          <w:tcPr>
            <w:tcW w:w="468"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3.4</w:t>
            </w:r>
          </w:p>
        </w:tc>
        <w:tc>
          <w:tcPr>
            <w:tcW w:w="3360"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Топографическая съемка земельного участка</w:t>
            </w:r>
          </w:p>
        </w:tc>
        <w:tc>
          <w:tcPr>
            <w:tcW w:w="661"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комитет</w:t>
            </w:r>
          </w:p>
        </w:tc>
        <w:tc>
          <w:tcPr>
            <w:tcW w:w="850"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2021 г. - 2026 г.</w:t>
            </w:r>
          </w:p>
        </w:tc>
        <w:tc>
          <w:tcPr>
            <w:tcW w:w="1058"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p>
        </w:tc>
        <w:tc>
          <w:tcPr>
            <w:tcW w:w="757"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Местный бюджет</w:t>
            </w:r>
          </w:p>
        </w:tc>
        <w:tc>
          <w:tcPr>
            <w:tcW w:w="609"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47,9</w:t>
            </w:r>
          </w:p>
        </w:tc>
        <w:tc>
          <w:tcPr>
            <w:tcW w:w="567"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0,0</w:t>
            </w:r>
          </w:p>
        </w:tc>
        <w:tc>
          <w:tcPr>
            <w:tcW w:w="567" w:type="dxa"/>
            <w:shd w:val="clear" w:color="auto" w:fill="auto"/>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0,0</w:t>
            </w:r>
          </w:p>
        </w:tc>
        <w:tc>
          <w:tcPr>
            <w:tcW w:w="567" w:type="dxa"/>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0,0</w:t>
            </w:r>
          </w:p>
        </w:tc>
        <w:tc>
          <w:tcPr>
            <w:tcW w:w="567" w:type="dxa"/>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0,0</w:t>
            </w:r>
          </w:p>
        </w:tc>
        <w:tc>
          <w:tcPr>
            <w:tcW w:w="567" w:type="dxa"/>
          </w:tcPr>
          <w:p w:rsidR="00E92174" w:rsidRPr="00B764A0" w:rsidRDefault="00E92174" w:rsidP="00E92174">
            <w:pPr>
              <w:spacing w:after="0" w:line="240" w:lineRule="auto"/>
              <w:jc w:val="center"/>
              <w:rPr>
                <w:rFonts w:ascii="Times New Roman" w:hAnsi="Times New Roman" w:cs="Times New Roman"/>
                <w:sz w:val="12"/>
                <w:szCs w:val="12"/>
              </w:rPr>
            </w:pPr>
            <w:r w:rsidRPr="00B764A0">
              <w:rPr>
                <w:rFonts w:ascii="Times New Roman" w:hAnsi="Times New Roman" w:cs="Times New Roman"/>
                <w:sz w:val="12"/>
                <w:szCs w:val="12"/>
              </w:rPr>
              <w:t>0,0</w:t>
            </w:r>
          </w:p>
        </w:tc>
      </w:tr>
    </w:tbl>
    <w:p w:rsidR="00E92174" w:rsidRPr="00E92174" w:rsidRDefault="00E92174" w:rsidP="00440F9B">
      <w:pPr>
        <w:pStyle w:val="af7"/>
        <w:autoSpaceDE w:val="0"/>
        <w:autoSpaceDN w:val="0"/>
        <w:ind w:left="0" w:firstLine="284"/>
        <w:jc w:val="both"/>
        <w:rPr>
          <w:sz w:val="16"/>
          <w:szCs w:val="16"/>
        </w:rPr>
      </w:pPr>
      <w:r w:rsidRPr="00E92174">
        <w:rPr>
          <w:sz w:val="16"/>
          <w:szCs w:val="16"/>
        </w:rPr>
        <w:t>2.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E92174" w:rsidRPr="00E92174" w:rsidRDefault="00E92174" w:rsidP="00440F9B">
      <w:pPr>
        <w:spacing w:after="0" w:line="240" w:lineRule="auto"/>
        <w:ind w:right="-39"/>
        <w:jc w:val="right"/>
        <w:rPr>
          <w:rFonts w:ascii="Times New Roman" w:hAnsi="Times New Roman" w:cs="Times New Roman"/>
          <w:sz w:val="16"/>
          <w:szCs w:val="16"/>
        </w:rPr>
      </w:pPr>
      <w:r w:rsidRPr="00E92174">
        <w:rPr>
          <w:rFonts w:ascii="Times New Roman" w:hAnsi="Times New Roman" w:cs="Times New Roman"/>
          <w:sz w:val="16"/>
          <w:szCs w:val="16"/>
        </w:rPr>
        <w:t>Первый заместитель</w:t>
      </w:r>
      <w:r w:rsidR="00440F9B">
        <w:rPr>
          <w:rFonts w:ascii="Times New Roman" w:hAnsi="Times New Roman" w:cs="Times New Roman"/>
          <w:sz w:val="16"/>
          <w:szCs w:val="16"/>
        </w:rPr>
        <w:t xml:space="preserve"> </w:t>
      </w:r>
      <w:r w:rsidRPr="00E92174">
        <w:rPr>
          <w:rFonts w:ascii="Times New Roman" w:hAnsi="Times New Roman" w:cs="Times New Roman"/>
          <w:sz w:val="16"/>
          <w:szCs w:val="16"/>
        </w:rPr>
        <w:t>Главы Администрации</w:t>
      </w:r>
      <w:r w:rsidR="00440F9B">
        <w:rPr>
          <w:rFonts w:ascii="Times New Roman" w:hAnsi="Times New Roman" w:cs="Times New Roman"/>
          <w:sz w:val="16"/>
          <w:szCs w:val="16"/>
        </w:rPr>
        <w:t xml:space="preserve"> </w:t>
      </w:r>
      <w:r w:rsidR="00440F9B">
        <w:rPr>
          <w:rFonts w:ascii="Times New Roman" w:hAnsi="Times New Roman" w:cs="Times New Roman"/>
          <w:sz w:val="16"/>
          <w:szCs w:val="16"/>
        </w:rPr>
        <w:tab/>
      </w:r>
      <w:r w:rsidRPr="00E92174">
        <w:rPr>
          <w:rFonts w:ascii="Times New Roman" w:hAnsi="Times New Roman" w:cs="Times New Roman"/>
          <w:sz w:val="16"/>
          <w:szCs w:val="16"/>
        </w:rPr>
        <w:tab/>
        <w:t>С.В. Федоров</w:t>
      </w:r>
    </w:p>
    <w:p w:rsidR="00E92174" w:rsidRPr="00E92174" w:rsidRDefault="00E92174" w:rsidP="00E92174">
      <w:pPr>
        <w:spacing w:after="0" w:line="240" w:lineRule="auto"/>
        <w:ind w:right="-39"/>
        <w:jc w:val="both"/>
        <w:rPr>
          <w:rFonts w:ascii="Times New Roman" w:hAnsi="Times New Roman" w:cs="Times New Roman"/>
          <w:sz w:val="16"/>
          <w:szCs w:val="16"/>
        </w:rPr>
      </w:pPr>
    </w:p>
    <w:p w:rsidR="00E92174" w:rsidRPr="00440F9B" w:rsidRDefault="00E92174" w:rsidP="00440F9B">
      <w:pPr>
        <w:pStyle w:val="32"/>
        <w:jc w:val="center"/>
        <w:rPr>
          <w:rFonts w:ascii="Times New Roman" w:hAnsi="Times New Roman" w:cs="Times New Roman"/>
          <w:b w:val="0"/>
          <w:bCs w:val="0"/>
          <w:sz w:val="16"/>
          <w:szCs w:val="16"/>
        </w:rPr>
      </w:pPr>
      <w:r w:rsidRPr="00E92174">
        <w:rPr>
          <w:rFonts w:ascii="Times New Roman" w:hAnsi="Times New Roman" w:cs="Times New Roman"/>
          <w:b w:val="0"/>
          <w:bCs w:val="0"/>
          <w:sz w:val="16"/>
          <w:szCs w:val="16"/>
        </w:rPr>
        <w:t>АДМИНИСТРАЦИЯ ВОЛОТОВСКОГО МУНИЦИПАЛЬНОГО ОКРУГА</w:t>
      </w:r>
    </w:p>
    <w:p w:rsidR="00E92174" w:rsidRPr="00E92174" w:rsidRDefault="00E92174" w:rsidP="00440F9B">
      <w:pPr>
        <w:pStyle w:val="15"/>
        <w:rPr>
          <w:sz w:val="16"/>
          <w:szCs w:val="16"/>
        </w:rPr>
      </w:pPr>
      <w:r w:rsidRPr="00E92174">
        <w:rPr>
          <w:sz w:val="16"/>
          <w:szCs w:val="16"/>
        </w:rPr>
        <w:t>П О С Т А Н О В Л Е Н И Е</w:t>
      </w:r>
    </w:p>
    <w:p w:rsidR="00E92174" w:rsidRPr="00E92174" w:rsidRDefault="00E92174" w:rsidP="00440F9B">
      <w:pPr>
        <w:spacing w:after="0" w:line="240" w:lineRule="auto"/>
        <w:jc w:val="center"/>
        <w:rPr>
          <w:rFonts w:ascii="Times New Roman" w:hAnsi="Times New Roman" w:cs="Times New Roman"/>
          <w:sz w:val="16"/>
          <w:szCs w:val="16"/>
        </w:rPr>
      </w:pPr>
      <w:r w:rsidRPr="00E92174">
        <w:rPr>
          <w:rFonts w:ascii="Times New Roman" w:hAnsi="Times New Roman" w:cs="Times New Roman"/>
          <w:sz w:val="16"/>
          <w:szCs w:val="16"/>
        </w:rPr>
        <w:t>от 07.10.2021 № 753</w:t>
      </w:r>
    </w:p>
    <w:p w:rsidR="00E92174" w:rsidRPr="00E92174" w:rsidRDefault="00E92174" w:rsidP="00E92174">
      <w:pPr>
        <w:spacing w:after="0" w:line="240" w:lineRule="auto"/>
        <w:rPr>
          <w:rFonts w:ascii="Times New Roman" w:hAnsi="Times New Roman" w:cs="Times New Roman"/>
          <w:bCs/>
          <w:sz w:val="16"/>
          <w:szCs w:val="16"/>
        </w:rPr>
      </w:pPr>
    </w:p>
    <w:tbl>
      <w:tblPr>
        <w:tblStyle w:val="afc"/>
        <w:tblW w:w="0" w:type="auto"/>
        <w:tblLook w:val="04A0" w:firstRow="1" w:lastRow="0" w:firstColumn="1" w:lastColumn="0" w:noHBand="0" w:noVBand="1"/>
      </w:tblPr>
      <w:tblGrid>
        <w:gridCol w:w="10509"/>
      </w:tblGrid>
      <w:tr w:rsidR="00E92174" w:rsidRPr="00E92174" w:rsidTr="00440F9B">
        <w:trPr>
          <w:trHeight w:val="261"/>
        </w:trPr>
        <w:tc>
          <w:tcPr>
            <w:tcW w:w="10509" w:type="dxa"/>
            <w:tcBorders>
              <w:top w:val="nil"/>
              <w:left w:val="nil"/>
              <w:bottom w:val="nil"/>
              <w:right w:val="nil"/>
            </w:tcBorders>
            <w:hideMark/>
          </w:tcPr>
          <w:p w:rsidR="00E92174" w:rsidRPr="00E92174" w:rsidRDefault="00E92174" w:rsidP="00440F9B">
            <w:pPr>
              <w:spacing w:after="0" w:line="240" w:lineRule="auto"/>
              <w:jc w:val="center"/>
              <w:rPr>
                <w:rFonts w:ascii="Times New Roman" w:hAnsi="Times New Roman" w:cs="Times New Roman"/>
                <w:sz w:val="16"/>
                <w:szCs w:val="16"/>
              </w:rPr>
            </w:pPr>
            <w:r w:rsidRPr="00E92174">
              <w:rPr>
                <w:rFonts w:ascii="Times New Roman" w:hAnsi="Times New Roman" w:cs="Times New Roman"/>
                <w:sz w:val="16"/>
                <w:szCs w:val="16"/>
              </w:rPr>
              <w:t>О переносе труднодоступных воинских захоронений Волотовского муниципального округа</w:t>
            </w:r>
          </w:p>
        </w:tc>
      </w:tr>
    </w:tbl>
    <w:p w:rsidR="00E92174" w:rsidRPr="00E92174" w:rsidRDefault="00E92174" w:rsidP="00440F9B">
      <w:pPr>
        <w:widowControl w:val="0"/>
        <w:autoSpaceDE w:val="0"/>
        <w:autoSpaceDN w:val="0"/>
        <w:adjustRightInd w:val="0"/>
        <w:spacing w:after="0" w:line="240" w:lineRule="auto"/>
        <w:ind w:firstLine="284"/>
        <w:jc w:val="both"/>
        <w:rPr>
          <w:rFonts w:ascii="Times New Roman" w:eastAsiaTheme="minorHAnsi" w:hAnsi="Times New Roman" w:cs="Times New Roman"/>
          <w:sz w:val="16"/>
          <w:szCs w:val="16"/>
        </w:rPr>
      </w:pPr>
      <w:r w:rsidRPr="00E92174">
        <w:rPr>
          <w:rFonts w:ascii="Times New Roman" w:hAnsi="Times New Roman" w:cs="Times New Roman"/>
          <w:sz w:val="16"/>
          <w:szCs w:val="16"/>
        </w:rPr>
        <w:t>В соответствии с законом Российской Федерации от 14.01.1993 года №4292-РФ «Об увековечении памяти погибших при защите Отечества»,</w:t>
      </w:r>
    </w:p>
    <w:p w:rsidR="00E92174" w:rsidRPr="00E92174" w:rsidRDefault="00E92174" w:rsidP="00440F9B">
      <w:pPr>
        <w:widowControl w:val="0"/>
        <w:autoSpaceDE w:val="0"/>
        <w:autoSpaceDN w:val="0"/>
        <w:adjustRightInd w:val="0"/>
        <w:spacing w:after="0" w:line="240" w:lineRule="auto"/>
        <w:ind w:firstLine="284"/>
        <w:jc w:val="both"/>
        <w:rPr>
          <w:rFonts w:ascii="Times New Roman" w:hAnsi="Times New Roman" w:cs="Times New Roman"/>
          <w:b/>
          <w:sz w:val="16"/>
          <w:szCs w:val="16"/>
        </w:rPr>
      </w:pPr>
      <w:r w:rsidRPr="00E92174">
        <w:rPr>
          <w:rFonts w:ascii="Times New Roman" w:hAnsi="Times New Roman" w:cs="Times New Roman"/>
          <w:b/>
          <w:sz w:val="16"/>
          <w:szCs w:val="16"/>
        </w:rPr>
        <w:t>ПОСТАНОВЛЯЮ:</w:t>
      </w:r>
    </w:p>
    <w:p w:rsidR="00E92174" w:rsidRPr="00E92174" w:rsidRDefault="00E92174" w:rsidP="00440F9B">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E92174">
        <w:rPr>
          <w:rFonts w:ascii="Times New Roman" w:hAnsi="Times New Roman" w:cs="Times New Roman"/>
          <w:sz w:val="16"/>
          <w:szCs w:val="16"/>
        </w:rPr>
        <w:t>1. Перенести останки 1 (имя неизвестно) советского летчика погибшего и похороненного в 1942 году на гражданском кладбище бывшей деревни Гривы, на воинское захоронение, расположенное в д. Соловьёво Волотовского муниципального округа.</w:t>
      </w:r>
    </w:p>
    <w:p w:rsidR="00E92174" w:rsidRPr="00E92174" w:rsidRDefault="00E92174" w:rsidP="00440F9B">
      <w:pPr>
        <w:spacing w:after="0" w:line="240" w:lineRule="auto"/>
        <w:ind w:firstLine="284"/>
        <w:jc w:val="both"/>
        <w:rPr>
          <w:rFonts w:ascii="Times New Roman" w:hAnsi="Times New Roman" w:cs="Times New Roman"/>
          <w:sz w:val="16"/>
          <w:szCs w:val="16"/>
        </w:rPr>
      </w:pPr>
      <w:r w:rsidRPr="00E92174">
        <w:rPr>
          <w:rFonts w:ascii="Times New Roman" w:hAnsi="Times New Roman" w:cs="Times New Roman"/>
          <w:sz w:val="16"/>
          <w:szCs w:val="16"/>
        </w:rPr>
        <w:t>2. Проведение работ по эксгумации и переносу захоронений поручить поисковому отряду «Рубин» НООО «Поисковая экспедиция «Долина» (по согласованию).</w:t>
      </w:r>
    </w:p>
    <w:p w:rsidR="00E92174" w:rsidRPr="00E92174" w:rsidRDefault="00E92174" w:rsidP="00440F9B">
      <w:pPr>
        <w:spacing w:after="0" w:line="240" w:lineRule="auto"/>
        <w:ind w:firstLine="284"/>
        <w:jc w:val="both"/>
        <w:rPr>
          <w:rFonts w:ascii="Times New Roman" w:hAnsi="Times New Roman" w:cs="Times New Roman"/>
          <w:sz w:val="16"/>
          <w:szCs w:val="16"/>
        </w:rPr>
      </w:pPr>
      <w:r w:rsidRPr="00E92174">
        <w:rPr>
          <w:rFonts w:ascii="Times New Roman" w:hAnsi="Times New Roman" w:cs="Times New Roman"/>
          <w:sz w:val="16"/>
          <w:szCs w:val="16"/>
        </w:rPr>
        <w:t>3.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E92174" w:rsidRPr="00E92174" w:rsidRDefault="00E92174" w:rsidP="00440F9B">
      <w:pPr>
        <w:spacing w:after="0" w:line="240" w:lineRule="auto"/>
        <w:jc w:val="right"/>
        <w:rPr>
          <w:rFonts w:ascii="Times New Roman" w:hAnsi="Times New Roman" w:cs="Times New Roman"/>
          <w:sz w:val="16"/>
          <w:szCs w:val="16"/>
        </w:rPr>
      </w:pPr>
      <w:r w:rsidRPr="00E92174">
        <w:rPr>
          <w:rFonts w:ascii="Times New Roman" w:hAnsi="Times New Roman" w:cs="Times New Roman"/>
          <w:sz w:val="16"/>
          <w:szCs w:val="16"/>
        </w:rPr>
        <w:t>Первый заместитель</w:t>
      </w:r>
      <w:r w:rsidR="00440F9B">
        <w:rPr>
          <w:rFonts w:ascii="Times New Roman" w:hAnsi="Times New Roman" w:cs="Times New Roman"/>
          <w:sz w:val="16"/>
          <w:szCs w:val="16"/>
        </w:rPr>
        <w:t xml:space="preserve"> Главы Администрации</w:t>
      </w:r>
      <w:r w:rsidR="00440F9B">
        <w:rPr>
          <w:rFonts w:ascii="Times New Roman" w:hAnsi="Times New Roman" w:cs="Times New Roman"/>
          <w:sz w:val="16"/>
          <w:szCs w:val="16"/>
        </w:rPr>
        <w:tab/>
      </w:r>
      <w:r w:rsidR="00440F9B">
        <w:rPr>
          <w:rFonts w:ascii="Times New Roman" w:hAnsi="Times New Roman" w:cs="Times New Roman"/>
          <w:sz w:val="16"/>
          <w:szCs w:val="16"/>
        </w:rPr>
        <w:tab/>
      </w:r>
      <w:r w:rsidRPr="00E92174">
        <w:rPr>
          <w:rFonts w:ascii="Times New Roman" w:hAnsi="Times New Roman" w:cs="Times New Roman"/>
          <w:sz w:val="16"/>
          <w:szCs w:val="16"/>
        </w:rPr>
        <w:t>С.В. Федоров</w:t>
      </w:r>
    </w:p>
    <w:p w:rsidR="00E92174" w:rsidRPr="00E92174" w:rsidRDefault="00E92174" w:rsidP="00E92174">
      <w:pPr>
        <w:spacing w:after="0" w:line="240" w:lineRule="auto"/>
        <w:rPr>
          <w:rFonts w:ascii="Times New Roman" w:hAnsi="Times New Roman" w:cs="Times New Roman"/>
          <w:color w:val="262626" w:themeColor="text1" w:themeTint="D9"/>
          <w:sz w:val="16"/>
          <w:szCs w:val="16"/>
        </w:rPr>
      </w:pPr>
    </w:p>
    <w:p w:rsidR="00E92174" w:rsidRPr="00E92174" w:rsidRDefault="00E92174" w:rsidP="00440F9B">
      <w:pPr>
        <w:keepNext/>
        <w:spacing w:after="0" w:line="240" w:lineRule="auto"/>
        <w:jc w:val="center"/>
        <w:outlineLvl w:val="6"/>
        <w:rPr>
          <w:rFonts w:ascii="Times New Roman" w:hAnsi="Times New Roman" w:cs="Times New Roman"/>
          <w:sz w:val="16"/>
          <w:szCs w:val="16"/>
        </w:rPr>
      </w:pPr>
      <w:r w:rsidRPr="00E92174">
        <w:rPr>
          <w:rFonts w:ascii="Times New Roman" w:hAnsi="Times New Roman" w:cs="Times New Roman"/>
          <w:sz w:val="16"/>
          <w:szCs w:val="16"/>
        </w:rPr>
        <w:t>АДМИНИСТРАЦИЯ ВОЛОТОВСКОГО МУНИЦИПАЛЬНОГО ОКРУГА</w:t>
      </w:r>
    </w:p>
    <w:p w:rsidR="00E92174" w:rsidRPr="00E92174" w:rsidRDefault="00E92174" w:rsidP="00440F9B">
      <w:pPr>
        <w:keepNext/>
        <w:spacing w:after="0" w:line="240" w:lineRule="auto"/>
        <w:jc w:val="center"/>
        <w:outlineLvl w:val="0"/>
        <w:rPr>
          <w:rFonts w:ascii="Times New Roman" w:hAnsi="Times New Roman" w:cs="Times New Roman"/>
          <w:b/>
          <w:bCs/>
          <w:sz w:val="16"/>
          <w:szCs w:val="16"/>
        </w:rPr>
      </w:pPr>
      <w:r w:rsidRPr="00E92174">
        <w:rPr>
          <w:rFonts w:ascii="Times New Roman" w:hAnsi="Times New Roman" w:cs="Times New Roman"/>
          <w:b/>
          <w:bCs/>
          <w:sz w:val="16"/>
          <w:szCs w:val="16"/>
        </w:rPr>
        <w:t>Р А С П О Р Я Ж Е Н И Е</w:t>
      </w:r>
    </w:p>
    <w:p w:rsidR="00E92174" w:rsidRPr="00E92174" w:rsidRDefault="00E92174" w:rsidP="00440F9B">
      <w:pPr>
        <w:spacing w:after="0" w:line="240" w:lineRule="auto"/>
        <w:jc w:val="center"/>
        <w:rPr>
          <w:rFonts w:ascii="Times New Roman" w:hAnsi="Times New Roman" w:cs="Times New Roman"/>
          <w:sz w:val="16"/>
          <w:szCs w:val="16"/>
        </w:rPr>
      </w:pPr>
      <w:r w:rsidRPr="00E92174">
        <w:rPr>
          <w:rFonts w:ascii="Times New Roman" w:hAnsi="Times New Roman" w:cs="Times New Roman"/>
          <w:sz w:val="16"/>
          <w:szCs w:val="16"/>
        </w:rPr>
        <w:t>от 29.09.2021 № 290 – рг</w:t>
      </w:r>
    </w:p>
    <w:p w:rsidR="00E92174" w:rsidRPr="00E92174" w:rsidRDefault="00E92174" w:rsidP="00E92174">
      <w:pPr>
        <w:spacing w:after="0" w:line="240" w:lineRule="auto"/>
        <w:jc w:val="both"/>
        <w:rPr>
          <w:rFonts w:ascii="Times New Roman" w:hAnsi="Times New Roman" w:cs="Times New Roman"/>
          <w:sz w:val="16"/>
          <w:szCs w:val="16"/>
        </w:rPr>
      </w:pPr>
    </w:p>
    <w:tbl>
      <w:tblPr>
        <w:tblW w:w="0" w:type="auto"/>
        <w:tblInd w:w="-34" w:type="dxa"/>
        <w:tblLook w:val="04A0" w:firstRow="1" w:lastRow="0" w:firstColumn="1" w:lastColumn="0" w:noHBand="0" w:noVBand="1"/>
      </w:tblPr>
      <w:tblGrid>
        <w:gridCol w:w="10671"/>
      </w:tblGrid>
      <w:tr w:rsidR="00E92174" w:rsidRPr="00E92174" w:rsidTr="00440F9B">
        <w:tc>
          <w:tcPr>
            <w:tcW w:w="10774" w:type="dxa"/>
            <w:hideMark/>
          </w:tcPr>
          <w:p w:rsidR="00E92174" w:rsidRPr="00E92174" w:rsidRDefault="00E92174" w:rsidP="00440F9B">
            <w:pPr>
              <w:spacing w:after="0" w:line="240" w:lineRule="auto"/>
              <w:jc w:val="center"/>
              <w:rPr>
                <w:rFonts w:ascii="Times New Roman" w:hAnsi="Times New Roman" w:cs="Times New Roman"/>
                <w:sz w:val="16"/>
                <w:szCs w:val="16"/>
              </w:rPr>
            </w:pPr>
            <w:r w:rsidRPr="00E92174">
              <w:rPr>
                <w:rFonts w:ascii="Times New Roman" w:hAnsi="Times New Roman" w:cs="Times New Roman"/>
                <w:sz w:val="16"/>
                <w:szCs w:val="16"/>
              </w:rPr>
              <w:t xml:space="preserve">О </w:t>
            </w:r>
            <w:r w:rsidRPr="00E92174">
              <w:rPr>
                <w:rFonts w:ascii="Times New Roman" w:hAnsi="Times New Roman" w:cs="Times New Roman"/>
                <w:bCs/>
                <w:color w:val="000000"/>
                <w:sz w:val="16"/>
                <w:szCs w:val="16"/>
              </w:rPr>
              <w:t>признании утратившим силу распоряжение Администрации Волотовского муниципального района</w:t>
            </w:r>
          </w:p>
        </w:tc>
      </w:tr>
    </w:tbl>
    <w:p w:rsidR="00E92174" w:rsidRPr="00E92174" w:rsidRDefault="00E92174" w:rsidP="00E92174">
      <w:pPr>
        <w:spacing w:after="0" w:line="240" w:lineRule="auto"/>
        <w:jc w:val="both"/>
        <w:rPr>
          <w:rFonts w:ascii="Times New Roman" w:hAnsi="Times New Roman" w:cs="Times New Roman"/>
          <w:sz w:val="16"/>
          <w:szCs w:val="16"/>
        </w:rPr>
      </w:pPr>
    </w:p>
    <w:p w:rsidR="00E92174" w:rsidRPr="00E92174" w:rsidRDefault="00E92174" w:rsidP="00440F9B">
      <w:pPr>
        <w:keepLines/>
        <w:autoSpaceDE w:val="0"/>
        <w:autoSpaceDN w:val="0"/>
        <w:adjustRightInd w:val="0"/>
        <w:spacing w:after="0" w:line="240" w:lineRule="auto"/>
        <w:ind w:right="42" w:firstLine="284"/>
        <w:jc w:val="both"/>
        <w:rPr>
          <w:rFonts w:ascii="Times New Roman" w:hAnsi="Times New Roman" w:cs="Times New Roman"/>
          <w:sz w:val="16"/>
          <w:szCs w:val="16"/>
        </w:rPr>
      </w:pPr>
      <w:r w:rsidRPr="00E92174">
        <w:rPr>
          <w:rFonts w:ascii="Times New Roman" w:hAnsi="Times New Roman" w:cs="Times New Roman"/>
          <w:sz w:val="16"/>
          <w:szCs w:val="16"/>
        </w:rPr>
        <w:t>1. Признать утратившим силу распоряжение Администрации Волотовского муниципального района:</w:t>
      </w:r>
    </w:p>
    <w:p w:rsidR="00E92174" w:rsidRPr="00E92174" w:rsidRDefault="00E92174" w:rsidP="00440F9B">
      <w:pPr>
        <w:keepLines/>
        <w:autoSpaceDE w:val="0"/>
        <w:autoSpaceDN w:val="0"/>
        <w:adjustRightInd w:val="0"/>
        <w:spacing w:after="0" w:line="240" w:lineRule="auto"/>
        <w:ind w:right="42" w:firstLine="284"/>
        <w:jc w:val="both"/>
        <w:rPr>
          <w:rFonts w:ascii="Times New Roman" w:hAnsi="Times New Roman" w:cs="Times New Roman"/>
          <w:sz w:val="16"/>
          <w:szCs w:val="16"/>
        </w:rPr>
      </w:pPr>
      <w:r w:rsidRPr="00E92174">
        <w:rPr>
          <w:rFonts w:ascii="Times New Roman" w:hAnsi="Times New Roman" w:cs="Times New Roman"/>
          <w:sz w:val="16"/>
          <w:szCs w:val="16"/>
        </w:rPr>
        <w:t>от 04.09.2018 № 386-рг «</w:t>
      </w:r>
      <w:r w:rsidRPr="00E92174">
        <w:rPr>
          <w:rFonts w:ascii="Times New Roman" w:hAnsi="Times New Roman" w:cs="Times New Roman"/>
          <w:bCs/>
          <w:color w:val="000000"/>
          <w:sz w:val="16"/>
          <w:szCs w:val="16"/>
        </w:rPr>
        <w:t xml:space="preserve">Об утверждении Методики балльной оценки качества финансового менеджмента главных распорядителей средств бюджета </w:t>
      </w:r>
      <w:r w:rsidRPr="00E92174">
        <w:rPr>
          <w:rFonts w:ascii="Times New Roman" w:hAnsi="Times New Roman" w:cs="Times New Roman"/>
          <w:sz w:val="16"/>
          <w:szCs w:val="16"/>
        </w:rPr>
        <w:t>муниципального района».</w:t>
      </w:r>
    </w:p>
    <w:p w:rsidR="00E92174" w:rsidRPr="00E92174" w:rsidRDefault="00E92174" w:rsidP="00440F9B">
      <w:pPr>
        <w:spacing w:after="0" w:line="240" w:lineRule="auto"/>
        <w:ind w:firstLine="284"/>
        <w:jc w:val="both"/>
        <w:rPr>
          <w:rFonts w:ascii="Times New Roman" w:hAnsi="Times New Roman" w:cs="Times New Roman"/>
          <w:bCs/>
          <w:sz w:val="16"/>
          <w:szCs w:val="16"/>
        </w:rPr>
      </w:pPr>
      <w:r w:rsidRPr="00E92174">
        <w:rPr>
          <w:rFonts w:ascii="Times New Roman" w:hAnsi="Times New Roman" w:cs="Times New Roman"/>
          <w:sz w:val="16"/>
          <w:szCs w:val="16"/>
        </w:rPr>
        <w:t>2. Опубликовать распоряжение в муниципальной газете «Волотовские ведомости» и разместить на официальном сайте в информационно-телекоммуникационной сети «Интернет».</w:t>
      </w:r>
      <w:r w:rsidRPr="00E92174">
        <w:rPr>
          <w:rFonts w:ascii="Times New Roman" w:hAnsi="Times New Roman" w:cs="Times New Roman"/>
          <w:bCs/>
          <w:sz w:val="16"/>
          <w:szCs w:val="16"/>
        </w:rPr>
        <w:t xml:space="preserve"> </w:t>
      </w:r>
    </w:p>
    <w:p w:rsidR="00E92174" w:rsidRPr="00E92174" w:rsidRDefault="00E92174" w:rsidP="00440F9B">
      <w:pPr>
        <w:spacing w:after="0" w:line="240" w:lineRule="auto"/>
        <w:ind w:firstLine="284"/>
        <w:jc w:val="right"/>
        <w:rPr>
          <w:rFonts w:ascii="Times New Roman" w:hAnsi="Times New Roman" w:cs="Times New Roman"/>
          <w:sz w:val="16"/>
          <w:szCs w:val="16"/>
        </w:rPr>
      </w:pPr>
      <w:r w:rsidRPr="00E92174">
        <w:rPr>
          <w:rFonts w:ascii="Times New Roman" w:hAnsi="Times New Roman" w:cs="Times New Roman"/>
          <w:sz w:val="16"/>
          <w:szCs w:val="16"/>
        </w:rPr>
        <w:t>Глава муниципального округа:         А.И.Лыжов</w:t>
      </w:r>
    </w:p>
    <w:p w:rsidR="00E92174" w:rsidRPr="00E92174" w:rsidRDefault="00E92174" w:rsidP="00440F9B">
      <w:pPr>
        <w:keepNext/>
        <w:spacing w:after="0" w:line="240" w:lineRule="auto"/>
        <w:jc w:val="center"/>
        <w:outlineLvl w:val="6"/>
        <w:rPr>
          <w:rFonts w:ascii="Times New Roman" w:hAnsi="Times New Roman" w:cs="Times New Roman"/>
          <w:sz w:val="16"/>
          <w:szCs w:val="16"/>
        </w:rPr>
      </w:pPr>
      <w:r w:rsidRPr="00E92174">
        <w:rPr>
          <w:rFonts w:ascii="Times New Roman" w:hAnsi="Times New Roman" w:cs="Times New Roman"/>
          <w:sz w:val="16"/>
          <w:szCs w:val="16"/>
        </w:rPr>
        <w:lastRenderedPageBreak/>
        <w:t>АДМИНИСТРАЦИЯ ВОЛОТОВСКОГО МУНИЦИПАЛЬНОГО ОКРУГА</w:t>
      </w:r>
    </w:p>
    <w:p w:rsidR="00E92174" w:rsidRPr="00E92174" w:rsidRDefault="00E92174" w:rsidP="00440F9B">
      <w:pPr>
        <w:keepNext/>
        <w:spacing w:after="0" w:line="240" w:lineRule="auto"/>
        <w:jc w:val="center"/>
        <w:outlineLvl w:val="0"/>
        <w:rPr>
          <w:rFonts w:ascii="Times New Roman" w:hAnsi="Times New Roman" w:cs="Times New Roman"/>
          <w:b/>
          <w:bCs/>
          <w:sz w:val="16"/>
          <w:szCs w:val="16"/>
        </w:rPr>
      </w:pPr>
      <w:r w:rsidRPr="00E92174">
        <w:rPr>
          <w:rFonts w:ascii="Times New Roman" w:hAnsi="Times New Roman" w:cs="Times New Roman"/>
          <w:b/>
          <w:bCs/>
          <w:sz w:val="16"/>
          <w:szCs w:val="16"/>
        </w:rPr>
        <w:t>Р А С П О Р Я Ж Е Н И Е</w:t>
      </w:r>
    </w:p>
    <w:p w:rsidR="00E92174" w:rsidRPr="00E92174" w:rsidRDefault="00E92174" w:rsidP="00440F9B">
      <w:pPr>
        <w:spacing w:after="0" w:line="240" w:lineRule="auto"/>
        <w:jc w:val="center"/>
        <w:rPr>
          <w:rFonts w:ascii="Times New Roman" w:hAnsi="Times New Roman" w:cs="Times New Roman"/>
          <w:sz w:val="16"/>
          <w:szCs w:val="16"/>
        </w:rPr>
      </w:pPr>
      <w:r w:rsidRPr="00E92174">
        <w:rPr>
          <w:rFonts w:ascii="Times New Roman" w:hAnsi="Times New Roman" w:cs="Times New Roman"/>
          <w:sz w:val="16"/>
          <w:szCs w:val="16"/>
        </w:rPr>
        <w:t>от 29.09.2021 № 291 – рз</w:t>
      </w:r>
    </w:p>
    <w:p w:rsidR="00E92174" w:rsidRPr="00E92174" w:rsidRDefault="00E92174" w:rsidP="00E92174">
      <w:pPr>
        <w:spacing w:after="0" w:line="240" w:lineRule="auto"/>
        <w:jc w:val="both"/>
        <w:rPr>
          <w:rFonts w:ascii="Times New Roman" w:hAnsi="Times New Roman" w:cs="Times New Roman"/>
          <w:sz w:val="16"/>
          <w:szCs w:val="16"/>
        </w:rPr>
      </w:pPr>
    </w:p>
    <w:tbl>
      <w:tblPr>
        <w:tblW w:w="0" w:type="auto"/>
        <w:tblInd w:w="-34" w:type="dxa"/>
        <w:tblLook w:val="04A0" w:firstRow="1" w:lastRow="0" w:firstColumn="1" w:lastColumn="0" w:noHBand="0" w:noVBand="1"/>
      </w:tblPr>
      <w:tblGrid>
        <w:gridCol w:w="10671"/>
      </w:tblGrid>
      <w:tr w:rsidR="00E92174" w:rsidRPr="00E92174" w:rsidTr="00440F9B">
        <w:tc>
          <w:tcPr>
            <w:tcW w:w="10774" w:type="dxa"/>
            <w:hideMark/>
          </w:tcPr>
          <w:p w:rsidR="00E92174" w:rsidRPr="00E92174" w:rsidRDefault="00E92174" w:rsidP="00440F9B">
            <w:pPr>
              <w:spacing w:after="0" w:line="240" w:lineRule="auto"/>
              <w:jc w:val="center"/>
              <w:rPr>
                <w:rFonts w:ascii="Times New Roman" w:hAnsi="Times New Roman" w:cs="Times New Roman"/>
                <w:sz w:val="16"/>
                <w:szCs w:val="16"/>
              </w:rPr>
            </w:pPr>
            <w:r w:rsidRPr="00E92174">
              <w:rPr>
                <w:rFonts w:ascii="Times New Roman" w:hAnsi="Times New Roman" w:cs="Times New Roman"/>
                <w:sz w:val="16"/>
                <w:szCs w:val="16"/>
              </w:rPr>
              <w:t xml:space="preserve">О </w:t>
            </w:r>
            <w:r w:rsidRPr="00E92174">
              <w:rPr>
                <w:rFonts w:ascii="Times New Roman" w:hAnsi="Times New Roman" w:cs="Times New Roman"/>
                <w:sz w:val="16"/>
                <w:szCs w:val="16"/>
                <w:lang w:eastAsia="zh-CN" w:bidi="hi-IN"/>
              </w:rPr>
              <w:t>создании рабочей группы по приёмке объекта «Обустройство зоны отдыха «Я люблю Волот» в посёлке Волот Волотовского района Новгородской области»</w:t>
            </w:r>
          </w:p>
        </w:tc>
      </w:tr>
    </w:tbl>
    <w:p w:rsidR="00E92174" w:rsidRPr="00E92174" w:rsidRDefault="00E92174" w:rsidP="00E92174">
      <w:pPr>
        <w:spacing w:after="0" w:line="240" w:lineRule="auto"/>
        <w:jc w:val="both"/>
        <w:rPr>
          <w:rFonts w:ascii="Times New Roman" w:hAnsi="Times New Roman" w:cs="Times New Roman"/>
          <w:sz w:val="16"/>
          <w:szCs w:val="16"/>
        </w:rPr>
      </w:pPr>
    </w:p>
    <w:p w:rsidR="00E92174" w:rsidRPr="00E92174" w:rsidRDefault="00E92174" w:rsidP="00440F9B">
      <w:pPr>
        <w:widowControl w:val="0"/>
        <w:suppressAutoHyphens/>
        <w:spacing w:after="0" w:line="240" w:lineRule="auto"/>
        <w:ind w:firstLine="284"/>
        <w:contextualSpacing/>
        <w:jc w:val="both"/>
        <w:rPr>
          <w:rFonts w:ascii="Times New Roman" w:eastAsia="Arial Unicode MS" w:hAnsi="Times New Roman" w:cs="Times New Roman"/>
          <w:kern w:val="2"/>
          <w:sz w:val="16"/>
          <w:szCs w:val="16"/>
          <w:lang w:eastAsia="zh-CN" w:bidi="hi-IN"/>
        </w:rPr>
      </w:pPr>
      <w:r w:rsidRPr="00E92174">
        <w:rPr>
          <w:rFonts w:ascii="Times New Roman" w:eastAsia="Arial Unicode MS" w:hAnsi="Times New Roman" w:cs="Times New Roman"/>
          <w:kern w:val="2"/>
          <w:sz w:val="16"/>
          <w:szCs w:val="16"/>
          <w:lang w:eastAsia="zh-CN" w:bidi="hi-IN"/>
        </w:rPr>
        <w:t>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Новгородской области от 16.12.2019 № 490 «Комплексное развитие сельских территорий Новгородской области до 2025 года», постановлением Администрации Волотовского муниципального округа от 26.12.2020 № 26 «Комплексное развитие сельских территорий Волотовского муниципального округа», Уставом Волотовского муниципального округа:</w:t>
      </w:r>
    </w:p>
    <w:p w:rsidR="00E92174" w:rsidRPr="00E92174" w:rsidRDefault="00E92174" w:rsidP="00440F9B">
      <w:pPr>
        <w:widowControl w:val="0"/>
        <w:suppressAutoHyphens/>
        <w:spacing w:after="0" w:line="240" w:lineRule="auto"/>
        <w:ind w:firstLine="284"/>
        <w:contextualSpacing/>
        <w:jc w:val="both"/>
        <w:rPr>
          <w:rFonts w:ascii="Times New Roman" w:eastAsia="Arial Unicode MS" w:hAnsi="Times New Roman" w:cs="Times New Roman"/>
          <w:kern w:val="2"/>
          <w:sz w:val="16"/>
          <w:szCs w:val="16"/>
          <w:lang w:eastAsia="zh-CN" w:bidi="hi-IN"/>
        </w:rPr>
      </w:pPr>
      <w:r w:rsidRPr="00E92174">
        <w:rPr>
          <w:rFonts w:ascii="Times New Roman" w:eastAsia="Arial Unicode MS" w:hAnsi="Times New Roman" w:cs="Times New Roman"/>
          <w:kern w:val="2"/>
          <w:sz w:val="16"/>
          <w:szCs w:val="16"/>
          <w:lang w:eastAsia="zh-CN" w:bidi="hi-IN"/>
        </w:rPr>
        <w:t xml:space="preserve">1. Создать </w:t>
      </w:r>
      <w:r w:rsidRPr="00E92174">
        <w:rPr>
          <w:rFonts w:ascii="Times New Roman" w:hAnsi="Times New Roman" w:cs="Times New Roman"/>
          <w:sz w:val="16"/>
          <w:szCs w:val="16"/>
          <w:lang w:eastAsia="zh-CN" w:bidi="hi-IN"/>
        </w:rPr>
        <w:t>рабочую группу</w:t>
      </w:r>
      <w:r w:rsidRPr="00E92174">
        <w:rPr>
          <w:rFonts w:ascii="Times New Roman" w:eastAsia="Arial Unicode MS" w:hAnsi="Times New Roman" w:cs="Times New Roman"/>
          <w:kern w:val="2"/>
          <w:sz w:val="16"/>
          <w:szCs w:val="16"/>
          <w:lang w:eastAsia="zh-CN" w:bidi="hi-IN"/>
        </w:rPr>
        <w:t xml:space="preserve"> по приёмке объекта «Обустройство зоны отдыха «Я люблю Волот» в посёлке Волот Волотовского района Новгородской области» и утвердить прилагаемый состав </w:t>
      </w:r>
      <w:r w:rsidRPr="00E92174">
        <w:rPr>
          <w:rFonts w:ascii="Times New Roman" w:hAnsi="Times New Roman" w:cs="Times New Roman"/>
          <w:sz w:val="16"/>
          <w:szCs w:val="16"/>
          <w:lang w:eastAsia="zh-CN" w:bidi="hi-IN"/>
        </w:rPr>
        <w:t>рабочей группы</w:t>
      </w:r>
      <w:r w:rsidRPr="00E92174">
        <w:rPr>
          <w:rFonts w:ascii="Times New Roman" w:eastAsia="Arial Unicode MS" w:hAnsi="Times New Roman" w:cs="Times New Roman"/>
          <w:kern w:val="2"/>
          <w:sz w:val="16"/>
          <w:szCs w:val="16"/>
          <w:lang w:eastAsia="zh-CN" w:bidi="hi-IN"/>
        </w:rPr>
        <w:t xml:space="preserve"> (далее - комиссия).</w:t>
      </w:r>
    </w:p>
    <w:p w:rsidR="00E92174" w:rsidRPr="00E92174" w:rsidRDefault="00E92174" w:rsidP="00440F9B">
      <w:pPr>
        <w:widowControl w:val="0"/>
        <w:suppressAutoHyphens/>
        <w:spacing w:after="0" w:line="240" w:lineRule="auto"/>
        <w:ind w:firstLine="284"/>
        <w:contextualSpacing/>
        <w:jc w:val="both"/>
        <w:rPr>
          <w:rFonts w:ascii="Times New Roman" w:eastAsia="Arial Unicode MS" w:hAnsi="Times New Roman" w:cs="Times New Roman"/>
          <w:kern w:val="2"/>
          <w:sz w:val="16"/>
          <w:szCs w:val="16"/>
          <w:lang w:eastAsia="zh-CN" w:bidi="hi-IN"/>
        </w:rPr>
      </w:pPr>
      <w:r w:rsidRPr="00E92174">
        <w:rPr>
          <w:rFonts w:ascii="Times New Roman" w:eastAsia="Arial Unicode MS" w:hAnsi="Times New Roman" w:cs="Times New Roman"/>
          <w:kern w:val="2"/>
          <w:sz w:val="16"/>
          <w:szCs w:val="16"/>
          <w:lang w:eastAsia="zh-CN" w:bidi="hi-IN"/>
        </w:rPr>
        <w:t xml:space="preserve">2. Ознакомить членов </w:t>
      </w:r>
      <w:r w:rsidRPr="00E92174">
        <w:rPr>
          <w:rFonts w:ascii="Times New Roman" w:hAnsi="Times New Roman" w:cs="Times New Roman"/>
          <w:sz w:val="16"/>
          <w:szCs w:val="16"/>
          <w:lang w:eastAsia="zh-CN" w:bidi="hi-IN"/>
        </w:rPr>
        <w:t>рабочей группы</w:t>
      </w:r>
      <w:r w:rsidRPr="00E92174">
        <w:rPr>
          <w:rFonts w:ascii="Times New Roman" w:eastAsia="Arial Unicode MS" w:hAnsi="Times New Roman" w:cs="Times New Roman"/>
          <w:kern w:val="2"/>
          <w:sz w:val="16"/>
          <w:szCs w:val="16"/>
          <w:lang w:eastAsia="zh-CN" w:bidi="hi-IN"/>
        </w:rPr>
        <w:t xml:space="preserve"> с данным распоряжением.</w:t>
      </w:r>
    </w:p>
    <w:p w:rsidR="00E92174" w:rsidRPr="00440F9B" w:rsidRDefault="00E92174" w:rsidP="00440F9B">
      <w:pPr>
        <w:spacing w:after="0" w:line="240" w:lineRule="auto"/>
        <w:ind w:firstLine="284"/>
        <w:jc w:val="both"/>
        <w:rPr>
          <w:rFonts w:ascii="Times New Roman" w:hAnsi="Times New Roman" w:cs="Times New Roman"/>
          <w:bCs/>
          <w:sz w:val="16"/>
          <w:szCs w:val="16"/>
        </w:rPr>
      </w:pPr>
      <w:r w:rsidRPr="00E92174">
        <w:rPr>
          <w:rFonts w:ascii="Times New Roman" w:hAnsi="Times New Roman" w:cs="Times New Roman"/>
          <w:sz w:val="16"/>
          <w:szCs w:val="16"/>
        </w:rPr>
        <w:t>3. Опубликовать распоряжение в муниципальной газете «Волотовские ведомости» и разместить на официальном сайте в информационно-телекоммуникационной сети «Интернет».</w:t>
      </w:r>
      <w:r w:rsidR="00440F9B">
        <w:rPr>
          <w:rFonts w:ascii="Times New Roman" w:hAnsi="Times New Roman" w:cs="Times New Roman"/>
          <w:bCs/>
          <w:sz w:val="16"/>
          <w:szCs w:val="16"/>
        </w:rPr>
        <w:t xml:space="preserve"> </w:t>
      </w:r>
    </w:p>
    <w:p w:rsidR="00E92174" w:rsidRPr="00E92174" w:rsidRDefault="00440F9B" w:rsidP="00440F9B">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Первый заместитель </w:t>
      </w:r>
      <w:r w:rsidR="00E92174" w:rsidRPr="00E92174">
        <w:rPr>
          <w:rFonts w:ascii="Times New Roman" w:hAnsi="Times New Roman" w:cs="Times New Roman"/>
          <w:sz w:val="16"/>
          <w:szCs w:val="16"/>
        </w:rPr>
        <w:t xml:space="preserve">Главы Администрации    </w:t>
      </w:r>
      <w:r w:rsidR="00E92174" w:rsidRPr="00E92174">
        <w:rPr>
          <w:rFonts w:ascii="Times New Roman" w:hAnsi="Times New Roman" w:cs="Times New Roman"/>
          <w:sz w:val="16"/>
          <w:szCs w:val="16"/>
        </w:rPr>
        <w:tab/>
      </w:r>
      <w:r w:rsidR="00E92174" w:rsidRPr="00E92174">
        <w:rPr>
          <w:rFonts w:ascii="Times New Roman" w:hAnsi="Times New Roman" w:cs="Times New Roman"/>
          <w:sz w:val="16"/>
          <w:szCs w:val="16"/>
        </w:rPr>
        <w:tab/>
        <w:t xml:space="preserve">   С.В. Федоров</w:t>
      </w:r>
    </w:p>
    <w:p w:rsidR="00E92174" w:rsidRPr="00D275BF" w:rsidRDefault="00E92174" w:rsidP="00D275BF">
      <w:pPr>
        <w:spacing w:after="0" w:line="240" w:lineRule="auto"/>
        <w:jc w:val="both"/>
        <w:rPr>
          <w:rFonts w:ascii="Times New Roman" w:hAnsi="Times New Roman" w:cs="Times New Roman"/>
          <w:sz w:val="16"/>
          <w:szCs w:val="16"/>
        </w:rPr>
      </w:pPr>
    </w:p>
    <w:p w:rsidR="00440F9B" w:rsidRPr="00D275BF" w:rsidRDefault="00440F9B" w:rsidP="00D275BF">
      <w:pPr>
        <w:spacing w:after="0" w:line="240" w:lineRule="auto"/>
        <w:jc w:val="center"/>
        <w:rPr>
          <w:rFonts w:ascii="Times New Roman" w:eastAsia="Times New Roman" w:hAnsi="Times New Roman" w:cs="Times New Roman"/>
          <w:sz w:val="16"/>
          <w:szCs w:val="16"/>
          <w:lang w:eastAsia="ru-RU"/>
        </w:rPr>
      </w:pPr>
      <w:r w:rsidRPr="00D275BF">
        <w:rPr>
          <w:rFonts w:ascii="Times New Roman" w:eastAsia="Times New Roman" w:hAnsi="Times New Roman" w:cs="Times New Roman"/>
          <w:sz w:val="16"/>
          <w:szCs w:val="16"/>
          <w:lang w:eastAsia="ru-RU"/>
        </w:rPr>
        <w:t>Дума Вол</w:t>
      </w:r>
      <w:r w:rsidR="00D275BF">
        <w:rPr>
          <w:rFonts w:ascii="Times New Roman" w:eastAsia="Times New Roman" w:hAnsi="Times New Roman" w:cs="Times New Roman"/>
          <w:sz w:val="16"/>
          <w:szCs w:val="16"/>
          <w:lang w:eastAsia="ru-RU"/>
        </w:rPr>
        <w:t>отовского муниципального округа</w:t>
      </w:r>
    </w:p>
    <w:p w:rsidR="00440F9B" w:rsidRPr="00D275BF" w:rsidRDefault="00D275BF" w:rsidP="00D275BF">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Р Е Ш Е Н И Е</w:t>
      </w:r>
    </w:p>
    <w:p w:rsidR="00440F9B" w:rsidRPr="00D275BF" w:rsidRDefault="00440F9B" w:rsidP="00D275BF">
      <w:pPr>
        <w:spacing w:after="0" w:line="240" w:lineRule="auto"/>
        <w:jc w:val="center"/>
        <w:rPr>
          <w:rFonts w:ascii="Times New Roman" w:eastAsia="Times New Roman" w:hAnsi="Times New Roman" w:cs="Times New Roman"/>
          <w:sz w:val="16"/>
          <w:szCs w:val="16"/>
          <w:lang w:eastAsia="ru-RU"/>
        </w:rPr>
      </w:pPr>
      <w:r w:rsidRPr="00D275BF">
        <w:rPr>
          <w:rFonts w:ascii="Times New Roman" w:eastAsia="Times New Roman" w:hAnsi="Times New Roman" w:cs="Times New Roman"/>
          <w:sz w:val="16"/>
          <w:szCs w:val="16"/>
          <w:lang w:eastAsia="ru-RU"/>
        </w:rPr>
        <w:t>от 30.09.2021 № 143</w:t>
      </w:r>
    </w:p>
    <w:p w:rsidR="00440F9B" w:rsidRPr="00D275BF" w:rsidRDefault="00440F9B" w:rsidP="00D275BF">
      <w:pPr>
        <w:spacing w:after="0" w:line="240" w:lineRule="auto"/>
        <w:jc w:val="both"/>
        <w:rPr>
          <w:rFonts w:ascii="Times New Roman" w:eastAsia="Times New Roman" w:hAnsi="Times New Roman" w:cs="Times New Roman"/>
          <w:sz w:val="16"/>
          <w:szCs w:val="16"/>
          <w:lang w:eastAsia="ru-RU"/>
        </w:rPr>
      </w:pPr>
    </w:p>
    <w:p w:rsidR="00440F9B" w:rsidRPr="00D275BF" w:rsidRDefault="00440F9B" w:rsidP="00D275BF">
      <w:pPr>
        <w:spacing w:after="0" w:line="240" w:lineRule="auto"/>
        <w:ind w:right="5"/>
        <w:jc w:val="center"/>
        <w:rPr>
          <w:rFonts w:ascii="Times New Roman" w:eastAsia="Times New Roman" w:hAnsi="Times New Roman" w:cs="Times New Roman"/>
          <w:sz w:val="16"/>
          <w:szCs w:val="16"/>
          <w:lang w:eastAsia="ru-RU"/>
        </w:rPr>
      </w:pPr>
      <w:r w:rsidRPr="00D275BF">
        <w:rPr>
          <w:rFonts w:ascii="Times New Roman" w:eastAsia="Times New Roman" w:hAnsi="Times New Roman" w:cs="Times New Roman"/>
          <w:sz w:val="16"/>
          <w:szCs w:val="16"/>
          <w:lang w:eastAsia="ru-RU"/>
        </w:rPr>
        <w:t>Об утверждении Положения о муниципальном земельном контроле в границах Волотовского муниципального округа</w:t>
      </w:r>
    </w:p>
    <w:p w:rsidR="00440F9B" w:rsidRPr="00D275BF" w:rsidRDefault="00440F9B" w:rsidP="00D275BF">
      <w:pPr>
        <w:spacing w:after="0" w:line="240" w:lineRule="auto"/>
        <w:jc w:val="both"/>
        <w:rPr>
          <w:rFonts w:ascii="Times New Roman" w:eastAsia="Times New Roman" w:hAnsi="Times New Roman" w:cs="Times New Roman"/>
          <w:sz w:val="16"/>
          <w:szCs w:val="16"/>
          <w:lang w:eastAsia="ru-RU"/>
        </w:rPr>
      </w:pPr>
    </w:p>
    <w:p w:rsidR="00440F9B" w:rsidRPr="00D275BF" w:rsidRDefault="00440F9B" w:rsidP="00D275BF">
      <w:pPr>
        <w:spacing w:after="0" w:line="240" w:lineRule="auto"/>
        <w:ind w:firstLine="284"/>
        <w:jc w:val="both"/>
        <w:rPr>
          <w:rFonts w:ascii="Times New Roman" w:eastAsia="Times New Roman" w:hAnsi="Times New Roman" w:cs="Times New Roman"/>
          <w:sz w:val="16"/>
          <w:szCs w:val="16"/>
          <w:lang w:eastAsia="ru-RU"/>
        </w:rPr>
      </w:pPr>
      <w:r w:rsidRPr="00D275BF">
        <w:rPr>
          <w:rFonts w:ascii="Times New Roman" w:eastAsia="Times New Roman" w:hAnsi="Times New Roman" w:cs="Times New Roman"/>
          <w:sz w:val="16"/>
          <w:szCs w:val="16"/>
          <w:lang w:eastAsia="ru-RU"/>
        </w:rPr>
        <w:t>В соответствии со статьей 72 Земельного кодекса Российской Федерации, Федеральными законами от 06.10.2003 № 131-ФЗ «Об общих принципах организации местного самоуправления в Российской Федерации», от 31.07.2020 № 248-ФЗ «О государственном контроле (надзоре) и муниципальном контроле в Российской Федерации», постановлением Правительства РФ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постановлением Правительства РФ от 06.03.2021 № 338 «О межведомственном информационном взаимодействии в рамках осуществления государственного контроля (надзора), муниципального контроля», постановлением Правительства РФ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постановлением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440F9B" w:rsidRPr="00D275BF" w:rsidRDefault="00440F9B" w:rsidP="00D275BF">
      <w:pPr>
        <w:spacing w:after="0" w:line="240" w:lineRule="auto"/>
        <w:ind w:firstLine="284"/>
        <w:jc w:val="both"/>
        <w:rPr>
          <w:rFonts w:ascii="Times New Roman" w:eastAsia="Times New Roman" w:hAnsi="Times New Roman" w:cs="Times New Roman"/>
          <w:b/>
          <w:sz w:val="16"/>
          <w:szCs w:val="16"/>
          <w:lang w:eastAsia="ru-RU"/>
        </w:rPr>
      </w:pPr>
      <w:r w:rsidRPr="00D275BF">
        <w:rPr>
          <w:rFonts w:ascii="Times New Roman" w:eastAsia="Times New Roman" w:hAnsi="Times New Roman" w:cs="Times New Roman"/>
          <w:b/>
          <w:sz w:val="16"/>
          <w:szCs w:val="16"/>
          <w:lang w:eastAsia="ru-RU"/>
        </w:rPr>
        <w:t>Дума Волотовского муниципального округа</w:t>
      </w:r>
    </w:p>
    <w:p w:rsidR="00440F9B" w:rsidRPr="00D275BF" w:rsidRDefault="00440F9B" w:rsidP="00D275BF">
      <w:pPr>
        <w:spacing w:after="0" w:line="240" w:lineRule="auto"/>
        <w:ind w:firstLine="284"/>
        <w:jc w:val="both"/>
        <w:rPr>
          <w:rFonts w:ascii="Times New Roman" w:eastAsia="Times New Roman" w:hAnsi="Times New Roman" w:cs="Times New Roman"/>
          <w:b/>
          <w:sz w:val="16"/>
          <w:szCs w:val="16"/>
          <w:lang w:eastAsia="ru-RU"/>
        </w:rPr>
      </w:pPr>
      <w:r w:rsidRPr="00D275BF">
        <w:rPr>
          <w:rFonts w:ascii="Times New Roman" w:eastAsia="Times New Roman" w:hAnsi="Times New Roman" w:cs="Times New Roman"/>
          <w:b/>
          <w:sz w:val="16"/>
          <w:szCs w:val="16"/>
          <w:lang w:eastAsia="ru-RU"/>
        </w:rPr>
        <w:t>РЕШИЛА:</w:t>
      </w:r>
    </w:p>
    <w:p w:rsidR="00440F9B" w:rsidRPr="00D275BF" w:rsidRDefault="00440F9B" w:rsidP="00D275BF">
      <w:pPr>
        <w:spacing w:after="0" w:line="240" w:lineRule="auto"/>
        <w:ind w:firstLine="284"/>
        <w:jc w:val="both"/>
        <w:rPr>
          <w:rFonts w:ascii="Times New Roman" w:eastAsia="Times New Roman" w:hAnsi="Times New Roman" w:cs="Times New Roman"/>
          <w:sz w:val="16"/>
          <w:szCs w:val="16"/>
          <w:lang w:eastAsia="ru-RU"/>
        </w:rPr>
      </w:pPr>
      <w:r w:rsidRPr="00D275BF">
        <w:rPr>
          <w:rFonts w:ascii="Times New Roman" w:eastAsia="Times New Roman" w:hAnsi="Times New Roman" w:cs="Times New Roman"/>
          <w:sz w:val="16"/>
          <w:szCs w:val="16"/>
          <w:lang w:eastAsia="ru-RU"/>
        </w:rPr>
        <w:t>1. Утвердить прилагаемое положение о муниципальном земельном контроле в границах Волотовского муниципального округа.</w:t>
      </w:r>
    </w:p>
    <w:p w:rsidR="00440F9B" w:rsidRPr="00D275BF" w:rsidRDefault="00440F9B" w:rsidP="00D275BF">
      <w:pPr>
        <w:spacing w:after="0" w:line="240" w:lineRule="auto"/>
        <w:ind w:firstLine="284"/>
        <w:jc w:val="both"/>
        <w:rPr>
          <w:rFonts w:ascii="Times New Roman" w:eastAsia="Times New Roman" w:hAnsi="Times New Roman" w:cs="Times New Roman"/>
          <w:sz w:val="16"/>
          <w:szCs w:val="16"/>
          <w:lang w:eastAsia="ru-RU"/>
        </w:rPr>
      </w:pPr>
      <w:r w:rsidRPr="00D275BF">
        <w:rPr>
          <w:rFonts w:ascii="Times New Roman" w:eastAsia="Times New Roman" w:hAnsi="Times New Roman" w:cs="Times New Roman"/>
          <w:sz w:val="16"/>
          <w:szCs w:val="16"/>
          <w:lang w:eastAsia="ru-RU"/>
        </w:rPr>
        <w:t xml:space="preserve">2. Настоящее решение вступает в силу со дня его официального опубликования, но не ранее 01 января 2022 года, за исключением положений раздела 6 Положения о муниципальном земельном контроле в границах Волотовского муниципального округа. </w:t>
      </w:r>
    </w:p>
    <w:p w:rsidR="00440F9B" w:rsidRPr="00D275BF" w:rsidRDefault="00440F9B" w:rsidP="00D275BF">
      <w:pPr>
        <w:spacing w:after="0" w:line="240" w:lineRule="auto"/>
        <w:ind w:firstLine="284"/>
        <w:jc w:val="both"/>
        <w:rPr>
          <w:rFonts w:ascii="Times New Roman" w:eastAsia="Times New Roman" w:hAnsi="Times New Roman" w:cs="Times New Roman"/>
          <w:sz w:val="16"/>
          <w:szCs w:val="16"/>
          <w:lang w:eastAsia="ru-RU"/>
        </w:rPr>
      </w:pPr>
      <w:r w:rsidRPr="00D275BF">
        <w:rPr>
          <w:rFonts w:ascii="Times New Roman" w:eastAsia="Times New Roman" w:hAnsi="Times New Roman" w:cs="Times New Roman"/>
          <w:sz w:val="16"/>
          <w:szCs w:val="16"/>
          <w:lang w:eastAsia="ru-RU"/>
        </w:rPr>
        <w:t>Положения раздела 6 Положения о муниципальном земельном контроле в границах Волотовского муниципального округа</w:t>
      </w:r>
      <w:r w:rsidRPr="00D275BF">
        <w:rPr>
          <w:rFonts w:ascii="Times New Roman" w:eastAsia="Times New Roman" w:hAnsi="Times New Roman" w:cs="Times New Roman"/>
          <w:i/>
          <w:iCs/>
          <w:sz w:val="16"/>
          <w:szCs w:val="16"/>
          <w:lang w:eastAsia="ru-RU"/>
        </w:rPr>
        <w:t xml:space="preserve"> </w:t>
      </w:r>
      <w:r w:rsidRPr="00D275BF">
        <w:rPr>
          <w:rFonts w:ascii="Times New Roman" w:eastAsia="Times New Roman" w:hAnsi="Times New Roman" w:cs="Times New Roman"/>
          <w:sz w:val="16"/>
          <w:szCs w:val="16"/>
          <w:lang w:eastAsia="ru-RU"/>
        </w:rPr>
        <w:t>вступают в силу с 01 марта 2022 года.</w:t>
      </w:r>
    </w:p>
    <w:p w:rsidR="00440F9B" w:rsidRDefault="00440F9B" w:rsidP="00D275BF">
      <w:pPr>
        <w:spacing w:after="0" w:line="240" w:lineRule="auto"/>
        <w:ind w:firstLine="284"/>
        <w:jc w:val="both"/>
        <w:rPr>
          <w:rFonts w:ascii="Times New Roman" w:eastAsia="Times New Roman" w:hAnsi="Times New Roman" w:cs="Times New Roman"/>
          <w:b/>
          <w:sz w:val="16"/>
          <w:szCs w:val="16"/>
          <w:lang w:eastAsia="ru-RU"/>
        </w:rPr>
      </w:pPr>
      <w:r w:rsidRPr="00D275BF">
        <w:rPr>
          <w:rFonts w:ascii="Times New Roman" w:eastAsia="Times New Roman" w:hAnsi="Times New Roman" w:cs="Times New Roman"/>
          <w:sz w:val="16"/>
          <w:szCs w:val="16"/>
          <w:lang w:eastAsia="ru-RU"/>
        </w:rPr>
        <w:t>3. Опубликовать решение в муниципальной газете «Волотовские ведомости» и на официальном сайте в информационно-телекоммуникационной сети «Интернет».</w:t>
      </w:r>
    </w:p>
    <w:p w:rsidR="00D275BF" w:rsidRPr="00D275BF" w:rsidRDefault="00D275BF" w:rsidP="00D275BF">
      <w:pPr>
        <w:spacing w:after="0" w:line="240" w:lineRule="auto"/>
        <w:ind w:firstLine="284"/>
        <w:jc w:val="both"/>
        <w:rPr>
          <w:rFonts w:ascii="Times New Roman" w:eastAsia="Times New Roman" w:hAnsi="Times New Roman" w:cs="Times New Roman"/>
          <w:b/>
          <w:sz w:val="16"/>
          <w:szCs w:val="16"/>
          <w:lang w:eastAsia="ru-RU"/>
        </w:rPr>
      </w:pPr>
    </w:p>
    <w:tbl>
      <w:tblPr>
        <w:tblW w:w="10881" w:type="dxa"/>
        <w:tblLook w:val="04A0" w:firstRow="1" w:lastRow="0" w:firstColumn="1" w:lastColumn="0" w:noHBand="0" w:noVBand="1"/>
      </w:tblPr>
      <w:tblGrid>
        <w:gridCol w:w="5211"/>
        <w:gridCol w:w="5670"/>
      </w:tblGrid>
      <w:tr w:rsidR="00440F9B" w:rsidRPr="00D275BF" w:rsidTr="00D275BF">
        <w:tc>
          <w:tcPr>
            <w:tcW w:w="5211" w:type="dxa"/>
          </w:tcPr>
          <w:p w:rsidR="00440F9B" w:rsidRPr="00D275BF" w:rsidRDefault="00440F9B" w:rsidP="00D275BF">
            <w:pPr>
              <w:autoSpaceDN w:val="0"/>
              <w:spacing w:after="0" w:line="240" w:lineRule="auto"/>
              <w:jc w:val="both"/>
              <w:rPr>
                <w:rFonts w:ascii="Times New Roman" w:eastAsia="Times New Roman" w:hAnsi="Times New Roman" w:cs="Times New Roman"/>
                <w:sz w:val="16"/>
                <w:szCs w:val="16"/>
              </w:rPr>
            </w:pPr>
            <w:r w:rsidRPr="00D275BF">
              <w:rPr>
                <w:rFonts w:ascii="Times New Roman" w:eastAsia="Times New Roman" w:hAnsi="Times New Roman" w:cs="Times New Roman"/>
                <w:sz w:val="16"/>
                <w:szCs w:val="16"/>
              </w:rPr>
              <w:t>Глава Волотовского</w:t>
            </w:r>
            <w:r w:rsidR="00D275BF">
              <w:rPr>
                <w:rFonts w:ascii="Times New Roman" w:eastAsia="Times New Roman" w:hAnsi="Times New Roman" w:cs="Times New Roman"/>
                <w:sz w:val="16"/>
                <w:szCs w:val="16"/>
              </w:rPr>
              <w:t xml:space="preserve"> муниципального округа</w:t>
            </w:r>
            <w:r w:rsidRPr="00D275BF">
              <w:rPr>
                <w:rFonts w:ascii="Times New Roman" w:eastAsia="Times New Roman" w:hAnsi="Times New Roman" w:cs="Times New Roman"/>
                <w:sz w:val="16"/>
                <w:szCs w:val="16"/>
              </w:rPr>
              <w:t xml:space="preserve">                        А.И. Лыжов</w:t>
            </w:r>
          </w:p>
        </w:tc>
        <w:tc>
          <w:tcPr>
            <w:tcW w:w="5670" w:type="dxa"/>
          </w:tcPr>
          <w:p w:rsidR="00440F9B" w:rsidRPr="00D275BF" w:rsidRDefault="00440F9B" w:rsidP="00D275BF">
            <w:pPr>
              <w:autoSpaceDN w:val="0"/>
              <w:spacing w:after="0" w:line="240" w:lineRule="auto"/>
              <w:jc w:val="both"/>
              <w:rPr>
                <w:rFonts w:ascii="Times New Roman" w:eastAsia="Times New Roman" w:hAnsi="Times New Roman" w:cs="Times New Roman"/>
                <w:sz w:val="16"/>
                <w:szCs w:val="16"/>
              </w:rPr>
            </w:pPr>
            <w:r w:rsidRPr="00D275BF">
              <w:rPr>
                <w:rFonts w:ascii="Times New Roman" w:eastAsia="Times New Roman" w:hAnsi="Times New Roman" w:cs="Times New Roman"/>
                <w:sz w:val="16"/>
                <w:szCs w:val="16"/>
              </w:rPr>
              <w:t>Председатель Думы Вол</w:t>
            </w:r>
            <w:r w:rsidR="00D275BF">
              <w:rPr>
                <w:rFonts w:ascii="Times New Roman" w:eastAsia="Times New Roman" w:hAnsi="Times New Roman" w:cs="Times New Roman"/>
                <w:sz w:val="16"/>
                <w:szCs w:val="16"/>
              </w:rPr>
              <w:t xml:space="preserve">отовского муниципального округа     </w:t>
            </w:r>
            <w:r w:rsidRPr="00D275BF">
              <w:rPr>
                <w:rFonts w:ascii="Times New Roman" w:eastAsia="Times New Roman" w:hAnsi="Times New Roman" w:cs="Times New Roman"/>
                <w:sz w:val="16"/>
                <w:szCs w:val="16"/>
              </w:rPr>
              <w:t xml:space="preserve">      Г.А. Лебедева</w:t>
            </w:r>
          </w:p>
        </w:tc>
      </w:tr>
    </w:tbl>
    <w:p w:rsidR="00440F9B" w:rsidRPr="00D275BF" w:rsidRDefault="00440F9B" w:rsidP="00D275BF">
      <w:pPr>
        <w:spacing w:after="0" w:line="240" w:lineRule="auto"/>
        <w:jc w:val="both"/>
        <w:rPr>
          <w:rFonts w:ascii="Times New Roman" w:eastAsia="Times New Roman" w:hAnsi="Times New Roman" w:cs="Times New Roman"/>
          <w:sz w:val="16"/>
          <w:szCs w:val="16"/>
          <w:lang w:eastAsia="ru-RU"/>
        </w:rPr>
      </w:pPr>
    </w:p>
    <w:p w:rsidR="00440F9B" w:rsidRPr="003169C8" w:rsidRDefault="003169C8" w:rsidP="003169C8">
      <w:pPr>
        <w:spacing w:after="0" w:line="240" w:lineRule="auto"/>
        <w:ind w:firstLine="4395"/>
        <w:jc w:val="right"/>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 xml:space="preserve">Утверждено </w:t>
      </w:r>
      <w:r w:rsidR="00440F9B" w:rsidRPr="003169C8">
        <w:rPr>
          <w:rFonts w:ascii="Times New Roman" w:eastAsia="Times New Roman" w:hAnsi="Times New Roman" w:cs="Times New Roman"/>
          <w:bCs/>
          <w:sz w:val="12"/>
          <w:szCs w:val="12"/>
          <w:lang w:eastAsia="ru-RU"/>
        </w:rPr>
        <w:t xml:space="preserve">решением Думы Администрации </w:t>
      </w:r>
    </w:p>
    <w:p w:rsidR="00440F9B" w:rsidRPr="003169C8" w:rsidRDefault="00440F9B" w:rsidP="003169C8">
      <w:pPr>
        <w:spacing w:after="0" w:line="240" w:lineRule="auto"/>
        <w:ind w:firstLine="4395"/>
        <w:jc w:val="right"/>
        <w:rPr>
          <w:rFonts w:ascii="Times New Roman" w:eastAsia="Times New Roman" w:hAnsi="Times New Roman" w:cs="Times New Roman"/>
          <w:bCs/>
          <w:sz w:val="12"/>
          <w:szCs w:val="12"/>
          <w:lang w:eastAsia="ru-RU"/>
        </w:rPr>
      </w:pPr>
      <w:r w:rsidRPr="003169C8">
        <w:rPr>
          <w:rFonts w:ascii="Times New Roman" w:eastAsia="Times New Roman" w:hAnsi="Times New Roman" w:cs="Times New Roman"/>
          <w:bCs/>
          <w:sz w:val="12"/>
          <w:szCs w:val="12"/>
          <w:lang w:eastAsia="ru-RU"/>
        </w:rPr>
        <w:t>Воло</w:t>
      </w:r>
      <w:r w:rsidR="003169C8">
        <w:rPr>
          <w:rFonts w:ascii="Times New Roman" w:eastAsia="Times New Roman" w:hAnsi="Times New Roman" w:cs="Times New Roman"/>
          <w:bCs/>
          <w:sz w:val="12"/>
          <w:szCs w:val="12"/>
          <w:lang w:eastAsia="ru-RU"/>
        </w:rPr>
        <w:t xml:space="preserve">товского муниципального округа </w:t>
      </w:r>
      <w:r w:rsidRPr="003169C8">
        <w:rPr>
          <w:rFonts w:ascii="Times New Roman" w:eastAsia="Times New Roman" w:hAnsi="Times New Roman" w:cs="Times New Roman"/>
          <w:bCs/>
          <w:sz w:val="12"/>
          <w:szCs w:val="12"/>
          <w:lang w:eastAsia="ru-RU"/>
        </w:rPr>
        <w:t>от 30.09.2021 № 143</w:t>
      </w:r>
    </w:p>
    <w:p w:rsidR="00440F9B" w:rsidRPr="00D275BF" w:rsidRDefault="00440F9B" w:rsidP="00D275BF">
      <w:pPr>
        <w:spacing w:after="0" w:line="240" w:lineRule="auto"/>
        <w:jc w:val="both"/>
        <w:rPr>
          <w:rFonts w:ascii="Times New Roman" w:eastAsia="Times New Roman" w:hAnsi="Times New Roman" w:cs="Times New Roman"/>
          <w:sz w:val="16"/>
          <w:szCs w:val="16"/>
          <w:lang w:eastAsia="ru-RU"/>
        </w:rPr>
      </w:pPr>
    </w:p>
    <w:p w:rsidR="00440F9B" w:rsidRPr="003169C8" w:rsidRDefault="00440F9B" w:rsidP="003169C8">
      <w:pPr>
        <w:spacing w:after="0" w:line="240" w:lineRule="auto"/>
        <w:jc w:val="center"/>
        <w:rPr>
          <w:rFonts w:ascii="Times New Roman" w:eastAsia="Times New Roman" w:hAnsi="Times New Roman" w:cs="Times New Roman"/>
          <w:b/>
          <w:i/>
          <w:iCs/>
          <w:sz w:val="16"/>
          <w:szCs w:val="16"/>
          <w:lang w:eastAsia="ru-RU"/>
        </w:rPr>
      </w:pPr>
      <w:r w:rsidRPr="00D275BF">
        <w:rPr>
          <w:rFonts w:ascii="Times New Roman" w:eastAsia="Times New Roman" w:hAnsi="Times New Roman" w:cs="Times New Roman"/>
          <w:b/>
          <w:bCs/>
          <w:sz w:val="16"/>
          <w:szCs w:val="16"/>
          <w:lang w:eastAsia="ru-RU"/>
        </w:rPr>
        <w:t>Положение о муниципальном земельном контроле в границах</w:t>
      </w:r>
      <w:r w:rsidRPr="00D275BF">
        <w:rPr>
          <w:rFonts w:ascii="Times New Roman" w:eastAsia="Times New Roman" w:hAnsi="Times New Roman" w:cs="Times New Roman"/>
          <w:b/>
          <w:sz w:val="16"/>
          <w:szCs w:val="16"/>
          <w:lang w:eastAsia="ru-RU"/>
        </w:rPr>
        <w:t xml:space="preserve"> Волотовского муниципального округа</w:t>
      </w:r>
    </w:p>
    <w:p w:rsidR="00440F9B" w:rsidRPr="00D275BF" w:rsidRDefault="00440F9B" w:rsidP="003169C8">
      <w:pPr>
        <w:suppressAutoHyphens/>
        <w:autoSpaceDE w:val="0"/>
        <w:spacing w:after="0" w:line="240" w:lineRule="auto"/>
        <w:ind w:firstLine="284"/>
        <w:rPr>
          <w:rFonts w:ascii="Times New Roman" w:eastAsia="Times New Roman" w:hAnsi="Times New Roman" w:cs="Times New Roman"/>
          <w:b/>
          <w:bCs/>
          <w:sz w:val="16"/>
          <w:szCs w:val="16"/>
          <w:lang w:eastAsia="zh-CN"/>
        </w:rPr>
      </w:pPr>
      <w:r w:rsidRPr="00D275BF">
        <w:rPr>
          <w:rFonts w:ascii="Times New Roman" w:eastAsia="Times New Roman" w:hAnsi="Times New Roman" w:cs="Times New Roman"/>
          <w:b/>
          <w:bCs/>
          <w:sz w:val="16"/>
          <w:szCs w:val="16"/>
          <w:lang w:eastAsia="zh-CN"/>
        </w:rPr>
        <w:t>1. Общие положения</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1.1. Настоящее Положение устанавливает порядок осуществления муниципального земельного контроля в границах Волотовского муниципального округа (далее – муниципальный земельный контроль).</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Объектами земельных отношений являются земли, земельные участки или части земельных участков в границах Волотовского муниципального округа.</w:t>
      </w:r>
    </w:p>
    <w:p w:rsidR="00440F9B" w:rsidRPr="00D275BF" w:rsidRDefault="00440F9B" w:rsidP="003169C8">
      <w:pPr>
        <w:spacing w:after="0" w:line="240" w:lineRule="auto"/>
        <w:ind w:firstLine="284"/>
        <w:contextualSpacing/>
        <w:jc w:val="both"/>
        <w:rPr>
          <w:rFonts w:ascii="Times New Roman" w:eastAsia="Times New Roman" w:hAnsi="Times New Roman" w:cs="Times New Roman"/>
          <w:sz w:val="16"/>
          <w:szCs w:val="16"/>
          <w:lang w:eastAsia="ru-RU"/>
        </w:rPr>
      </w:pPr>
      <w:r w:rsidRPr="00D275BF">
        <w:rPr>
          <w:rFonts w:ascii="Times New Roman" w:eastAsia="Times New Roman" w:hAnsi="Times New Roman" w:cs="Times New Roman"/>
          <w:sz w:val="16"/>
          <w:szCs w:val="16"/>
          <w:lang w:eastAsia="ru-RU"/>
        </w:rPr>
        <w:t>1.3. Муниципальный земельный контроль осуществляется администрацией Волотовского муниципального округа</w:t>
      </w:r>
      <w:r w:rsidRPr="00D275BF">
        <w:rPr>
          <w:rFonts w:ascii="Times New Roman" w:eastAsia="Times New Roman" w:hAnsi="Times New Roman" w:cs="Times New Roman"/>
          <w:i/>
          <w:iCs/>
          <w:sz w:val="16"/>
          <w:szCs w:val="16"/>
          <w:lang w:eastAsia="ru-RU"/>
        </w:rPr>
        <w:t xml:space="preserve"> </w:t>
      </w:r>
      <w:r w:rsidRPr="00D275BF">
        <w:rPr>
          <w:rFonts w:ascii="Times New Roman" w:eastAsia="Times New Roman" w:hAnsi="Times New Roman" w:cs="Times New Roman"/>
          <w:sz w:val="16"/>
          <w:szCs w:val="16"/>
          <w:lang w:eastAsia="ru-RU"/>
        </w:rPr>
        <w:t>(далее – администрация) в лице комитета по управлению муниципальным имуществом, земельным вопросам и градостроительной деятельности (далее – комитета).</w:t>
      </w:r>
    </w:p>
    <w:p w:rsidR="00440F9B" w:rsidRPr="00D275BF" w:rsidRDefault="00440F9B" w:rsidP="003169C8">
      <w:pPr>
        <w:spacing w:after="0" w:line="240" w:lineRule="auto"/>
        <w:ind w:firstLine="284"/>
        <w:contextualSpacing/>
        <w:jc w:val="both"/>
        <w:rPr>
          <w:rFonts w:ascii="Times New Roman" w:eastAsia="Times New Roman" w:hAnsi="Times New Roman" w:cs="Times New Roman"/>
          <w:sz w:val="16"/>
          <w:szCs w:val="16"/>
          <w:lang w:eastAsia="ru-RU"/>
        </w:rPr>
      </w:pPr>
      <w:r w:rsidRPr="00D275BF">
        <w:rPr>
          <w:rFonts w:ascii="Times New Roman" w:eastAsia="Times New Roman" w:hAnsi="Times New Roman" w:cs="Times New Roman"/>
          <w:sz w:val="16"/>
          <w:szCs w:val="16"/>
          <w:lang w:eastAsia="ru-RU"/>
        </w:rPr>
        <w:t>1.4. Должностными лицами администрации, уполномоченными осуществлять муниципальный земельный контроль, являются Председатель комитета, Главный специалист комитета.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440F9B" w:rsidRPr="00D275BF" w:rsidRDefault="00440F9B" w:rsidP="003169C8">
      <w:pPr>
        <w:spacing w:after="0" w:line="240" w:lineRule="auto"/>
        <w:ind w:firstLine="284"/>
        <w:contextualSpacing/>
        <w:jc w:val="both"/>
        <w:rPr>
          <w:rFonts w:ascii="Times New Roman" w:eastAsia="Times New Roman" w:hAnsi="Times New Roman" w:cs="Times New Roman"/>
          <w:sz w:val="16"/>
          <w:szCs w:val="16"/>
          <w:lang w:eastAsia="ru-RU"/>
        </w:rPr>
      </w:pPr>
      <w:r w:rsidRPr="00D275BF">
        <w:rPr>
          <w:rFonts w:ascii="Times New Roman" w:eastAsia="Times New Roman" w:hAnsi="Times New Roman" w:cs="Times New Roman"/>
          <w:sz w:val="16"/>
          <w:szCs w:val="16"/>
          <w:lang w:eastAsia="ru-RU"/>
        </w:rPr>
        <w:t xml:space="preserve">Лицом, уполномоченным на принятие решений о проведении контрольных (надзорных) мероприятий, является Первый заместитель Главы Администрации, курирующий комитет, в его отсутствие лицо, замещающее в соответствии с распределением должностных обязанностей. </w:t>
      </w:r>
    </w:p>
    <w:p w:rsidR="00440F9B" w:rsidRPr="00D275BF" w:rsidRDefault="00440F9B" w:rsidP="003169C8">
      <w:pPr>
        <w:spacing w:after="0" w:line="240" w:lineRule="auto"/>
        <w:ind w:firstLine="284"/>
        <w:contextualSpacing/>
        <w:jc w:val="both"/>
        <w:rPr>
          <w:rFonts w:ascii="Times New Roman" w:eastAsia="Times New Roman" w:hAnsi="Times New Roman" w:cs="Times New Roman"/>
          <w:sz w:val="16"/>
          <w:szCs w:val="16"/>
          <w:lang w:eastAsia="ru-RU"/>
        </w:rPr>
      </w:pPr>
      <w:r w:rsidRPr="00D275BF">
        <w:rPr>
          <w:rFonts w:ascii="Times New Roman" w:eastAsia="Times New Roman" w:hAnsi="Times New Roman" w:cs="Times New Roman"/>
          <w:sz w:val="16"/>
          <w:szCs w:val="16"/>
          <w:lang w:eastAsia="ru-RU"/>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Земельного кодекса Российской Федерации, Федерального закона от 06.10.2003 № 131-ФЗ «Об общих принципах организации местного самоуправления в Российской Федерации».</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bookmarkStart w:id="0" w:name="Par61"/>
      <w:bookmarkEnd w:id="0"/>
      <w:r w:rsidRPr="00D275BF">
        <w:rPr>
          <w:rFonts w:ascii="Times New Roman" w:eastAsia="Times New Roman" w:hAnsi="Times New Roman" w:cs="Times New Roman"/>
          <w:sz w:val="16"/>
          <w:szCs w:val="16"/>
          <w:lang w:eastAsia="zh-CN"/>
        </w:rPr>
        <w:t>1.6. Администрация осуществляет муниципальный земельный контроль за соблюдением:</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4) обязательных требований, связанных с обязанностью по приведению земель в состояние, пригодное для использования по целевому назначению;</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Полномочия, указанные в настоящем пункте, осуществляются администрацией в отношении всех категорий земель.</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bCs/>
          <w:sz w:val="16"/>
          <w:szCs w:val="16"/>
          <w:lang w:eastAsia="zh-CN"/>
        </w:rPr>
        <w:t>1.7.</w:t>
      </w:r>
      <w:r w:rsidRPr="00D275BF">
        <w:rPr>
          <w:rFonts w:ascii="Times New Roman" w:eastAsia="Times New Roman" w:hAnsi="Times New Roman" w:cs="Times New Roman"/>
          <w:sz w:val="16"/>
          <w:szCs w:val="16"/>
          <w:lang w:eastAsia="zh-CN"/>
        </w:rPr>
        <w:t xml:space="preserve"> Администрацией в рамках осуществления муниципального земельного контроля обеспечивается учет объектов</w:t>
      </w:r>
      <w:r w:rsidRPr="00D275BF">
        <w:rPr>
          <w:rFonts w:ascii="Times New Roman" w:eastAsia="Times New Roman" w:hAnsi="Times New Roman" w:cs="Times New Roman"/>
          <w:bCs/>
          <w:sz w:val="16"/>
          <w:szCs w:val="16"/>
          <w:lang w:eastAsia="zh-CN"/>
        </w:rPr>
        <w:t xml:space="preserve"> муниципального земельного</w:t>
      </w:r>
      <w:r w:rsidR="003169C8">
        <w:rPr>
          <w:rFonts w:ascii="Times New Roman" w:eastAsia="Times New Roman" w:hAnsi="Times New Roman" w:cs="Times New Roman"/>
          <w:sz w:val="16"/>
          <w:szCs w:val="16"/>
          <w:lang w:eastAsia="zh-CN"/>
        </w:rPr>
        <w:t xml:space="preserve"> контроля.</w:t>
      </w:r>
    </w:p>
    <w:p w:rsidR="00440F9B" w:rsidRPr="00D275BF" w:rsidRDefault="00440F9B" w:rsidP="003169C8">
      <w:pPr>
        <w:suppressAutoHyphens/>
        <w:autoSpaceDE w:val="0"/>
        <w:spacing w:after="0" w:line="240" w:lineRule="auto"/>
        <w:ind w:firstLine="284"/>
        <w:rPr>
          <w:rFonts w:ascii="Times New Roman" w:eastAsia="Times New Roman" w:hAnsi="Times New Roman" w:cs="Times New Roman"/>
          <w:b/>
          <w:bCs/>
          <w:sz w:val="16"/>
          <w:szCs w:val="16"/>
          <w:lang w:eastAsia="zh-CN"/>
        </w:rPr>
      </w:pPr>
      <w:r w:rsidRPr="00D275BF">
        <w:rPr>
          <w:rFonts w:ascii="Times New Roman" w:eastAsia="Times New Roman" w:hAnsi="Times New Roman" w:cs="Times New Roman"/>
          <w:b/>
          <w:bCs/>
          <w:sz w:val="16"/>
          <w:szCs w:val="16"/>
          <w:lang w:eastAsia="zh-CN"/>
        </w:rPr>
        <w:lastRenderedPageBreak/>
        <w:t>2. Управление рисками причинения вреда (ущерба) охраняемым законом ценностям при осуществлении муниципального земельного контроля</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2.1. Администрация осуществляет муниципальный земельный контроль на основе управления рисками причинения вреда (ущерба).</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3" w:history="1">
        <w:r w:rsidRPr="00D275BF">
          <w:rPr>
            <w:rFonts w:ascii="Times New Roman" w:eastAsia="Times New Roman" w:hAnsi="Times New Roman" w:cs="Times New Roman"/>
            <w:sz w:val="16"/>
            <w:szCs w:val="16"/>
            <w:u w:val="single"/>
            <w:lang w:eastAsia="zh-CN"/>
          </w:rPr>
          <w:t>законо</w:t>
        </w:r>
      </w:hyperlink>
      <w:r w:rsidRPr="00D275BF">
        <w:rPr>
          <w:rFonts w:ascii="Times New Roman" w:eastAsia="Times New Roman" w:hAnsi="Times New Roman" w:cs="Times New Roman"/>
          <w:sz w:val="16"/>
          <w:szCs w:val="16"/>
          <w:lang w:eastAsia="zh-CN"/>
        </w:rPr>
        <w:t>м от 31.07.2020 № 248-ФЗ «О государственном контроле (надзоре) и муниципальном контроле в Российской Федерации».</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 xml:space="preserve">2.3. Отнесение администрацией земель и земельных участков к определенной категории риска осуществляется в соответствии с </w:t>
      </w:r>
      <w:hyperlink r:id="rId14" w:anchor="_blank" w:history="1">
        <w:r w:rsidRPr="00D275BF">
          <w:rPr>
            <w:rFonts w:ascii="Times New Roman" w:eastAsia="Times New Roman" w:hAnsi="Times New Roman" w:cs="Times New Roman"/>
            <w:sz w:val="16"/>
            <w:szCs w:val="16"/>
            <w:u w:val="single"/>
            <w:lang w:eastAsia="zh-CN"/>
          </w:rPr>
          <w:t>критериями</w:t>
        </w:r>
      </w:hyperlink>
      <w:r w:rsidRPr="00D275BF">
        <w:rPr>
          <w:rFonts w:ascii="Times New Roman" w:eastAsia="Times New Roman" w:hAnsi="Times New Roman" w:cs="Times New Roman"/>
          <w:sz w:val="16"/>
          <w:szCs w:val="16"/>
          <w:lang w:eastAsia="zh-CN"/>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При отнесении администрацией земель и земельных участков к категориям риска используются в том числе:</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1) сведения, содержащиеся в Едином государственном реестре недвижимости;</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3) иные сведения, содержащиеся в администрации.</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1) для земельных участков, отнесенных к категории среднего риска, - один раз в 3 года;</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2) для земельных участков, отнесенных к категории умеренного риска, - один раз в 6 лет.</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В отношении земельных участков, отнесенных к категории низкого риска, плановые контрольные мероприятия не проводятся.</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Принятие решения об отнесении земельных участков к категории низкого риска не требуется.</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1) среднего риска - не менее 3 лет;</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2) умеренного риска - не менее 6 лет.</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440F9B" w:rsidRPr="00D275BF" w:rsidRDefault="00440F9B" w:rsidP="003169C8">
      <w:pPr>
        <w:spacing w:after="0" w:line="240" w:lineRule="auto"/>
        <w:ind w:firstLine="284"/>
        <w:jc w:val="both"/>
        <w:rPr>
          <w:rFonts w:ascii="Times New Roman" w:eastAsia="Times New Roman" w:hAnsi="Times New Roman" w:cs="Times New Roman"/>
          <w:sz w:val="16"/>
          <w:szCs w:val="16"/>
          <w:lang w:eastAsia="ru-RU"/>
        </w:rPr>
      </w:pPr>
      <w:r w:rsidRPr="00D275BF">
        <w:rPr>
          <w:rFonts w:ascii="Times New Roman" w:eastAsia="Times New Roman" w:hAnsi="Times New Roman" w:cs="Times New Roman"/>
          <w:sz w:val="16"/>
          <w:szCs w:val="16"/>
          <w:lang w:eastAsia="ru-RU"/>
        </w:rPr>
        <w:t>Перечни земельных участков с указанием категорий риска размещаются на официальном сайте администрации</w:t>
      </w:r>
      <w:r w:rsidRPr="00D275BF">
        <w:rPr>
          <w:rFonts w:ascii="Times New Roman" w:eastAsia="Times New Roman" w:hAnsi="Times New Roman" w:cs="Times New Roman"/>
          <w:sz w:val="16"/>
          <w:szCs w:val="16"/>
          <w:vertAlign w:val="superscript"/>
          <w:lang w:eastAsia="ru-RU"/>
        </w:rPr>
        <w:footnoteReference w:id="1"/>
      </w:r>
      <w:r w:rsidRPr="00D275BF">
        <w:rPr>
          <w:rFonts w:ascii="Times New Roman" w:eastAsia="Times New Roman" w:hAnsi="Times New Roman" w:cs="Times New Roman"/>
          <w:sz w:val="16"/>
          <w:szCs w:val="16"/>
          <w:lang w:eastAsia="ru-RU"/>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D275BF">
        <w:rPr>
          <w:rFonts w:ascii="Times New Roman" w:eastAsia="Times New Roman" w:hAnsi="Times New Roman" w:cs="Times New Roman"/>
          <w:sz w:val="16"/>
          <w:szCs w:val="16"/>
          <w:shd w:val="clear" w:color="auto" w:fill="FFFFFF"/>
          <w:lang w:eastAsia="ru-RU"/>
        </w:rPr>
        <w:t xml:space="preserve"> </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2.8. Перечни земельных участков содержат следующую информацию:</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1) кадастровый номер земельного участка или при его отсутствии адрес местоположения земельного участка;</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2) присвоенная категория риска;</w:t>
      </w:r>
    </w:p>
    <w:p w:rsidR="00440F9B" w:rsidRPr="003169C8"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3) реквизиты решения о присвоении земельному участку категории риска.</w:t>
      </w:r>
    </w:p>
    <w:p w:rsidR="00440F9B" w:rsidRPr="00D275BF" w:rsidRDefault="00440F9B" w:rsidP="003169C8">
      <w:pPr>
        <w:suppressAutoHyphens/>
        <w:autoSpaceDE w:val="0"/>
        <w:spacing w:after="0" w:line="240" w:lineRule="auto"/>
        <w:ind w:firstLine="284"/>
        <w:rPr>
          <w:rFonts w:ascii="Times New Roman" w:eastAsia="Times New Roman" w:hAnsi="Times New Roman" w:cs="Times New Roman"/>
          <w:b/>
          <w:bCs/>
          <w:sz w:val="16"/>
          <w:szCs w:val="16"/>
          <w:lang w:eastAsia="zh-CN"/>
        </w:rPr>
      </w:pPr>
      <w:r w:rsidRPr="00D275BF">
        <w:rPr>
          <w:rFonts w:ascii="Times New Roman" w:eastAsia="Times New Roman" w:hAnsi="Times New Roman" w:cs="Times New Roman"/>
          <w:b/>
          <w:bCs/>
          <w:sz w:val="16"/>
          <w:szCs w:val="16"/>
          <w:lang w:eastAsia="zh-CN"/>
        </w:rPr>
        <w:t>3. Профилактика рисков причинения вреда (ущерба) охраняемым законом ценностям</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3.1. Администрация осуществляет муниципальный земельный контроль в том числе посредством проведения профилактических мероприятий.</w:t>
      </w:r>
    </w:p>
    <w:p w:rsidR="00440F9B" w:rsidRPr="00D275BF" w:rsidRDefault="00440F9B" w:rsidP="003169C8">
      <w:pPr>
        <w:suppressAutoHyphens/>
        <w:autoSpaceDE w:val="0"/>
        <w:spacing w:after="0" w:line="240" w:lineRule="auto"/>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Администрации Волотовского муниципального округа для принятия решения о проведении контрольных мероприятий.</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3.5. При осуществлении администрацией муниципального земельного контроля могут проводиться следующие виды профилактических мероприятий:</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1) информирование;</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2) обобщение правоприменительной практики;</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3) объявление предостережений;</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4) консультирование</w:t>
      </w:r>
      <w:r w:rsidRPr="00D275BF">
        <w:rPr>
          <w:rFonts w:ascii="Times New Roman" w:eastAsia="Times New Roman" w:hAnsi="Times New Roman" w:cs="Times New Roman"/>
          <w:sz w:val="16"/>
          <w:szCs w:val="16"/>
          <w:vertAlign w:val="superscript"/>
          <w:lang w:eastAsia="zh-CN"/>
        </w:rPr>
        <w:footnoteReference w:id="2"/>
      </w:r>
      <w:r w:rsidRPr="00D275BF">
        <w:rPr>
          <w:rFonts w:ascii="Times New Roman" w:eastAsia="Times New Roman" w:hAnsi="Times New Roman" w:cs="Times New Roman"/>
          <w:sz w:val="16"/>
          <w:szCs w:val="16"/>
          <w:lang w:eastAsia="zh-CN"/>
        </w:rPr>
        <w:t>.</w:t>
      </w:r>
    </w:p>
    <w:p w:rsidR="00440F9B" w:rsidRPr="00D275BF" w:rsidRDefault="00440F9B" w:rsidP="00D275BF">
      <w:pPr>
        <w:spacing w:after="0" w:line="240" w:lineRule="auto"/>
        <w:ind w:firstLine="567"/>
        <w:jc w:val="both"/>
        <w:rPr>
          <w:rFonts w:ascii="Times New Roman" w:eastAsia="Times New Roman" w:hAnsi="Times New Roman" w:cs="Times New Roman"/>
          <w:sz w:val="16"/>
          <w:szCs w:val="16"/>
          <w:lang w:eastAsia="ru-RU"/>
        </w:rPr>
      </w:pPr>
      <w:r w:rsidRPr="00D275BF">
        <w:rPr>
          <w:rFonts w:ascii="Times New Roman" w:eastAsia="Times New Roman" w:hAnsi="Times New Roman" w:cs="Times New Roman"/>
          <w:sz w:val="16"/>
          <w:szCs w:val="16"/>
          <w:lang w:eastAsia="ru-RU"/>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D275BF">
        <w:rPr>
          <w:rFonts w:ascii="Times New Roman" w:eastAsia="Times New Roman" w:hAnsi="Times New Roman" w:cs="Times New Roman"/>
          <w:sz w:val="16"/>
          <w:szCs w:val="16"/>
          <w:shd w:val="clear" w:color="auto" w:fill="FFFFFF"/>
          <w:lang w:eastAsia="ru-RU"/>
        </w:rPr>
        <w:t xml:space="preserve"> через личные кабинеты контролируемых лиц в государственных информационных системах (при их наличии) и в иных формах.</w:t>
      </w:r>
    </w:p>
    <w:p w:rsidR="00440F9B" w:rsidRPr="003169C8"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5" w:history="1">
        <w:r w:rsidRPr="003169C8">
          <w:rPr>
            <w:rFonts w:ascii="Times New Roman" w:eastAsia="Times New Roman" w:hAnsi="Times New Roman" w:cs="Times New Roman"/>
            <w:sz w:val="16"/>
            <w:szCs w:val="16"/>
            <w:lang w:eastAsia="zh-CN"/>
          </w:rPr>
          <w:t>частью 3 статьи 46</w:t>
        </w:r>
      </w:hyperlink>
      <w:r w:rsidRPr="003169C8">
        <w:rPr>
          <w:rFonts w:ascii="Times New Roman" w:eastAsia="Times New Roman" w:hAnsi="Times New Roman" w:cs="Times New Roman"/>
          <w:sz w:val="16"/>
          <w:szCs w:val="16"/>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Администрация также вправе информировать население Волотовского муниципального округа</w:t>
      </w:r>
      <w:r w:rsidRPr="00D275BF">
        <w:rPr>
          <w:rFonts w:ascii="Times New Roman" w:eastAsia="Times New Roman" w:hAnsi="Times New Roman" w:cs="Times New Roman"/>
          <w:i/>
          <w:iCs/>
          <w:sz w:val="16"/>
          <w:szCs w:val="16"/>
          <w:lang w:eastAsia="zh-CN"/>
        </w:rPr>
        <w:t xml:space="preserve"> </w:t>
      </w:r>
      <w:r w:rsidRPr="00D275BF">
        <w:rPr>
          <w:rFonts w:ascii="Times New Roman" w:eastAsia="Times New Roman" w:hAnsi="Times New Roman" w:cs="Times New Roman"/>
          <w:sz w:val="16"/>
          <w:szCs w:val="16"/>
          <w:lang w:eastAsia="zh-CN"/>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lastRenderedPageBreak/>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D275BF">
        <w:rPr>
          <w:rFonts w:ascii="Times New Roman" w:eastAsia="Times New Roman" w:hAnsi="Times New Roman" w:cs="Times New Roman"/>
          <w:i/>
          <w:iCs/>
          <w:sz w:val="16"/>
          <w:szCs w:val="16"/>
          <w:lang w:eastAsia="zh-CN"/>
        </w:rPr>
        <w:t xml:space="preserve"> </w:t>
      </w:r>
      <w:r w:rsidRPr="00D275BF">
        <w:rPr>
          <w:rFonts w:ascii="Times New Roman" w:eastAsia="Times New Roman" w:hAnsi="Times New Roman" w:cs="Times New Roman"/>
          <w:sz w:val="16"/>
          <w:szCs w:val="16"/>
          <w:lang w:eastAsia="zh-CN"/>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440F9B" w:rsidRPr="00D275BF" w:rsidRDefault="00440F9B" w:rsidP="003169C8">
      <w:pPr>
        <w:spacing w:after="0" w:line="240" w:lineRule="auto"/>
        <w:ind w:firstLine="284"/>
        <w:jc w:val="both"/>
        <w:rPr>
          <w:rFonts w:ascii="Times New Roman" w:eastAsia="Times New Roman" w:hAnsi="Times New Roman" w:cs="Times New Roman"/>
          <w:sz w:val="16"/>
          <w:szCs w:val="16"/>
          <w:lang w:eastAsia="ru-RU"/>
        </w:rPr>
      </w:pPr>
      <w:r w:rsidRPr="00D275BF">
        <w:rPr>
          <w:rFonts w:ascii="Times New Roman" w:eastAsia="Times New Roman" w:hAnsi="Times New Roman" w:cs="Times New Roman"/>
          <w:sz w:val="16"/>
          <w:szCs w:val="16"/>
          <w:lang w:eastAsia="ru-RU"/>
        </w:rPr>
        <w:t>3.8. Предостережение о недопустимости нарушения обязательных требований и предложение</w:t>
      </w:r>
      <w:r w:rsidRPr="00D275BF">
        <w:rPr>
          <w:rFonts w:ascii="Times New Roman" w:eastAsia="Times New Roman" w:hAnsi="Times New Roman" w:cs="Times New Roman"/>
          <w:sz w:val="16"/>
          <w:szCs w:val="16"/>
          <w:shd w:val="clear" w:color="auto" w:fill="FFFFFF"/>
          <w:lang w:eastAsia="ru-RU"/>
        </w:rPr>
        <w:t xml:space="preserve"> принять меры по обеспечению соблюдения обязательных требований</w:t>
      </w:r>
      <w:r w:rsidRPr="00D275BF">
        <w:rPr>
          <w:rFonts w:ascii="Times New Roman" w:eastAsia="Times New Roman" w:hAnsi="Times New Roman" w:cs="Times New Roman"/>
          <w:sz w:val="16"/>
          <w:szCs w:val="16"/>
          <w:lang w:eastAsia="ru-RU"/>
        </w:rPr>
        <w:t xml:space="preserve"> объявляются контролируемому лицу в случае наличия у администрации сведений о готовящихся нарушениях обязательных требований </w:t>
      </w:r>
      <w:r w:rsidRPr="00D275BF">
        <w:rPr>
          <w:rFonts w:ascii="Times New Roman" w:eastAsia="Times New Roman" w:hAnsi="Times New Roman" w:cs="Times New Roman"/>
          <w:sz w:val="16"/>
          <w:szCs w:val="16"/>
          <w:shd w:val="clear" w:color="auto" w:fill="FFFFFF"/>
          <w:lang w:eastAsia="ru-RU"/>
        </w:rPr>
        <w:t>или признаках нарушений обязательных требований </w:t>
      </w:r>
      <w:r w:rsidRPr="00D275BF">
        <w:rPr>
          <w:rFonts w:ascii="Times New Roman" w:eastAsia="Times New Roman" w:hAnsi="Times New Roman" w:cs="Times New Roman"/>
          <w:sz w:val="16"/>
          <w:szCs w:val="16"/>
          <w:lang w:eastAsia="ru-RU"/>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Волотовского муниципального округа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40F9B" w:rsidRPr="00D275BF" w:rsidRDefault="00440F9B" w:rsidP="003169C8">
      <w:pPr>
        <w:spacing w:after="0" w:line="240" w:lineRule="auto"/>
        <w:ind w:firstLine="284"/>
        <w:jc w:val="both"/>
        <w:rPr>
          <w:rFonts w:ascii="Times New Roman" w:eastAsia="Times New Roman" w:hAnsi="Times New Roman" w:cs="Times New Roman"/>
          <w:sz w:val="16"/>
          <w:szCs w:val="16"/>
          <w:lang w:eastAsia="ru-RU"/>
        </w:rPr>
      </w:pPr>
      <w:r w:rsidRPr="00D275BF">
        <w:rPr>
          <w:rFonts w:ascii="Times New Roman" w:eastAsia="Times New Roman" w:hAnsi="Times New Roman" w:cs="Times New Roman"/>
          <w:sz w:val="16"/>
          <w:szCs w:val="16"/>
          <w:lang w:eastAsia="ru-RU"/>
        </w:rPr>
        <w:t xml:space="preserve">Предостережение о недопустимости нарушения обязательных требований оформляется в соответствии с формой, утвержденной </w:t>
      </w:r>
      <w:r w:rsidRPr="00D275BF">
        <w:rPr>
          <w:rFonts w:ascii="Times New Roman" w:eastAsia="Times New Roman" w:hAnsi="Times New Roman" w:cs="Times New Roman"/>
          <w:sz w:val="16"/>
          <w:szCs w:val="16"/>
          <w:shd w:val="clear" w:color="auto" w:fill="FFFFFF"/>
          <w:lang w:eastAsia="ru-RU"/>
        </w:rPr>
        <w:t>приказом Министерства экономического развития Российской Федерации от 31.03.2021 № 151</w:t>
      </w:r>
      <w:r w:rsidR="003169C8">
        <w:rPr>
          <w:rFonts w:ascii="Times New Roman" w:eastAsia="Times New Roman" w:hAnsi="Times New Roman" w:cs="Times New Roman"/>
          <w:sz w:val="16"/>
          <w:szCs w:val="16"/>
          <w:lang w:eastAsia="ru-RU"/>
        </w:rPr>
        <w:t xml:space="preserve"> </w:t>
      </w:r>
      <w:r w:rsidRPr="00D275BF">
        <w:rPr>
          <w:rFonts w:ascii="Times New Roman" w:eastAsia="Times New Roman" w:hAnsi="Times New Roman" w:cs="Times New Roman"/>
          <w:sz w:val="16"/>
          <w:szCs w:val="16"/>
          <w:shd w:val="clear" w:color="auto" w:fill="FFFFFF"/>
          <w:lang w:eastAsia="ru-RU"/>
        </w:rPr>
        <w:t>«О типовых формах документов, используемых контрольным (надзорным) органом»</w:t>
      </w:r>
      <w:r w:rsidRPr="00D275BF">
        <w:rPr>
          <w:rFonts w:ascii="Times New Roman" w:eastAsia="Times New Roman" w:hAnsi="Times New Roman" w:cs="Times New Roman"/>
          <w:sz w:val="16"/>
          <w:szCs w:val="16"/>
          <w:lang w:eastAsia="ru-RU"/>
        </w:rPr>
        <w:t xml:space="preserve">. </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Личный прием граждан проводится главой (заместителем главы) Волотовского муниципального округа</w:t>
      </w:r>
      <w:r w:rsidRPr="00D275BF">
        <w:rPr>
          <w:rFonts w:ascii="Times New Roman" w:eastAsia="Times New Roman" w:hAnsi="Times New Roman" w:cs="Times New Roman"/>
          <w:i/>
          <w:iCs/>
          <w:sz w:val="16"/>
          <w:szCs w:val="16"/>
          <w:lang w:eastAsia="zh-CN"/>
        </w:rPr>
        <w:t xml:space="preserve"> </w:t>
      </w:r>
      <w:r w:rsidRPr="00D275BF">
        <w:rPr>
          <w:rFonts w:ascii="Times New Roman" w:eastAsia="Times New Roman" w:hAnsi="Times New Roman" w:cs="Times New Roman"/>
          <w:sz w:val="16"/>
          <w:szCs w:val="16"/>
          <w:lang w:eastAsia="zh-CN"/>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Консультирование осуществляется в устной или письменной форме по следующим вопросам:</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1) организация и осуществление муниципального земельного контроля;</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2) порядок осуществления контрольных мероприятий, установленных настоящим Положением;</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3) порядок обжалования действий (бездействия) должностных лиц, уполномоченных осуществлять муниципальный земельный контроль;</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 xml:space="preserve">Консультирование контролируемых лиц в устной форме может осуществляться также на собраниях и конференциях граждан. </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1) контролируемым лицом представлен письменный запрос о представлении письменного ответа по вопросам консультирования;</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2) за время консультирования предоставить в устной форме ответ на поставленные вопросы невозможно;</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3) ответ на поставленные вопросы требует дополнительного запроса сведений.</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Должностными лицами, уполномоченными осуществлять муниципальный земельный контроль, ведется журнал учета консультирований.</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Волотовского муниципального округа</w:t>
      </w:r>
      <w:r w:rsidRPr="00D275BF">
        <w:rPr>
          <w:rFonts w:ascii="Times New Roman" w:eastAsia="Times New Roman" w:hAnsi="Times New Roman" w:cs="Times New Roman"/>
          <w:i/>
          <w:iCs/>
          <w:sz w:val="16"/>
          <w:szCs w:val="16"/>
          <w:lang w:eastAsia="zh-CN"/>
        </w:rPr>
        <w:t xml:space="preserve"> </w:t>
      </w:r>
      <w:r w:rsidRPr="00D275BF">
        <w:rPr>
          <w:rFonts w:ascii="Times New Roman" w:eastAsia="Times New Roman" w:hAnsi="Times New Roman" w:cs="Times New Roman"/>
          <w:sz w:val="16"/>
          <w:szCs w:val="16"/>
          <w:lang w:eastAsia="zh-CN"/>
        </w:rPr>
        <w:t>или должностным лицом, уполномоченным осуществлять муниципальный земельный контроль.</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w:t>
      </w:r>
      <w:r w:rsidR="003169C8">
        <w:rPr>
          <w:rFonts w:ascii="Times New Roman" w:eastAsia="Times New Roman" w:hAnsi="Times New Roman" w:cs="Times New Roman"/>
          <w:sz w:val="16"/>
          <w:szCs w:val="16"/>
          <w:lang w:eastAsia="zh-CN"/>
        </w:rPr>
        <w:t>осят рекомендательный характер.</w:t>
      </w:r>
    </w:p>
    <w:p w:rsidR="00440F9B" w:rsidRPr="00D275BF" w:rsidRDefault="00440F9B" w:rsidP="003169C8">
      <w:pPr>
        <w:suppressAutoHyphens/>
        <w:autoSpaceDE w:val="0"/>
        <w:spacing w:after="0" w:line="240" w:lineRule="auto"/>
        <w:ind w:firstLine="284"/>
        <w:rPr>
          <w:rFonts w:ascii="Times New Roman" w:eastAsia="Times New Roman" w:hAnsi="Times New Roman" w:cs="Times New Roman"/>
          <w:b/>
          <w:bCs/>
          <w:sz w:val="16"/>
          <w:szCs w:val="16"/>
          <w:lang w:eastAsia="zh-CN"/>
        </w:rPr>
      </w:pPr>
      <w:r w:rsidRPr="00D275BF">
        <w:rPr>
          <w:rFonts w:ascii="Times New Roman" w:eastAsia="Times New Roman" w:hAnsi="Times New Roman" w:cs="Times New Roman"/>
          <w:b/>
          <w:bCs/>
          <w:sz w:val="16"/>
          <w:szCs w:val="16"/>
          <w:lang w:eastAsia="zh-CN"/>
        </w:rPr>
        <w:t>4. Осуществление контрольных мероприятий и контрольных действий</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1)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2) документарная проверка (посредством получения письменных объяснений, истребования документов, экспертизы);</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3)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4) выездное обследование (посредством осмотра, инструментального обследования (с применением видеозаписи), испытания, экспертизы).</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4.4. В рамках осуществления муниципального земельного контроля могут проводиться следующие плановые контрольные мероприятия:</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1) рейдовый осмотр;</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2) документарная проверка;</w:t>
      </w:r>
    </w:p>
    <w:p w:rsidR="00440F9B" w:rsidRPr="00D275BF" w:rsidRDefault="003169C8"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3) выездная проверка;</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4.5. В рамках осуществления муниципального земельного контроля могут проводиться следующие внеплановые контрольные мероприятия:</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1) рейдовый осмотр;</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2) документарная проверка;</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 xml:space="preserve">3) выездная проверка; </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4) наблюдение за соблюдением обязательных требований</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 xml:space="preserve">5) выездное обследование. </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lastRenderedPageBreak/>
        <w:t>4.6. Основанием для проведения контрольных мероприятий, проводимых с взаимодействием с контролируемыми лицами, является:</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3) наступление сроков проведения контрольных мероприятий, включенных в план проведения контрольных мероприятий;</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4.7. Индикаторы риска нарушения обязательных требований указаны в приложении № 2 к настоящему Положению.</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4.8. Контрольные мероприятия, проводимые при взаимодействии с контролируемым лицом, проводятся на основании решения администрации о проведении контрольного мероприятия.</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4.9. В случае принятия решения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i/>
          <w:iCs/>
          <w:sz w:val="16"/>
          <w:szCs w:val="16"/>
          <w:lang w:eastAsia="zh-CN"/>
        </w:rPr>
      </w:pPr>
      <w:r w:rsidRPr="00D275BF">
        <w:rPr>
          <w:rFonts w:ascii="Times New Roman" w:eastAsia="Times New Roman" w:hAnsi="Times New Roman" w:cs="Times New Roman"/>
          <w:sz w:val="16"/>
          <w:szCs w:val="16"/>
          <w:lang w:eastAsia="zh-CN"/>
        </w:rPr>
        <w:t>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Волотовского муниципального округа</w:t>
      </w:r>
      <w:r w:rsidRPr="00D275BF">
        <w:rPr>
          <w:rFonts w:ascii="Times New Roman" w:eastAsia="Times New Roman" w:hAnsi="Times New Roman" w:cs="Times New Roman"/>
          <w:i/>
          <w:iCs/>
          <w:sz w:val="16"/>
          <w:szCs w:val="16"/>
          <w:lang w:eastAsia="zh-CN"/>
        </w:rPr>
        <w:t xml:space="preserve">, </w:t>
      </w:r>
      <w:r w:rsidRPr="00D275BF">
        <w:rPr>
          <w:rFonts w:ascii="Times New Roman" w:eastAsia="Times New Roman" w:hAnsi="Times New Roman" w:cs="Times New Roman"/>
          <w:sz w:val="16"/>
          <w:szCs w:val="16"/>
          <w:shd w:val="clear" w:color="auto" w:fill="FFFFFF"/>
          <w:lang w:eastAsia="zh-CN"/>
        </w:rPr>
        <w:t>задания, содержащегося в планах работы администрации, в том числе в случаях, установленных</w:t>
      </w:r>
      <w:r w:rsidRPr="00D275BF">
        <w:rPr>
          <w:rFonts w:ascii="Times New Roman" w:eastAsia="Times New Roman" w:hAnsi="Times New Roman" w:cs="Times New Roman"/>
          <w:sz w:val="16"/>
          <w:szCs w:val="16"/>
          <w:lang w:eastAsia="zh-CN"/>
        </w:rPr>
        <w:t xml:space="preserve"> Федеральным </w:t>
      </w:r>
      <w:hyperlink r:id="rId16" w:history="1">
        <w:r w:rsidRPr="00D275BF">
          <w:rPr>
            <w:rFonts w:ascii="Times New Roman" w:eastAsia="Times New Roman" w:hAnsi="Times New Roman" w:cs="Times New Roman"/>
            <w:sz w:val="16"/>
            <w:szCs w:val="16"/>
            <w:u w:val="single"/>
            <w:lang w:eastAsia="zh-CN"/>
          </w:rPr>
          <w:t>законом</w:t>
        </w:r>
      </w:hyperlink>
      <w:r w:rsidRPr="00D275BF">
        <w:rPr>
          <w:rFonts w:ascii="Times New Roman" w:eastAsia="Times New Roman" w:hAnsi="Times New Roman" w:cs="Times New Roman"/>
          <w:sz w:val="16"/>
          <w:szCs w:val="16"/>
          <w:lang w:eastAsia="zh-CN"/>
        </w:rPr>
        <w:t xml:space="preserve"> от 31.07.2020 № 248-ФЗ «О государственном контроле (надзоре) и муниципальном контроле в Российской Федерации».</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7" w:history="1">
        <w:r w:rsidRPr="00D275BF">
          <w:rPr>
            <w:rFonts w:ascii="Times New Roman" w:eastAsia="Times New Roman" w:hAnsi="Times New Roman" w:cs="Times New Roman"/>
            <w:sz w:val="16"/>
            <w:szCs w:val="16"/>
            <w:lang w:eastAsia="zh-CN"/>
          </w:rPr>
          <w:t>законом</w:t>
        </w:r>
      </w:hyperlink>
      <w:r w:rsidRPr="00D275BF">
        <w:rPr>
          <w:rFonts w:ascii="Times New Roman" w:eastAsia="Times New Roman" w:hAnsi="Times New Roman" w:cs="Times New Roman"/>
          <w:sz w:val="16"/>
          <w:szCs w:val="16"/>
          <w:lang w:eastAsia="zh-CN"/>
        </w:rPr>
        <w:t xml:space="preserve"> от 31.07.2020 № 248-ФЗ «О государственном контроле (надзоре) и муниципальном контроле в Российской Федерации».</w:t>
      </w:r>
    </w:p>
    <w:p w:rsidR="00440F9B" w:rsidRPr="00D275BF" w:rsidRDefault="00440F9B" w:rsidP="003169C8">
      <w:pPr>
        <w:spacing w:after="0" w:line="240" w:lineRule="auto"/>
        <w:ind w:firstLine="284"/>
        <w:jc w:val="both"/>
        <w:rPr>
          <w:rFonts w:ascii="Times New Roman" w:eastAsia="Times New Roman" w:hAnsi="Times New Roman" w:cs="Times New Roman"/>
          <w:sz w:val="16"/>
          <w:szCs w:val="16"/>
          <w:lang w:eastAsia="ru-RU"/>
        </w:rPr>
      </w:pPr>
      <w:r w:rsidRPr="00D275BF">
        <w:rPr>
          <w:rFonts w:ascii="Times New Roman" w:eastAsia="Times New Roman" w:hAnsi="Times New Roman" w:cs="Times New Roman"/>
          <w:sz w:val="16"/>
          <w:szCs w:val="16"/>
          <w:lang w:eastAsia="ru-RU"/>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D275BF">
        <w:rPr>
          <w:rFonts w:ascii="Times New Roman" w:eastAsia="Times New Roman" w:hAnsi="Times New Roman" w:cs="Times New Roman"/>
          <w:sz w:val="16"/>
          <w:szCs w:val="16"/>
          <w:shd w:val="clear" w:color="auto" w:fill="FFFFFF"/>
          <w:lang w:eastAsia="ru-RU"/>
        </w:rPr>
        <w:t>распоряжением Правительства Российской Федерации от 19.04.2016 № 724-р перечнем</w:t>
      </w:r>
      <w:r w:rsidRPr="00D275BF">
        <w:rPr>
          <w:rFonts w:ascii="Times New Roman" w:eastAsia="Times New Roman" w:hAnsi="Times New Roman" w:cs="Times New Roman"/>
          <w:sz w:val="16"/>
          <w:szCs w:val="16"/>
          <w:lang w:eastAsia="ru-RU"/>
        </w:rPr>
        <w:br/>
      </w:r>
      <w:r w:rsidRPr="00D275BF">
        <w:rPr>
          <w:rFonts w:ascii="Times New Roman" w:eastAsia="Times New Roman" w:hAnsi="Times New Roman" w:cs="Times New Roman"/>
          <w:sz w:val="16"/>
          <w:szCs w:val="16"/>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D275BF">
        <w:rPr>
          <w:rFonts w:ascii="Times New Roman" w:eastAsia="Times New Roman" w:hAnsi="Times New Roman" w:cs="Times New Roman"/>
          <w:sz w:val="16"/>
          <w:szCs w:val="16"/>
          <w:lang w:eastAsia="ru-RU"/>
        </w:rPr>
        <w:t xml:space="preserve"> </w:t>
      </w:r>
      <w:hyperlink r:id="rId18" w:history="1">
        <w:r w:rsidRPr="00D275BF">
          <w:rPr>
            <w:rFonts w:ascii="Times New Roman" w:eastAsia="Times New Roman" w:hAnsi="Times New Roman" w:cs="Times New Roman"/>
            <w:sz w:val="16"/>
            <w:szCs w:val="16"/>
            <w:u w:val="single"/>
            <w:lang w:eastAsia="ru-RU"/>
          </w:rPr>
          <w:t>Правилами</w:t>
        </w:r>
      </w:hyperlink>
      <w:r w:rsidRPr="00D275BF">
        <w:rPr>
          <w:rFonts w:ascii="Times New Roman" w:eastAsia="Times New Roman" w:hAnsi="Times New Roman" w:cs="Times New Roman"/>
          <w:sz w:val="16"/>
          <w:szCs w:val="16"/>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9" w:history="1">
        <w:r w:rsidRPr="00D275BF">
          <w:rPr>
            <w:rFonts w:ascii="Times New Roman" w:eastAsia="Times New Roman" w:hAnsi="Times New Roman" w:cs="Times New Roman"/>
            <w:sz w:val="16"/>
            <w:szCs w:val="16"/>
            <w:u w:val="single"/>
            <w:lang w:eastAsia="zh-CN"/>
          </w:rPr>
          <w:t>Правилами</w:t>
        </w:r>
      </w:hyperlink>
      <w:r w:rsidRPr="00D275BF">
        <w:rPr>
          <w:rFonts w:ascii="Times New Roman" w:eastAsia="Times New Roman" w:hAnsi="Times New Roman" w:cs="Times New Roman"/>
          <w:sz w:val="16"/>
          <w:szCs w:val="16"/>
          <w:lang w:eastAsia="zh-CN"/>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 xml:space="preserve">4.14. </w:t>
      </w:r>
      <w:r w:rsidRPr="00D275BF">
        <w:rPr>
          <w:rFonts w:ascii="Times New Roman" w:eastAsia="Times New Roman" w:hAnsi="Times New Roman" w:cs="Times New Roman"/>
          <w:sz w:val="16"/>
          <w:szCs w:val="16"/>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440F9B" w:rsidRPr="00D275BF" w:rsidRDefault="00440F9B" w:rsidP="003169C8">
      <w:pPr>
        <w:spacing w:after="0" w:line="240" w:lineRule="auto"/>
        <w:ind w:firstLine="284"/>
        <w:jc w:val="both"/>
        <w:rPr>
          <w:rFonts w:ascii="Times New Roman" w:eastAsia="Times New Roman" w:hAnsi="Times New Roman" w:cs="Times New Roman"/>
          <w:sz w:val="16"/>
          <w:szCs w:val="16"/>
          <w:shd w:val="clear" w:color="auto" w:fill="FFFFFF"/>
          <w:lang w:eastAsia="ru-RU"/>
        </w:rPr>
      </w:pPr>
      <w:r w:rsidRPr="00D275BF">
        <w:rPr>
          <w:rFonts w:ascii="Times New Roman" w:eastAsia="Times New Roman" w:hAnsi="Times New Roman" w:cs="Times New Roman"/>
          <w:sz w:val="16"/>
          <w:szCs w:val="16"/>
          <w:lang w:eastAsia="ru-RU"/>
        </w:rPr>
        <w:t xml:space="preserve">1) </w:t>
      </w:r>
      <w:r w:rsidRPr="00D275BF">
        <w:rPr>
          <w:rFonts w:ascii="Times New Roman" w:eastAsia="Times New Roman" w:hAnsi="Times New Roman" w:cs="Times New Roman"/>
          <w:sz w:val="16"/>
          <w:szCs w:val="16"/>
          <w:shd w:val="clear" w:color="auto" w:fill="FFFFFF"/>
          <w:lang w:eastAsia="ru-RU"/>
        </w:rPr>
        <w:t xml:space="preserve">отсутствие контролируемого лица либо его представителя не препятствует оценке </w:t>
      </w:r>
      <w:r w:rsidRPr="00D275BF">
        <w:rPr>
          <w:rFonts w:ascii="Times New Roman" w:eastAsia="Times New Roman" w:hAnsi="Times New Roman" w:cs="Times New Roman"/>
          <w:sz w:val="16"/>
          <w:szCs w:val="16"/>
          <w:lang w:eastAsia="ru-RU"/>
        </w:rPr>
        <w:t xml:space="preserve">должностным лицом, уполномоченным осуществлять муниципальный земельный контроль, </w:t>
      </w:r>
      <w:r w:rsidRPr="00D275BF">
        <w:rPr>
          <w:rFonts w:ascii="Times New Roman" w:eastAsia="Times New Roman" w:hAnsi="Times New Roman" w:cs="Times New Roman"/>
          <w:sz w:val="16"/>
          <w:szCs w:val="16"/>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40F9B" w:rsidRPr="00D275BF" w:rsidRDefault="00440F9B" w:rsidP="003169C8">
      <w:pPr>
        <w:spacing w:after="0" w:line="240" w:lineRule="auto"/>
        <w:ind w:firstLine="284"/>
        <w:jc w:val="both"/>
        <w:rPr>
          <w:rFonts w:ascii="Times New Roman" w:eastAsia="Times New Roman" w:hAnsi="Times New Roman" w:cs="Times New Roman"/>
          <w:sz w:val="16"/>
          <w:szCs w:val="16"/>
          <w:lang w:eastAsia="ru-RU"/>
        </w:rPr>
      </w:pPr>
      <w:r w:rsidRPr="00D275BF">
        <w:rPr>
          <w:rFonts w:ascii="Times New Roman" w:eastAsia="Times New Roman" w:hAnsi="Times New Roman" w:cs="Times New Roman"/>
          <w:sz w:val="16"/>
          <w:szCs w:val="16"/>
          <w:shd w:val="clear" w:color="auto" w:fill="FFFFFF"/>
          <w:lang w:eastAsia="ru-RU"/>
        </w:rPr>
        <w:t xml:space="preserve">2) отсутствие признаков </w:t>
      </w:r>
      <w:r w:rsidRPr="00D275BF">
        <w:rPr>
          <w:rFonts w:ascii="Times New Roman" w:eastAsia="Times New Roman" w:hAnsi="Times New Roman" w:cs="Times New Roman"/>
          <w:sz w:val="16"/>
          <w:szCs w:val="16"/>
          <w:lang w:eastAsia="ru-RU"/>
        </w:rPr>
        <w:t>явной непосредственной угрозы причинения или фактического причинения вреда (ущерба) охраняемым законом ценностям;</w:t>
      </w:r>
    </w:p>
    <w:p w:rsidR="00440F9B" w:rsidRPr="00D275BF" w:rsidRDefault="00440F9B" w:rsidP="003169C8">
      <w:pPr>
        <w:spacing w:after="0" w:line="240" w:lineRule="auto"/>
        <w:ind w:firstLine="284"/>
        <w:jc w:val="both"/>
        <w:rPr>
          <w:rFonts w:ascii="Times New Roman" w:eastAsia="Times New Roman" w:hAnsi="Times New Roman" w:cs="Times New Roman"/>
          <w:sz w:val="16"/>
          <w:szCs w:val="16"/>
          <w:lang w:eastAsia="ru-RU"/>
        </w:rPr>
      </w:pPr>
      <w:r w:rsidRPr="00D275BF">
        <w:rPr>
          <w:rFonts w:ascii="Times New Roman" w:eastAsia="Times New Roman" w:hAnsi="Times New Roman" w:cs="Times New Roman"/>
          <w:sz w:val="16"/>
          <w:szCs w:val="16"/>
          <w:lang w:eastAsia="ru-RU"/>
        </w:rPr>
        <w:t>3) имеются уважительные причины для отсутствия контролируемого лица (болезнь</w:t>
      </w:r>
      <w:r w:rsidRPr="00D275BF">
        <w:rPr>
          <w:rFonts w:ascii="Times New Roman" w:eastAsia="Times New Roman" w:hAnsi="Times New Roman" w:cs="Times New Roman"/>
          <w:sz w:val="16"/>
          <w:szCs w:val="16"/>
          <w:shd w:val="clear" w:color="auto" w:fill="FFFFFF"/>
          <w:lang w:eastAsia="ru-RU"/>
        </w:rPr>
        <w:t xml:space="preserve"> контролируемого лица</w:t>
      </w:r>
      <w:r w:rsidRPr="00D275BF">
        <w:rPr>
          <w:rFonts w:ascii="Times New Roman" w:eastAsia="Times New Roman" w:hAnsi="Times New Roman" w:cs="Times New Roman"/>
          <w:sz w:val="16"/>
          <w:szCs w:val="16"/>
          <w:lang w:eastAsia="ru-RU"/>
        </w:rPr>
        <w:t>, его командировка и т.п.) при проведении</w:t>
      </w:r>
      <w:r w:rsidRPr="00D275BF">
        <w:rPr>
          <w:rFonts w:ascii="Times New Roman" w:eastAsia="Times New Roman" w:hAnsi="Times New Roman" w:cs="Times New Roman"/>
          <w:sz w:val="16"/>
          <w:szCs w:val="16"/>
          <w:shd w:val="clear" w:color="auto" w:fill="FFFFFF"/>
          <w:lang w:eastAsia="ru-RU"/>
        </w:rPr>
        <w:t xml:space="preserve"> контрольного мероприятия</w:t>
      </w:r>
      <w:r w:rsidRPr="00D275BF">
        <w:rPr>
          <w:rFonts w:ascii="Times New Roman" w:eastAsia="Times New Roman" w:hAnsi="Times New Roman" w:cs="Times New Roman"/>
          <w:sz w:val="16"/>
          <w:szCs w:val="16"/>
          <w:lang w:eastAsia="ru-RU"/>
        </w:rPr>
        <w:t>.</w:t>
      </w:r>
    </w:p>
    <w:p w:rsidR="00440F9B" w:rsidRPr="00D275BF" w:rsidRDefault="00440F9B" w:rsidP="00810123">
      <w:pPr>
        <w:numPr>
          <w:ilvl w:val="0"/>
          <w:numId w:val="24"/>
        </w:numPr>
        <w:spacing w:after="0" w:line="240" w:lineRule="auto"/>
        <w:ind w:left="0" w:firstLine="284"/>
        <w:jc w:val="both"/>
        <w:rPr>
          <w:rFonts w:ascii="Times New Roman" w:eastAsia="Times New Roman" w:hAnsi="Times New Roman" w:cs="Times New Roman"/>
          <w:sz w:val="16"/>
          <w:szCs w:val="16"/>
          <w:lang w:eastAsia="ru-RU"/>
        </w:rPr>
      </w:pPr>
      <w:r w:rsidRPr="00D275BF">
        <w:rPr>
          <w:rFonts w:ascii="Times New Roman" w:eastAsia="Times New Roman" w:hAnsi="Times New Roman" w:cs="Times New Roman"/>
          <w:sz w:val="16"/>
          <w:szCs w:val="16"/>
          <w:lang w:eastAsia="ru-RU"/>
        </w:rPr>
        <w:t xml:space="preserve">4.15. Срок проведения выездной проверки не может превышать 10 рабочих дней. </w:t>
      </w:r>
    </w:p>
    <w:p w:rsidR="00440F9B" w:rsidRPr="00D275BF" w:rsidRDefault="00440F9B" w:rsidP="00810123">
      <w:pPr>
        <w:numPr>
          <w:ilvl w:val="0"/>
          <w:numId w:val="24"/>
        </w:numPr>
        <w:spacing w:after="0" w:line="240" w:lineRule="auto"/>
        <w:ind w:left="0" w:firstLine="284"/>
        <w:jc w:val="both"/>
        <w:rPr>
          <w:rFonts w:ascii="Times New Roman" w:eastAsia="Times New Roman" w:hAnsi="Times New Roman" w:cs="Times New Roman"/>
          <w:sz w:val="16"/>
          <w:szCs w:val="16"/>
          <w:lang w:eastAsia="ru-RU"/>
        </w:rPr>
      </w:pPr>
      <w:r w:rsidRPr="00D275BF">
        <w:rPr>
          <w:rFonts w:ascii="Times New Roman" w:eastAsia="Times New Roman" w:hAnsi="Times New Roman" w:cs="Times New Roman"/>
          <w:sz w:val="16"/>
          <w:szCs w:val="16"/>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440F9B" w:rsidRPr="00D275BF" w:rsidRDefault="00440F9B" w:rsidP="00810123">
      <w:pPr>
        <w:numPr>
          <w:ilvl w:val="0"/>
          <w:numId w:val="24"/>
        </w:numPr>
        <w:spacing w:after="0" w:line="240" w:lineRule="auto"/>
        <w:ind w:left="0" w:firstLine="284"/>
        <w:jc w:val="both"/>
        <w:rPr>
          <w:rFonts w:ascii="Times New Roman" w:eastAsia="Times New Roman" w:hAnsi="Times New Roman" w:cs="Times New Roman"/>
          <w:sz w:val="16"/>
          <w:szCs w:val="16"/>
          <w:lang w:eastAsia="ru-RU"/>
        </w:rPr>
      </w:pPr>
      <w:r w:rsidRPr="00D275BF">
        <w:rPr>
          <w:rFonts w:ascii="Times New Roman" w:eastAsia="Times New Roman" w:hAnsi="Times New Roman" w:cs="Times New Roman"/>
          <w:sz w:val="16"/>
          <w:szCs w:val="16"/>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20" w:history="1">
        <w:r w:rsidRPr="00D275BF">
          <w:rPr>
            <w:rFonts w:ascii="Times New Roman" w:eastAsia="Times New Roman" w:hAnsi="Times New Roman" w:cs="Times New Roman"/>
            <w:sz w:val="16"/>
            <w:szCs w:val="16"/>
            <w:u w:val="single"/>
            <w:lang w:eastAsia="zh-CN"/>
          </w:rPr>
          <w:t>частью 2 статьи 90</w:t>
        </w:r>
      </w:hyperlink>
      <w:r w:rsidRPr="00D275BF">
        <w:rPr>
          <w:rFonts w:ascii="Times New Roman" w:eastAsia="Times New Roman" w:hAnsi="Times New Roman" w:cs="Times New Roman"/>
          <w:sz w:val="16"/>
          <w:szCs w:val="16"/>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w:t>
      </w:r>
      <w:r w:rsidRPr="00D275BF">
        <w:rPr>
          <w:rFonts w:ascii="Times New Roman" w:eastAsia="Times New Roman" w:hAnsi="Times New Roman" w:cs="Times New Roman"/>
          <w:sz w:val="16"/>
          <w:szCs w:val="16"/>
          <w:lang w:eastAsia="zh-CN"/>
        </w:rPr>
        <w:lastRenderedPageBreak/>
        <w:t>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 (приложение №3).</w:t>
      </w:r>
    </w:p>
    <w:p w:rsidR="00440F9B" w:rsidRPr="00D275BF" w:rsidRDefault="00440F9B" w:rsidP="003169C8">
      <w:pPr>
        <w:spacing w:after="0" w:line="240" w:lineRule="auto"/>
        <w:ind w:firstLine="284"/>
        <w:jc w:val="both"/>
        <w:rPr>
          <w:rFonts w:ascii="Times New Roman" w:eastAsia="Times New Roman" w:hAnsi="Times New Roman" w:cs="Times New Roman"/>
          <w:sz w:val="16"/>
          <w:szCs w:val="16"/>
          <w:lang w:eastAsia="ru-RU"/>
        </w:rPr>
      </w:pPr>
      <w:r w:rsidRPr="00D275BF">
        <w:rPr>
          <w:rFonts w:ascii="Times New Roman" w:eastAsia="Times New Roman" w:hAnsi="Times New Roman" w:cs="Times New Roman"/>
          <w:sz w:val="16"/>
          <w:szCs w:val="16"/>
          <w:lang w:eastAsia="ru-RU"/>
        </w:rPr>
        <w:t>Оформление акта производится на месте проведения контрольного мероприятия в день окончания проведения такого мероприятия,</w:t>
      </w:r>
      <w:r w:rsidRPr="00D275BF">
        <w:rPr>
          <w:rFonts w:ascii="Times New Roman" w:eastAsia="Times New Roman" w:hAnsi="Times New Roman" w:cs="Times New Roman"/>
          <w:sz w:val="16"/>
          <w:szCs w:val="16"/>
          <w:shd w:val="clear" w:color="auto" w:fill="FFFFFF"/>
          <w:lang w:eastAsia="ru-RU"/>
        </w:rPr>
        <w:t xml:space="preserve"> если иной порядок оформления акта не установлен Правительством Российской Федерации</w:t>
      </w:r>
      <w:r w:rsidRPr="00D275BF">
        <w:rPr>
          <w:rFonts w:ascii="Times New Roman" w:eastAsia="Times New Roman" w:hAnsi="Times New Roman" w:cs="Times New Roman"/>
          <w:sz w:val="16"/>
          <w:szCs w:val="16"/>
          <w:lang w:eastAsia="ru-RU"/>
        </w:rPr>
        <w:t>.</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4.19. Информация о контрольных мероприятиях размещается в Едином реестре контрольных (надзорных) мероприятий.</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D275BF">
        <w:rPr>
          <w:rFonts w:ascii="Times New Roman" w:eastAsia="Times New Roman" w:hAnsi="Times New Roman" w:cs="Times New Roman"/>
          <w:sz w:val="16"/>
          <w:szCs w:val="16"/>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D275BF">
        <w:rPr>
          <w:rFonts w:ascii="Times New Roman" w:eastAsia="Times New Roman" w:hAnsi="Times New Roman" w:cs="Times New Roman"/>
          <w:sz w:val="16"/>
          <w:szCs w:val="16"/>
          <w:lang w:eastAsia="zh-CN"/>
        </w:rPr>
        <w:t>Единый портал</w:t>
      </w:r>
      <w:r w:rsidRPr="00D275BF">
        <w:rPr>
          <w:rFonts w:ascii="Times New Roman" w:eastAsia="Times New Roman" w:hAnsi="Times New Roman" w:cs="Times New Roman"/>
          <w:sz w:val="16"/>
          <w:szCs w:val="16"/>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D275BF">
        <w:rPr>
          <w:rFonts w:ascii="Times New Roman" w:eastAsia="Times New Roman" w:hAnsi="Times New Roman" w:cs="Times New Roman"/>
          <w:sz w:val="16"/>
          <w:szCs w:val="16"/>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D275BF">
        <w:rPr>
          <w:rFonts w:ascii="Times New Roman" w:eastAsia="Times New Roman" w:hAnsi="Times New Roman" w:cs="Times New Roman"/>
          <w:sz w:val="16"/>
          <w:szCs w:val="16"/>
          <w:lang w:eastAsia="zh-CN"/>
        </w:rPr>
        <w:t xml:space="preserve"> Указанный гражданин вправе направлять администрации документы на бумажном носителе.</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Проверка в случае отсутствия гражданина или его уполномоченного представителя может быть проведена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D275BF">
        <w:rPr>
          <w:rFonts w:ascii="Times New Roman" w:eastAsia="Times New Roman" w:hAnsi="Times New Roman" w:cs="Times New Roman"/>
          <w:sz w:val="16"/>
          <w:szCs w:val="16"/>
          <w:shd w:val="clear" w:color="auto" w:fill="FFFFFF"/>
          <w:lang w:eastAsia="zh-CN"/>
        </w:rPr>
        <w:t xml:space="preserve">Федерального закона </w:t>
      </w:r>
      <w:r w:rsidRPr="00D275BF">
        <w:rPr>
          <w:rFonts w:ascii="Times New Roman" w:eastAsia="Times New Roman" w:hAnsi="Times New Roman" w:cs="Times New Roman"/>
          <w:sz w:val="16"/>
          <w:szCs w:val="16"/>
          <w:lang w:eastAsia="zh-CN"/>
        </w:rPr>
        <w:t>от 31.07.2020 № 248-ФЗ «О государственном контроле (надзоре) и муниципальном контроле в Российской Федерации» и разделом 5 настоящего Положения.</w:t>
      </w:r>
      <w:r w:rsidRPr="00D275BF">
        <w:rPr>
          <w:rFonts w:ascii="Times New Roman" w:eastAsia="Times New Roman" w:hAnsi="Times New Roman" w:cs="Times New Roman"/>
          <w:sz w:val="16"/>
          <w:szCs w:val="16"/>
          <w:vertAlign w:val="superscript"/>
          <w:lang w:eastAsia="zh-CN"/>
        </w:rPr>
        <w:footnoteReference w:id="3"/>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bookmarkStart w:id="1" w:name="Par318"/>
      <w:bookmarkEnd w:id="1"/>
      <w:r w:rsidRPr="00D275BF">
        <w:rPr>
          <w:rFonts w:ascii="Times New Roman" w:eastAsia="Times New Roman" w:hAnsi="Times New Roman" w:cs="Times New Roman"/>
          <w:sz w:val="16"/>
          <w:szCs w:val="16"/>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3) при выявлении в ходе контрольного мероприятия признаков нарушения обязательных требований земельного законодательства, за нарушение которых предусмотрена административная ответственность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40F9B" w:rsidRPr="00D275BF" w:rsidRDefault="00440F9B" w:rsidP="003169C8">
      <w:pPr>
        <w:spacing w:after="0" w:line="240" w:lineRule="auto"/>
        <w:ind w:firstLine="284"/>
        <w:jc w:val="both"/>
        <w:rPr>
          <w:rFonts w:ascii="Times New Roman" w:eastAsia="Times New Roman" w:hAnsi="Times New Roman" w:cs="Times New Roman"/>
          <w:sz w:val="16"/>
          <w:szCs w:val="16"/>
          <w:lang w:eastAsia="ru-RU"/>
        </w:rPr>
      </w:pPr>
      <w:r w:rsidRPr="00D275BF">
        <w:rPr>
          <w:rFonts w:ascii="Times New Roman" w:eastAsia="Times New Roman" w:hAnsi="Times New Roman" w:cs="Times New Roman"/>
          <w:sz w:val="16"/>
          <w:szCs w:val="16"/>
          <w:lang w:eastAsia="ru-RU"/>
        </w:rPr>
        <w:t xml:space="preserve">4) </w:t>
      </w:r>
      <w:r w:rsidRPr="00D275BF">
        <w:rPr>
          <w:rFonts w:ascii="Times New Roman" w:eastAsia="Times New Roman" w:hAnsi="Times New Roman" w:cs="Times New Roman"/>
          <w:sz w:val="16"/>
          <w:szCs w:val="16"/>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D275BF">
        <w:rPr>
          <w:rFonts w:ascii="Times New Roman" w:eastAsia="Times New Roman" w:hAnsi="Times New Roman" w:cs="Times New Roman"/>
          <w:sz w:val="16"/>
          <w:szCs w:val="16"/>
          <w:lang w:eastAsia="ru-RU"/>
        </w:rPr>
        <w:t>;</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4.24. В случае устранения нарушения в установленный предписанием срок и представления документов и сведений, предоставление которых предусмотрено выданным ему предписанием, уполномоченным должностным лицом принимается решение об окончании исполнения предписания. Информация об исполнении предписания в полном объеме вносится в единый реестр контрольных (надзорных) мероприятий.</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4.25. Указанный в предписании срок устранения нарушений может быть продлен на основании ходатайства лица, в отношении которого вынесено предписание об устранении нарушений законодательства.</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в администрацию ходатайство о продлении указанного в предписании срока устранения нарушения земельного законодательства.</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Ходатайство о продлении срока исполнения предписания рассматривается должностным лицом, вынесшим данное предписание, в течение 3 рабочих дней с момента поступления.</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По результатам рассмотрения ходатайства выносится определение:</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1) об удовлетворении ходатайства и продлении срока исполнения предписания - в случае если нарушителем приняты все зависящие от него и предусмотренные нормативными правовыми актами Российской Федерации меры, необходимые для устранения выявленного нарушения;</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2) об отклонении ходатайства и оставлении срока устранения нарушения земельного законодательства без изменения — в случае если в установленный предписанием срок нарушение возможно устранить, но нарушителем не приняты все зависящие от него меры, необходимые для устранения выявленного нарушения.</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В определении об отклонении ходатайства указываются причины, послужившие основанием для отклонения ходатайства.</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4.26. В случае неустранения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440F9B" w:rsidRPr="00D275BF" w:rsidRDefault="00440F9B" w:rsidP="003169C8">
      <w:pPr>
        <w:spacing w:after="0" w:line="240" w:lineRule="auto"/>
        <w:ind w:firstLine="284"/>
        <w:jc w:val="both"/>
        <w:rPr>
          <w:rFonts w:ascii="Times New Roman" w:eastAsia="Times New Roman" w:hAnsi="Times New Roman" w:cs="Times New Roman"/>
          <w:sz w:val="16"/>
          <w:szCs w:val="16"/>
          <w:lang w:eastAsia="ru-RU"/>
        </w:rPr>
      </w:pPr>
      <w:r w:rsidRPr="00D275BF">
        <w:rPr>
          <w:rFonts w:ascii="Times New Roman" w:eastAsia="Times New Roman" w:hAnsi="Times New Roman" w:cs="Times New Roman"/>
          <w:sz w:val="16"/>
          <w:szCs w:val="16"/>
          <w:lang w:eastAsia="ru-RU"/>
        </w:rPr>
        <w:t xml:space="preserve">1) исполнительный орган государственной власти или орган местного самоуправления, предусмотренные </w:t>
      </w:r>
      <w:hyperlink r:id="rId21" w:history="1">
        <w:r w:rsidRPr="00D275BF">
          <w:rPr>
            <w:rFonts w:ascii="Times New Roman" w:eastAsia="Times New Roman" w:hAnsi="Times New Roman" w:cs="Times New Roman"/>
            <w:sz w:val="16"/>
            <w:szCs w:val="16"/>
            <w:u w:val="single"/>
            <w:lang w:eastAsia="ru-RU"/>
          </w:rPr>
          <w:t>статьей 39.2</w:t>
        </w:r>
      </w:hyperlink>
      <w:r w:rsidRPr="00D275BF">
        <w:rPr>
          <w:rFonts w:ascii="Times New Roman" w:eastAsia="Times New Roman" w:hAnsi="Times New Roman" w:cs="Times New Roman"/>
          <w:sz w:val="16"/>
          <w:szCs w:val="16"/>
          <w:lang w:eastAsia="ru-RU"/>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w:t>
      </w:r>
      <w:r w:rsidRPr="00D275BF">
        <w:rPr>
          <w:rFonts w:ascii="Times New Roman" w:eastAsia="Times New Roman" w:hAnsi="Times New Roman" w:cs="Times New Roman"/>
          <w:sz w:val="16"/>
          <w:szCs w:val="16"/>
          <w:lang w:eastAsia="ru-RU"/>
        </w:rPr>
        <w:lastRenderedPageBreak/>
        <w:t xml:space="preserve">ной власти или орган местного самоуправления, предусмотренные пунктом 2 статьи 3.3 </w:t>
      </w:r>
      <w:r w:rsidRPr="00D275BF">
        <w:rPr>
          <w:rFonts w:ascii="Times New Roman" w:eastAsia="Times New Roman" w:hAnsi="Times New Roman" w:cs="Times New Roman"/>
          <w:sz w:val="16"/>
          <w:szCs w:val="16"/>
          <w:shd w:val="clear" w:color="auto" w:fill="FFFFFF"/>
          <w:lang w:eastAsia="ru-RU"/>
        </w:rPr>
        <w:t>Федерального закона от 25.10.2001 № 137-ФЗ «О введении в действие Земельного кодекса Российской Федерации»)</w:t>
      </w:r>
      <w:r w:rsidRPr="00D275BF">
        <w:rPr>
          <w:rFonts w:ascii="Times New Roman" w:eastAsia="Times New Roman" w:hAnsi="Times New Roman" w:cs="Times New Roman"/>
          <w:sz w:val="16"/>
          <w:szCs w:val="16"/>
          <w:lang w:eastAsia="ru-RU"/>
        </w:rPr>
        <w:t>, в отношении земельных участков (земель), находящихся в государственной или муниципальной собственности;</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4.27. В случае выявления факта государственной регистрации прекращения права на проверяемый земельный участок, факта государственной регистрации права на иного гражданина, факта смерти проверяемого лица, должностное лицо, уполномоченное осуществлять муниципальный земельный контроль готовит служебную записку о выявленных фактах. Первый заместитель Главы Администрации, курирующий комитет, в его отсутствие лицо, замещающее в соответствии с распределением должностных обязанностей, принимает решение об отмене ранее выданного предписания.</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4.28.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Новгородской области, органами местного самоуправления, правоохранительными органами, организациями и гражданами.</w:t>
      </w:r>
    </w:p>
    <w:p w:rsidR="00440F9B" w:rsidRPr="00D275BF" w:rsidRDefault="00440F9B" w:rsidP="003169C8">
      <w:pPr>
        <w:spacing w:after="0" w:line="240" w:lineRule="auto"/>
        <w:ind w:firstLine="284"/>
        <w:jc w:val="both"/>
        <w:rPr>
          <w:rFonts w:ascii="Times New Roman" w:eastAsia="Times New Roman" w:hAnsi="Times New Roman" w:cs="Times New Roman"/>
          <w:sz w:val="16"/>
          <w:szCs w:val="16"/>
          <w:lang w:eastAsia="ru-RU"/>
        </w:rPr>
      </w:pPr>
      <w:r w:rsidRPr="00D275BF">
        <w:rPr>
          <w:rFonts w:ascii="Times New Roman" w:eastAsia="Times New Roman" w:hAnsi="Times New Roman" w:cs="Times New Roman"/>
          <w:sz w:val="16"/>
          <w:szCs w:val="16"/>
          <w:lang w:eastAsia="ru-RU"/>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Волотовского муниципального округа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b/>
          <w:bCs/>
          <w:sz w:val="16"/>
          <w:szCs w:val="16"/>
          <w:lang w:eastAsia="zh-CN"/>
        </w:rPr>
      </w:pPr>
      <w:r w:rsidRPr="00D275BF">
        <w:rPr>
          <w:rFonts w:ascii="Times New Roman" w:eastAsia="Times New Roman" w:hAnsi="Times New Roman" w:cs="Times New Roman"/>
          <w:b/>
          <w:bCs/>
          <w:sz w:val="16"/>
          <w:szCs w:val="16"/>
          <w:lang w:eastAsia="zh-CN"/>
        </w:rPr>
        <w:t>5. Обжалование решений администрации, действий (бездействия) должностных лиц, уполномоченных осуществлять муниципальный земельный контроль</w:t>
      </w:r>
      <w:r w:rsidRPr="00D275BF">
        <w:rPr>
          <w:rFonts w:ascii="Times New Roman" w:eastAsia="Times New Roman" w:hAnsi="Times New Roman" w:cs="Times New Roman"/>
          <w:b/>
          <w:bCs/>
          <w:sz w:val="16"/>
          <w:szCs w:val="16"/>
          <w:vertAlign w:val="superscript"/>
          <w:lang w:eastAsia="zh-CN"/>
        </w:rPr>
        <w:footnoteReference w:id="4"/>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1) решений о проведении контрольных мероприятий;</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2) актов контрольных мероприятий, предписаний об устранении выявленных нарушений;</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3) действий (бездействия) должностных лиц, уполномоченных осуществлять муниципальный земельный контроль, в рамках контрольных мероприятий.</w:t>
      </w:r>
    </w:p>
    <w:p w:rsidR="00440F9B" w:rsidRPr="00D275BF" w:rsidRDefault="00440F9B" w:rsidP="003169C8">
      <w:pPr>
        <w:spacing w:after="0" w:line="240" w:lineRule="auto"/>
        <w:ind w:firstLine="284"/>
        <w:jc w:val="both"/>
        <w:rPr>
          <w:rFonts w:ascii="Times New Roman" w:eastAsia="Times New Roman" w:hAnsi="Times New Roman" w:cs="Times New Roman"/>
          <w:sz w:val="16"/>
          <w:szCs w:val="16"/>
          <w:lang w:eastAsia="ru-RU"/>
        </w:rPr>
      </w:pPr>
      <w:r w:rsidRPr="00D275BF">
        <w:rPr>
          <w:rFonts w:ascii="Times New Roman" w:eastAsia="Times New Roman" w:hAnsi="Times New Roman" w:cs="Times New Roman"/>
          <w:sz w:val="16"/>
          <w:szCs w:val="16"/>
          <w:lang w:eastAsia="ru-RU"/>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D275BF">
        <w:rPr>
          <w:rFonts w:ascii="Times New Roman" w:eastAsia="Times New Roman" w:hAnsi="Times New Roman" w:cs="Times New Roman"/>
          <w:sz w:val="16"/>
          <w:szCs w:val="16"/>
          <w:shd w:val="clear" w:color="auto" w:fill="FFFFFF"/>
          <w:lang w:eastAsia="ru-RU"/>
        </w:rPr>
        <w:t xml:space="preserve"> и (или) регионального портала государственных и муниципальных услуг</w:t>
      </w:r>
      <w:r w:rsidRPr="00D275BF">
        <w:rPr>
          <w:rFonts w:ascii="Times New Roman" w:eastAsia="Times New Roman" w:hAnsi="Times New Roman" w:cs="Times New Roman"/>
          <w:sz w:val="16"/>
          <w:szCs w:val="16"/>
          <w:lang w:eastAsia="ru-RU"/>
        </w:rPr>
        <w:t>.</w:t>
      </w:r>
    </w:p>
    <w:p w:rsidR="00440F9B" w:rsidRPr="00D275BF" w:rsidRDefault="00440F9B" w:rsidP="00810123">
      <w:pPr>
        <w:numPr>
          <w:ilvl w:val="0"/>
          <w:numId w:val="24"/>
        </w:numPr>
        <w:spacing w:after="0" w:line="240" w:lineRule="auto"/>
        <w:ind w:left="0" w:firstLine="284"/>
        <w:jc w:val="both"/>
        <w:rPr>
          <w:rFonts w:ascii="Times New Roman" w:eastAsia="Times New Roman" w:hAnsi="Times New Roman" w:cs="Times New Roman"/>
          <w:sz w:val="16"/>
          <w:szCs w:val="16"/>
          <w:lang w:eastAsia="ru-RU"/>
        </w:rPr>
      </w:pPr>
      <w:r w:rsidRPr="00D275BF">
        <w:rPr>
          <w:rFonts w:ascii="Times New Roman" w:eastAsia="Times New Roman" w:hAnsi="Times New Roman" w:cs="Times New Roman"/>
          <w:sz w:val="16"/>
          <w:szCs w:val="16"/>
          <w:lang w:eastAsia="ru-RU"/>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Волотовского муниципального округа с предварительным информированием главы Волотовского муниципального округа</w:t>
      </w:r>
      <w:r w:rsidRPr="00D275BF">
        <w:rPr>
          <w:rFonts w:ascii="Times New Roman" w:eastAsia="Times New Roman" w:hAnsi="Times New Roman" w:cs="Times New Roman"/>
          <w:i/>
          <w:iCs/>
          <w:sz w:val="16"/>
          <w:szCs w:val="16"/>
          <w:lang w:eastAsia="ru-RU"/>
        </w:rPr>
        <w:t xml:space="preserve"> </w:t>
      </w:r>
      <w:r w:rsidRPr="00D275BF">
        <w:rPr>
          <w:rFonts w:ascii="Times New Roman" w:eastAsia="Times New Roman" w:hAnsi="Times New Roman" w:cs="Times New Roman"/>
          <w:sz w:val="16"/>
          <w:szCs w:val="16"/>
          <w:lang w:eastAsia="ru-RU"/>
        </w:rPr>
        <w:t>о наличии в</w:t>
      </w:r>
      <w:r w:rsidRPr="00D275BF">
        <w:rPr>
          <w:rFonts w:ascii="Times New Roman" w:eastAsia="Times New Roman" w:hAnsi="Times New Roman" w:cs="Times New Roman"/>
          <w:i/>
          <w:iCs/>
          <w:sz w:val="16"/>
          <w:szCs w:val="16"/>
          <w:lang w:eastAsia="ru-RU"/>
        </w:rPr>
        <w:t xml:space="preserve"> </w:t>
      </w:r>
      <w:r w:rsidRPr="00D275BF">
        <w:rPr>
          <w:rFonts w:ascii="Times New Roman" w:eastAsia="Times New Roman" w:hAnsi="Times New Roman" w:cs="Times New Roman"/>
          <w:sz w:val="16"/>
          <w:szCs w:val="16"/>
          <w:lang w:eastAsia="ru-RU"/>
        </w:rPr>
        <w:t>жалобе (документах) сведений, составляющих государственную или иную охраняемую законом тайну.</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 xml:space="preserve">5.4. Жалоба на решение администрации, действия (бездействие) его должностных лиц рассматривается главой (заместителем главы) Волотовского муниципального округа </w:t>
      </w:r>
      <w:r w:rsidRPr="00D275BF">
        <w:rPr>
          <w:rFonts w:ascii="Times New Roman" w:eastAsia="Times New Roman" w:hAnsi="Times New Roman" w:cs="Times New Roman"/>
          <w:sz w:val="16"/>
          <w:szCs w:val="16"/>
          <w:vertAlign w:val="superscript"/>
          <w:lang w:eastAsia="zh-CN"/>
        </w:rPr>
        <w:footnoteReference w:id="5"/>
      </w:r>
      <w:r w:rsidRPr="00D275BF">
        <w:rPr>
          <w:rFonts w:ascii="Times New Roman" w:eastAsia="Times New Roman" w:hAnsi="Times New Roman" w:cs="Times New Roman"/>
          <w:sz w:val="16"/>
          <w:szCs w:val="16"/>
          <w:lang w:eastAsia="zh-CN"/>
        </w:rPr>
        <w:t>.</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Волотовского муниципального округа не более чем на 20 рабочих дней.</w:t>
      </w:r>
    </w:p>
    <w:p w:rsidR="00440F9B" w:rsidRPr="00D275BF" w:rsidRDefault="00440F9B" w:rsidP="003169C8">
      <w:pPr>
        <w:suppressAutoHyphens/>
        <w:spacing w:after="0" w:line="240" w:lineRule="auto"/>
        <w:ind w:firstLine="284"/>
        <w:rPr>
          <w:rFonts w:ascii="Times New Roman" w:eastAsia="Times New Roman" w:hAnsi="Times New Roman" w:cs="Times New Roman"/>
          <w:b/>
          <w:bCs/>
          <w:sz w:val="16"/>
          <w:szCs w:val="16"/>
          <w:lang w:eastAsia="zh-CN"/>
        </w:rPr>
      </w:pPr>
      <w:r w:rsidRPr="00D275BF">
        <w:rPr>
          <w:rFonts w:ascii="Times New Roman" w:eastAsia="Times New Roman" w:hAnsi="Times New Roman" w:cs="Times New Roman"/>
          <w:b/>
          <w:bCs/>
          <w:sz w:val="16"/>
          <w:szCs w:val="16"/>
          <w:lang w:eastAsia="zh-CN"/>
        </w:rPr>
        <w:t>6. Ключевые показатели муниципального земельного контроля и их целевые значения</w:t>
      </w:r>
    </w:p>
    <w:p w:rsidR="00440F9B" w:rsidRPr="00D275BF" w:rsidRDefault="00440F9B" w:rsidP="003169C8">
      <w:pPr>
        <w:suppressAutoHyphens/>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440F9B" w:rsidRPr="00D275BF" w:rsidRDefault="00440F9B" w:rsidP="003169C8">
      <w:pPr>
        <w:suppressAutoHyphens/>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Pr="003169C8">
        <w:rPr>
          <w:rFonts w:ascii="Times New Roman" w:eastAsia="Times New Roman" w:hAnsi="Times New Roman" w:cs="Times New Roman"/>
          <w:bCs/>
          <w:sz w:val="16"/>
          <w:szCs w:val="16"/>
          <w:lang w:eastAsia="zh-CN"/>
        </w:rPr>
        <w:t>Думой Волотовского муниципального округа</w:t>
      </w:r>
      <w:r w:rsidR="003169C8">
        <w:rPr>
          <w:rFonts w:ascii="Times New Roman" w:eastAsia="Times New Roman" w:hAnsi="Times New Roman" w:cs="Times New Roman"/>
          <w:sz w:val="16"/>
          <w:szCs w:val="16"/>
          <w:lang w:eastAsia="zh-CN"/>
        </w:rPr>
        <w:t>.</w:t>
      </w:r>
    </w:p>
    <w:p w:rsidR="00440F9B" w:rsidRPr="003169C8" w:rsidRDefault="00440F9B" w:rsidP="00D275BF">
      <w:pPr>
        <w:suppressAutoHyphens/>
        <w:autoSpaceDE w:val="0"/>
        <w:spacing w:after="0" w:line="240" w:lineRule="auto"/>
        <w:jc w:val="right"/>
        <w:rPr>
          <w:rFonts w:ascii="Times New Roman" w:eastAsia="Times New Roman" w:hAnsi="Times New Roman" w:cs="Times New Roman"/>
          <w:sz w:val="12"/>
          <w:szCs w:val="12"/>
          <w:lang w:eastAsia="zh-CN"/>
        </w:rPr>
      </w:pPr>
      <w:r w:rsidRPr="003169C8">
        <w:rPr>
          <w:rFonts w:ascii="Times New Roman" w:eastAsia="Times New Roman" w:hAnsi="Times New Roman" w:cs="Times New Roman"/>
          <w:sz w:val="12"/>
          <w:szCs w:val="12"/>
          <w:lang w:eastAsia="zh-CN"/>
        </w:rPr>
        <w:t>Приложение № 1</w:t>
      </w:r>
    </w:p>
    <w:p w:rsidR="00440F9B" w:rsidRPr="003169C8" w:rsidRDefault="00440F9B" w:rsidP="00D275BF">
      <w:pPr>
        <w:suppressAutoHyphens/>
        <w:autoSpaceDE w:val="0"/>
        <w:spacing w:after="0" w:line="240" w:lineRule="auto"/>
        <w:jc w:val="right"/>
        <w:rPr>
          <w:rFonts w:ascii="Times New Roman" w:eastAsia="Times New Roman" w:hAnsi="Times New Roman" w:cs="Times New Roman"/>
          <w:sz w:val="12"/>
          <w:szCs w:val="12"/>
          <w:lang w:eastAsia="zh-CN"/>
        </w:rPr>
      </w:pPr>
      <w:r w:rsidRPr="003169C8">
        <w:rPr>
          <w:rFonts w:ascii="Times New Roman" w:eastAsia="Times New Roman" w:hAnsi="Times New Roman" w:cs="Times New Roman"/>
          <w:sz w:val="12"/>
          <w:szCs w:val="12"/>
          <w:lang w:eastAsia="zh-CN"/>
        </w:rPr>
        <w:t xml:space="preserve">к Положению о муниципальном земельном контроле </w:t>
      </w:r>
    </w:p>
    <w:p w:rsidR="003169C8" w:rsidRPr="003F74F6" w:rsidRDefault="00440F9B" w:rsidP="003F74F6">
      <w:pPr>
        <w:suppressAutoHyphens/>
        <w:autoSpaceDE w:val="0"/>
        <w:spacing w:after="0" w:line="240" w:lineRule="auto"/>
        <w:jc w:val="right"/>
        <w:rPr>
          <w:rFonts w:ascii="Times New Roman" w:eastAsia="Times New Roman" w:hAnsi="Times New Roman" w:cs="Times New Roman"/>
          <w:i/>
          <w:iCs/>
          <w:sz w:val="12"/>
          <w:szCs w:val="12"/>
          <w:lang w:eastAsia="zh-CN"/>
        </w:rPr>
      </w:pPr>
      <w:r w:rsidRPr="003169C8">
        <w:rPr>
          <w:rFonts w:ascii="Times New Roman" w:eastAsia="Times New Roman" w:hAnsi="Times New Roman" w:cs="Times New Roman"/>
          <w:sz w:val="12"/>
          <w:szCs w:val="12"/>
          <w:lang w:eastAsia="zh-CN"/>
        </w:rPr>
        <w:t>в границах Волотовского муниципального округа</w:t>
      </w:r>
      <w:bookmarkStart w:id="2" w:name="Par381"/>
      <w:bookmarkEnd w:id="2"/>
    </w:p>
    <w:p w:rsidR="00440F9B" w:rsidRPr="00D275BF" w:rsidRDefault="00440F9B" w:rsidP="00D275BF">
      <w:pPr>
        <w:widowControl w:val="0"/>
        <w:suppressAutoHyphens/>
        <w:autoSpaceDE w:val="0"/>
        <w:spacing w:after="0" w:line="240" w:lineRule="auto"/>
        <w:jc w:val="center"/>
        <w:rPr>
          <w:rFonts w:ascii="Times New Roman" w:hAnsi="Times New Roman" w:cs="Times New Roman"/>
          <w:b/>
          <w:bCs/>
          <w:sz w:val="16"/>
          <w:szCs w:val="16"/>
          <w:lang w:eastAsia="zh-CN"/>
        </w:rPr>
      </w:pPr>
      <w:r w:rsidRPr="00D275BF">
        <w:rPr>
          <w:rFonts w:ascii="Times New Roman" w:hAnsi="Times New Roman" w:cs="Times New Roman"/>
          <w:b/>
          <w:bCs/>
          <w:sz w:val="16"/>
          <w:szCs w:val="16"/>
          <w:lang w:eastAsia="zh-CN"/>
        </w:rPr>
        <w:t>Критерии</w:t>
      </w:r>
      <w:r w:rsidRPr="00D275BF">
        <w:rPr>
          <w:rFonts w:ascii="Times New Roman" w:hAnsi="Times New Roman" w:cs="Times New Roman"/>
          <w:b/>
          <w:bCs/>
          <w:sz w:val="16"/>
          <w:szCs w:val="16"/>
          <w:vertAlign w:val="superscript"/>
          <w:lang w:eastAsia="zh-CN"/>
        </w:rPr>
        <w:footnoteReference w:id="6"/>
      </w:r>
    </w:p>
    <w:p w:rsidR="00440F9B" w:rsidRPr="00D275BF" w:rsidRDefault="00440F9B" w:rsidP="00D275BF">
      <w:pPr>
        <w:widowControl w:val="0"/>
        <w:suppressAutoHyphens/>
        <w:autoSpaceDE w:val="0"/>
        <w:spacing w:after="0" w:line="240" w:lineRule="auto"/>
        <w:jc w:val="center"/>
        <w:rPr>
          <w:rFonts w:ascii="Times New Roman" w:hAnsi="Times New Roman" w:cs="Times New Roman"/>
          <w:b/>
          <w:sz w:val="16"/>
          <w:szCs w:val="16"/>
          <w:lang w:eastAsia="zh-CN"/>
        </w:rPr>
      </w:pPr>
      <w:r w:rsidRPr="00D275BF">
        <w:rPr>
          <w:rFonts w:ascii="Times New Roman" w:hAnsi="Times New Roman" w:cs="Times New Roman"/>
          <w:b/>
          <w:bCs/>
          <w:sz w:val="16"/>
          <w:szCs w:val="16"/>
          <w:lang w:eastAsia="zh-CN"/>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Pr="00D275BF">
        <w:rPr>
          <w:rFonts w:ascii="Times New Roman" w:hAnsi="Times New Roman" w:cs="Times New Roman"/>
          <w:b/>
          <w:sz w:val="16"/>
          <w:szCs w:val="16"/>
          <w:lang w:eastAsia="zh-CN"/>
        </w:rPr>
        <w:t>Волотовского муниципального округа</w:t>
      </w:r>
    </w:p>
    <w:p w:rsidR="00440F9B" w:rsidRPr="00D275BF" w:rsidRDefault="00440F9B" w:rsidP="003169C8">
      <w:pPr>
        <w:widowControl w:val="0"/>
        <w:suppressAutoHyphens/>
        <w:autoSpaceDE w:val="0"/>
        <w:spacing w:after="0" w:line="240" w:lineRule="auto"/>
        <w:jc w:val="center"/>
        <w:rPr>
          <w:rFonts w:ascii="Times New Roman" w:hAnsi="Times New Roman" w:cs="Times New Roman"/>
          <w:b/>
          <w:bCs/>
          <w:sz w:val="16"/>
          <w:szCs w:val="16"/>
          <w:lang w:eastAsia="zh-CN"/>
        </w:rPr>
      </w:pPr>
      <w:r w:rsidRPr="00D275BF">
        <w:rPr>
          <w:rFonts w:ascii="Times New Roman" w:hAnsi="Times New Roman" w:cs="Times New Roman"/>
          <w:b/>
          <w:bCs/>
          <w:sz w:val="16"/>
          <w:szCs w:val="16"/>
          <w:lang w:eastAsia="zh-CN"/>
        </w:rPr>
        <w:t>мун</w:t>
      </w:r>
      <w:r w:rsidR="003169C8">
        <w:rPr>
          <w:rFonts w:ascii="Times New Roman" w:hAnsi="Times New Roman" w:cs="Times New Roman"/>
          <w:b/>
          <w:bCs/>
          <w:sz w:val="16"/>
          <w:szCs w:val="16"/>
          <w:lang w:eastAsia="zh-CN"/>
        </w:rPr>
        <w:t>иципального земельного контроля</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1. К категории среднего риска относятся:</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2. К категории умеренного риска относятся земельные участки:</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а) относящиеся к категории земель населенных пунктов;</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 xml:space="preserve">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w:t>
      </w:r>
      <w:r w:rsidRPr="00D275BF">
        <w:rPr>
          <w:rFonts w:ascii="Times New Roman" w:eastAsia="Times New Roman" w:hAnsi="Times New Roman" w:cs="Times New Roman"/>
          <w:sz w:val="16"/>
          <w:szCs w:val="16"/>
          <w:lang w:eastAsia="zh-CN"/>
        </w:rPr>
        <w:lastRenderedPageBreak/>
        <w:t>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440F9B" w:rsidRPr="00D275BF" w:rsidRDefault="00440F9B" w:rsidP="003169C8">
      <w:pPr>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440F9B" w:rsidRPr="00D275BF" w:rsidRDefault="00440F9B" w:rsidP="003169C8">
      <w:pPr>
        <w:widowControl w:val="0"/>
        <w:suppressAutoHyphens/>
        <w:autoSpaceDE w:val="0"/>
        <w:spacing w:after="0" w:line="240" w:lineRule="auto"/>
        <w:ind w:firstLine="284"/>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w:t>
      </w:r>
      <w:r w:rsidR="003169C8">
        <w:rPr>
          <w:rFonts w:ascii="Times New Roman" w:eastAsia="Times New Roman" w:hAnsi="Times New Roman" w:cs="Times New Roman"/>
          <w:sz w:val="16"/>
          <w:szCs w:val="16"/>
          <w:lang w:eastAsia="zh-CN"/>
        </w:rPr>
        <w:t>е образованы земельные участки.</w:t>
      </w:r>
    </w:p>
    <w:p w:rsidR="00440F9B" w:rsidRPr="003169C8" w:rsidRDefault="00440F9B" w:rsidP="00D275BF">
      <w:pPr>
        <w:suppressAutoHyphens/>
        <w:autoSpaceDE w:val="0"/>
        <w:spacing w:after="0" w:line="240" w:lineRule="auto"/>
        <w:jc w:val="right"/>
        <w:rPr>
          <w:rFonts w:ascii="Times New Roman" w:eastAsia="Times New Roman" w:hAnsi="Times New Roman" w:cs="Times New Roman"/>
          <w:sz w:val="12"/>
          <w:szCs w:val="12"/>
          <w:lang w:eastAsia="zh-CN"/>
        </w:rPr>
      </w:pPr>
      <w:r w:rsidRPr="003169C8">
        <w:rPr>
          <w:rFonts w:ascii="Times New Roman" w:eastAsia="Times New Roman" w:hAnsi="Times New Roman" w:cs="Times New Roman"/>
          <w:sz w:val="12"/>
          <w:szCs w:val="12"/>
          <w:lang w:eastAsia="zh-CN"/>
        </w:rPr>
        <w:t>Приложение № 2</w:t>
      </w:r>
    </w:p>
    <w:p w:rsidR="00440F9B" w:rsidRPr="003169C8" w:rsidRDefault="00440F9B" w:rsidP="00D275BF">
      <w:pPr>
        <w:suppressAutoHyphens/>
        <w:autoSpaceDE w:val="0"/>
        <w:spacing w:after="0" w:line="240" w:lineRule="auto"/>
        <w:jc w:val="right"/>
        <w:rPr>
          <w:rFonts w:ascii="Times New Roman" w:eastAsia="Times New Roman" w:hAnsi="Times New Roman" w:cs="Times New Roman"/>
          <w:sz w:val="12"/>
          <w:szCs w:val="12"/>
          <w:lang w:eastAsia="zh-CN"/>
        </w:rPr>
      </w:pPr>
      <w:r w:rsidRPr="003169C8">
        <w:rPr>
          <w:rFonts w:ascii="Times New Roman" w:eastAsia="Times New Roman" w:hAnsi="Times New Roman" w:cs="Times New Roman"/>
          <w:sz w:val="12"/>
          <w:szCs w:val="12"/>
          <w:lang w:eastAsia="zh-CN"/>
        </w:rPr>
        <w:t>к Положению о муниципальном земельном контроле</w:t>
      </w:r>
    </w:p>
    <w:p w:rsidR="00440F9B" w:rsidRDefault="00440F9B" w:rsidP="003169C8">
      <w:pPr>
        <w:suppressAutoHyphens/>
        <w:autoSpaceDE w:val="0"/>
        <w:spacing w:after="0" w:line="240" w:lineRule="auto"/>
        <w:jc w:val="right"/>
        <w:rPr>
          <w:rFonts w:ascii="Times New Roman" w:eastAsia="Times New Roman" w:hAnsi="Times New Roman" w:cs="Times New Roman"/>
          <w:sz w:val="12"/>
          <w:szCs w:val="12"/>
          <w:lang w:eastAsia="zh-CN"/>
        </w:rPr>
      </w:pPr>
      <w:r w:rsidRPr="003169C8">
        <w:rPr>
          <w:rFonts w:ascii="Times New Roman" w:eastAsia="Times New Roman" w:hAnsi="Times New Roman" w:cs="Times New Roman"/>
          <w:sz w:val="12"/>
          <w:szCs w:val="12"/>
          <w:lang w:eastAsia="zh-CN"/>
        </w:rPr>
        <w:t>в границах Волотовского муниципального округа</w:t>
      </w:r>
    </w:p>
    <w:p w:rsidR="003F74F6" w:rsidRPr="003169C8" w:rsidRDefault="003F74F6" w:rsidP="003169C8">
      <w:pPr>
        <w:suppressAutoHyphens/>
        <w:autoSpaceDE w:val="0"/>
        <w:spacing w:after="0" w:line="240" w:lineRule="auto"/>
        <w:jc w:val="right"/>
        <w:rPr>
          <w:rFonts w:ascii="Times New Roman" w:eastAsia="Times New Roman" w:hAnsi="Times New Roman" w:cs="Times New Roman"/>
          <w:i/>
          <w:iCs/>
          <w:sz w:val="12"/>
          <w:szCs w:val="12"/>
          <w:lang w:eastAsia="zh-CN"/>
        </w:rPr>
      </w:pPr>
    </w:p>
    <w:p w:rsidR="00440F9B" w:rsidRPr="00D275BF" w:rsidRDefault="00440F9B" w:rsidP="00D275BF">
      <w:pPr>
        <w:widowControl w:val="0"/>
        <w:suppressAutoHyphens/>
        <w:autoSpaceDE w:val="0"/>
        <w:spacing w:after="0" w:line="240" w:lineRule="auto"/>
        <w:jc w:val="center"/>
        <w:rPr>
          <w:rFonts w:ascii="Times New Roman" w:hAnsi="Times New Roman" w:cs="Times New Roman"/>
          <w:b/>
          <w:bCs/>
          <w:sz w:val="16"/>
          <w:szCs w:val="16"/>
          <w:lang w:eastAsia="zh-CN"/>
        </w:rPr>
      </w:pPr>
      <w:r w:rsidRPr="00D275BF">
        <w:rPr>
          <w:rFonts w:ascii="Times New Roman" w:hAnsi="Times New Roman" w:cs="Times New Roman"/>
          <w:b/>
          <w:bCs/>
          <w:sz w:val="16"/>
          <w:szCs w:val="16"/>
          <w:lang w:eastAsia="zh-CN"/>
        </w:rPr>
        <w:t>Индикаторы</w:t>
      </w:r>
      <w:r w:rsidRPr="00D275BF">
        <w:rPr>
          <w:rFonts w:ascii="Times New Roman" w:hAnsi="Times New Roman" w:cs="Times New Roman"/>
          <w:b/>
          <w:bCs/>
          <w:sz w:val="16"/>
          <w:szCs w:val="16"/>
          <w:vertAlign w:val="superscript"/>
          <w:lang w:eastAsia="zh-CN"/>
        </w:rPr>
        <w:footnoteReference w:id="7"/>
      </w:r>
      <w:r w:rsidRPr="00D275BF">
        <w:rPr>
          <w:rFonts w:ascii="Times New Roman" w:hAnsi="Times New Roman" w:cs="Times New Roman"/>
          <w:b/>
          <w:bCs/>
          <w:sz w:val="16"/>
          <w:szCs w:val="16"/>
          <w:lang w:eastAsia="zh-CN"/>
        </w:rPr>
        <w:t xml:space="preserve"> риска нарушения обязательных требований, используемые для определения необходимости проведения внеплановых</w:t>
      </w:r>
    </w:p>
    <w:p w:rsidR="00440F9B" w:rsidRDefault="00440F9B" w:rsidP="003169C8">
      <w:pPr>
        <w:widowControl w:val="0"/>
        <w:suppressAutoHyphens/>
        <w:autoSpaceDE w:val="0"/>
        <w:spacing w:after="0" w:line="240" w:lineRule="auto"/>
        <w:jc w:val="center"/>
        <w:rPr>
          <w:rFonts w:ascii="Times New Roman" w:hAnsi="Times New Roman" w:cs="Times New Roman"/>
          <w:b/>
          <w:bCs/>
          <w:sz w:val="16"/>
          <w:szCs w:val="16"/>
          <w:lang w:eastAsia="zh-CN"/>
        </w:rPr>
      </w:pPr>
      <w:r w:rsidRPr="00D275BF">
        <w:rPr>
          <w:rFonts w:ascii="Times New Roman" w:hAnsi="Times New Roman" w:cs="Times New Roman"/>
          <w:b/>
          <w:bCs/>
          <w:sz w:val="16"/>
          <w:szCs w:val="16"/>
          <w:lang w:eastAsia="zh-CN"/>
        </w:rPr>
        <w:t>проверок при осуществлении администрацией Волотовского муниципального округа мун</w:t>
      </w:r>
      <w:r w:rsidR="003169C8">
        <w:rPr>
          <w:rFonts w:ascii="Times New Roman" w:hAnsi="Times New Roman" w:cs="Times New Roman"/>
          <w:b/>
          <w:bCs/>
          <w:sz w:val="16"/>
          <w:szCs w:val="16"/>
          <w:lang w:eastAsia="zh-CN"/>
        </w:rPr>
        <w:t>иципального земельного контроля</w:t>
      </w:r>
    </w:p>
    <w:p w:rsidR="003F74F6" w:rsidRPr="003169C8" w:rsidRDefault="003F74F6" w:rsidP="003169C8">
      <w:pPr>
        <w:widowControl w:val="0"/>
        <w:suppressAutoHyphens/>
        <w:autoSpaceDE w:val="0"/>
        <w:spacing w:after="0" w:line="240" w:lineRule="auto"/>
        <w:jc w:val="center"/>
        <w:rPr>
          <w:rFonts w:ascii="Times New Roman" w:hAnsi="Times New Roman" w:cs="Times New Roman"/>
          <w:b/>
          <w:bCs/>
          <w:sz w:val="16"/>
          <w:szCs w:val="16"/>
          <w:lang w:eastAsia="zh-CN"/>
        </w:rPr>
      </w:pPr>
    </w:p>
    <w:p w:rsidR="00440F9B" w:rsidRPr="00D275BF" w:rsidRDefault="00440F9B" w:rsidP="00D275BF">
      <w:pPr>
        <w:suppressAutoHyphens/>
        <w:autoSpaceDE w:val="0"/>
        <w:spacing w:after="0" w:line="240" w:lineRule="auto"/>
        <w:ind w:firstLine="567"/>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440F9B" w:rsidRPr="00D275BF" w:rsidRDefault="00440F9B" w:rsidP="00D275BF">
      <w:pPr>
        <w:suppressAutoHyphens/>
        <w:autoSpaceDE w:val="0"/>
        <w:spacing w:after="0" w:line="240" w:lineRule="auto"/>
        <w:ind w:firstLine="567"/>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440F9B" w:rsidRPr="00D275BF" w:rsidRDefault="00440F9B" w:rsidP="00D275BF">
      <w:pPr>
        <w:suppressAutoHyphens/>
        <w:autoSpaceDE w:val="0"/>
        <w:spacing w:after="0" w:line="240" w:lineRule="auto"/>
        <w:ind w:firstLine="567"/>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440F9B" w:rsidRPr="00D275BF" w:rsidRDefault="00440F9B" w:rsidP="00D275BF">
      <w:pPr>
        <w:suppressAutoHyphens/>
        <w:autoSpaceDE w:val="0"/>
        <w:spacing w:after="0" w:line="240" w:lineRule="auto"/>
        <w:ind w:firstLine="567"/>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440F9B" w:rsidRPr="00D275BF" w:rsidRDefault="00440F9B" w:rsidP="00D275BF">
      <w:pPr>
        <w:suppressAutoHyphens/>
        <w:autoSpaceDE w:val="0"/>
        <w:spacing w:after="0" w:line="240" w:lineRule="auto"/>
        <w:ind w:firstLine="567"/>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440F9B" w:rsidRPr="00D275BF" w:rsidRDefault="00440F9B" w:rsidP="00D275BF">
      <w:pPr>
        <w:suppressAutoHyphens/>
        <w:autoSpaceDE w:val="0"/>
        <w:spacing w:after="0" w:line="240" w:lineRule="auto"/>
        <w:ind w:firstLine="567"/>
        <w:jc w:val="both"/>
        <w:rPr>
          <w:rFonts w:ascii="Times New Roman" w:eastAsia="Times New Roman" w:hAnsi="Times New Roman" w:cs="Times New Roman"/>
          <w:sz w:val="16"/>
          <w:szCs w:val="16"/>
          <w:lang w:eastAsia="zh-CN"/>
        </w:rPr>
      </w:pPr>
      <w:r w:rsidRPr="00D275BF">
        <w:rPr>
          <w:rFonts w:ascii="Times New Roman" w:eastAsia="Times New Roman" w:hAnsi="Times New Roman" w:cs="Times New Roman"/>
          <w:sz w:val="16"/>
          <w:szCs w:val="16"/>
          <w:lang w:eastAsia="zh-CN"/>
        </w:rPr>
        <w:t>6. Неисполнение обязанности по приведению земельного участка в состояние, пригодное для использования по целевому назначению.</w:t>
      </w:r>
    </w:p>
    <w:p w:rsidR="00440F9B" w:rsidRPr="00D275BF" w:rsidRDefault="00440F9B" w:rsidP="003169C8">
      <w:pPr>
        <w:suppressAutoHyphens/>
        <w:autoSpaceDE w:val="0"/>
        <w:spacing w:after="0" w:line="240" w:lineRule="auto"/>
        <w:jc w:val="both"/>
        <w:rPr>
          <w:rFonts w:ascii="Times New Roman" w:eastAsia="Times New Roman" w:hAnsi="Times New Roman" w:cs="Times New Roman"/>
          <w:sz w:val="16"/>
          <w:szCs w:val="16"/>
          <w:lang w:eastAsia="zh-CN"/>
        </w:rPr>
      </w:pPr>
    </w:p>
    <w:p w:rsidR="00440F9B" w:rsidRPr="003169C8" w:rsidRDefault="00440F9B" w:rsidP="00D275BF">
      <w:pPr>
        <w:suppressAutoHyphens/>
        <w:autoSpaceDE w:val="0"/>
        <w:spacing w:after="0" w:line="240" w:lineRule="auto"/>
        <w:jc w:val="right"/>
        <w:rPr>
          <w:rFonts w:ascii="Times New Roman" w:eastAsia="Times New Roman" w:hAnsi="Times New Roman" w:cs="Times New Roman"/>
          <w:sz w:val="12"/>
          <w:szCs w:val="12"/>
          <w:lang w:eastAsia="zh-CN"/>
        </w:rPr>
      </w:pPr>
      <w:r w:rsidRPr="003169C8">
        <w:rPr>
          <w:rFonts w:ascii="Times New Roman" w:eastAsia="Times New Roman" w:hAnsi="Times New Roman" w:cs="Times New Roman"/>
          <w:sz w:val="12"/>
          <w:szCs w:val="12"/>
          <w:lang w:eastAsia="zh-CN"/>
        </w:rPr>
        <w:t>Приложение № 3</w:t>
      </w:r>
    </w:p>
    <w:p w:rsidR="00440F9B" w:rsidRPr="003169C8" w:rsidRDefault="00440F9B" w:rsidP="00D275BF">
      <w:pPr>
        <w:suppressAutoHyphens/>
        <w:autoSpaceDE w:val="0"/>
        <w:spacing w:after="0" w:line="240" w:lineRule="auto"/>
        <w:jc w:val="right"/>
        <w:rPr>
          <w:rFonts w:ascii="Times New Roman" w:eastAsia="Times New Roman" w:hAnsi="Times New Roman" w:cs="Times New Roman"/>
          <w:sz w:val="12"/>
          <w:szCs w:val="12"/>
          <w:lang w:eastAsia="zh-CN"/>
        </w:rPr>
      </w:pPr>
      <w:r w:rsidRPr="003169C8">
        <w:rPr>
          <w:rFonts w:ascii="Times New Roman" w:eastAsia="Times New Roman" w:hAnsi="Times New Roman" w:cs="Times New Roman"/>
          <w:sz w:val="12"/>
          <w:szCs w:val="12"/>
          <w:lang w:eastAsia="zh-CN"/>
        </w:rPr>
        <w:t xml:space="preserve">к Положению о муниципальном земельном контроле </w:t>
      </w:r>
    </w:p>
    <w:p w:rsidR="00440F9B" w:rsidRPr="003169C8" w:rsidRDefault="00440F9B" w:rsidP="003169C8">
      <w:pPr>
        <w:suppressAutoHyphens/>
        <w:autoSpaceDE w:val="0"/>
        <w:spacing w:after="0" w:line="240" w:lineRule="auto"/>
        <w:jc w:val="right"/>
        <w:rPr>
          <w:rFonts w:ascii="Times New Roman" w:eastAsia="Times New Roman" w:hAnsi="Times New Roman" w:cs="Times New Roman"/>
          <w:sz w:val="12"/>
          <w:szCs w:val="12"/>
          <w:lang w:eastAsia="zh-CN"/>
        </w:rPr>
      </w:pPr>
      <w:r w:rsidRPr="003169C8">
        <w:rPr>
          <w:rFonts w:ascii="Times New Roman" w:eastAsia="Times New Roman" w:hAnsi="Times New Roman" w:cs="Times New Roman"/>
          <w:sz w:val="12"/>
          <w:szCs w:val="12"/>
          <w:lang w:eastAsia="zh-CN"/>
        </w:rPr>
        <w:t>в границах Вол</w:t>
      </w:r>
      <w:r w:rsidR="003169C8">
        <w:rPr>
          <w:rFonts w:ascii="Times New Roman" w:eastAsia="Times New Roman" w:hAnsi="Times New Roman" w:cs="Times New Roman"/>
          <w:sz w:val="12"/>
          <w:szCs w:val="12"/>
          <w:lang w:eastAsia="zh-CN"/>
        </w:rPr>
        <w:t>отовского муниципального округа</w:t>
      </w:r>
    </w:p>
    <w:p w:rsidR="00440F9B" w:rsidRPr="00D275BF" w:rsidRDefault="00440F9B" w:rsidP="00D275BF">
      <w:pPr>
        <w:spacing w:after="0" w:line="240" w:lineRule="auto"/>
        <w:jc w:val="center"/>
        <w:rPr>
          <w:rFonts w:ascii="Times New Roman" w:hAnsi="Times New Roman" w:cs="Times New Roman"/>
          <w:sz w:val="16"/>
          <w:szCs w:val="16"/>
          <w:lang w:eastAsia="ru-RU"/>
        </w:rPr>
      </w:pPr>
      <w:r w:rsidRPr="00D275BF">
        <w:rPr>
          <w:rFonts w:ascii="Times New Roman" w:hAnsi="Times New Roman" w:cs="Times New Roman"/>
          <w:sz w:val="16"/>
          <w:szCs w:val="16"/>
          <w:lang w:eastAsia="ru-RU"/>
        </w:rPr>
        <w:t>Российская Федерация</w:t>
      </w:r>
    </w:p>
    <w:p w:rsidR="00440F9B" w:rsidRPr="002053A2" w:rsidRDefault="00F3306D" w:rsidP="00F3306D">
      <w:pPr>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Новгородская область</w:t>
      </w:r>
    </w:p>
    <w:p w:rsidR="00440F9B" w:rsidRPr="00D275BF" w:rsidRDefault="00440F9B" w:rsidP="00D275BF">
      <w:pPr>
        <w:spacing w:after="0" w:line="240" w:lineRule="auto"/>
        <w:jc w:val="center"/>
        <w:rPr>
          <w:rFonts w:ascii="Times New Roman" w:eastAsia="Times New Roman" w:hAnsi="Times New Roman" w:cs="Times New Roman"/>
          <w:sz w:val="16"/>
          <w:szCs w:val="16"/>
          <w:lang w:eastAsia="ru-RU"/>
        </w:rPr>
      </w:pPr>
      <w:r w:rsidRPr="00D275BF">
        <w:rPr>
          <w:rFonts w:ascii="Times New Roman" w:hAnsi="Times New Roman" w:cs="Times New Roman"/>
          <w:sz w:val="16"/>
          <w:szCs w:val="16"/>
          <w:lang w:eastAsia="ru-RU"/>
        </w:rPr>
        <w:t>АДМИНИСТРАЦИЯ ВОЛОТОВСКОГО МУНИЦИПАЛЬНОГО ОКРУГА</w:t>
      </w:r>
    </w:p>
    <w:p w:rsidR="00440F9B" w:rsidRPr="00D275BF" w:rsidRDefault="00440F9B" w:rsidP="00D275BF">
      <w:pPr>
        <w:spacing w:after="0" w:line="240" w:lineRule="auto"/>
        <w:jc w:val="center"/>
        <w:rPr>
          <w:rFonts w:ascii="Times New Roman" w:eastAsia="Times New Roman" w:hAnsi="Times New Roman" w:cs="Times New Roman"/>
          <w:sz w:val="16"/>
          <w:szCs w:val="16"/>
          <w:lang w:eastAsia="ru-RU"/>
        </w:rPr>
      </w:pPr>
      <w:r w:rsidRPr="00D275BF">
        <w:rPr>
          <w:rFonts w:ascii="Times New Roman" w:eastAsia="Times New Roman" w:hAnsi="Times New Roman" w:cs="Times New Roman"/>
          <w:sz w:val="16"/>
          <w:szCs w:val="16"/>
          <w:lang w:eastAsia="ru-RU"/>
        </w:rPr>
        <w:t>П Р О В Е Р О Ч Н Ы Й   Л И С Т</w:t>
      </w:r>
    </w:p>
    <w:p w:rsidR="00440F9B" w:rsidRPr="00D275BF" w:rsidRDefault="00440F9B" w:rsidP="00D275BF">
      <w:pPr>
        <w:spacing w:after="0" w:line="240" w:lineRule="auto"/>
        <w:jc w:val="center"/>
        <w:rPr>
          <w:rFonts w:ascii="Times New Roman" w:eastAsia="Times New Roman" w:hAnsi="Times New Roman" w:cs="Times New Roman"/>
          <w:sz w:val="16"/>
          <w:szCs w:val="16"/>
          <w:lang w:eastAsia="ru-RU"/>
        </w:rPr>
      </w:pPr>
      <w:r w:rsidRPr="00D275BF">
        <w:rPr>
          <w:rFonts w:ascii="Times New Roman" w:eastAsia="Times New Roman" w:hAnsi="Times New Roman" w:cs="Times New Roman"/>
          <w:sz w:val="16"/>
          <w:szCs w:val="16"/>
          <w:lang w:eastAsia="ru-RU"/>
        </w:rPr>
        <w:t>(список контрольных вопросов)</w:t>
      </w:r>
    </w:p>
    <w:p w:rsidR="00440F9B" w:rsidRPr="00D275BF" w:rsidRDefault="00440F9B" w:rsidP="00D275BF">
      <w:pPr>
        <w:spacing w:after="0" w:line="240" w:lineRule="auto"/>
        <w:rPr>
          <w:rFonts w:ascii="Times New Roman" w:eastAsia="Times New Roman" w:hAnsi="Times New Roman" w:cs="Times New Roman"/>
          <w:sz w:val="16"/>
          <w:szCs w:val="16"/>
          <w:lang w:eastAsia="ru-RU"/>
        </w:rPr>
      </w:pPr>
    </w:p>
    <w:p w:rsidR="00440F9B" w:rsidRPr="00D275BF" w:rsidRDefault="00440F9B" w:rsidP="003169C8">
      <w:pPr>
        <w:spacing w:after="0" w:line="240" w:lineRule="auto"/>
        <w:jc w:val="both"/>
        <w:rPr>
          <w:rFonts w:ascii="Times New Roman" w:eastAsia="Times New Roman" w:hAnsi="Times New Roman" w:cs="Times New Roman"/>
          <w:sz w:val="16"/>
          <w:szCs w:val="16"/>
          <w:lang w:eastAsia="ru-RU"/>
        </w:rPr>
      </w:pPr>
      <w:r w:rsidRPr="00D275BF">
        <w:rPr>
          <w:rFonts w:ascii="Times New Roman" w:eastAsia="Times New Roman" w:hAnsi="Times New Roman" w:cs="Times New Roman"/>
          <w:sz w:val="16"/>
          <w:szCs w:val="16"/>
          <w:lang w:eastAsia="ru-RU"/>
        </w:rPr>
        <w:t>1.  Наименование юридического лица, фамилия, имя, отчество (при наличии) индивидуального предпринимателя ____</w:t>
      </w:r>
      <w:r w:rsidR="003169C8">
        <w:rPr>
          <w:rFonts w:ascii="Times New Roman" w:eastAsia="Times New Roman" w:hAnsi="Times New Roman" w:cs="Times New Roman"/>
          <w:sz w:val="16"/>
          <w:szCs w:val="16"/>
          <w:lang w:eastAsia="ru-RU"/>
        </w:rPr>
        <w:t>_______________________________</w:t>
      </w:r>
    </w:p>
    <w:p w:rsidR="00440F9B" w:rsidRPr="00D275BF" w:rsidRDefault="00440F9B" w:rsidP="003169C8">
      <w:pPr>
        <w:spacing w:after="0" w:line="240" w:lineRule="auto"/>
        <w:jc w:val="both"/>
        <w:rPr>
          <w:rFonts w:ascii="Times New Roman" w:eastAsia="Times New Roman" w:hAnsi="Times New Roman" w:cs="Times New Roman"/>
          <w:sz w:val="16"/>
          <w:szCs w:val="16"/>
          <w:lang w:eastAsia="ru-RU"/>
        </w:rPr>
      </w:pPr>
      <w:r w:rsidRPr="00D275BF">
        <w:rPr>
          <w:rFonts w:ascii="Times New Roman" w:eastAsia="Times New Roman" w:hAnsi="Times New Roman" w:cs="Times New Roman"/>
          <w:sz w:val="16"/>
          <w:szCs w:val="16"/>
          <w:lang w:eastAsia="ru-RU"/>
        </w:rPr>
        <w:t>2. Место проведения плановой выездной проверки с заполнением проверочного листа и (или) используемые юридическим лицом, индивидуальным предпринимателем земельные участки ___________________________________</w:t>
      </w:r>
      <w:r w:rsidR="003169C8">
        <w:rPr>
          <w:rFonts w:ascii="Times New Roman" w:eastAsia="Times New Roman" w:hAnsi="Times New Roman" w:cs="Times New Roman"/>
          <w:sz w:val="16"/>
          <w:szCs w:val="16"/>
          <w:lang w:eastAsia="ru-RU"/>
        </w:rPr>
        <w:t>_______________________________</w:t>
      </w:r>
    </w:p>
    <w:p w:rsidR="00440F9B" w:rsidRPr="00D275BF" w:rsidRDefault="00440F9B" w:rsidP="00D275BF">
      <w:pPr>
        <w:spacing w:after="0" w:line="240" w:lineRule="auto"/>
        <w:jc w:val="both"/>
        <w:rPr>
          <w:rFonts w:ascii="Times New Roman" w:eastAsia="Times New Roman" w:hAnsi="Times New Roman" w:cs="Times New Roman"/>
          <w:sz w:val="16"/>
          <w:szCs w:val="16"/>
          <w:lang w:eastAsia="ru-RU"/>
        </w:rPr>
      </w:pPr>
      <w:r w:rsidRPr="00D275BF">
        <w:rPr>
          <w:rFonts w:ascii="Times New Roman" w:eastAsia="Times New Roman" w:hAnsi="Times New Roman" w:cs="Times New Roman"/>
          <w:sz w:val="16"/>
          <w:szCs w:val="16"/>
          <w:lang w:eastAsia="ru-RU"/>
        </w:rPr>
        <w:t>3. Реквизиты распоряжения о проведении плановой выездной проверки юридического лица, индивидуального предпринимателя: _____________________</w:t>
      </w:r>
      <w:r w:rsidR="003169C8">
        <w:rPr>
          <w:rFonts w:ascii="Times New Roman" w:eastAsia="Times New Roman" w:hAnsi="Times New Roman" w:cs="Times New Roman"/>
          <w:sz w:val="16"/>
          <w:szCs w:val="16"/>
          <w:lang w:eastAsia="ru-RU"/>
        </w:rPr>
        <w:t>__________________________________________________________________</w:t>
      </w:r>
      <w:r w:rsidRPr="00D275BF">
        <w:rPr>
          <w:rFonts w:ascii="Times New Roman" w:eastAsia="Times New Roman" w:hAnsi="Times New Roman" w:cs="Times New Roman"/>
          <w:sz w:val="16"/>
          <w:szCs w:val="16"/>
          <w:lang w:eastAsia="ru-RU"/>
        </w:rPr>
        <w:t>_____________________________________________</w:t>
      </w:r>
    </w:p>
    <w:p w:rsidR="00440F9B" w:rsidRPr="003169C8" w:rsidRDefault="00440F9B" w:rsidP="003169C8">
      <w:pPr>
        <w:spacing w:after="0" w:line="240" w:lineRule="auto"/>
        <w:jc w:val="center"/>
        <w:rPr>
          <w:rFonts w:ascii="Times New Roman" w:eastAsia="Times New Roman" w:hAnsi="Times New Roman" w:cs="Times New Roman"/>
          <w:sz w:val="12"/>
          <w:szCs w:val="12"/>
          <w:lang w:eastAsia="ru-RU"/>
        </w:rPr>
      </w:pPr>
      <w:r w:rsidRPr="003169C8">
        <w:rPr>
          <w:rFonts w:ascii="Times New Roman" w:eastAsia="Times New Roman" w:hAnsi="Times New Roman" w:cs="Times New Roman"/>
          <w:sz w:val="12"/>
          <w:szCs w:val="12"/>
          <w:lang w:eastAsia="ru-RU"/>
        </w:rPr>
        <w:t>(номер, дата распоряжения о проведении плановой выездной проверки юридического лица, и</w:t>
      </w:r>
      <w:r w:rsidR="003169C8">
        <w:rPr>
          <w:rFonts w:ascii="Times New Roman" w:eastAsia="Times New Roman" w:hAnsi="Times New Roman" w:cs="Times New Roman"/>
          <w:sz w:val="12"/>
          <w:szCs w:val="12"/>
          <w:lang w:eastAsia="ru-RU"/>
        </w:rPr>
        <w:t>ндивидуального предпринимателя)</w:t>
      </w:r>
    </w:p>
    <w:p w:rsidR="00440F9B" w:rsidRPr="00D275BF" w:rsidRDefault="00440F9B" w:rsidP="00D275BF">
      <w:pPr>
        <w:spacing w:after="0" w:line="240" w:lineRule="auto"/>
        <w:rPr>
          <w:rFonts w:ascii="Times New Roman" w:eastAsia="Times New Roman" w:hAnsi="Times New Roman" w:cs="Times New Roman"/>
          <w:sz w:val="16"/>
          <w:szCs w:val="16"/>
          <w:lang w:eastAsia="ru-RU"/>
        </w:rPr>
      </w:pPr>
      <w:r w:rsidRPr="00D275BF">
        <w:rPr>
          <w:rFonts w:ascii="Times New Roman" w:eastAsia="Times New Roman" w:hAnsi="Times New Roman" w:cs="Times New Roman"/>
          <w:sz w:val="16"/>
          <w:szCs w:val="16"/>
          <w:lang w:eastAsia="ru-RU"/>
        </w:rPr>
        <w:t>4. Учетный номер проверки и дата присвоения учетного номера проверки в едином реестре проверок _______________________________________</w:t>
      </w:r>
      <w:r w:rsidR="003169C8">
        <w:rPr>
          <w:rFonts w:ascii="Times New Roman" w:eastAsia="Times New Roman" w:hAnsi="Times New Roman" w:cs="Times New Roman"/>
          <w:sz w:val="16"/>
          <w:szCs w:val="16"/>
          <w:lang w:eastAsia="ru-RU"/>
        </w:rPr>
        <w:t>___</w:t>
      </w:r>
      <w:r w:rsidRPr="00D275BF">
        <w:rPr>
          <w:rFonts w:ascii="Times New Roman" w:eastAsia="Times New Roman" w:hAnsi="Times New Roman" w:cs="Times New Roman"/>
          <w:sz w:val="16"/>
          <w:szCs w:val="16"/>
          <w:lang w:eastAsia="ru-RU"/>
        </w:rPr>
        <w:t>___</w:t>
      </w:r>
    </w:p>
    <w:p w:rsidR="00440F9B" w:rsidRPr="003169C8" w:rsidRDefault="00440F9B" w:rsidP="003169C8">
      <w:pPr>
        <w:spacing w:after="0" w:line="240" w:lineRule="auto"/>
        <w:jc w:val="right"/>
        <w:rPr>
          <w:rFonts w:ascii="Times New Roman" w:eastAsia="Times New Roman" w:hAnsi="Times New Roman" w:cs="Times New Roman"/>
          <w:sz w:val="12"/>
          <w:szCs w:val="12"/>
          <w:lang w:eastAsia="ru-RU"/>
        </w:rPr>
      </w:pPr>
      <w:r w:rsidRPr="003169C8">
        <w:rPr>
          <w:rFonts w:ascii="Times New Roman" w:eastAsia="Times New Roman" w:hAnsi="Times New Roman" w:cs="Times New Roman"/>
          <w:sz w:val="12"/>
          <w:szCs w:val="12"/>
          <w:lang w:eastAsia="ru-RU"/>
        </w:rPr>
        <w:t>(ука</w:t>
      </w:r>
      <w:r w:rsidR="003169C8">
        <w:rPr>
          <w:rFonts w:ascii="Times New Roman" w:eastAsia="Times New Roman" w:hAnsi="Times New Roman" w:cs="Times New Roman"/>
          <w:sz w:val="12"/>
          <w:szCs w:val="12"/>
          <w:lang w:eastAsia="ru-RU"/>
        </w:rPr>
        <w:t>зывается учетный номер проверки</w:t>
      </w:r>
      <w:r w:rsidRPr="003169C8">
        <w:rPr>
          <w:rFonts w:ascii="Times New Roman" w:eastAsia="Times New Roman" w:hAnsi="Times New Roman" w:cs="Times New Roman"/>
          <w:sz w:val="12"/>
          <w:szCs w:val="12"/>
          <w:lang w:eastAsia="ru-RU"/>
        </w:rPr>
        <w:t xml:space="preserve"> и дата его присво</w:t>
      </w:r>
      <w:r w:rsidR="003169C8">
        <w:rPr>
          <w:rFonts w:ascii="Times New Roman" w:eastAsia="Times New Roman" w:hAnsi="Times New Roman" w:cs="Times New Roman"/>
          <w:sz w:val="12"/>
          <w:szCs w:val="12"/>
          <w:lang w:eastAsia="ru-RU"/>
        </w:rPr>
        <w:t>ения в едином реестре проверок)</w:t>
      </w:r>
    </w:p>
    <w:p w:rsidR="00440F9B" w:rsidRPr="00D275BF" w:rsidRDefault="00440F9B" w:rsidP="003169C8">
      <w:pPr>
        <w:spacing w:after="0" w:line="240" w:lineRule="auto"/>
        <w:jc w:val="both"/>
        <w:rPr>
          <w:rFonts w:ascii="Times New Roman" w:eastAsia="Times New Roman" w:hAnsi="Times New Roman" w:cs="Times New Roman"/>
          <w:sz w:val="16"/>
          <w:szCs w:val="16"/>
          <w:lang w:eastAsia="ru-RU"/>
        </w:rPr>
      </w:pPr>
      <w:r w:rsidRPr="00D275BF">
        <w:rPr>
          <w:rFonts w:ascii="Times New Roman" w:eastAsia="Times New Roman" w:hAnsi="Times New Roman" w:cs="Times New Roman"/>
          <w:sz w:val="16"/>
          <w:szCs w:val="16"/>
          <w:lang w:eastAsia="ru-RU"/>
        </w:rPr>
        <w:t>5. Должность, фамилия и инициалы должностного лица, проводящего плановую выездную проверку и заполняющего проверочный лист ____________________________________________________________</w:t>
      </w:r>
      <w:r w:rsidR="003169C8">
        <w:rPr>
          <w:rFonts w:ascii="Times New Roman" w:eastAsia="Times New Roman" w:hAnsi="Times New Roman" w:cs="Times New Roman"/>
          <w:sz w:val="16"/>
          <w:szCs w:val="16"/>
          <w:lang w:eastAsia="ru-RU"/>
        </w:rPr>
        <w:t>________________________________________________________________________</w:t>
      </w:r>
    </w:p>
    <w:p w:rsidR="00440F9B" w:rsidRPr="00D275BF" w:rsidRDefault="00440F9B" w:rsidP="00D275BF">
      <w:pPr>
        <w:spacing w:after="0" w:line="240" w:lineRule="auto"/>
        <w:jc w:val="both"/>
        <w:rPr>
          <w:rFonts w:ascii="Times New Roman" w:eastAsia="Times New Roman" w:hAnsi="Times New Roman" w:cs="Times New Roman"/>
          <w:sz w:val="16"/>
          <w:szCs w:val="16"/>
          <w:lang w:eastAsia="ru-RU"/>
        </w:rPr>
      </w:pPr>
      <w:r w:rsidRPr="00D275BF">
        <w:rPr>
          <w:rFonts w:ascii="Times New Roman" w:eastAsia="Times New Roman" w:hAnsi="Times New Roman" w:cs="Times New Roman"/>
          <w:sz w:val="16"/>
          <w:szCs w:val="16"/>
          <w:lang w:eastAsia="ru-RU"/>
        </w:rPr>
        <w:t>6.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tbl>
      <w:tblPr>
        <w:tblpPr w:leftFromText="180" w:rightFromText="180" w:vertAnchor="text" w:horzAnchor="margin" w:tblpY="217"/>
        <w:tblW w:w="10694" w:type="dxa"/>
        <w:tblLayout w:type="fixed"/>
        <w:tblCellMar>
          <w:top w:w="102" w:type="dxa"/>
          <w:left w:w="62" w:type="dxa"/>
          <w:bottom w:w="102" w:type="dxa"/>
          <w:right w:w="62" w:type="dxa"/>
        </w:tblCellMar>
        <w:tblLook w:val="0000" w:firstRow="0" w:lastRow="0" w:firstColumn="0" w:lastColumn="0" w:noHBand="0" w:noVBand="0"/>
      </w:tblPr>
      <w:tblGrid>
        <w:gridCol w:w="346"/>
        <w:gridCol w:w="6804"/>
        <w:gridCol w:w="1843"/>
        <w:gridCol w:w="425"/>
        <w:gridCol w:w="425"/>
        <w:gridCol w:w="851"/>
      </w:tblGrid>
      <w:tr w:rsidR="00440F9B" w:rsidRPr="003169C8" w:rsidTr="003169C8">
        <w:trPr>
          <w:trHeight w:val="20"/>
        </w:trPr>
        <w:tc>
          <w:tcPr>
            <w:tcW w:w="346" w:type="dxa"/>
            <w:vMerge w:val="restart"/>
            <w:tcBorders>
              <w:top w:val="single" w:sz="4" w:space="0" w:color="auto"/>
              <w:left w:val="single" w:sz="4" w:space="0" w:color="auto"/>
              <w:bottom w:val="single" w:sz="4" w:space="0" w:color="auto"/>
              <w:right w:val="single" w:sz="4" w:space="0" w:color="auto"/>
            </w:tcBorders>
            <w:vAlign w:val="center"/>
          </w:tcPr>
          <w:p w:rsidR="00440F9B" w:rsidRPr="003169C8" w:rsidRDefault="00440F9B" w:rsidP="003169C8">
            <w:pPr>
              <w:autoSpaceDE w:val="0"/>
              <w:autoSpaceDN w:val="0"/>
              <w:adjustRightInd w:val="0"/>
              <w:spacing w:after="0" w:line="240" w:lineRule="auto"/>
              <w:jc w:val="center"/>
              <w:rPr>
                <w:rFonts w:ascii="Times New Roman" w:hAnsi="Times New Roman" w:cs="Times New Roman"/>
                <w:b/>
                <w:sz w:val="12"/>
                <w:szCs w:val="12"/>
              </w:rPr>
            </w:pPr>
            <w:r w:rsidRPr="003169C8">
              <w:rPr>
                <w:rFonts w:ascii="Times New Roman" w:hAnsi="Times New Roman" w:cs="Times New Roman"/>
                <w:b/>
                <w:sz w:val="12"/>
                <w:szCs w:val="12"/>
              </w:rPr>
              <w:t>№ п/п</w:t>
            </w:r>
          </w:p>
        </w:tc>
        <w:tc>
          <w:tcPr>
            <w:tcW w:w="6804" w:type="dxa"/>
            <w:vMerge w:val="restart"/>
            <w:tcBorders>
              <w:top w:val="single" w:sz="4" w:space="0" w:color="auto"/>
              <w:left w:val="single" w:sz="4" w:space="0" w:color="auto"/>
              <w:bottom w:val="single" w:sz="4" w:space="0" w:color="auto"/>
              <w:right w:val="single" w:sz="4" w:space="0" w:color="auto"/>
            </w:tcBorders>
            <w:vAlign w:val="center"/>
          </w:tcPr>
          <w:p w:rsidR="00440F9B" w:rsidRPr="003169C8" w:rsidRDefault="003169C8" w:rsidP="003169C8">
            <w:pPr>
              <w:autoSpaceDE w:val="0"/>
              <w:autoSpaceDN w:val="0"/>
              <w:adjustRightInd w:val="0"/>
              <w:spacing w:after="0" w:line="240" w:lineRule="auto"/>
              <w:jc w:val="center"/>
              <w:rPr>
                <w:rFonts w:ascii="Times New Roman" w:hAnsi="Times New Roman" w:cs="Times New Roman"/>
                <w:b/>
                <w:sz w:val="12"/>
                <w:szCs w:val="12"/>
              </w:rPr>
            </w:pPr>
            <w:r>
              <w:rPr>
                <w:rFonts w:ascii="Times New Roman" w:hAnsi="Times New Roman" w:cs="Times New Roman"/>
                <w:b/>
                <w:sz w:val="12"/>
                <w:szCs w:val="12"/>
              </w:rPr>
              <w:t xml:space="preserve">Вопросы, отражающие содержание </w:t>
            </w:r>
            <w:r w:rsidR="00440F9B" w:rsidRPr="003169C8">
              <w:rPr>
                <w:rFonts w:ascii="Times New Roman" w:hAnsi="Times New Roman" w:cs="Times New Roman"/>
                <w:b/>
                <w:sz w:val="12"/>
                <w:szCs w:val="12"/>
              </w:rPr>
              <w:t>обязательных требований</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440F9B" w:rsidRPr="003169C8" w:rsidRDefault="00440F9B" w:rsidP="003169C8">
            <w:pPr>
              <w:autoSpaceDE w:val="0"/>
              <w:autoSpaceDN w:val="0"/>
              <w:adjustRightInd w:val="0"/>
              <w:spacing w:after="0" w:line="240" w:lineRule="auto"/>
              <w:ind w:left="-62" w:right="-62"/>
              <w:jc w:val="center"/>
              <w:rPr>
                <w:rFonts w:ascii="Times New Roman" w:hAnsi="Times New Roman" w:cs="Times New Roman"/>
                <w:b/>
                <w:sz w:val="12"/>
                <w:szCs w:val="12"/>
              </w:rPr>
            </w:pPr>
            <w:r w:rsidRPr="003169C8">
              <w:rPr>
                <w:rFonts w:ascii="Times New Roman" w:hAnsi="Times New Roman" w:cs="Times New Roman"/>
                <w:b/>
                <w:sz w:val="12"/>
                <w:szCs w:val="12"/>
              </w:rPr>
              <w:t>Реквизи</w:t>
            </w:r>
            <w:r w:rsidR="003169C8">
              <w:rPr>
                <w:rFonts w:ascii="Times New Roman" w:hAnsi="Times New Roman" w:cs="Times New Roman"/>
                <w:b/>
                <w:sz w:val="12"/>
                <w:szCs w:val="12"/>
              </w:rPr>
              <w:t xml:space="preserve">ты нормативных правовых актов, с указанием </w:t>
            </w:r>
            <w:r w:rsidRPr="003169C8">
              <w:rPr>
                <w:rFonts w:ascii="Times New Roman" w:hAnsi="Times New Roman" w:cs="Times New Roman"/>
                <w:b/>
                <w:sz w:val="12"/>
                <w:szCs w:val="12"/>
              </w:rPr>
              <w:t>их структурных единиц, которыми установлены обязательные требования</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440F9B" w:rsidRPr="003169C8" w:rsidRDefault="003169C8" w:rsidP="003169C8">
            <w:pPr>
              <w:autoSpaceDE w:val="0"/>
              <w:autoSpaceDN w:val="0"/>
              <w:adjustRightInd w:val="0"/>
              <w:spacing w:after="0" w:line="240" w:lineRule="auto"/>
              <w:jc w:val="center"/>
              <w:rPr>
                <w:rFonts w:ascii="Times New Roman" w:hAnsi="Times New Roman" w:cs="Times New Roman"/>
                <w:b/>
                <w:sz w:val="12"/>
                <w:szCs w:val="12"/>
              </w:rPr>
            </w:pPr>
            <w:r>
              <w:rPr>
                <w:rFonts w:ascii="Times New Roman" w:hAnsi="Times New Roman" w:cs="Times New Roman"/>
                <w:b/>
                <w:sz w:val="12"/>
                <w:szCs w:val="12"/>
              </w:rPr>
              <w:t xml:space="preserve">Ответы </w:t>
            </w:r>
            <w:r w:rsidR="00440F9B" w:rsidRPr="003169C8">
              <w:rPr>
                <w:rFonts w:ascii="Times New Roman" w:hAnsi="Times New Roman" w:cs="Times New Roman"/>
                <w:b/>
                <w:sz w:val="12"/>
                <w:szCs w:val="12"/>
              </w:rPr>
              <w:t>на вопросы</w:t>
            </w:r>
          </w:p>
        </w:tc>
      </w:tr>
      <w:tr w:rsidR="00440F9B" w:rsidRPr="003169C8" w:rsidTr="003169C8">
        <w:trPr>
          <w:trHeight w:val="20"/>
        </w:trPr>
        <w:tc>
          <w:tcPr>
            <w:tcW w:w="346" w:type="dxa"/>
            <w:vMerge/>
            <w:tcBorders>
              <w:top w:val="single" w:sz="4" w:space="0" w:color="auto"/>
              <w:left w:val="single" w:sz="4" w:space="0" w:color="auto"/>
              <w:bottom w:val="single" w:sz="4" w:space="0" w:color="auto"/>
              <w:right w:val="single" w:sz="4" w:space="0" w:color="auto"/>
            </w:tcBorders>
            <w:vAlign w:val="center"/>
          </w:tcPr>
          <w:p w:rsidR="00440F9B" w:rsidRPr="003169C8" w:rsidRDefault="00440F9B" w:rsidP="003169C8">
            <w:pPr>
              <w:autoSpaceDE w:val="0"/>
              <w:autoSpaceDN w:val="0"/>
              <w:adjustRightInd w:val="0"/>
              <w:spacing w:after="0" w:line="240" w:lineRule="auto"/>
              <w:jc w:val="center"/>
              <w:rPr>
                <w:rFonts w:ascii="Times New Roman" w:hAnsi="Times New Roman" w:cs="Times New Roman"/>
                <w:b/>
                <w:sz w:val="12"/>
                <w:szCs w:val="12"/>
              </w:rPr>
            </w:pPr>
          </w:p>
        </w:tc>
        <w:tc>
          <w:tcPr>
            <w:tcW w:w="6804" w:type="dxa"/>
            <w:vMerge/>
            <w:tcBorders>
              <w:top w:val="single" w:sz="4" w:space="0" w:color="auto"/>
              <w:left w:val="single" w:sz="4" w:space="0" w:color="auto"/>
              <w:bottom w:val="single" w:sz="4" w:space="0" w:color="auto"/>
              <w:right w:val="single" w:sz="4" w:space="0" w:color="auto"/>
            </w:tcBorders>
            <w:vAlign w:val="center"/>
          </w:tcPr>
          <w:p w:rsidR="00440F9B" w:rsidRPr="003169C8" w:rsidRDefault="00440F9B" w:rsidP="003169C8">
            <w:pPr>
              <w:autoSpaceDE w:val="0"/>
              <w:autoSpaceDN w:val="0"/>
              <w:adjustRightInd w:val="0"/>
              <w:spacing w:after="0" w:line="240" w:lineRule="auto"/>
              <w:jc w:val="center"/>
              <w:rPr>
                <w:rFonts w:ascii="Times New Roman" w:hAnsi="Times New Roman" w:cs="Times New Roman"/>
                <w:b/>
                <w:sz w:val="12"/>
                <w:szCs w:val="12"/>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440F9B" w:rsidRPr="003169C8" w:rsidRDefault="00440F9B" w:rsidP="003169C8">
            <w:pPr>
              <w:autoSpaceDE w:val="0"/>
              <w:autoSpaceDN w:val="0"/>
              <w:adjustRightInd w:val="0"/>
              <w:spacing w:after="0" w:line="240" w:lineRule="auto"/>
              <w:jc w:val="center"/>
              <w:rPr>
                <w:rFonts w:ascii="Times New Roman" w:hAnsi="Times New Roman" w:cs="Times New Roman"/>
                <w:b/>
                <w:sz w:val="12"/>
                <w:szCs w:val="12"/>
              </w:rPr>
            </w:pPr>
          </w:p>
        </w:tc>
        <w:tc>
          <w:tcPr>
            <w:tcW w:w="425" w:type="dxa"/>
            <w:tcBorders>
              <w:top w:val="single" w:sz="4" w:space="0" w:color="auto"/>
              <w:left w:val="single" w:sz="4" w:space="0" w:color="auto"/>
              <w:bottom w:val="single" w:sz="4" w:space="0" w:color="auto"/>
              <w:right w:val="single" w:sz="4" w:space="0" w:color="auto"/>
            </w:tcBorders>
            <w:vAlign w:val="center"/>
          </w:tcPr>
          <w:p w:rsidR="00440F9B" w:rsidRPr="003169C8" w:rsidRDefault="00440F9B" w:rsidP="003169C8">
            <w:pPr>
              <w:autoSpaceDE w:val="0"/>
              <w:autoSpaceDN w:val="0"/>
              <w:adjustRightInd w:val="0"/>
              <w:spacing w:after="0" w:line="240" w:lineRule="auto"/>
              <w:jc w:val="center"/>
              <w:rPr>
                <w:rFonts w:ascii="Times New Roman" w:hAnsi="Times New Roman" w:cs="Times New Roman"/>
                <w:b/>
                <w:sz w:val="12"/>
                <w:szCs w:val="12"/>
              </w:rPr>
            </w:pPr>
            <w:r w:rsidRPr="003169C8">
              <w:rPr>
                <w:rFonts w:ascii="Times New Roman" w:hAnsi="Times New Roman" w:cs="Times New Roman"/>
                <w:b/>
                <w:sz w:val="12"/>
                <w:szCs w:val="12"/>
              </w:rPr>
              <w:t>Да</w:t>
            </w:r>
          </w:p>
        </w:tc>
        <w:tc>
          <w:tcPr>
            <w:tcW w:w="425" w:type="dxa"/>
            <w:tcBorders>
              <w:top w:val="single" w:sz="4" w:space="0" w:color="auto"/>
              <w:left w:val="single" w:sz="4" w:space="0" w:color="auto"/>
              <w:bottom w:val="single" w:sz="4" w:space="0" w:color="auto"/>
              <w:right w:val="single" w:sz="4" w:space="0" w:color="auto"/>
            </w:tcBorders>
            <w:vAlign w:val="center"/>
          </w:tcPr>
          <w:p w:rsidR="00440F9B" w:rsidRPr="003169C8" w:rsidRDefault="00440F9B" w:rsidP="003169C8">
            <w:pPr>
              <w:autoSpaceDE w:val="0"/>
              <w:autoSpaceDN w:val="0"/>
              <w:adjustRightInd w:val="0"/>
              <w:spacing w:after="0" w:line="240" w:lineRule="auto"/>
              <w:jc w:val="center"/>
              <w:rPr>
                <w:rFonts w:ascii="Times New Roman" w:hAnsi="Times New Roman" w:cs="Times New Roman"/>
                <w:b/>
                <w:sz w:val="12"/>
                <w:szCs w:val="12"/>
              </w:rPr>
            </w:pPr>
            <w:r w:rsidRPr="003169C8">
              <w:rPr>
                <w:rFonts w:ascii="Times New Roman" w:hAnsi="Times New Roman" w:cs="Times New Roman"/>
                <w:b/>
                <w:sz w:val="12"/>
                <w:szCs w:val="12"/>
              </w:rPr>
              <w:t>Нет</w:t>
            </w:r>
          </w:p>
        </w:tc>
        <w:tc>
          <w:tcPr>
            <w:tcW w:w="851" w:type="dxa"/>
            <w:tcBorders>
              <w:top w:val="single" w:sz="4" w:space="0" w:color="auto"/>
              <w:left w:val="single" w:sz="4" w:space="0" w:color="auto"/>
              <w:bottom w:val="single" w:sz="4" w:space="0" w:color="auto"/>
              <w:right w:val="single" w:sz="4" w:space="0" w:color="auto"/>
            </w:tcBorders>
            <w:vAlign w:val="center"/>
          </w:tcPr>
          <w:p w:rsidR="00440F9B" w:rsidRPr="003169C8" w:rsidRDefault="003169C8" w:rsidP="003169C8">
            <w:pPr>
              <w:autoSpaceDE w:val="0"/>
              <w:autoSpaceDN w:val="0"/>
              <w:adjustRightInd w:val="0"/>
              <w:spacing w:after="0" w:line="240" w:lineRule="auto"/>
              <w:jc w:val="center"/>
              <w:rPr>
                <w:rFonts w:ascii="Times New Roman" w:hAnsi="Times New Roman" w:cs="Times New Roman"/>
                <w:b/>
                <w:sz w:val="12"/>
                <w:szCs w:val="12"/>
              </w:rPr>
            </w:pPr>
            <w:r>
              <w:rPr>
                <w:rFonts w:ascii="Times New Roman" w:hAnsi="Times New Roman" w:cs="Times New Roman"/>
                <w:b/>
                <w:sz w:val="12"/>
                <w:szCs w:val="12"/>
              </w:rPr>
              <w:t>Не распро-страняется требо</w:t>
            </w:r>
            <w:r w:rsidR="00440F9B" w:rsidRPr="003169C8">
              <w:rPr>
                <w:rFonts w:ascii="Times New Roman" w:hAnsi="Times New Roman" w:cs="Times New Roman"/>
                <w:b/>
                <w:sz w:val="12"/>
                <w:szCs w:val="12"/>
              </w:rPr>
              <w:t>вание</w:t>
            </w:r>
          </w:p>
        </w:tc>
      </w:tr>
      <w:tr w:rsidR="00440F9B" w:rsidRPr="003169C8" w:rsidTr="003169C8">
        <w:trPr>
          <w:trHeight w:val="18"/>
        </w:trPr>
        <w:tc>
          <w:tcPr>
            <w:tcW w:w="346" w:type="dxa"/>
            <w:tcBorders>
              <w:top w:val="single" w:sz="4" w:space="0" w:color="auto"/>
              <w:left w:val="single" w:sz="4" w:space="0" w:color="auto"/>
              <w:bottom w:val="single" w:sz="4" w:space="0" w:color="auto"/>
              <w:right w:val="single" w:sz="4" w:space="0" w:color="auto"/>
            </w:tcBorders>
            <w:vAlign w:val="center"/>
          </w:tcPr>
          <w:p w:rsidR="00440F9B" w:rsidRPr="003169C8" w:rsidRDefault="00440F9B" w:rsidP="003169C8">
            <w:pPr>
              <w:autoSpaceDE w:val="0"/>
              <w:autoSpaceDN w:val="0"/>
              <w:adjustRightInd w:val="0"/>
              <w:spacing w:after="0" w:line="240" w:lineRule="auto"/>
              <w:jc w:val="center"/>
              <w:rPr>
                <w:rFonts w:ascii="Times New Roman" w:hAnsi="Times New Roman" w:cs="Times New Roman"/>
                <w:sz w:val="12"/>
                <w:szCs w:val="12"/>
              </w:rPr>
            </w:pPr>
            <w:r w:rsidRPr="003169C8">
              <w:rPr>
                <w:rFonts w:ascii="Times New Roman" w:hAnsi="Times New Roman" w:cs="Times New Roman"/>
                <w:sz w:val="12"/>
                <w:szCs w:val="12"/>
              </w:rPr>
              <w:t>1</w:t>
            </w:r>
          </w:p>
        </w:tc>
        <w:tc>
          <w:tcPr>
            <w:tcW w:w="6804" w:type="dxa"/>
            <w:tcBorders>
              <w:top w:val="single" w:sz="4" w:space="0" w:color="auto"/>
              <w:left w:val="single" w:sz="4" w:space="0" w:color="auto"/>
              <w:bottom w:val="single" w:sz="4" w:space="0" w:color="auto"/>
              <w:right w:val="single" w:sz="4" w:space="0" w:color="auto"/>
            </w:tcBorders>
            <w:vAlign w:val="center"/>
          </w:tcPr>
          <w:p w:rsidR="00440F9B" w:rsidRPr="003169C8" w:rsidRDefault="00440F9B" w:rsidP="003169C8">
            <w:pPr>
              <w:autoSpaceDE w:val="0"/>
              <w:autoSpaceDN w:val="0"/>
              <w:adjustRightInd w:val="0"/>
              <w:spacing w:after="0" w:line="240" w:lineRule="auto"/>
              <w:jc w:val="both"/>
              <w:rPr>
                <w:rFonts w:ascii="Times New Roman" w:hAnsi="Times New Roman" w:cs="Times New Roman"/>
                <w:sz w:val="12"/>
                <w:szCs w:val="12"/>
              </w:rPr>
            </w:pPr>
            <w:r w:rsidRPr="003169C8">
              <w:rPr>
                <w:rFonts w:ascii="Times New Roman" w:hAnsi="Times New Roman" w:cs="Times New Roman"/>
                <w:sz w:val="12"/>
                <w:szCs w:val="12"/>
              </w:rPr>
              <w:t xml:space="preserve">Используется ли проверяемым юридическим лицом или индивидуальным предпринимателем земельный участок в соответствии с установленным </w:t>
            </w:r>
            <w:r w:rsidR="003169C8">
              <w:rPr>
                <w:rFonts w:ascii="Times New Roman" w:hAnsi="Times New Roman" w:cs="Times New Roman"/>
                <w:sz w:val="12"/>
                <w:szCs w:val="12"/>
              </w:rPr>
              <w:t xml:space="preserve">целевым назначением </w:t>
            </w:r>
            <w:r w:rsidRPr="003169C8">
              <w:rPr>
                <w:rFonts w:ascii="Times New Roman" w:hAnsi="Times New Roman" w:cs="Times New Roman"/>
                <w:sz w:val="12"/>
                <w:szCs w:val="12"/>
              </w:rPr>
              <w:t>и (или) видом разрешенного использования ?</w:t>
            </w:r>
          </w:p>
        </w:tc>
        <w:tc>
          <w:tcPr>
            <w:tcW w:w="1843" w:type="dxa"/>
            <w:tcBorders>
              <w:top w:val="single" w:sz="4" w:space="0" w:color="auto"/>
              <w:left w:val="single" w:sz="4" w:space="0" w:color="auto"/>
              <w:bottom w:val="single" w:sz="4" w:space="0" w:color="auto"/>
              <w:right w:val="single" w:sz="4" w:space="0" w:color="auto"/>
            </w:tcBorders>
            <w:vAlign w:val="center"/>
          </w:tcPr>
          <w:p w:rsidR="00440F9B" w:rsidRPr="003169C8" w:rsidRDefault="00C574B5" w:rsidP="003169C8">
            <w:pPr>
              <w:autoSpaceDE w:val="0"/>
              <w:autoSpaceDN w:val="0"/>
              <w:adjustRightInd w:val="0"/>
              <w:spacing w:after="0" w:line="240" w:lineRule="auto"/>
              <w:jc w:val="center"/>
              <w:rPr>
                <w:rFonts w:ascii="Times New Roman" w:hAnsi="Times New Roman" w:cs="Times New Roman"/>
                <w:sz w:val="12"/>
                <w:szCs w:val="12"/>
              </w:rPr>
            </w:pPr>
            <w:hyperlink r:id="rId22" w:history="1">
              <w:r w:rsidR="00440F9B" w:rsidRPr="003169C8">
                <w:rPr>
                  <w:rFonts w:ascii="Times New Roman" w:hAnsi="Times New Roman" w:cs="Times New Roman"/>
                  <w:sz w:val="12"/>
                  <w:szCs w:val="12"/>
                </w:rPr>
                <w:t>Пункт 2 статьи 7</w:t>
              </w:r>
            </w:hyperlink>
            <w:r w:rsidR="00440F9B" w:rsidRPr="003169C8">
              <w:rPr>
                <w:rFonts w:ascii="Times New Roman" w:hAnsi="Times New Roman" w:cs="Times New Roman"/>
                <w:sz w:val="12"/>
                <w:szCs w:val="12"/>
              </w:rPr>
              <w:t xml:space="preserve">, </w:t>
            </w:r>
            <w:hyperlink r:id="rId23" w:history="1">
              <w:r w:rsidR="00440F9B" w:rsidRPr="003169C8">
                <w:rPr>
                  <w:rFonts w:ascii="Times New Roman" w:hAnsi="Times New Roman" w:cs="Times New Roman"/>
                  <w:sz w:val="12"/>
                  <w:szCs w:val="12"/>
                </w:rPr>
                <w:t>статья 42</w:t>
              </w:r>
            </w:hyperlink>
            <w:r w:rsidR="00440F9B" w:rsidRPr="003169C8">
              <w:rPr>
                <w:rFonts w:ascii="Times New Roman" w:hAnsi="Times New Roman" w:cs="Times New Roman"/>
                <w:sz w:val="12"/>
                <w:szCs w:val="12"/>
              </w:rPr>
              <w:t xml:space="preserve"> Земельного кодекса Российской Федерации</w:t>
            </w:r>
          </w:p>
        </w:tc>
        <w:tc>
          <w:tcPr>
            <w:tcW w:w="425" w:type="dxa"/>
            <w:tcBorders>
              <w:top w:val="single" w:sz="4" w:space="0" w:color="auto"/>
              <w:left w:val="single" w:sz="4" w:space="0" w:color="auto"/>
              <w:bottom w:val="single" w:sz="4" w:space="0" w:color="auto"/>
              <w:right w:val="single" w:sz="4" w:space="0" w:color="auto"/>
            </w:tcBorders>
            <w:vAlign w:val="center"/>
          </w:tcPr>
          <w:p w:rsidR="00440F9B" w:rsidRPr="003169C8" w:rsidRDefault="00440F9B" w:rsidP="003169C8">
            <w:pPr>
              <w:autoSpaceDE w:val="0"/>
              <w:autoSpaceDN w:val="0"/>
              <w:adjustRightInd w:val="0"/>
              <w:spacing w:after="0" w:line="240" w:lineRule="auto"/>
              <w:jc w:val="center"/>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vAlign w:val="center"/>
          </w:tcPr>
          <w:p w:rsidR="00440F9B" w:rsidRPr="003169C8" w:rsidRDefault="00440F9B" w:rsidP="003169C8">
            <w:pPr>
              <w:autoSpaceDE w:val="0"/>
              <w:autoSpaceDN w:val="0"/>
              <w:adjustRightInd w:val="0"/>
              <w:spacing w:after="0" w:line="240" w:lineRule="auto"/>
              <w:jc w:val="center"/>
              <w:rPr>
                <w:rFonts w:ascii="Times New Roman" w:hAnsi="Times New Roman" w:cs="Times New Roman"/>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440F9B" w:rsidRPr="003169C8" w:rsidRDefault="00440F9B" w:rsidP="003169C8">
            <w:pPr>
              <w:autoSpaceDE w:val="0"/>
              <w:autoSpaceDN w:val="0"/>
              <w:adjustRightInd w:val="0"/>
              <w:spacing w:after="0" w:line="240" w:lineRule="auto"/>
              <w:jc w:val="center"/>
              <w:rPr>
                <w:rFonts w:ascii="Times New Roman" w:hAnsi="Times New Roman" w:cs="Times New Roman"/>
                <w:sz w:val="12"/>
                <w:szCs w:val="12"/>
              </w:rPr>
            </w:pPr>
          </w:p>
        </w:tc>
      </w:tr>
      <w:tr w:rsidR="00440F9B" w:rsidRPr="003169C8" w:rsidTr="003169C8">
        <w:trPr>
          <w:trHeight w:val="20"/>
        </w:trPr>
        <w:tc>
          <w:tcPr>
            <w:tcW w:w="346" w:type="dxa"/>
            <w:tcBorders>
              <w:top w:val="single" w:sz="4" w:space="0" w:color="auto"/>
              <w:left w:val="single" w:sz="4" w:space="0" w:color="auto"/>
              <w:bottom w:val="single" w:sz="4" w:space="0" w:color="auto"/>
              <w:right w:val="single" w:sz="4" w:space="0" w:color="auto"/>
            </w:tcBorders>
            <w:vAlign w:val="center"/>
          </w:tcPr>
          <w:p w:rsidR="00440F9B" w:rsidRPr="003169C8" w:rsidRDefault="00440F9B" w:rsidP="003169C8">
            <w:pPr>
              <w:autoSpaceDE w:val="0"/>
              <w:autoSpaceDN w:val="0"/>
              <w:adjustRightInd w:val="0"/>
              <w:spacing w:after="0" w:line="240" w:lineRule="auto"/>
              <w:jc w:val="center"/>
              <w:rPr>
                <w:rFonts w:ascii="Times New Roman" w:hAnsi="Times New Roman" w:cs="Times New Roman"/>
                <w:sz w:val="12"/>
                <w:szCs w:val="12"/>
              </w:rPr>
            </w:pPr>
            <w:r w:rsidRPr="003169C8">
              <w:rPr>
                <w:rFonts w:ascii="Times New Roman" w:hAnsi="Times New Roman" w:cs="Times New Roman"/>
                <w:sz w:val="12"/>
                <w:szCs w:val="12"/>
              </w:rPr>
              <w:t>2</w:t>
            </w:r>
          </w:p>
        </w:tc>
        <w:tc>
          <w:tcPr>
            <w:tcW w:w="6804" w:type="dxa"/>
            <w:tcBorders>
              <w:top w:val="single" w:sz="4" w:space="0" w:color="auto"/>
              <w:left w:val="single" w:sz="4" w:space="0" w:color="auto"/>
              <w:bottom w:val="single" w:sz="4" w:space="0" w:color="auto"/>
              <w:right w:val="single" w:sz="4" w:space="0" w:color="auto"/>
            </w:tcBorders>
            <w:vAlign w:val="center"/>
          </w:tcPr>
          <w:p w:rsidR="00440F9B" w:rsidRPr="003169C8" w:rsidRDefault="00440F9B" w:rsidP="003169C8">
            <w:pPr>
              <w:autoSpaceDE w:val="0"/>
              <w:autoSpaceDN w:val="0"/>
              <w:adjustRightInd w:val="0"/>
              <w:spacing w:after="0" w:line="240" w:lineRule="auto"/>
              <w:jc w:val="both"/>
              <w:rPr>
                <w:rFonts w:ascii="Times New Roman" w:hAnsi="Times New Roman" w:cs="Times New Roman"/>
                <w:sz w:val="12"/>
                <w:szCs w:val="12"/>
              </w:rPr>
            </w:pPr>
            <w:r w:rsidRPr="003169C8">
              <w:rPr>
                <w:rFonts w:ascii="Times New Roman" w:hAnsi="Times New Roman" w:cs="Times New Roman"/>
                <w:sz w:val="12"/>
                <w:szCs w:val="12"/>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 ?</w:t>
            </w:r>
          </w:p>
        </w:tc>
        <w:tc>
          <w:tcPr>
            <w:tcW w:w="1843" w:type="dxa"/>
            <w:tcBorders>
              <w:top w:val="single" w:sz="4" w:space="0" w:color="auto"/>
              <w:left w:val="single" w:sz="4" w:space="0" w:color="auto"/>
              <w:bottom w:val="single" w:sz="4" w:space="0" w:color="auto"/>
              <w:right w:val="single" w:sz="4" w:space="0" w:color="auto"/>
            </w:tcBorders>
            <w:vAlign w:val="center"/>
          </w:tcPr>
          <w:p w:rsidR="00440F9B" w:rsidRPr="003169C8" w:rsidRDefault="00C574B5" w:rsidP="003169C8">
            <w:pPr>
              <w:autoSpaceDE w:val="0"/>
              <w:autoSpaceDN w:val="0"/>
              <w:adjustRightInd w:val="0"/>
              <w:spacing w:after="0" w:line="240" w:lineRule="auto"/>
              <w:jc w:val="center"/>
              <w:rPr>
                <w:rFonts w:ascii="Times New Roman" w:hAnsi="Times New Roman" w:cs="Times New Roman"/>
                <w:sz w:val="12"/>
                <w:szCs w:val="12"/>
              </w:rPr>
            </w:pPr>
            <w:hyperlink r:id="rId24" w:history="1">
              <w:r w:rsidR="00440F9B" w:rsidRPr="003169C8">
                <w:rPr>
                  <w:rFonts w:ascii="Times New Roman" w:hAnsi="Times New Roman" w:cs="Times New Roman"/>
                  <w:sz w:val="12"/>
                  <w:szCs w:val="12"/>
                </w:rPr>
                <w:t>Пункт 1 статьи 25</w:t>
              </w:r>
            </w:hyperlink>
            <w:r w:rsidR="00440F9B" w:rsidRPr="003169C8">
              <w:rPr>
                <w:rFonts w:ascii="Times New Roman" w:hAnsi="Times New Roman" w:cs="Times New Roman"/>
                <w:sz w:val="12"/>
                <w:szCs w:val="12"/>
              </w:rPr>
              <w:t xml:space="preserve"> Земельного кодекса Российской Федерации</w:t>
            </w:r>
          </w:p>
        </w:tc>
        <w:tc>
          <w:tcPr>
            <w:tcW w:w="425" w:type="dxa"/>
            <w:tcBorders>
              <w:top w:val="single" w:sz="4" w:space="0" w:color="auto"/>
              <w:left w:val="single" w:sz="4" w:space="0" w:color="auto"/>
              <w:bottom w:val="single" w:sz="4" w:space="0" w:color="auto"/>
              <w:right w:val="single" w:sz="4" w:space="0" w:color="auto"/>
            </w:tcBorders>
            <w:vAlign w:val="center"/>
          </w:tcPr>
          <w:p w:rsidR="00440F9B" w:rsidRPr="003169C8" w:rsidRDefault="00440F9B" w:rsidP="003169C8">
            <w:pPr>
              <w:autoSpaceDE w:val="0"/>
              <w:autoSpaceDN w:val="0"/>
              <w:adjustRightInd w:val="0"/>
              <w:spacing w:after="0" w:line="240" w:lineRule="auto"/>
              <w:jc w:val="center"/>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vAlign w:val="center"/>
          </w:tcPr>
          <w:p w:rsidR="00440F9B" w:rsidRPr="003169C8" w:rsidRDefault="00440F9B" w:rsidP="003169C8">
            <w:pPr>
              <w:autoSpaceDE w:val="0"/>
              <w:autoSpaceDN w:val="0"/>
              <w:adjustRightInd w:val="0"/>
              <w:spacing w:after="0" w:line="240" w:lineRule="auto"/>
              <w:jc w:val="center"/>
              <w:rPr>
                <w:rFonts w:ascii="Times New Roman" w:hAnsi="Times New Roman" w:cs="Times New Roman"/>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440F9B" w:rsidRPr="003169C8" w:rsidRDefault="00440F9B" w:rsidP="003169C8">
            <w:pPr>
              <w:autoSpaceDE w:val="0"/>
              <w:autoSpaceDN w:val="0"/>
              <w:adjustRightInd w:val="0"/>
              <w:spacing w:after="0" w:line="240" w:lineRule="auto"/>
              <w:jc w:val="center"/>
              <w:rPr>
                <w:rFonts w:ascii="Times New Roman" w:hAnsi="Times New Roman" w:cs="Times New Roman"/>
                <w:sz w:val="12"/>
                <w:szCs w:val="12"/>
              </w:rPr>
            </w:pPr>
          </w:p>
        </w:tc>
      </w:tr>
      <w:tr w:rsidR="00440F9B" w:rsidRPr="003169C8" w:rsidTr="003169C8">
        <w:trPr>
          <w:trHeight w:val="20"/>
        </w:trPr>
        <w:tc>
          <w:tcPr>
            <w:tcW w:w="346" w:type="dxa"/>
            <w:tcBorders>
              <w:top w:val="single" w:sz="4" w:space="0" w:color="auto"/>
              <w:left w:val="single" w:sz="4" w:space="0" w:color="auto"/>
              <w:bottom w:val="single" w:sz="4" w:space="0" w:color="auto"/>
              <w:right w:val="single" w:sz="4" w:space="0" w:color="auto"/>
            </w:tcBorders>
            <w:vAlign w:val="center"/>
          </w:tcPr>
          <w:p w:rsidR="00440F9B" w:rsidRPr="003169C8" w:rsidRDefault="00440F9B" w:rsidP="003169C8">
            <w:pPr>
              <w:autoSpaceDE w:val="0"/>
              <w:autoSpaceDN w:val="0"/>
              <w:adjustRightInd w:val="0"/>
              <w:spacing w:after="0" w:line="240" w:lineRule="auto"/>
              <w:jc w:val="center"/>
              <w:rPr>
                <w:rFonts w:ascii="Times New Roman" w:hAnsi="Times New Roman" w:cs="Times New Roman"/>
                <w:sz w:val="12"/>
                <w:szCs w:val="12"/>
              </w:rPr>
            </w:pPr>
            <w:r w:rsidRPr="003169C8">
              <w:rPr>
                <w:rFonts w:ascii="Times New Roman" w:hAnsi="Times New Roman" w:cs="Times New Roman"/>
                <w:sz w:val="12"/>
                <w:szCs w:val="12"/>
              </w:rPr>
              <w:t>3</w:t>
            </w:r>
          </w:p>
        </w:tc>
        <w:tc>
          <w:tcPr>
            <w:tcW w:w="6804" w:type="dxa"/>
            <w:tcBorders>
              <w:top w:val="single" w:sz="4" w:space="0" w:color="auto"/>
              <w:left w:val="single" w:sz="4" w:space="0" w:color="auto"/>
              <w:bottom w:val="single" w:sz="4" w:space="0" w:color="auto"/>
              <w:right w:val="single" w:sz="4" w:space="0" w:color="auto"/>
            </w:tcBorders>
            <w:vAlign w:val="center"/>
          </w:tcPr>
          <w:p w:rsidR="00440F9B" w:rsidRPr="003169C8" w:rsidRDefault="00440F9B" w:rsidP="003169C8">
            <w:pPr>
              <w:autoSpaceDE w:val="0"/>
              <w:autoSpaceDN w:val="0"/>
              <w:adjustRightInd w:val="0"/>
              <w:spacing w:after="0" w:line="240" w:lineRule="auto"/>
              <w:jc w:val="both"/>
              <w:rPr>
                <w:rFonts w:ascii="Times New Roman" w:hAnsi="Times New Roman" w:cs="Times New Roman"/>
                <w:sz w:val="12"/>
                <w:szCs w:val="12"/>
              </w:rPr>
            </w:pPr>
            <w:r w:rsidRPr="003169C8">
              <w:rPr>
                <w:rFonts w:ascii="Times New Roman" w:hAnsi="Times New Roman" w:cs="Times New Roman"/>
                <w:sz w:val="12"/>
                <w:szCs w:val="12"/>
              </w:rPr>
              <w:t>Зарегистрирова</w:t>
            </w:r>
            <w:r w:rsidR="003169C8">
              <w:rPr>
                <w:rFonts w:ascii="Times New Roman" w:hAnsi="Times New Roman" w:cs="Times New Roman"/>
                <w:sz w:val="12"/>
                <w:szCs w:val="12"/>
              </w:rPr>
              <w:t>ны ли права либо обременение</w:t>
            </w:r>
            <w:r w:rsidRPr="003169C8">
              <w:rPr>
                <w:rFonts w:ascii="Times New Roman" w:hAnsi="Times New Roman" w:cs="Times New Roman"/>
                <w:sz w:val="12"/>
                <w:szCs w:val="12"/>
              </w:rPr>
              <w:t xml:space="preserve"> на используемый земельный участок (используемые земельные участки, часть земельного участка) в порядке, установленном Федеральным </w:t>
            </w:r>
            <w:hyperlink r:id="rId25" w:history="1">
              <w:r w:rsidRPr="003169C8">
                <w:rPr>
                  <w:rFonts w:ascii="Times New Roman" w:hAnsi="Times New Roman" w:cs="Times New Roman"/>
                  <w:sz w:val="12"/>
                  <w:szCs w:val="12"/>
                </w:rPr>
                <w:t>законом</w:t>
              </w:r>
            </w:hyperlink>
            <w:r w:rsidRPr="003169C8">
              <w:rPr>
                <w:rFonts w:ascii="Times New Roman" w:hAnsi="Times New Roman" w:cs="Times New Roman"/>
                <w:sz w:val="12"/>
                <w:szCs w:val="12"/>
              </w:rPr>
              <w:t xml:space="preserve"> от 13 июля 2015 г. № 218-ФЗ «О государственной регистрации недвижимости» ?</w:t>
            </w:r>
          </w:p>
        </w:tc>
        <w:tc>
          <w:tcPr>
            <w:tcW w:w="1843" w:type="dxa"/>
            <w:tcBorders>
              <w:top w:val="single" w:sz="4" w:space="0" w:color="auto"/>
              <w:left w:val="single" w:sz="4" w:space="0" w:color="auto"/>
              <w:bottom w:val="single" w:sz="4" w:space="0" w:color="auto"/>
              <w:right w:val="single" w:sz="4" w:space="0" w:color="auto"/>
            </w:tcBorders>
            <w:vAlign w:val="center"/>
          </w:tcPr>
          <w:p w:rsidR="00440F9B" w:rsidRPr="003169C8" w:rsidRDefault="00C574B5" w:rsidP="003169C8">
            <w:pPr>
              <w:autoSpaceDE w:val="0"/>
              <w:autoSpaceDN w:val="0"/>
              <w:adjustRightInd w:val="0"/>
              <w:spacing w:after="0" w:line="240" w:lineRule="auto"/>
              <w:jc w:val="center"/>
              <w:rPr>
                <w:rFonts w:ascii="Times New Roman" w:hAnsi="Times New Roman" w:cs="Times New Roman"/>
                <w:sz w:val="12"/>
                <w:szCs w:val="12"/>
              </w:rPr>
            </w:pPr>
            <w:hyperlink r:id="rId26" w:history="1">
              <w:r w:rsidR="00440F9B" w:rsidRPr="003169C8">
                <w:rPr>
                  <w:rFonts w:ascii="Times New Roman" w:hAnsi="Times New Roman" w:cs="Times New Roman"/>
                  <w:sz w:val="12"/>
                  <w:szCs w:val="12"/>
                </w:rPr>
                <w:t>Пункт 1 статьи 26</w:t>
              </w:r>
            </w:hyperlink>
            <w:r w:rsidR="00440F9B" w:rsidRPr="003169C8">
              <w:rPr>
                <w:rFonts w:ascii="Times New Roman" w:hAnsi="Times New Roman" w:cs="Times New Roman"/>
                <w:sz w:val="12"/>
                <w:szCs w:val="12"/>
              </w:rPr>
              <w:t xml:space="preserve"> Земельного кодекса Российской Федерации, </w:t>
            </w:r>
            <w:hyperlink r:id="rId27" w:history="1">
              <w:r w:rsidR="00440F9B" w:rsidRPr="003169C8">
                <w:rPr>
                  <w:rFonts w:ascii="Times New Roman" w:hAnsi="Times New Roman" w:cs="Times New Roman"/>
                  <w:sz w:val="12"/>
                  <w:szCs w:val="12"/>
                </w:rPr>
                <w:t>статья 8.1</w:t>
              </w:r>
            </w:hyperlink>
            <w:r w:rsidR="00440F9B" w:rsidRPr="003169C8">
              <w:rPr>
                <w:rFonts w:ascii="Times New Roman" w:hAnsi="Times New Roman" w:cs="Times New Roman"/>
                <w:sz w:val="12"/>
                <w:szCs w:val="12"/>
              </w:rPr>
              <w:t xml:space="preserve"> Гражданского кодекса Российской Федерации</w:t>
            </w:r>
          </w:p>
        </w:tc>
        <w:tc>
          <w:tcPr>
            <w:tcW w:w="425" w:type="dxa"/>
            <w:tcBorders>
              <w:top w:val="single" w:sz="4" w:space="0" w:color="auto"/>
              <w:left w:val="single" w:sz="4" w:space="0" w:color="auto"/>
              <w:bottom w:val="single" w:sz="4" w:space="0" w:color="auto"/>
              <w:right w:val="single" w:sz="4" w:space="0" w:color="auto"/>
            </w:tcBorders>
            <w:vAlign w:val="center"/>
          </w:tcPr>
          <w:p w:rsidR="00440F9B" w:rsidRPr="003169C8" w:rsidRDefault="00440F9B" w:rsidP="003169C8">
            <w:pPr>
              <w:autoSpaceDE w:val="0"/>
              <w:autoSpaceDN w:val="0"/>
              <w:adjustRightInd w:val="0"/>
              <w:spacing w:after="0" w:line="240" w:lineRule="auto"/>
              <w:jc w:val="center"/>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vAlign w:val="center"/>
          </w:tcPr>
          <w:p w:rsidR="00440F9B" w:rsidRPr="003169C8" w:rsidRDefault="00440F9B" w:rsidP="003169C8">
            <w:pPr>
              <w:autoSpaceDE w:val="0"/>
              <w:autoSpaceDN w:val="0"/>
              <w:adjustRightInd w:val="0"/>
              <w:spacing w:after="0" w:line="240" w:lineRule="auto"/>
              <w:jc w:val="center"/>
              <w:rPr>
                <w:rFonts w:ascii="Times New Roman" w:hAnsi="Times New Roman" w:cs="Times New Roman"/>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440F9B" w:rsidRPr="003169C8" w:rsidRDefault="00440F9B" w:rsidP="003169C8">
            <w:pPr>
              <w:autoSpaceDE w:val="0"/>
              <w:autoSpaceDN w:val="0"/>
              <w:adjustRightInd w:val="0"/>
              <w:spacing w:after="0" w:line="240" w:lineRule="auto"/>
              <w:jc w:val="center"/>
              <w:rPr>
                <w:rFonts w:ascii="Times New Roman" w:hAnsi="Times New Roman" w:cs="Times New Roman"/>
                <w:sz w:val="12"/>
                <w:szCs w:val="12"/>
              </w:rPr>
            </w:pPr>
          </w:p>
        </w:tc>
      </w:tr>
      <w:tr w:rsidR="00440F9B" w:rsidRPr="003169C8" w:rsidTr="003169C8">
        <w:trPr>
          <w:trHeight w:val="20"/>
        </w:trPr>
        <w:tc>
          <w:tcPr>
            <w:tcW w:w="346" w:type="dxa"/>
            <w:tcBorders>
              <w:top w:val="single" w:sz="4" w:space="0" w:color="auto"/>
              <w:left w:val="single" w:sz="4" w:space="0" w:color="auto"/>
              <w:bottom w:val="single" w:sz="4" w:space="0" w:color="auto"/>
              <w:right w:val="single" w:sz="4" w:space="0" w:color="auto"/>
            </w:tcBorders>
            <w:vAlign w:val="center"/>
          </w:tcPr>
          <w:p w:rsidR="00440F9B" w:rsidRPr="003169C8" w:rsidRDefault="00440F9B" w:rsidP="003169C8">
            <w:pPr>
              <w:autoSpaceDE w:val="0"/>
              <w:autoSpaceDN w:val="0"/>
              <w:adjustRightInd w:val="0"/>
              <w:spacing w:after="0" w:line="240" w:lineRule="auto"/>
              <w:jc w:val="center"/>
              <w:rPr>
                <w:rFonts w:ascii="Times New Roman" w:hAnsi="Times New Roman" w:cs="Times New Roman"/>
                <w:sz w:val="12"/>
                <w:szCs w:val="12"/>
              </w:rPr>
            </w:pPr>
            <w:r w:rsidRPr="003169C8">
              <w:rPr>
                <w:rFonts w:ascii="Times New Roman" w:hAnsi="Times New Roman" w:cs="Times New Roman"/>
                <w:sz w:val="12"/>
                <w:szCs w:val="12"/>
              </w:rPr>
              <w:t>4</w:t>
            </w:r>
          </w:p>
        </w:tc>
        <w:tc>
          <w:tcPr>
            <w:tcW w:w="6804" w:type="dxa"/>
            <w:tcBorders>
              <w:top w:val="single" w:sz="4" w:space="0" w:color="auto"/>
              <w:left w:val="single" w:sz="4" w:space="0" w:color="auto"/>
              <w:bottom w:val="single" w:sz="4" w:space="0" w:color="auto"/>
              <w:right w:val="single" w:sz="4" w:space="0" w:color="auto"/>
            </w:tcBorders>
            <w:vAlign w:val="center"/>
          </w:tcPr>
          <w:p w:rsidR="00440F9B" w:rsidRPr="003169C8" w:rsidRDefault="00440F9B" w:rsidP="003169C8">
            <w:pPr>
              <w:autoSpaceDE w:val="0"/>
              <w:autoSpaceDN w:val="0"/>
              <w:adjustRightInd w:val="0"/>
              <w:spacing w:after="0" w:line="240" w:lineRule="auto"/>
              <w:jc w:val="both"/>
              <w:rPr>
                <w:rFonts w:ascii="Times New Roman" w:hAnsi="Times New Roman" w:cs="Times New Roman"/>
                <w:sz w:val="12"/>
                <w:szCs w:val="12"/>
              </w:rPr>
            </w:pPr>
            <w:r w:rsidRPr="003169C8">
              <w:rPr>
                <w:rFonts w:ascii="Times New Roman" w:hAnsi="Times New Roman" w:cs="Times New Roman"/>
                <w:sz w:val="12"/>
                <w:szCs w:val="12"/>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 ?</w:t>
            </w:r>
          </w:p>
        </w:tc>
        <w:tc>
          <w:tcPr>
            <w:tcW w:w="1843" w:type="dxa"/>
            <w:tcBorders>
              <w:top w:val="single" w:sz="4" w:space="0" w:color="auto"/>
              <w:left w:val="single" w:sz="4" w:space="0" w:color="auto"/>
              <w:bottom w:val="single" w:sz="4" w:space="0" w:color="auto"/>
              <w:right w:val="single" w:sz="4" w:space="0" w:color="auto"/>
            </w:tcBorders>
            <w:vAlign w:val="center"/>
          </w:tcPr>
          <w:p w:rsidR="00440F9B" w:rsidRPr="003169C8" w:rsidRDefault="00C574B5" w:rsidP="003169C8">
            <w:pPr>
              <w:autoSpaceDE w:val="0"/>
              <w:autoSpaceDN w:val="0"/>
              <w:adjustRightInd w:val="0"/>
              <w:spacing w:after="0" w:line="240" w:lineRule="auto"/>
              <w:jc w:val="center"/>
              <w:rPr>
                <w:rFonts w:ascii="Times New Roman" w:hAnsi="Times New Roman" w:cs="Times New Roman"/>
                <w:sz w:val="12"/>
                <w:szCs w:val="12"/>
              </w:rPr>
            </w:pPr>
            <w:hyperlink r:id="rId28" w:history="1">
              <w:r w:rsidR="00440F9B" w:rsidRPr="003169C8">
                <w:rPr>
                  <w:rFonts w:ascii="Times New Roman" w:hAnsi="Times New Roman" w:cs="Times New Roman"/>
                  <w:sz w:val="12"/>
                  <w:szCs w:val="12"/>
                </w:rPr>
                <w:t>Пункт 1 статьи 25</w:t>
              </w:r>
            </w:hyperlink>
            <w:r w:rsidR="00440F9B" w:rsidRPr="003169C8">
              <w:rPr>
                <w:rFonts w:ascii="Times New Roman" w:hAnsi="Times New Roman" w:cs="Times New Roman"/>
                <w:sz w:val="12"/>
                <w:szCs w:val="12"/>
              </w:rPr>
              <w:t xml:space="preserve">, </w:t>
            </w:r>
            <w:hyperlink r:id="rId29" w:history="1">
              <w:r w:rsidR="00440F9B" w:rsidRPr="003169C8">
                <w:rPr>
                  <w:rFonts w:ascii="Times New Roman" w:hAnsi="Times New Roman" w:cs="Times New Roman"/>
                  <w:sz w:val="12"/>
                  <w:szCs w:val="12"/>
                </w:rPr>
                <w:t>пункт 1 статьи 26</w:t>
              </w:r>
            </w:hyperlink>
            <w:r w:rsidR="00440F9B" w:rsidRPr="003169C8">
              <w:rPr>
                <w:rFonts w:ascii="Times New Roman" w:hAnsi="Times New Roman" w:cs="Times New Roman"/>
                <w:sz w:val="12"/>
                <w:szCs w:val="12"/>
              </w:rPr>
              <w:t xml:space="preserve"> Земельного кодекса Российской Федерации</w:t>
            </w:r>
          </w:p>
        </w:tc>
        <w:tc>
          <w:tcPr>
            <w:tcW w:w="425" w:type="dxa"/>
            <w:tcBorders>
              <w:top w:val="single" w:sz="4" w:space="0" w:color="auto"/>
              <w:left w:val="single" w:sz="4" w:space="0" w:color="auto"/>
              <w:bottom w:val="single" w:sz="4" w:space="0" w:color="auto"/>
              <w:right w:val="single" w:sz="4" w:space="0" w:color="auto"/>
            </w:tcBorders>
            <w:vAlign w:val="center"/>
          </w:tcPr>
          <w:p w:rsidR="00440F9B" w:rsidRPr="003169C8" w:rsidRDefault="00440F9B" w:rsidP="003169C8">
            <w:pPr>
              <w:autoSpaceDE w:val="0"/>
              <w:autoSpaceDN w:val="0"/>
              <w:adjustRightInd w:val="0"/>
              <w:spacing w:after="0" w:line="240" w:lineRule="auto"/>
              <w:jc w:val="center"/>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vAlign w:val="center"/>
          </w:tcPr>
          <w:p w:rsidR="00440F9B" w:rsidRPr="003169C8" w:rsidRDefault="00440F9B" w:rsidP="003169C8">
            <w:pPr>
              <w:autoSpaceDE w:val="0"/>
              <w:autoSpaceDN w:val="0"/>
              <w:adjustRightInd w:val="0"/>
              <w:spacing w:after="0" w:line="240" w:lineRule="auto"/>
              <w:jc w:val="center"/>
              <w:rPr>
                <w:rFonts w:ascii="Times New Roman" w:hAnsi="Times New Roman" w:cs="Times New Roman"/>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440F9B" w:rsidRPr="003169C8" w:rsidRDefault="00440F9B" w:rsidP="003169C8">
            <w:pPr>
              <w:autoSpaceDE w:val="0"/>
              <w:autoSpaceDN w:val="0"/>
              <w:adjustRightInd w:val="0"/>
              <w:spacing w:after="0" w:line="240" w:lineRule="auto"/>
              <w:jc w:val="center"/>
              <w:rPr>
                <w:rFonts w:ascii="Times New Roman" w:hAnsi="Times New Roman" w:cs="Times New Roman"/>
                <w:sz w:val="12"/>
                <w:szCs w:val="12"/>
              </w:rPr>
            </w:pPr>
          </w:p>
        </w:tc>
      </w:tr>
      <w:tr w:rsidR="00440F9B" w:rsidRPr="003169C8" w:rsidTr="003169C8">
        <w:trPr>
          <w:trHeight w:val="20"/>
        </w:trPr>
        <w:tc>
          <w:tcPr>
            <w:tcW w:w="346" w:type="dxa"/>
            <w:tcBorders>
              <w:top w:val="single" w:sz="4" w:space="0" w:color="auto"/>
              <w:left w:val="single" w:sz="4" w:space="0" w:color="auto"/>
              <w:bottom w:val="single" w:sz="4" w:space="0" w:color="auto"/>
              <w:right w:val="single" w:sz="4" w:space="0" w:color="auto"/>
            </w:tcBorders>
            <w:vAlign w:val="center"/>
          </w:tcPr>
          <w:p w:rsidR="00440F9B" w:rsidRPr="003169C8" w:rsidRDefault="00440F9B" w:rsidP="003169C8">
            <w:pPr>
              <w:autoSpaceDE w:val="0"/>
              <w:autoSpaceDN w:val="0"/>
              <w:adjustRightInd w:val="0"/>
              <w:spacing w:after="0" w:line="240" w:lineRule="auto"/>
              <w:jc w:val="center"/>
              <w:rPr>
                <w:rFonts w:ascii="Times New Roman" w:hAnsi="Times New Roman" w:cs="Times New Roman"/>
                <w:sz w:val="12"/>
                <w:szCs w:val="12"/>
              </w:rPr>
            </w:pPr>
            <w:r w:rsidRPr="003169C8">
              <w:rPr>
                <w:rFonts w:ascii="Times New Roman" w:hAnsi="Times New Roman" w:cs="Times New Roman"/>
                <w:sz w:val="12"/>
                <w:szCs w:val="12"/>
              </w:rPr>
              <w:t>5</w:t>
            </w:r>
          </w:p>
        </w:tc>
        <w:tc>
          <w:tcPr>
            <w:tcW w:w="6804" w:type="dxa"/>
            <w:tcBorders>
              <w:top w:val="single" w:sz="4" w:space="0" w:color="auto"/>
              <w:left w:val="single" w:sz="4" w:space="0" w:color="auto"/>
              <w:bottom w:val="single" w:sz="4" w:space="0" w:color="auto"/>
              <w:right w:val="single" w:sz="4" w:space="0" w:color="auto"/>
            </w:tcBorders>
            <w:vAlign w:val="center"/>
          </w:tcPr>
          <w:p w:rsidR="00440F9B" w:rsidRPr="003169C8" w:rsidRDefault="00440F9B" w:rsidP="003169C8">
            <w:pPr>
              <w:autoSpaceDE w:val="0"/>
              <w:autoSpaceDN w:val="0"/>
              <w:adjustRightInd w:val="0"/>
              <w:spacing w:after="0" w:line="240" w:lineRule="auto"/>
              <w:jc w:val="both"/>
              <w:rPr>
                <w:rFonts w:ascii="Times New Roman" w:hAnsi="Times New Roman" w:cs="Times New Roman"/>
                <w:sz w:val="12"/>
                <w:szCs w:val="12"/>
              </w:rPr>
            </w:pPr>
            <w:r w:rsidRPr="003169C8">
              <w:rPr>
                <w:rFonts w:ascii="Times New Roman" w:hAnsi="Times New Roman" w:cs="Times New Roman"/>
                <w:sz w:val="12"/>
                <w:szCs w:val="12"/>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 ?</w:t>
            </w:r>
          </w:p>
        </w:tc>
        <w:tc>
          <w:tcPr>
            <w:tcW w:w="1843" w:type="dxa"/>
            <w:tcBorders>
              <w:top w:val="single" w:sz="4" w:space="0" w:color="auto"/>
              <w:left w:val="single" w:sz="4" w:space="0" w:color="auto"/>
              <w:bottom w:val="single" w:sz="4" w:space="0" w:color="auto"/>
              <w:right w:val="single" w:sz="4" w:space="0" w:color="auto"/>
            </w:tcBorders>
            <w:vAlign w:val="center"/>
          </w:tcPr>
          <w:p w:rsidR="00440F9B" w:rsidRPr="003169C8" w:rsidRDefault="00C574B5" w:rsidP="003169C8">
            <w:pPr>
              <w:autoSpaceDE w:val="0"/>
              <w:autoSpaceDN w:val="0"/>
              <w:adjustRightInd w:val="0"/>
              <w:spacing w:after="0" w:line="240" w:lineRule="auto"/>
              <w:jc w:val="center"/>
              <w:rPr>
                <w:rFonts w:ascii="Times New Roman" w:hAnsi="Times New Roman" w:cs="Times New Roman"/>
                <w:sz w:val="12"/>
                <w:szCs w:val="12"/>
              </w:rPr>
            </w:pPr>
            <w:hyperlink r:id="rId30" w:history="1">
              <w:r w:rsidR="00440F9B" w:rsidRPr="003169C8">
                <w:rPr>
                  <w:rFonts w:ascii="Times New Roman" w:hAnsi="Times New Roman" w:cs="Times New Roman"/>
                  <w:sz w:val="12"/>
                  <w:szCs w:val="12"/>
                </w:rPr>
                <w:t>Пункт 3 статьи 6</w:t>
              </w:r>
            </w:hyperlink>
            <w:r w:rsidR="00440F9B" w:rsidRPr="003169C8">
              <w:rPr>
                <w:rFonts w:ascii="Times New Roman" w:hAnsi="Times New Roman" w:cs="Times New Roman"/>
                <w:sz w:val="12"/>
                <w:szCs w:val="12"/>
              </w:rPr>
              <w:t xml:space="preserve">, </w:t>
            </w:r>
            <w:hyperlink r:id="rId31" w:history="1">
              <w:r w:rsidR="00440F9B" w:rsidRPr="003169C8">
                <w:rPr>
                  <w:rFonts w:ascii="Times New Roman" w:hAnsi="Times New Roman" w:cs="Times New Roman"/>
                  <w:sz w:val="12"/>
                  <w:szCs w:val="12"/>
                </w:rPr>
                <w:t>пункт 1 статьи 25</w:t>
              </w:r>
            </w:hyperlink>
            <w:r w:rsidR="00440F9B" w:rsidRPr="003169C8">
              <w:rPr>
                <w:rFonts w:ascii="Times New Roman" w:hAnsi="Times New Roman" w:cs="Times New Roman"/>
                <w:sz w:val="12"/>
                <w:szCs w:val="12"/>
              </w:rPr>
              <w:t xml:space="preserve"> Земельного кодекса Российской Федерации</w:t>
            </w:r>
          </w:p>
        </w:tc>
        <w:tc>
          <w:tcPr>
            <w:tcW w:w="425" w:type="dxa"/>
            <w:tcBorders>
              <w:top w:val="single" w:sz="4" w:space="0" w:color="auto"/>
              <w:left w:val="single" w:sz="4" w:space="0" w:color="auto"/>
              <w:bottom w:val="single" w:sz="4" w:space="0" w:color="auto"/>
              <w:right w:val="single" w:sz="4" w:space="0" w:color="auto"/>
            </w:tcBorders>
            <w:vAlign w:val="center"/>
          </w:tcPr>
          <w:p w:rsidR="00440F9B" w:rsidRPr="003169C8" w:rsidRDefault="00440F9B" w:rsidP="003169C8">
            <w:pPr>
              <w:autoSpaceDE w:val="0"/>
              <w:autoSpaceDN w:val="0"/>
              <w:adjustRightInd w:val="0"/>
              <w:spacing w:after="0" w:line="240" w:lineRule="auto"/>
              <w:jc w:val="center"/>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vAlign w:val="center"/>
          </w:tcPr>
          <w:p w:rsidR="00440F9B" w:rsidRPr="003169C8" w:rsidRDefault="00440F9B" w:rsidP="003169C8">
            <w:pPr>
              <w:autoSpaceDE w:val="0"/>
              <w:autoSpaceDN w:val="0"/>
              <w:adjustRightInd w:val="0"/>
              <w:spacing w:after="0" w:line="240" w:lineRule="auto"/>
              <w:jc w:val="center"/>
              <w:rPr>
                <w:rFonts w:ascii="Times New Roman" w:hAnsi="Times New Roman" w:cs="Times New Roman"/>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440F9B" w:rsidRPr="003169C8" w:rsidRDefault="00440F9B" w:rsidP="003169C8">
            <w:pPr>
              <w:autoSpaceDE w:val="0"/>
              <w:autoSpaceDN w:val="0"/>
              <w:adjustRightInd w:val="0"/>
              <w:spacing w:after="0" w:line="240" w:lineRule="auto"/>
              <w:jc w:val="center"/>
              <w:rPr>
                <w:rFonts w:ascii="Times New Roman" w:hAnsi="Times New Roman" w:cs="Times New Roman"/>
                <w:sz w:val="12"/>
                <w:szCs w:val="12"/>
              </w:rPr>
            </w:pPr>
          </w:p>
        </w:tc>
      </w:tr>
      <w:tr w:rsidR="00440F9B" w:rsidRPr="003169C8" w:rsidTr="003169C8">
        <w:trPr>
          <w:trHeight w:val="20"/>
        </w:trPr>
        <w:tc>
          <w:tcPr>
            <w:tcW w:w="346" w:type="dxa"/>
            <w:tcBorders>
              <w:top w:val="single" w:sz="4" w:space="0" w:color="auto"/>
              <w:left w:val="single" w:sz="4" w:space="0" w:color="auto"/>
              <w:bottom w:val="single" w:sz="4" w:space="0" w:color="auto"/>
              <w:right w:val="single" w:sz="4" w:space="0" w:color="auto"/>
            </w:tcBorders>
            <w:vAlign w:val="center"/>
          </w:tcPr>
          <w:p w:rsidR="00440F9B" w:rsidRPr="003169C8" w:rsidRDefault="00440F9B" w:rsidP="003169C8">
            <w:pPr>
              <w:autoSpaceDE w:val="0"/>
              <w:autoSpaceDN w:val="0"/>
              <w:adjustRightInd w:val="0"/>
              <w:spacing w:after="0" w:line="240" w:lineRule="auto"/>
              <w:jc w:val="center"/>
              <w:rPr>
                <w:rFonts w:ascii="Times New Roman" w:hAnsi="Times New Roman" w:cs="Times New Roman"/>
                <w:sz w:val="12"/>
                <w:szCs w:val="12"/>
              </w:rPr>
            </w:pPr>
            <w:r w:rsidRPr="003169C8">
              <w:rPr>
                <w:rFonts w:ascii="Times New Roman" w:hAnsi="Times New Roman" w:cs="Times New Roman"/>
                <w:sz w:val="12"/>
                <w:szCs w:val="12"/>
              </w:rPr>
              <w:t>6</w:t>
            </w:r>
          </w:p>
        </w:tc>
        <w:tc>
          <w:tcPr>
            <w:tcW w:w="6804" w:type="dxa"/>
            <w:tcBorders>
              <w:top w:val="single" w:sz="4" w:space="0" w:color="auto"/>
              <w:left w:val="single" w:sz="4" w:space="0" w:color="auto"/>
              <w:bottom w:val="single" w:sz="4" w:space="0" w:color="auto"/>
              <w:right w:val="single" w:sz="4" w:space="0" w:color="auto"/>
            </w:tcBorders>
            <w:vAlign w:val="center"/>
          </w:tcPr>
          <w:p w:rsidR="00440F9B" w:rsidRPr="003169C8" w:rsidRDefault="00440F9B" w:rsidP="003169C8">
            <w:pPr>
              <w:autoSpaceDE w:val="0"/>
              <w:autoSpaceDN w:val="0"/>
              <w:adjustRightInd w:val="0"/>
              <w:spacing w:after="0" w:line="240" w:lineRule="auto"/>
              <w:jc w:val="both"/>
              <w:rPr>
                <w:rFonts w:ascii="Times New Roman" w:hAnsi="Times New Roman" w:cs="Times New Roman"/>
                <w:sz w:val="12"/>
                <w:szCs w:val="12"/>
              </w:rPr>
            </w:pPr>
            <w:r w:rsidRPr="003169C8">
              <w:rPr>
                <w:rFonts w:ascii="Times New Roman" w:hAnsi="Times New Roman" w:cs="Times New Roman"/>
                <w:sz w:val="12"/>
                <w:szCs w:val="12"/>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w:t>
            </w:r>
            <w:r w:rsidR="003169C8">
              <w:rPr>
                <w:rFonts w:ascii="Times New Roman" w:hAnsi="Times New Roman" w:cs="Times New Roman"/>
                <w:sz w:val="12"/>
                <w:szCs w:val="12"/>
              </w:rPr>
              <w:t>ницах таких земель</w:t>
            </w:r>
            <w:r w:rsidRPr="003169C8">
              <w:rPr>
                <w:rFonts w:ascii="Times New Roman" w:hAnsi="Times New Roman" w:cs="Times New Roman"/>
                <w:sz w:val="12"/>
                <w:szCs w:val="12"/>
              </w:rPr>
              <w:t xml:space="preserve"> или земельных участков, приведены ли земли или земельные участки в состояние, пригодное для использования в соответствии с разрешенным использованием ?</w:t>
            </w:r>
          </w:p>
        </w:tc>
        <w:tc>
          <w:tcPr>
            <w:tcW w:w="1843" w:type="dxa"/>
            <w:tcBorders>
              <w:top w:val="single" w:sz="4" w:space="0" w:color="auto"/>
              <w:left w:val="single" w:sz="4" w:space="0" w:color="auto"/>
              <w:bottom w:val="single" w:sz="4" w:space="0" w:color="auto"/>
              <w:right w:val="single" w:sz="4" w:space="0" w:color="auto"/>
            </w:tcBorders>
            <w:vAlign w:val="center"/>
          </w:tcPr>
          <w:p w:rsidR="00440F9B" w:rsidRPr="003169C8" w:rsidRDefault="00C574B5" w:rsidP="003169C8">
            <w:pPr>
              <w:autoSpaceDE w:val="0"/>
              <w:autoSpaceDN w:val="0"/>
              <w:adjustRightInd w:val="0"/>
              <w:spacing w:after="0" w:line="240" w:lineRule="auto"/>
              <w:jc w:val="center"/>
              <w:rPr>
                <w:rFonts w:ascii="Times New Roman" w:hAnsi="Times New Roman" w:cs="Times New Roman"/>
                <w:sz w:val="12"/>
                <w:szCs w:val="12"/>
              </w:rPr>
            </w:pPr>
            <w:hyperlink r:id="rId32" w:history="1">
              <w:r w:rsidR="00440F9B" w:rsidRPr="003169C8">
                <w:rPr>
                  <w:rFonts w:ascii="Times New Roman" w:hAnsi="Times New Roman" w:cs="Times New Roman"/>
                  <w:sz w:val="12"/>
                  <w:szCs w:val="12"/>
                </w:rPr>
                <w:t>Пункт 5 статьи 13</w:t>
              </w:r>
            </w:hyperlink>
            <w:r w:rsidR="00440F9B" w:rsidRPr="003169C8">
              <w:rPr>
                <w:rFonts w:ascii="Times New Roman" w:hAnsi="Times New Roman" w:cs="Times New Roman"/>
                <w:sz w:val="12"/>
                <w:szCs w:val="12"/>
              </w:rPr>
              <w:t xml:space="preserve">, </w:t>
            </w:r>
            <w:hyperlink r:id="rId33" w:history="1">
              <w:r w:rsidR="00440F9B" w:rsidRPr="003169C8">
                <w:rPr>
                  <w:rFonts w:ascii="Times New Roman" w:hAnsi="Times New Roman" w:cs="Times New Roman"/>
                  <w:sz w:val="12"/>
                  <w:szCs w:val="12"/>
                </w:rPr>
                <w:t>подпункт 1 статьи 39.35</w:t>
              </w:r>
            </w:hyperlink>
            <w:r w:rsidR="00440F9B" w:rsidRPr="003169C8">
              <w:rPr>
                <w:rFonts w:ascii="Times New Roman" w:hAnsi="Times New Roman" w:cs="Times New Roman"/>
                <w:sz w:val="12"/>
                <w:szCs w:val="12"/>
              </w:rPr>
              <w:t xml:space="preserve"> Земельного кодекса Российской Федерации</w:t>
            </w:r>
          </w:p>
        </w:tc>
        <w:tc>
          <w:tcPr>
            <w:tcW w:w="425" w:type="dxa"/>
            <w:tcBorders>
              <w:top w:val="single" w:sz="4" w:space="0" w:color="auto"/>
              <w:left w:val="single" w:sz="4" w:space="0" w:color="auto"/>
              <w:bottom w:val="single" w:sz="4" w:space="0" w:color="auto"/>
              <w:right w:val="single" w:sz="4" w:space="0" w:color="auto"/>
            </w:tcBorders>
            <w:vAlign w:val="center"/>
          </w:tcPr>
          <w:p w:rsidR="00440F9B" w:rsidRPr="003169C8" w:rsidRDefault="00440F9B" w:rsidP="003169C8">
            <w:pPr>
              <w:autoSpaceDE w:val="0"/>
              <w:autoSpaceDN w:val="0"/>
              <w:adjustRightInd w:val="0"/>
              <w:spacing w:after="0" w:line="240" w:lineRule="auto"/>
              <w:jc w:val="center"/>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vAlign w:val="center"/>
          </w:tcPr>
          <w:p w:rsidR="00440F9B" w:rsidRPr="003169C8" w:rsidRDefault="00440F9B" w:rsidP="003169C8">
            <w:pPr>
              <w:autoSpaceDE w:val="0"/>
              <w:autoSpaceDN w:val="0"/>
              <w:adjustRightInd w:val="0"/>
              <w:spacing w:after="0" w:line="240" w:lineRule="auto"/>
              <w:jc w:val="center"/>
              <w:rPr>
                <w:rFonts w:ascii="Times New Roman" w:hAnsi="Times New Roman" w:cs="Times New Roman"/>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440F9B" w:rsidRPr="003169C8" w:rsidRDefault="00440F9B" w:rsidP="003169C8">
            <w:pPr>
              <w:autoSpaceDE w:val="0"/>
              <w:autoSpaceDN w:val="0"/>
              <w:adjustRightInd w:val="0"/>
              <w:spacing w:after="0" w:line="240" w:lineRule="auto"/>
              <w:jc w:val="center"/>
              <w:rPr>
                <w:rFonts w:ascii="Times New Roman" w:hAnsi="Times New Roman" w:cs="Times New Roman"/>
                <w:sz w:val="12"/>
                <w:szCs w:val="12"/>
              </w:rPr>
            </w:pPr>
          </w:p>
        </w:tc>
      </w:tr>
      <w:tr w:rsidR="00440F9B" w:rsidRPr="003169C8" w:rsidTr="003169C8">
        <w:trPr>
          <w:trHeight w:val="20"/>
        </w:trPr>
        <w:tc>
          <w:tcPr>
            <w:tcW w:w="346" w:type="dxa"/>
            <w:tcBorders>
              <w:top w:val="single" w:sz="4" w:space="0" w:color="auto"/>
              <w:left w:val="single" w:sz="4" w:space="0" w:color="auto"/>
              <w:bottom w:val="single" w:sz="4" w:space="0" w:color="auto"/>
              <w:right w:val="single" w:sz="4" w:space="0" w:color="auto"/>
            </w:tcBorders>
            <w:vAlign w:val="center"/>
          </w:tcPr>
          <w:p w:rsidR="00440F9B" w:rsidRPr="003169C8" w:rsidRDefault="00440F9B" w:rsidP="003169C8">
            <w:pPr>
              <w:autoSpaceDE w:val="0"/>
              <w:autoSpaceDN w:val="0"/>
              <w:adjustRightInd w:val="0"/>
              <w:spacing w:after="0" w:line="240" w:lineRule="auto"/>
              <w:jc w:val="center"/>
              <w:rPr>
                <w:rFonts w:ascii="Times New Roman" w:hAnsi="Times New Roman" w:cs="Times New Roman"/>
                <w:sz w:val="12"/>
                <w:szCs w:val="12"/>
              </w:rPr>
            </w:pPr>
            <w:r w:rsidRPr="003169C8">
              <w:rPr>
                <w:rFonts w:ascii="Times New Roman" w:hAnsi="Times New Roman" w:cs="Times New Roman"/>
                <w:sz w:val="12"/>
                <w:szCs w:val="12"/>
              </w:rPr>
              <w:t>7</w:t>
            </w:r>
          </w:p>
        </w:tc>
        <w:tc>
          <w:tcPr>
            <w:tcW w:w="6804" w:type="dxa"/>
            <w:tcBorders>
              <w:top w:val="single" w:sz="4" w:space="0" w:color="auto"/>
              <w:left w:val="single" w:sz="4" w:space="0" w:color="auto"/>
              <w:bottom w:val="single" w:sz="4" w:space="0" w:color="auto"/>
              <w:right w:val="single" w:sz="4" w:space="0" w:color="auto"/>
            </w:tcBorders>
            <w:vAlign w:val="center"/>
          </w:tcPr>
          <w:p w:rsidR="00440F9B" w:rsidRPr="003169C8" w:rsidRDefault="00440F9B" w:rsidP="003169C8">
            <w:pPr>
              <w:autoSpaceDE w:val="0"/>
              <w:autoSpaceDN w:val="0"/>
              <w:adjustRightInd w:val="0"/>
              <w:spacing w:after="0" w:line="240" w:lineRule="auto"/>
              <w:jc w:val="both"/>
              <w:rPr>
                <w:rFonts w:ascii="Times New Roman" w:hAnsi="Times New Roman" w:cs="Times New Roman"/>
                <w:sz w:val="12"/>
                <w:szCs w:val="12"/>
              </w:rPr>
            </w:pPr>
            <w:r w:rsidRPr="003169C8">
              <w:rPr>
                <w:rFonts w:ascii="Times New Roman" w:hAnsi="Times New Roman" w:cs="Times New Roman"/>
                <w:sz w:val="12"/>
                <w:szCs w:val="12"/>
              </w:rPr>
              <w:t xml:space="preserve">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w:t>
            </w:r>
            <w:r w:rsidR="003169C8">
              <w:rPr>
                <w:rFonts w:ascii="Times New Roman" w:hAnsi="Times New Roman" w:cs="Times New Roman"/>
                <w:sz w:val="12"/>
                <w:szCs w:val="12"/>
              </w:rPr>
              <w:t xml:space="preserve">пригодное для использования, </w:t>
            </w:r>
            <w:r w:rsidRPr="003169C8">
              <w:rPr>
                <w:rFonts w:ascii="Times New Roman" w:hAnsi="Times New Roman" w:cs="Times New Roman"/>
                <w:sz w:val="12"/>
                <w:szCs w:val="12"/>
              </w:rPr>
              <w:t>в соответствии с разрешенным использованием ?</w:t>
            </w:r>
          </w:p>
        </w:tc>
        <w:tc>
          <w:tcPr>
            <w:tcW w:w="1843" w:type="dxa"/>
            <w:tcBorders>
              <w:top w:val="single" w:sz="4" w:space="0" w:color="auto"/>
              <w:left w:val="single" w:sz="4" w:space="0" w:color="auto"/>
              <w:bottom w:val="single" w:sz="4" w:space="0" w:color="auto"/>
              <w:right w:val="single" w:sz="4" w:space="0" w:color="auto"/>
            </w:tcBorders>
            <w:vAlign w:val="center"/>
          </w:tcPr>
          <w:p w:rsidR="00440F9B" w:rsidRPr="003169C8" w:rsidRDefault="00C574B5" w:rsidP="003169C8">
            <w:pPr>
              <w:autoSpaceDE w:val="0"/>
              <w:autoSpaceDN w:val="0"/>
              <w:adjustRightInd w:val="0"/>
              <w:spacing w:after="0" w:line="240" w:lineRule="auto"/>
              <w:jc w:val="center"/>
              <w:rPr>
                <w:rFonts w:ascii="Times New Roman" w:hAnsi="Times New Roman" w:cs="Times New Roman"/>
                <w:sz w:val="12"/>
                <w:szCs w:val="12"/>
              </w:rPr>
            </w:pPr>
            <w:hyperlink r:id="rId34" w:history="1">
              <w:r w:rsidR="00440F9B" w:rsidRPr="003169C8">
                <w:rPr>
                  <w:rFonts w:ascii="Times New Roman" w:hAnsi="Times New Roman" w:cs="Times New Roman"/>
                  <w:sz w:val="12"/>
                  <w:szCs w:val="12"/>
                </w:rPr>
                <w:t>Пункт 5 статьи 13</w:t>
              </w:r>
            </w:hyperlink>
            <w:r w:rsidR="00440F9B" w:rsidRPr="003169C8">
              <w:rPr>
                <w:rFonts w:ascii="Times New Roman" w:hAnsi="Times New Roman" w:cs="Times New Roman"/>
                <w:sz w:val="12"/>
                <w:szCs w:val="12"/>
              </w:rPr>
              <w:t xml:space="preserve">, </w:t>
            </w:r>
            <w:hyperlink r:id="rId35" w:history="1">
              <w:r w:rsidR="00440F9B" w:rsidRPr="003169C8">
                <w:rPr>
                  <w:rFonts w:ascii="Times New Roman" w:hAnsi="Times New Roman" w:cs="Times New Roman"/>
                  <w:sz w:val="12"/>
                  <w:szCs w:val="12"/>
                </w:rPr>
                <w:t>подпункт 9 пункта 1 статьи 39.25</w:t>
              </w:r>
            </w:hyperlink>
            <w:r w:rsidR="00440F9B" w:rsidRPr="003169C8">
              <w:rPr>
                <w:rFonts w:ascii="Times New Roman" w:hAnsi="Times New Roman" w:cs="Times New Roman"/>
                <w:sz w:val="12"/>
                <w:szCs w:val="12"/>
              </w:rPr>
              <w:t xml:space="preserve"> Земельного кодекса Российской Федерации</w:t>
            </w:r>
          </w:p>
        </w:tc>
        <w:tc>
          <w:tcPr>
            <w:tcW w:w="425" w:type="dxa"/>
            <w:tcBorders>
              <w:top w:val="single" w:sz="4" w:space="0" w:color="auto"/>
              <w:left w:val="single" w:sz="4" w:space="0" w:color="auto"/>
              <w:bottom w:val="single" w:sz="4" w:space="0" w:color="auto"/>
              <w:right w:val="single" w:sz="4" w:space="0" w:color="auto"/>
            </w:tcBorders>
            <w:vAlign w:val="center"/>
          </w:tcPr>
          <w:p w:rsidR="00440F9B" w:rsidRPr="003169C8" w:rsidRDefault="00440F9B" w:rsidP="003169C8">
            <w:pPr>
              <w:autoSpaceDE w:val="0"/>
              <w:autoSpaceDN w:val="0"/>
              <w:adjustRightInd w:val="0"/>
              <w:spacing w:after="0" w:line="240" w:lineRule="auto"/>
              <w:jc w:val="center"/>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vAlign w:val="center"/>
          </w:tcPr>
          <w:p w:rsidR="00440F9B" w:rsidRPr="003169C8" w:rsidRDefault="00440F9B" w:rsidP="003169C8">
            <w:pPr>
              <w:autoSpaceDE w:val="0"/>
              <w:autoSpaceDN w:val="0"/>
              <w:adjustRightInd w:val="0"/>
              <w:spacing w:after="0" w:line="240" w:lineRule="auto"/>
              <w:jc w:val="center"/>
              <w:rPr>
                <w:rFonts w:ascii="Times New Roman" w:hAnsi="Times New Roman" w:cs="Times New Roman"/>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440F9B" w:rsidRPr="003169C8" w:rsidRDefault="00440F9B" w:rsidP="003169C8">
            <w:pPr>
              <w:autoSpaceDE w:val="0"/>
              <w:autoSpaceDN w:val="0"/>
              <w:adjustRightInd w:val="0"/>
              <w:spacing w:after="0" w:line="240" w:lineRule="auto"/>
              <w:jc w:val="center"/>
              <w:rPr>
                <w:rFonts w:ascii="Times New Roman" w:hAnsi="Times New Roman" w:cs="Times New Roman"/>
                <w:sz w:val="12"/>
                <w:szCs w:val="12"/>
              </w:rPr>
            </w:pPr>
          </w:p>
        </w:tc>
      </w:tr>
      <w:tr w:rsidR="00440F9B" w:rsidRPr="003169C8" w:rsidTr="003169C8">
        <w:trPr>
          <w:trHeight w:val="20"/>
        </w:trPr>
        <w:tc>
          <w:tcPr>
            <w:tcW w:w="346" w:type="dxa"/>
            <w:tcBorders>
              <w:top w:val="single" w:sz="4" w:space="0" w:color="auto"/>
              <w:left w:val="single" w:sz="4" w:space="0" w:color="auto"/>
              <w:bottom w:val="single" w:sz="4" w:space="0" w:color="auto"/>
              <w:right w:val="single" w:sz="4" w:space="0" w:color="auto"/>
            </w:tcBorders>
            <w:vAlign w:val="center"/>
          </w:tcPr>
          <w:p w:rsidR="00440F9B" w:rsidRPr="003169C8" w:rsidRDefault="00440F9B" w:rsidP="003169C8">
            <w:pPr>
              <w:autoSpaceDE w:val="0"/>
              <w:autoSpaceDN w:val="0"/>
              <w:adjustRightInd w:val="0"/>
              <w:spacing w:after="0" w:line="240" w:lineRule="auto"/>
              <w:jc w:val="center"/>
              <w:rPr>
                <w:rFonts w:ascii="Times New Roman" w:hAnsi="Times New Roman" w:cs="Times New Roman"/>
                <w:sz w:val="12"/>
                <w:szCs w:val="12"/>
              </w:rPr>
            </w:pPr>
            <w:r w:rsidRPr="003169C8">
              <w:rPr>
                <w:rFonts w:ascii="Times New Roman" w:hAnsi="Times New Roman" w:cs="Times New Roman"/>
                <w:sz w:val="12"/>
                <w:szCs w:val="12"/>
              </w:rPr>
              <w:lastRenderedPageBreak/>
              <w:t>8</w:t>
            </w:r>
          </w:p>
        </w:tc>
        <w:tc>
          <w:tcPr>
            <w:tcW w:w="6804" w:type="dxa"/>
            <w:tcBorders>
              <w:top w:val="single" w:sz="4" w:space="0" w:color="auto"/>
              <w:left w:val="single" w:sz="4" w:space="0" w:color="auto"/>
              <w:bottom w:val="single" w:sz="4" w:space="0" w:color="auto"/>
              <w:right w:val="single" w:sz="4" w:space="0" w:color="auto"/>
            </w:tcBorders>
            <w:vAlign w:val="center"/>
          </w:tcPr>
          <w:p w:rsidR="00440F9B" w:rsidRPr="003169C8" w:rsidRDefault="00440F9B" w:rsidP="003169C8">
            <w:pPr>
              <w:autoSpaceDE w:val="0"/>
              <w:autoSpaceDN w:val="0"/>
              <w:adjustRightInd w:val="0"/>
              <w:spacing w:after="0" w:line="240" w:lineRule="auto"/>
              <w:jc w:val="both"/>
              <w:rPr>
                <w:rFonts w:ascii="Times New Roman" w:hAnsi="Times New Roman" w:cs="Times New Roman"/>
                <w:sz w:val="12"/>
                <w:szCs w:val="12"/>
              </w:rPr>
            </w:pPr>
            <w:r w:rsidRPr="003169C8">
              <w:rPr>
                <w:rFonts w:ascii="Times New Roman" w:hAnsi="Times New Roman" w:cs="Times New Roman"/>
                <w:sz w:val="12"/>
                <w:szCs w:val="12"/>
              </w:rPr>
              <w:t>Выполнена ли проверяемым юридическим лицом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 ?</w:t>
            </w:r>
          </w:p>
        </w:tc>
        <w:tc>
          <w:tcPr>
            <w:tcW w:w="1843" w:type="dxa"/>
            <w:tcBorders>
              <w:top w:val="single" w:sz="4" w:space="0" w:color="auto"/>
              <w:left w:val="single" w:sz="4" w:space="0" w:color="auto"/>
              <w:bottom w:val="single" w:sz="4" w:space="0" w:color="auto"/>
              <w:right w:val="single" w:sz="4" w:space="0" w:color="auto"/>
            </w:tcBorders>
            <w:vAlign w:val="center"/>
          </w:tcPr>
          <w:p w:rsidR="00440F9B" w:rsidRPr="003169C8" w:rsidRDefault="00C574B5" w:rsidP="003169C8">
            <w:pPr>
              <w:autoSpaceDE w:val="0"/>
              <w:autoSpaceDN w:val="0"/>
              <w:adjustRightInd w:val="0"/>
              <w:spacing w:after="0" w:line="240" w:lineRule="auto"/>
              <w:jc w:val="center"/>
              <w:rPr>
                <w:rFonts w:ascii="Times New Roman" w:hAnsi="Times New Roman" w:cs="Times New Roman"/>
                <w:sz w:val="12"/>
                <w:szCs w:val="12"/>
              </w:rPr>
            </w:pPr>
            <w:hyperlink r:id="rId36" w:history="1">
              <w:r w:rsidR="00440F9B" w:rsidRPr="003169C8">
                <w:rPr>
                  <w:rFonts w:ascii="Times New Roman" w:hAnsi="Times New Roman" w:cs="Times New Roman"/>
                  <w:sz w:val="12"/>
                  <w:szCs w:val="12"/>
                </w:rPr>
                <w:t>Пункт 2 статьи 3</w:t>
              </w:r>
            </w:hyperlink>
            <w:r w:rsidR="00440F9B" w:rsidRPr="003169C8">
              <w:rPr>
                <w:rFonts w:ascii="Times New Roman" w:hAnsi="Times New Roman" w:cs="Times New Roman"/>
                <w:sz w:val="12"/>
                <w:szCs w:val="12"/>
              </w:rPr>
              <w:t xml:space="preserve"> Федерально</w:t>
            </w:r>
            <w:r w:rsidR="003169C8">
              <w:rPr>
                <w:rFonts w:ascii="Times New Roman" w:hAnsi="Times New Roman" w:cs="Times New Roman"/>
                <w:sz w:val="12"/>
                <w:szCs w:val="12"/>
              </w:rPr>
              <w:t xml:space="preserve">го закона от 25 октября 2001г. № 137-ФЗ «О введении </w:t>
            </w:r>
            <w:r w:rsidR="00440F9B" w:rsidRPr="003169C8">
              <w:rPr>
                <w:rFonts w:ascii="Times New Roman" w:hAnsi="Times New Roman" w:cs="Times New Roman"/>
                <w:sz w:val="12"/>
                <w:szCs w:val="12"/>
              </w:rPr>
              <w:t>в действие Земельного кодекса Российской Федерации»</w:t>
            </w:r>
          </w:p>
        </w:tc>
        <w:tc>
          <w:tcPr>
            <w:tcW w:w="425" w:type="dxa"/>
            <w:tcBorders>
              <w:top w:val="single" w:sz="4" w:space="0" w:color="auto"/>
              <w:left w:val="single" w:sz="4" w:space="0" w:color="auto"/>
              <w:bottom w:val="single" w:sz="4" w:space="0" w:color="auto"/>
              <w:right w:val="single" w:sz="4" w:space="0" w:color="auto"/>
            </w:tcBorders>
            <w:vAlign w:val="center"/>
          </w:tcPr>
          <w:p w:rsidR="00440F9B" w:rsidRPr="003169C8" w:rsidRDefault="00440F9B" w:rsidP="003169C8">
            <w:pPr>
              <w:autoSpaceDE w:val="0"/>
              <w:autoSpaceDN w:val="0"/>
              <w:adjustRightInd w:val="0"/>
              <w:spacing w:after="0" w:line="240" w:lineRule="auto"/>
              <w:jc w:val="center"/>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vAlign w:val="center"/>
          </w:tcPr>
          <w:p w:rsidR="00440F9B" w:rsidRPr="003169C8" w:rsidRDefault="00440F9B" w:rsidP="003169C8">
            <w:pPr>
              <w:autoSpaceDE w:val="0"/>
              <w:autoSpaceDN w:val="0"/>
              <w:adjustRightInd w:val="0"/>
              <w:spacing w:after="0" w:line="240" w:lineRule="auto"/>
              <w:jc w:val="center"/>
              <w:rPr>
                <w:rFonts w:ascii="Times New Roman" w:hAnsi="Times New Roman" w:cs="Times New Roman"/>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440F9B" w:rsidRPr="003169C8" w:rsidRDefault="00440F9B" w:rsidP="003169C8">
            <w:pPr>
              <w:autoSpaceDE w:val="0"/>
              <w:autoSpaceDN w:val="0"/>
              <w:adjustRightInd w:val="0"/>
              <w:spacing w:after="0" w:line="240" w:lineRule="auto"/>
              <w:jc w:val="center"/>
              <w:rPr>
                <w:rFonts w:ascii="Times New Roman" w:hAnsi="Times New Roman" w:cs="Times New Roman"/>
                <w:sz w:val="12"/>
                <w:szCs w:val="12"/>
              </w:rPr>
            </w:pPr>
          </w:p>
        </w:tc>
      </w:tr>
    </w:tbl>
    <w:p w:rsidR="00D275BF" w:rsidRDefault="00D275BF" w:rsidP="00D275BF">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2053A2" w:rsidRPr="002053A2" w:rsidRDefault="002053A2" w:rsidP="002053A2">
      <w:pPr>
        <w:spacing w:after="0" w:line="240" w:lineRule="auto"/>
        <w:jc w:val="center"/>
        <w:rPr>
          <w:rFonts w:ascii="Times New Roman" w:hAnsi="Times New Roman" w:cs="Times New Roman"/>
          <w:sz w:val="16"/>
          <w:szCs w:val="16"/>
        </w:rPr>
      </w:pPr>
      <w:r w:rsidRPr="002053A2">
        <w:rPr>
          <w:rFonts w:ascii="Times New Roman" w:hAnsi="Times New Roman" w:cs="Times New Roman"/>
          <w:sz w:val="16"/>
          <w:szCs w:val="16"/>
        </w:rPr>
        <w:t>ДУМА ВОЛОТОВСКОГО МУНИЦИПАЛЬНОГО ОКРУГА</w:t>
      </w:r>
    </w:p>
    <w:p w:rsidR="002053A2" w:rsidRPr="002053A2" w:rsidRDefault="002053A2" w:rsidP="002053A2">
      <w:pPr>
        <w:spacing w:after="0" w:line="240" w:lineRule="auto"/>
        <w:jc w:val="center"/>
        <w:rPr>
          <w:rFonts w:ascii="Times New Roman" w:hAnsi="Times New Roman" w:cs="Times New Roman"/>
          <w:b/>
          <w:sz w:val="16"/>
          <w:szCs w:val="16"/>
        </w:rPr>
      </w:pPr>
      <w:r w:rsidRPr="002053A2">
        <w:rPr>
          <w:rFonts w:ascii="Times New Roman" w:hAnsi="Times New Roman" w:cs="Times New Roman"/>
          <w:b/>
          <w:sz w:val="16"/>
          <w:szCs w:val="16"/>
        </w:rPr>
        <w:t>Р Е Ш Е Н И Е</w:t>
      </w:r>
    </w:p>
    <w:p w:rsidR="002053A2" w:rsidRPr="002053A2" w:rsidRDefault="002053A2" w:rsidP="002053A2">
      <w:pPr>
        <w:keepNext/>
        <w:keepLines/>
        <w:spacing w:after="0" w:line="240" w:lineRule="auto"/>
        <w:jc w:val="center"/>
        <w:rPr>
          <w:rFonts w:ascii="Times New Roman" w:hAnsi="Times New Roman" w:cs="Times New Roman"/>
          <w:sz w:val="16"/>
          <w:szCs w:val="16"/>
        </w:rPr>
      </w:pPr>
      <w:r w:rsidRPr="002053A2">
        <w:rPr>
          <w:rFonts w:ascii="Times New Roman" w:hAnsi="Times New Roman" w:cs="Times New Roman"/>
          <w:sz w:val="16"/>
          <w:szCs w:val="16"/>
        </w:rPr>
        <w:t>от 30.09.2021 № 144</w:t>
      </w:r>
    </w:p>
    <w:p w:rsidR="002053A2" w:rsidRPr="002053A2" w:rsidRDefault="002053A2" w:rsidP="002053A2">
      <w:pPr>
        <w:spacing w:after="0" w:line="240" w:lineRule="auto"/>
        <w:jc w:val="both"/>
        <w:rPr>
          <w:rFonts w:ascii="Times New Roman" w:hAnsi="Times New Roman" w:cs="Times New Roman"/>
          <w:b/>
          <w:color w:val="000000"/>
          <w:sz w:val="16"/>
          <w:szCs w:val="16"/>
        </w:rPr>
      </w:pPr>
    </w:p>
    <w:tbl>
      <w:tblPr>
        <w:tblW w:w="0" w:type="auto"/>
        <w:tblLook w:val="01E0" w:firstRow="1" w:lastRow="1" w:firstColumn="1" w:lastColumn="1" w:noHBand="0" w:noVBand="0"/>
      </w:tblPr>
      <w:tblGrid>
        <w:gridCol w:w="10211"/>
      </w:tblGrid>
      <w:tr w:rsidR="002053A2" w:rsidRPr="002053A2" w:rsidTr="002053A2">
        <w:trPr>
          <w:trHeight w:val="262"/>
        </w:trPr>
        <w:tc>
          <w:tcPr>
            <w:tcW w:w="10211" w:type="dxa"/>
          </w:tcPr>
          <w:p w:rsidR="002053A2" w:rsidRPr="002053A2" w:rsidRDefault="002053A2" w:rsidP="002053A2">
            <w:pPr>
              <w:spacing w:after="0" w:line="240" w:lineRule="auto"/>
              <w:jc w:val="center"/>
              <w:rPr>
                <w:rFonts w:ascii="Times New Roman" w:hAnsi="Times New Roman" w:cs="Times New Roman"/>
                <w:b/>
                <w:color w:val="000000"/>
                <w:sz w:val="16"/>
                <w:szCs w:val="16"/>
              </w:rPr>
            </w:pPr>
            <w:r w:rsidRPr="002053A2">
              <w:rPr>
                <w:rFonts w:ascii="Times New Roman" w:hAnsi="Times New Roman" w:cs="Times New Roman"/>
                <w:sz w:val="16"/>
                <w:szCs w:val="16"/>
              </w:rPr>
              <w:t>О внесении изменений в решение Думы Волотовского муниципального округа от 18.12.2020 № 65</w:t>
            </w:r>
          </w:p>
        </w:tc>
      </w:tr>
    </w:tbl>
    <w:p w:rsidR="002053A2" w:rsidRPr="002053A2" w:rsidRDefault="002053A2" w:rsidP="002053A2">
      <w:pPr>
        <w:spacing w:after="0" w:line="240" w:lineRule="auto"/>
        <w:ind w:firstLine="284"/>
        <w:jc w:val="both"/>
        <w:rPr>
          <w:rFonts w:ascii="Times New Roman" w:hAnsi="Times New Roman" w:cs="Times New Roman"/>
          <w:b/>
          <w:color w:val="000000"/>
          <w:sz w:val="16"/>
          <w:szCs w:val="16"/>
        </w:rPr>
      </w:pPr>
    </w:p>
    <w:p w:rsidR="002053A2" w:rsidRPr="002053A2" w:rsidRDefault="002053A2" w:rsidP="002053A2">
      <w:pPr>
        <w:spacing w:after="0" w:line="240" w:lineRule="auto"/>
        <w:ind w:firstLine="284"/>
        <w:jc w:val="both"/>
        <w:rPr>
          <w:rFonts w:ascii="Times New Roman" w:hAnsi="Times New Roman" w:cs="Times New Roman"/>
          <w:sz w:val="16"/>
          <w:szCs w:val="16"/>
        </w:rPr>
      </w:pPr>
      <w:r w:rsidRPr="002053A2">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w:t>
      </w:r>
    </w:p>
    <w:p w:rsidR="002053A2" w:rsidRPr="002053A2" w:rsidRDefault="002053A2" w:rsidP="002053A2">
      <w:pPr>
        <w:pStyle w:val="15"/>
        <w:contextualSpacing/>
        <w:jc w:val="both"/>
        <w:rPr>
          <w:color w:val="000000"/>
          <w:sz w:val="16"/>
          <w:szCs w:val="16"/>
        </w:rPr>
      </w:pPr>
      <w:r w:rsidRPr="002053A2">
        <w:rPr>
          <w:color w:val="000000"/>
          <w:sz w:val="16"/>
          <w:szCs w:val="16"/>
        </w:rPr>
        <w:tab/>
        <w:t xml:space="preserve">Дума Волотовского муниципального округа </w:t>
      </w:r>
    </w:p>
    <w:p w:rsidR="002053A2" w:rsidRPr="002053A2" w:rsidRDefault="002053A2" w:rsidP="002053A2">
      <w:pPr>
        <w:spacing w:after="0" w:line="240" w:lineRule="auto"/>
        <w:ind w:firstLine="284"/>
        <w:jc w:val="both"/>
        <w:rPr>
          <w:rFonts w:ascii="Times New Roman" w:hAnsi="Times New Roman" w:cs="Times New Roman"/>
          <w:b/>
          <w:sz w:val="16"/>
          <w:szCs w:val="16"/>
        </w:rPr>
      </w:pPr>
      <w:r w:rsidRPr="002053A2">
        <w:rPr>
          <w:rFonts w:ascii="Times New Roman" w:hAnsi="Times New Roman" w:cs="Times New Roman"/>
          <w:b/>
          <w:sz w:val="16"/>
          <w:szCs w:val="16"/>
        </w:rPr>
        <w:t>РЕШИЛА:</w:t>
      </w:r>
    </w:p>
    <w:p w:rsidR="002053A2" w:rsidRPr="002053A2" w:rsidRDefault="002053A2" w:rsidP="002053A2">
      <w:pPr>
        <w:spacing w:after="0" w:line="240" w:lineRule="auto"/>
        <w:ind w:firstLine="284"/>
        <w:jc w:val="both"/>
        <w:outlineLvl w:val="0"/>
        <w:rPr>
          <w:rFonts w:ascii="Times New Roman" w:hAnsi="Times New Roman" w:cs="Times New Roman"/>
          <w:color w:val="000000"/>
          <w:sz w:val="16"/>
          <w:szCs w:val="16"/>
        </w:rPr>
      </w:pPr>
      <w:r w:rsidRPr="002053A2">
        <w:rPr>
          <w:rFonts w:ascii="Times New Roman" w:hAnsi="Times New Roman" w:cs="Times New Roman"/>
          <w:sz w:val="16"/>
          <w:szCs w:val="16"/>
        </w:rPr>
        <w:t>1. Внести в решение Думы Волотовского муниципального округа от 18.12.2020 № 65 «</w:t>
      </w:r>
      <w:r w:rsidRPr="002053A2">
        <w:rPr>
          <w:rFonts w:ascii="Times New Roman" w:hAnsi="Times New Roman" w:cs="Times New Roman"/>
          <w:color w:val="000000"/>
          <w:sz w:val="16"/>
          <w:szCs w:val="16"/>
        </w:rPr>
        <w:t>О бюджете муниципального округа на 2021 год и на плановый период 2022 и 2023 годов» (</w:t>
      </w:r>
      <w:r w:rsidRPr="002053A2">
        <w:rPr>
          <w:rFonts w:ascii="Times New Roman" w:hAnsi="Times New Roman" w:cs="Times New Roman"/>
          <w:sz w:val="16"/>
          <w:szCs w:val="16"/>
        </w:rPr>
        <w:t>газета «Волотовские ведомости»</w:t>
      </w:r>
      <w:r w:rsidRPr="002053A2">
        <w:rPr>
          <w:rFonts w:ascii="Times New Roman" w:hAnsi="Times New Roman" w:cs="Times New Roman"/>
          <w:color w:val="000000"/>
          <w:sz w:val="16"/>
          <w:szCs w:val="16"/>
        </w:rPr>
        <w:t xml:space="preserve"> № 39 от 30.12.2020; № 20 от 10.02.2021; №3 от 17.02.2021; № 5 от 05.03.2021; № 8 от 01.04.2021; № 12 от 26.04.2021; № 17 от 04.06.2021; № 21 от 07.07.2021; № 24 от 30.07.2021; № 27 от 26.08.2021) следующие изменения:</w:t>
      </w:r>
    </w:p>
    <w:p w:rsidR="002053A2" w:rsidRPr="002053A2" w:rsidRDefault="002053A2" w:rsidP="002053A2">
      <w:pPr>
        <w:pStyle w:val="af3"/>
        <w:spacing w:after="0"/>
        <w:ind w:firstLine="1"/>
        <w:rPr>
          <w:sz w:val="16"/>
          <w:szCs w:val="16"/>
        </w:rPr>
      </w:pPr>
      <w:r w:rsidRPr="002053A2">
        <w:rPr>
          <w:sz w:val="16"/>
          <w:szCs w:val="16"/>
        </w:rPr>
        <w:t>1.1. В пункте 1 абзацы 1),2) изложить в следующей редакции:</w:t>
      </w:r>
    </w:p>
    <w:p w:rsidR="002053A2" w:rsidRPr="002053A2" w:rsidRDefault="002053A2" w:rsidP="002053A2">
      <w:pPr>
        <w:pStyle w:val="ConsPlusNormal"/>
        <w:widowControl/>
        <w:ind w:firstLine="284"/>
        <w:jc w:val="both"/>
        <w:rPr>
          <w:rFonts w:ascii="Times New Roman" w:hAnsi="Times New Roman" w:cs="Times New Roman"/>
          <w:color w:val="000000"/>
          <w:sz w:val="16"/>
          <w:szCs w:val="16"/>
        </w:rPr>
      </w:pPr>
      <w:r w:rsidRPr="002053A2">
        <w:rPr>
          <w:rFonts w:ascii="Times New Roman" w:hAnsi="Times New Roman" w:cs="Times New Roman"/>
          <w:color w:val="000000"/>
          <w:sz w:val="16"/>
          <w:szCs w:val="16"/>
        </w:rPr>
        <w:t xml:space="preserve">«1) прогнозируемый общий объем доходов бюджета муниципального округа в сумме </w:t>
      </w:r>
      <w:r w:rsidRPr="002053A2">
        <w:rPr>
          <w:rFonts w:ascii="Times New Roman" w:hAnsi="Times New Roman" w:cs="Times New Roman"/>
          <w:sz w:val="16"/>
          <w:szCs w:val="16"/>
        </w:rPr>
        <w:t xml:space="preserve">170831,24759 </w:t>
      </w:r>
      <w:r w:rsidRPr="002053A2">
        <w:rPr>
          <w:rFonts w:ascii="Times New Roman" w:hAnsi="Times New Roman" w:cs="Times New Roman"/>
          <w:color w:val="000000"/>
          <w:sz w:val="16"/>
          <w:szCs w:val="16"/>
        </w:rPr>
        <w:t xml:space="preserve">тыс. рублей, в том числе собственные доходы в сумме </w:t>
      </w:r>
      <w:r w:rsidRPr="002053A2">
        <w:rPr>
          <w:rFonts w:ascii="Times New Roman" w:hAnsi="Times New Roman" w:cs="Times New Roman"/>
          <w:sz w:val="16"/>
          <w:szCs w:val="16"/>
        </w:rPr>
        <w:t>46040,27900</w:t>
      </w:r>
      <w:r w:rsidRPr="002053A2">
        <w:rPr>
          <w:rFonts w:ascii="Times New Roman" w:hAnsi="Times New Roman" w:cs="Times New Roman"/>
          <w:color w:val="000000"/>
          <w:sz w:val="16"/>
          <w:szCs w:val="16"/>
        </w:rPr>
        <w:t xml:space="preserve"> тыс. рублей;</w:t>
      </w:r>
    </w:p>
    <w:p w:rsidR="002053A2" w:rsidRPr="002053A2" w:rsidRDefault="002053A2" w:rsidP="002053A2">
      <w:pPr>
        <w:pStyle w:val="ConsPlusNormal"/>
        <w:widowControl/>
        <w:ind w:firstLine="284"/>
        <w:jc w:val="both"/>
        <w:rPr>
          <w:rFonts w:ascii="Times New Roman" w:hAnsi="Times New Roman" w:cs="Times New Roman"/>
          <w:color w:val="000000"/>
          <w:sz w:val="16"/>
          <w:szCs w:val="16"/>
        </w:rPr>
      </w:pPr>
      <w:r w:rsidRPr="002053A2">
        <w:rPr>
          <w:rFonts w:ascii="Times New Roman" w:hAnsi="Times New Roman" w:cs="Times New Roman"/>
          <w:color w:val="000000"/>
          <w:sz w:val="16"/>
          <w:szCs w:val="16"/>
        </w:rPr>
        <w:t xml:space="preserve">2) общий объем расходов бюджета муниципального округа в сумме </w:t>
      </w:r>
      <w:r w:rsidRPr="002053A2">
        <w:rPr>
          <w:rFonts w:ascii="Times New Roman" w:hAnsi="Times New Roman" w:cs="Times New Roman"/>
          <w:sz w:val="16"/>
          <w:szCs w:val="16"/>
        </w:rPr>
        <w:t xml:space="preserve">173456,84540 </w:t>
      </w:r>
      <w:r w:rsidRPr="002053A2">
        <w:rPr>
          <w:rFonts w:ascii="Times New Roman" w:hAnsi="Times New Roman" w:cs="Times New Roman"/>
          <w:color w:val="000000"/>
          <w:sz w:val="16"/>
          <w:szCs w:val="16"/>
        </w:rPr>
        <w:t>тыс. рублей.»;</w:t>
      </w:r>
    </w:p>
    <w:p w:rsidR="002053A2" w:rsidRPr="002053A2" w:rsidRDefault="002053A2" w:rsidP="002053A2">
      <w:pPr>
        <w:pStyle w:val="ConsPlusNormal"/>
        <w:widowControl/>
        <w:ind w:firstLine="284"/>
        <w:jc w:val="both"/>
        <w:rPr>
          <w:rFonts w:ascii="Times New Roman" w:hAnsi="Times New Roman" w:cs="Times New Roman"/>
          <w:color w:val="000000"/>
          <w:sz w:val="16"/>
          <w:szCs w:val="16"/>
        </w:rPr>
      </w:pPr>
      <w:r w:rsidRPr="002053A2">
        <w:rPr>
          <w:rFonts w:ascii="Times New Roman" w:hAnsi="Times New Roman" w:cs="Times New Roman"/>
          <w:sz w:val="16"/>
          <w:szCs w:val="16"/>
        </w:rPr>
        <w:t>1.2. В пункте 1 абзацы 1),2) изложить в следующей редакции:</w:t>
      </w:r>
    </w:p>
    <w:p w:rsidR="002053A2" w:rsidRPr="002053A2" w:rsidRDefault="002053A2" w:rsidP="002053A2">
      <w:pPr>
        <w:pStyle w:val="ConsPlusNormal"/>
        <w:widowControl/>
        <w:ind w:firstLine="284"/>
        <w:jc w:val="both"/>
        <w:rPr>
          <w:rFonts w:ascii="Times New Roman" w:hAnsi="Times New Roman" w:cs="Times New Roman"/>
          <w:sz w:val="16"/>
          <w:szCs w:val="16"/>
        </w:rPr>
      </w:pPr>
      <w:r w:rsidRPr="002053A2">
        <w:rPr>
          <w:rFonts w:ascii="Times New Roman" w:hAnsi="Times New Roman" w:cs="Times New Roman"/>
          <w:sz w:val="16"/>
          <w:szCs w:val="16"/>
        </w:rPr>
        <w:t xml:space="preserve">«1) прогнозируемый общий объем доходов бюджета </w:t>
      </w:r>
      <w:r w:rsidRPr="002053A2">
        <w:rPr>
          <w:rFonts w:ascii="Times New Roman" w:hAnsi="Times New Roman" w:cs="Times New Roman"/>
          <w:color w:val="000000"/>
          <w:sz w:val="16"/>
          <w:szCs w:val="16"/>
        </w:rPr>
        <w:t xml:space="preserve">муниципального округа </w:t>
      </w:r>
      <w:r w:rsidRPr="002053A2">
        <w:rPr>
          <w:rFonts w:ascii="Times New Roman" w:hAnsi="Times New Roman" w:cs="Times New Roman"/>
          <w:sz w:val="16"/>
          <w:szCs w:val="16"/>
        </w:rPr>
        <w:t>на 2022 год в сумме 123 024,93500 тыс. руб. и на 2023 год в сумме 119 873,03000 тыс.руб.;</w:t>
      </w:r>
    </w:p>
    <w:p w:rsidR="002053A2" w:rsidRPr="002053A2" w:rsidRDefault="002053A2" w:rsidP="002053A2">
      <w:pPr>
        <w:pStyle w:val="ConsPlusNormal"/>
        <w:widowControl/>
        <w:ind w:firstLine="284"/>
        <w:jc w:val="both"/>
        <w:rPr>
          <w:rFonts w:ascii="Times New Roman" w:hAnsi="Times New Roman" w:cs="Times New Roman"/>
          <w:sz w:val="16"/>
          <w:szCs w:val="16"/>
        </w:rPr>
      </w:pPr>
      <w:r w:rsidRPr="002053A2">
        <w:rPr>
          <w:rFonts w:ascii="Times New Roman" w:hAnsi="Times New Roman" w:cs="Times New Roman"/>
          <w:sz w:val="16"/>
          <w:szCs w:val="16"/>
        </w:rPr>
        <w:t xml:space="preserve">2) общий объем расходов бюджета </w:t>
      </w:r>
      <w:r w:rsidRPr="002053A2">
        <w:rPr>
          <w:rFonts w:ascii="Times New Roman" w:hAnsi="Times New Roman" w:cs="Times New Roman"/>
          <w:color w:val="000000"/>
          <w:sz w:val="16"/>
          <w:szCs w:val="16"/>
        </w:rPr>
        <w:t xml:space="preserve">муниципального округа </w:t>
      </w:r>
      <w:r w:rsidRPr="002053A2">
        <w:rPr>
          <w:rFonts w:ascii="Times New Roman" w:hAnsi="Times New Roman" w:cs="Times New Roman"/>
          <w:sz w:val="16"/>
          <w:szCs w:val="16"/>
        </w:rPr>
        <w:t>на 2022 год в сумме 123 024,93500 тыс.руб., в том числе условно утвержденные расходы в сумме 2016,50000 тыс.руб., и на 2023 год в сумме 119 873,03000 тыс.руб., в том числе условно утвержденные расходы в сумме 4045,60000 тыс. руб.»;</w:t>
      </w:r>
    </w:p>
    <w:p w:rsidR="002053A2" w:rsidRPr="002053A2" w:rsidRDefault="002053A2" w:rsidP="002053A2">
      <w:pPr>
        <w:pStyle w:val="aff8"/>
        <w:shd w:val="clear" w:color="auto" w:fill="FFFFFF"/>
        <w:ind w:firstLine="284"/>
        <w:rPr>
          <w:color w:val="000000"/>
          <w:sz w:val="16"/>
          <w:szCs w:val="16"/>
        </w:rPr>
      </w:pPr>
      <w:r w:rsidRPr="002053A2">
        <w:rPr>
          <w:color w:val="000000"/>
          <w:sz w:val="16"/>
          <w:szCs w:val="16"/>
        </w:rPr>
        <w:t>1.3. Пункт 13 решения изложить в следующей редакции:</w:t>
      </w:r>
    </w:p>
    <w:p w:rsidR="002053A2" w:rsidRPr="002053A2" w:rsidRDefault="002053A2" w:rsidP="002053A2">
      <w:pPr>
        <w:pStyle w:val="aff8"/>
        <w:shd w:val="clear" w:color="auto" w:fill="FFFFFF"/>
        <w:ind w:firstLine="284"/>
        <w:rPr>
          <w:sz w:val="16"/>
          <w:szCs w:val="16"/>
        </w:rPr>
      </w:pPr>
      <w:r w:rsidRPr="002053A2">
        <w:rPr>
          <w:color w:val="000000"/>
          <w:sz w:val="16"/>
          <w:szCs w:val="16"/>
        </w:rPr>
        <w:t>«</w:t>
      </w:r>
      <w:r w:rsidRPr="002053A2">
        <w:rPr>
          <w:sz w:val="16"/>
          <w:szCs w:val="16"/>
        </w:rPr>
        <w:t>13. Утвердить объем межбюджетных трансфертов, получаемых из других бюджетов бюджетной системы Российской Федерации, на 2021 год в сумме 125542,34100 тыс. рублей, на 2022 год в сумме 77 912,97000 тыс. рублей, на 2023 год – в сумме 74 795,73000 тыс. рублей.»;</w:t>
      </w:r>
    </w:p>
    <w:p w:rsidR="002053A2" w:rsidRPr="002053A2" w:rsidRDefault="002053A2" w:rsidP="002053A2">
      <w:pPr>
        <w:pStyle w:val="ConsPlusNormal"/>
        <w:widowControl/>
        <w:tabs>
          <w:tab w:val="left" w:pos="720"/>
        </w:tabs>
        <w:ind w:firstLine="284"/>
        <w:jc w:val="both"/>
        <w:rPr>
          <w:rFonts w:ascii="Times New Roman" w:hAnsi="Times New Roman" w:cs="Times New Roman"/>
          <w:sz w:val="16"/>
          <w:szCs w:val="16"/>
        </w:rPr>
      </w:pPr>
      <w:r w:rsidRPr="002053A2">
        <w:rPr>
          <w:rFonts w:ascii="Times New Roman" w:hAnsi="Times New Roman" w:cs="Times New Roman"/>
          <w:sz w:val="16"/>
          <w:szCs w:val="16"/>
        </w:rPr>
        <w:t>1.4. В приложение 1 строки: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9"/>
        <w:gridCol w:w="1496"/>
        <w:gridCol w:w="844"/>
        <w:gridCol w:w="844"/>
        <w:gridCol w:w="844"/>
      </w:tblGrid>
      <w:tr w:rsidR="002053A2" w:rsidRPr="002053A2" w:rsidTr="002053A2">
        <w:trPr>
          <w:trHeight w:val="20"/>
        </w:trPr>
        <w:tc>
          <w:tcPr>
            <w:tcW w:w="3105"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«Доходы, ВСЕГО, в том числе:</w:t>
            </w:r>
          </w:p>
        </w:tc>
        <w:tc>
          <w:tcPr>
            <w:tcW w:w="704"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27" w:right="-111"/>
              <w:jc w:val="center"/>
              <w:rPr>
                <w:rFonts w:ascii="Times New Roman" w:hAnsi="Times New Roman" w:cs="Times New Roman"/>
                <w:sz w:val="14"/>
                <w:szCs w:val="14"/>
              </w:rPr>
            </w:pPr>
          </w:p>
        </w:tc>
        <w:tc>
          <w:tcPr>
            <w:tcW w:w="397" w:type="pct"/>
            <w:tcBorders>
              <w:top w:val="single" w:sz="4" w:space="0" w:color="auto"/>
              <w:left w:val="single" w:sz="4" w:space="0" w:color="auto"/>
              <w:bottom w:val="single" w:sz="4" w:space="0" w:color="auto"/>
              <w:right w:val="single" w:sz="4" w:space="0" w:color="auto"/>
            </w:tcBorders>
            <w:noWrap/>
            <w:vAlign w:val="bottom"/>
          </w:tcPr>
          <w:p w:rsidR="002053A2" w:rsidRPr="002053A2" w:rsidRDefault="002053A2" w:rsidP="002053A2">
            <w:pPr>
              <w:spacing w:after="0" w:line="240" w:lineRule="auto"/>
              <w:ind w:left="-110"/>
              <w:jc w:val="right"/>
              <w:rPr>
                <w:rFonts w:ascii="Times New Roman" w:hAnsi="Times New Roman" w:cs="Times New Roman"/>
                <w:sz w:val="12"/>
                <w:szCs w:val="12"/>
              </w:rPr>
            </w:pPr>
            <w:r w:rsidRPr="002053A2">
              <w:rPr>
                <w:rFonts w:ascii="Times New Roman" w:hAnsi="Times New Roman" w:cs="Times New Roman"/>
                <w:sz w:val="12"/>
                <w:szCs w:val="12"/>
              </w:rPr>
              <w:t>170778,69859</w:t>
            </w:r>
          </w:p>
        </w:tc>
        <w:tc>
          <w:tcPr>
            <w:tcW w:w="397"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10" w:right="-24"/>
              <w:jc w:val="right"/>
              <w:rPr>
                <w:rFonts w:ascii="Times New Roman" w:hAnsi="Times New Roman" w:cs="Times New Roman"/>
                <w:sz w:val="12"/>
                <w:szCs w:val="12"/>
              </w:rPr>
            </w:pPr>
            <w:r w:rsidRPr="002053A2">
              <w:rPr>
                <w:rFonts w:ascii="Times New Roman" w:hAnsi="Times New Roman" w:cs="Times New Roman"/>
                <w:sz w:val="12"/>
                <w:szCs w:val="12"/>
              </w:rPr>
              <w:t>122418,87000</w:t>
            </w:r>
          </w:p>
        </w:tc>
        <w:tc>
          <w:tcPr>
            <w:tcW w:w="397"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92"/>
              <w:jc w:val="right"/>
              <w:rPr>
                <w:rFonts w:ascii="Times New Roman" w:hAnsi="Times New Roman" w:cs="Times New Roman"/>
                <w:sz w:val="14"/>
                <w:szCs w:val="14"/>
              </w:rPr>
            </w:pPr>
            <w:r w:rsidRPr="002053A2">
              <w:rPr>
                <w:rFonts w:ascii="Times New Roman" w:hAnsi="Times New Roman" w:cs="Times New Roman"/>
                <w:sz w:val="14"/>
                <w:szCs w:val="14"/>
              </w:rPr>
              <w:t>119873,03000</w:t>
            </w:r>
          </w:p>
        </w:tc>
      </w:tr>
      <w:tr w:rsidR="002053A2" w:rsidRPr="002053A2" w:rsidTr="002053A2">
        <w:trPr>
          <w:trHeight w:val="20"/>
        </w:trPr>
        <w:tc>
          <w:tcPr>
            <w:tcW w:w="3105"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Налоговые и неналоговые доходы</w:t>
            </w:r>
          </w:p>
        </w:tc>
        <w:tc>
          <w:tcPr>
            <w:tcW w:w="704"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27" w:right="-111"/>
              <w:jc w:val="center"/>
              <w:rPr>
                <w:rFonts w:ascii="Times New Roman" w:hAnsi="Times New Roman" w:cs="Times New Roman"/>
                <w:sz w:val="14"/>
                <w:szCs w:val="14"/>
              </w:rPr>
            </w:pPr>
            <w:r w:rsidRPr="002053A2">
              <w:rPr>
                <w:rFonts w:ascii="Times New Roman" w:hAnsi="Times New Roman" w:cs="Times New Roman"/>
                <w:sz w:val="14"/>
                <w:szCs w:val="14"/>
              </w:rPr>
              <w:t>00010000000000000000</w:t>
            </w:r>
          </w:p>
        </w:tc>
        <w:tc>
          <w:tcPr>
            <w:tcW w:w="397" w:type="pct"/>
            <w:tcBorders>
              <w:top w:val="single" w:sz="4" w:space="0" w:color="auto"/>
              <w:left w:val="single" w:sz="4" w:space="0" w:color="auto"/>
              <w:bottom w:val="single" w:sz="4" w:space="0" w:color="auto"/>
              <w:right w:val="single" w:sz="4" w:space="0" w:color="auto"/>
            </w:tcBorders>
            <w:noWrap/>
            <w:vAlign w:val="bottom"/>
          </w:tcPr>
          <w:p w:rsidR="002053A2" w:rsidRPr="002053A2" w:rsidRDefault="002053A2" w:rsidP="002053A2">
            <w:pPr>
              <w:spacing w:after="0" w:line="240" w:lineRule="auto"/>
              <w:ind w:left="-110"/>
              <w:jc w:val="right"/>
              <w:rPr>
                <w:rFonts w:ascii="Times New Roman" w:hAnsi="Times New Roman" w:cs="Times New Roman"/>
                <w:sz w:val="14"/>
                <w:szCs w:val="14"/>
              </w:rPr>
            </w:pPr>
            <w:r w:rsidRPr="002053A2">
              <w:rPr>
                <w:rFonts w:ascii="Times New Roman" w:hAnsi="Times New Roman" w:cs="Times New Roman"/>
                <w:sz w:val="14"/>
                <w:szCs w:val="14"/>
              </w:rPr>
              <w:t>45987,73000</w:t>
            </w:r>
          </w:p>
        </w:tc>
        <w:tc>
          <w:tcPr>
            <w:tcW w:w="397"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10"/>
              <w:jc w:val="right"/>
              <w:rPr>
                <w:rFonts w:ascii="Times New Roman" w:hAnsi="Times New Roman" w:cs="Times New Roman"/>
                <w:sz w:val="14"/>
                <w:szCs w:val="14"/>
              </w:rPr>
            </w:pPr>
            <w:r w:rsidRPr="002053A2">
              <w:rPr>
                <w:rFonts w:ascii="Times New Roman" w:hAnsi="Times New Roman" w:cs="Times New Roman"/>
                <w:sz w:val="14"/>
                <w:szCs w:val="14"/>
              </w:rPr>
              <w:t>44505,90000</w:t>
            </w:r>
          </w:p>
        </w:tc>
        <w:tc>
          <w:tcPr>
            <w:tcW w:w="397"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10"/>
              <w:jc w:val="right"/>
              <w:rPr>
                <w:rFonts w:ascii="Times New Roman" w:hAnsi="Times New Roman" w:cs="Times New Roman"/>
                <w:sz w:val="14"/>
                <w:szCs w:val="14"/>
              </w:rPr>
            </w:pPr>
            <w:r w:rsidRPr="002053A2">
              <w:rPr>
                <w:rFonts w:ascii="Times New Roman" w:hAnsi="Times New Roman" w:cs="Times New Roman"/>
                <w:sz w:val="14"/>
                <w:szCs w:val="14"/>
              </w:rPr>
              <w:t>45077,30000</w:t>
            </w:r>
          </w:p>
        </w:tc>
      </w:tr>
      <w:tr w:rsidR="002053A2" w:rsidRPr="002053A2" w:rsidTr="002053A2">
        <w:trPr>
          <w:trHeight w:val="20"/>
        </w:trPr>
        <w:tc>
          <w:tcPr>
            <w:tcW w:w="3105"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Налог на доходы физических лиц</w:t>
            </w:r>
          </w:p>
        </w:tc>
        <w:tc>
          <w:tcPr>
            <w:tcW w:w="704"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27" w:right="-111"/>
              <w:jc w:val="center"/>
              <w:rPr>
                <w:rFonts w:ascii="Times New Roman" w:hAnsi="Times New Roman" w:cs="Times New Roman"/>
                <w:sz w:val="14"/>
                <w:szCs w:val="14"/>
              </w:rPr>
            </w:pPr>
            <w:r w:rsidRPr="002053A2">
              <w:rPr>
                <w:rFonts w:ascii="Times New Roman" w:hAnsi="Times New Roman" w:cs="Times New Roman"/>
                <w:sz w:val="14"/>
                <w:szCs w:val="14"/>
              </w:rPr>
              <w:t>18210102000010000110</w:t>
            </w:r>
          </w:p>
        </w:tc>
        <w:tc>
          <w:tcPr>
            <w:tcW w:w="397" w:type="pct"/>
            <w:tcBorders>
              <w:top w:val="single" w:sz="4" w:space="0" w:color="auto"/>
              <w:left w:val="single" w:sz="4" w:space="0" w:color="auto"/>
              <w:bottom w:val="single" w:sz="4" w:space="0" w:color="auto"/>
              <w:right w:val="single" w:sz="4" w:space="0" w:color="auto"/>
            </w:tcBorders>
            <w:noWrap/>
            <w:vAlign w:val="bottom"/>
          </w:tcPr>
          <w:p w:rsidR="002053A2" w:rsidRPr="002053A2" w:rsidRDefault="002053A2" w:rsidP="002053A2">
            <w:pPr>
              <w:spacing w:after="0" w:line="240" w:lineRule="auto"/>
              <w:ind w:left="-110"/>
              <w:jc w:val="right"/>
              <w:rPr>
                <w:rFonts w:ascii="Times New Roman" w:hAnsi="Times New Roman" w:cs="Times New Roman"/>
                <w:sz w:val="14"/>
                <w:szCs w:val="14"/>
              </w:rPr>
            </w:pPr>
            <w:r w:rsidRPr="002053A2">
              <w:rPr>
                <w:rFonts w:ascii="Times New Roman" w:hAnsi="Times New Roman" w:cs="Times New Roman"/>
                <w:sz w:val="14"/>
                <w:szCs w:val="14"/>
              </w:rPr>
              <w:t>33287,00000</w:t>
            </w:r>
          </w:p>
        </w:tc>
        <w:tc>
          <w:tcPr>
            <w:tcW w:w="397"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10"/>
              <w:jc w:val="right"/>
              <w:rPr>
                <w:rFonts w:ascii="Times New Roman" w:hAnsi="Times New Roman" w:cs="Times New Roman"/>
                <w:sz w:val="14"/>
                <w:szCs w:val="14"/>
              </w:rPr>
            </w:pPr>
            <w:r w:rsidRPr="002053A2">
              <w:rPr>
                <w:rFonts w:ascii="Times New Roman" w:hAnsi="Times New Roman" w:cs="Times New Roman"/>
                <w:sz w:val="14"/>
                <w:szCs w:val="14"/>
              </w:rPr>
              <w:t>34096,00000</w:t>
            </w:r>
          </w:p>
        </w:tc>
        <w:tc>
          <w:tcPr>
            <w:tcW w:w="397"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10"/>
              <w:jc w:val="right"/>
              <w:rPr>
                <w:rFonts w:ascii="Times New Roman" w:hAnsi="Times New Roman" w:cs="Times New Roman"/>
                <w:sz w:val="14"/>
                <w:szCs w:val="14"/>
              </w:rPr>
            </w:pPr>
            <w:r w:rsidRPr="002053A2">
              <w:rPr>
                <w:rFonts w:ascii="Times New Roman" w:hAnsi="Times New Roman" w:cs="Times New Roman"/>
                <w:sz w:val="14"/>
                <w:szCs w:val="14"/>
              </w:rPr>
              <w:t>34477,00000</w:t>
            </w:r>
          </w:p>
        </w:tc>
      </w:tr>
      <w:tr w:rsidR="002053A2" w:rsidRPr="002053A2" w:rsidTr="002053A2">
        <w:trPr>
          <w:trHeight w:val="20"/>
        </w:trPr>
        <w:tc>
          <w:tcPr>
            <w:tcW w:w="3105"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4"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27" w:right="-111"/>
              <w:jc w:val="center"/>
              <w:rPr>
                <w:rFonts w:ascii="Times New Roman" w:hAnsi="Times New Roman" w:cs="Times New Roman"/>
                <w:sz w:val="14"/>
                <w:szCs w:val="14"/>
              </w:rPr>
            </w:pPr>
            <w:r w:rsidRPr="002053A2">
              <w:rPr>
                <w:rFonts w:ascii="Times New Roman" w:hAnsi="Times New Roman" w:cs="Times New Roman"/>
                <w:sz w:val="14"/>
                <w:szCs w:val="14"/>
              </w:rPr>
              <w:t>18210102010010000110</w:t>
            </w:r>
          </w:p>
        </w:tc>
        <w:tc>
          <w:tcPr>
            <w:tcW w:w="397" w:type="pct"/>
            <w:tcBorders>
              <w:top w:val="single" w:sz="4" w:space="0" w:color="auto"/>
              <w:left w:val="single" w:sz="4" w:space="0" w:color="auto"/>
              <w:bottom w:val="single" w:sz="4" w:space="0" w:color="auto"/>
              <w:right w:val="single" w:sz="4" w:space="0" w:color="auto"/>
            </w:tcBorders>
            <w:noWrap/>
            <w:vAlign w:val="bottom"/>
          </w:tcPr>
          <w:p w:rsidR="002053A2" w:rsidRPr="002053A2" w:rsidRDefault="002053A2" w:rsidP="002053A2">
            <w:pPr>
              <w:spacing w:after="0" w:line="240" w:lineRule="auto"/>
              <w:ind w:left="-110"/>
              <w:jc w:val="right"/>
              <w:rPr>
                <w:rFonts w:ascii="Times New Roman" w:hAnsi="Times New Roman" w:cs="Times New Roman"/>
                <w:sz w:val="14"/>
                <w:szCs w:val="14"/>
              </w:rPr>
            </w:pPr>
            <w:r w:rsidRPr="002053A2">
              <w:rPr>
                <w:rFonts w:ascii="Times New Roman" w:hAnsi="Times New Roman" w:cs="Times New Roman"/>
                <w:sz w:val="14"/>
                <w:szCs w:val="14"/>
              </w:rPr>
              <w:t>32981,00000</w:t>
            </w:r>
          </w:p>
        </w:tc>
        <w:tc>
          <w:tcPr>
            <w:tcW w:w="397"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10"/>
              <w:jc w:val="right"/>
              <w:rPr>
                <w:rFonts w:ascii="Times New Roman" w:hAnsi="Times New Roman" w:cs="Times New Roman"/>
                <w:sz w:val="14"/>
                <w:szCs w:val="14"/>
              </w:rPr>
            </w:pPr>
            <w:r w:rsidRPr="002053A2">
              <w:rPr>
                <w:rFonts w:ascii="Times New Roman" w:hAnsi="Times New Roman" w:cs="Times New Roman"/>
                <w:sz w:val="14"/>
                <w:szCs w:val="14"/>
              </w:rPr>
              <w:t>34096,00000</w:t>
            </w:r>
          </w:p>
        </w:tc>
        <w:tc>
          <w:tcPr>
            <w:tcW w:w="397"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10"/>
              <w:jc w:val="right"/>
              <w:rPr>
                <w:rFonts w:ascii="Times New Roman" w:hAnsi="Times New Roman" w:cs="Times New Roman"/>
                <w:sz w:val="14"/>
                <w:szCs w:val="14"/>
              </w:rPr>
            </w:pPr>
            <w:r w:rsidRPr="002053A2">
              <w:rPr>
                <w:rFonts w:ascii="Times New Roman" w:hAnsi="Times New Roman" w:cs="Times New Roman"/>
                <w:sz w:val="14"/>
                <w:szCs w:val="14"/>
              </w:rPr>
              <w:t>34477,00000</w:t>
            </w:r>
          </w:p>
        </w:tc>
      </w:tr>
      <w:tr w:rsidR="002053A2" w:rsidRPr="002053A2" w:rsidTr="002053A2">
        <w:trPr>
          <w:trHeight w:val="20"/>
        </w:trPr>
        <w:tc>
          <w:tcPr>
            <w:tcW w:w="3105"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Налоги на совокупный доход</w:t>
            </w:r>
          </w:p>
        </w:tc>
        <w:tc>
          <w:tcPr>
            <w:tcW w:w="704"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27" w:right="-111"/>
              <w:jc w:val="center"/>
              <w:rPr>
                <w:rFonts w:ascii="Times New Roman" w:hAnsi="Times New Roman" w:cs="Times New Roman"/>
                <w:sz w:val="14"/>
                <w:szCs w:val="14"/>
              </w:rPr>
            </w:pPr>
            <w:r w:rsidRPr="002053A2">
              <w:rPr>
                <w:rFonts w:ascii="Times New Roman" w:hAnsi="Times New Roman" w:cs="Times New Roman"/>
                <w:sz w:val="14"/>
                <w:szCs w:val="14"/>
              </w:rPr>
              <w:t>18210500000000000000</w:t>
            </w:r>
          </w:p>
        </w:tc>
        <w:tc>
          <w:tcPr>
            <w:tcW w:w="397" w:type="pct"/>
            <w:tcBorders>
              <w:top w:val="single" w:sz="4" w:space="0" w:color="auto"/>
              <w:left w:val="single" w:sz="4" w:space="0" w:color="auto"/>
              <w:bottom w:val="single" w:sz="4" w:space="0" w:color="auto"/>
              <w:right w:val="single" w:sz="4" w:space="0" w:color="auto"/>
            </w:tcBorders>
            <w:noWrap/>
            <w:vAlign w:val="bottom"/>
          </w:tcPr>
          <w:p w:rsidR="002053A2" w:rsidRPr="002053A2" w:rsidRDefault="002053A2" w:rsidP="002053A2">
            <w:pPr>
              <w:spacing w:after="0" w:line="240" w:lineRule="auto"/>
              <w:ind w:left="-110"/>
              <w:jc w:val="right"/>
              <w:rPr>
                <w:rFonts w:ascii="Times New Roman" w:hAnsi="Times New Roman" w:cs="Times New Roman"/>
                <w:sz w:val="14"/>
                <w:szCs w:val="14"/>
              </w:rPr>
            </w:pPr>
            <w:r w:rsidRPr="002053A2">
              <w:rPr>
                <w:rFonts w:ascii="Times New Roman" w:hAnsi="Times New Roman" w:cs="Times New Roman"/>
                <w:sz w:val="14"/>
                <w:szCs w:val="14"/>
              </w:rPr>
              <w:t>1888,10000</w:t>
            </w:r>
          </w:p>
        </w:tc>
        <w:tc>
          <w:tcPr>
            <w:tcW w:w="397"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10"/>
              <w:jc w:val="right"/>
              <w:rPr>
                <w:rFonts w:ascii="Times New Roman" w:hAnsi="Times New Roman" w:cs="Times New Roman"/>
                <w:sz w:val="14"/>
                <w:szCs w:val="14"/>
              </w:rPr>
            </w:pPr>
            <w:r w:rsidRPr="002053A2">
              <w:rPr>
                <w:rFonts w:ascii="Times New Roman" w:hAnsi="Times New Roman" w:cs="Times New Roman"/>
                <w:sz w:val="14"/>
                <w:szCs w:val="14"/>
              </w:rPr>
              <w:t>1020,90000</w:t>
            </w:r>
          </w:p>
        </w:tc>
        <w:tc>
          <w:tcPr>
            <w:tcW w:w="397"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10"/>
              <w:jc w:val="right"/>
              <w:rPr>
                <w:rFonts w:ascii="Times New Roman" w:hAnsi="Times New Roman" w:cs="Times New Roman"/>
                <w:sz w:val="14"/>
                <w:szCs w:val="14"/>
              </w:rPr>
            </w:pPr>
            <w:r w:rsidRPr="002053A2">
              <w:rPr>
                <w:rFonts w:ascii="Times New Roman" w:hAnsi="Times New Roman" w:cs="Times New Roman"/>
                <w:sz w:val="14"/>
                <w:szCs w:val="14"/>
              </w:rPr>
              <w:t>1188,00000</w:t>
            </w:r>
          </w:p>
        </w:tc>
      </w:tr>
      <w:tr w:rsidR="002053A2" w:rsidRPr="002053A2" w:rsidTr="002053A2">
        <w:trPr>
          <w:trHeight w:val="20"/>
        </w:trPr>
        <w:tc>
          <w:tcPr>
            <w:tcW w:w="3105"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Налог, взимаемый в связи с применением упрощенной системы налогообложения</w:t>
            </w:r>
          </w:p>
        </w:tc>
        <w:tc>
          <w:tcPr>
            <w:tcW w:w="704"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27" w:right="-111"/>
              <w:jc w:val="center"/>
              <w:rPr>
                <w:rFonts w:ascii="Times New Roman" w:hAnsi="Times New Roman" w:cs="Times New Roman"/>
                <w:sz w:val="14"/>
                <w:szCs w:val="14"/>
              </w:rPr>
            </w:pPr>
            <w:r w:rsidRPr="002053A2">
              <w:rPr>
                <w:rFonts w:ascii="Times New Roman" w:hAnsi="Times New Roman" w:cs="Times New Roman"/>
                <w:sz w:val="14"/>
                <w:szCs w:val="14"/>
              </w:rPr>
              <w:t>18210501000000000110</w:t>
            </w:r>
          </w:p>
        </w:tc>
        <w:tc>
          <w:tcPr>
            <w:tcW w:w="397" w:type="pct"/>
            <w:tcBorders>
              <w:top w:val="single" w:sz="4" w:space="0" w:color="auto"/>
              <w:left w:val="single" w:sz="4" w:space="0" w:color="auto"/>
              <w:bottom w:val="single" w:sz="4" w:space="0" w:color="auto"/>
              <w:right w:val="single" w:sz="4" w:space="0" w:color="auto"/>
            </w:tcBorders>
            <w:noWrap/>
            <w:vAlign w:val="bottom"/>
          </w:tcPr>
          <w:p w:rsidR="002053A2" w:rsidRPr="002053A2" w:rsidRDefault="002053A2" w:rsidP="002053A2">
            <w:pPr>
              <w:spacing w:after="0" w:line="240" w:lineRule="auto"/>
              <w:ind w:left="-110"/>
              <w:jc w:val="right"/>
              <w:rPr>
                <w:rFonts w:ascii="Times New Roman" w:hAnsi="Times New Roman" w:cs="Times New Roman"/>
                <w:sz w:val="14"/>
                <w:szCs w:val="14"/>
              </w:rPr>
            </w:pPr>
            <w:r w:rsidRPr="002053A2">
              <w:rPr>
                <w:rFonts w:ascii="Times New Roman" w:hAnsi="Times New Roman" w:cs="Times New Roman"/>
                <w:sz w:val="14"/>
                <w:szCs w:val="14"/>
              </w:rPr>
              <w:t>1504,10000</w:t>
            </w:r>
          </w:p>
        </w:tc>
        <w:tc>
          <w:tcPr>
            <w:tcW w:w="397"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10"/>
              <w:jc w:val="right"/>
              <w:rPr>
                <w:rFonts w:ascii="Times New Roman" w:hAnsi="Times New Roman" w:cs="Times New Roman"/>
                <w:sz w:val="14"/>
                <w:szCs w:val="14"/>
              </w:rPr>
            </w:pPr>
            <w:r w:rsidRPr="002053A2">
              <w:rPr>
                <w:rFonts w:ascii="Times New Roman" w:hAnsi="Times New Roman" w:cs="Times New Roman"/>
                <w:sz w:val="14"/>
                <w:szCs w:val="14"/>
              </w:rPr>
              <w:t>1008,90000</w:t>
            </w:r>
          </w:p>
        </w:tc>
        <w:tc>
          <w:tcPr>
            <w:tcW w:w="397"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10"/>
              <w:jc w:val="right"/>
              <w:rPr>
                <w:rFonts w:ascii="Times New Roman" w:hAnsi="Times New Roman" w:cs="Times New Roman"/>
                <w:sz w:val="14"/>
                <w:szCs w:val="14"/>
              </w:rPr>
            </w:pPr>
            <w:r w:rsidRPr="002053A2">
              <w:rPr>
                <w:rFonts w:ascii="Times New Roman" w:hAnsi="Times New Roman" w:cs="Times New Roman"/>
                <w:sz w:val="14"/>
                <w:szCs w:val="14"/>
              </w:rPr>
              <w:t>1175,00000</w:t>
            </w:r>
          </w:p>
        </w:tc>
      </w:tr>
      <w:tr w:rsidR="002053A2" w:rsidRPr="002053A2" w:rsidTr="002053A2">
        <w:trPr>
          <w:trHeight w:val="20"/>
        </w:trPr>
        <w:tc>
          <w:tcPr>
            <w:tcW w:w="3105"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Налог, взимаемый с налогоплательщиков, выбравших в качестве объекта налогообложения доходы</w:t>
            </w:r>
          </w:p>
        </w:tc>
        <w:tc>
          <w:tcPr>
            <w:tcW w:w="704"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27" w:right="-111"/>
              <w:jc w:val="center"/>
              <w:rPr>
                <w:rFonts w:ascii="Times New Roman" w:hAnsi="Times New Roman" w:cs="Times New Roman"/>
                <w:sz w:val="14"/>
                <w:szCs w:val="14"/>
              </w:rPr>
            </w:pPr>
            <w:r w:rsidRPr="002053A2">
              <w:rPr>
                <w:rFonts w:ascii="Times New Roman" w:hAnsi="Times New Roman" w:cs="Times New Roman"/>
                <w:sz w:val="14"/>
                <w:szCs w:val="14"/>
              </w:rPr>
              <w:t>18210501011010000110</w:t>
            </w:r>
          </w:p>
        </w:tc>
        <w:tc>
          <w:tcPr>
            <w:tcW w:w="397" w:type="pct"/>
            <w:tcBorders>
              <w:top w:val="single" w:sz="4" w:space="0" w:color="auto"/>
              <w:left w:val="single" w:sz="4" w:space="0" w:color="auto"/>
              <w:bottom w:val="single" w:sz="4" w:space="0" w:color="auto"/>
              <w:right w:val="single" w:sz="4" w:space="0" w:color="auto"/>
            </w:tcBorders>
            <w:noWrap/>
            <w:vAlign w:val="bottom"/>
          </w:tcPr>
          <w:p w:rsidR="002053A2" w:rsidRPr="002053A2" w:rsidRDefault="002053A2" w:rsidP="002053A2">
            <w:pPr>
              <w:spacing w:after="0" w:line="240" w:lineRule="auto"/>
              <w:ind w:left="-110"/>
              <w:jc w:val="right"/>
              <w:rPr>
                <w:rFonts w:ascii="Times New Roman" w:hAnsi="Times New Roman" w:cs="Times New Roman"/>
                <w:sz w:val="14"/>
                <w:szCs w:val="14"/>
              </w:rPr>
            </w:pPr>
            <w:r w:rsidRPr="002053A2">
              <w:rPr>
                <w:rFonts w:ascii="Times New Roman" w:hAnsi="Times New Roman" w:cs="Times New Roman"/>
                <w:sz w:val="14"/>
                <w:szCs w:val="14"/>
              </w:rPr>
              <w:t>370,00000</w:t>
            </w:r>
          </w:p>
        </w:tc>
        <w:tc>
          <w:tcPr>
            <w:tcW w:w="397"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10"/>
              <w:jc w:val="right"/>
              <w:rPr>
                <w:rFonts w:ascii="Times New Roman" w:hAnsi="Times New Roman" w:cs="Times New Roman"/>
                <w:sz w:val="14"/>
                <w:szCs w:val="14"/>
              </w:rPr>
            </w:pPr>
            <w:r w:rsidRPr="002053A2">
              <w:rPr>
                <w:rFonts w:ascii="Times New Roman" w:hAnsi="Times New Roman" w:cs="Times New Roman"/>
                <w:sz w:val="14"/>
                <w:szCs w:val="14"/>
              </w:rPr>
              <w:t>252,00000</w:t>
            </w:r>
          </w:p>
        </w:tc>
        <w:tc>
          <w:tcPr>
            <w:tcW w:w="397"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10"/>
              <w:jc w:val="right"/>
              <w:rPr>
                <w:rFonts w:ascii="Times New Roman" w:hAnsi="Times New Roman" w:cs="Times New Roman"/>
                <w:sz w:val="14"/>
                <w:szCs w:val="14"/>
              </w:rPr>
            </w:pPr>
            <w:r w:rsidRPr="002053A2">
              <w:rPr>
                <w:rFonts w:ascii="Times New Roman" w:hAnsi="Times New Roman" w:cs="Times New Roman"/>
                <w:sz w:val="14"/>
                <w:szCs w:val="14"/>
              </w:rPr>
              <w:t>293,00000</w:t>
            </w:r>
          </w:p>
        </w:tc>
      </w:tr>
      <w:tr w:rsidR="002053A2" w:rsidRPr="002053A2" w:rsidTr="002053A2">
        <w:trPr>
          <w:trHeight w:val="20"/>
        </w:trPr>
        <w:tc>
          <w:tcPr>
            <w:tcW w:w="3105"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704"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27" w:right="-111"/>
              <w:jc w:val="center"/>
              <w:rPr>
                <w:rFonts w:ascii="Times New Roman" w:hAnsi="Times New Roman" w:cs="Times New Roman"/>
                <w:sz w:val="14"/>
                <w:szCs w:val="14"/>
              </w:rPr>
            </w:pPr>
            <w:r w:rsidRPr="002053A2">
              <w:rPr>
                <w:rFonts w:ascii="Times New Roman" w:hAnsi="Times New Roman" w:cs="Times New Roman"/>
                <w:sz w:val="14"/>
                <w:szCs w:val="14"/>
              </w:rPr>
              <w:t>18210501021010000110</w:t>
            </w:r>
          </w:p>
        </w:tc>
        <w:tc>
          <w:tcPr>
            <w:tcW w:w="397" w:type="pct"/>
            <w:tcBorders>
              <w:top w:val="single" w:sz="4" w:space="0" w:color="auto"/>
              <w:left w:val="single" w:sz="4" w:space="0" w:color="auto"/>
              <w:bottom w:val="single" w:sz="4" w:space="0" w:color="auto"/>
              <w:right w:val="single" w:sz="4" w:space="0" w:color="auto"/>
            </w:tcBorders>
            <w:noWrap/>
            <w:vAlign w:val="bottom"/>
          </w:tcPr>
          <w:p w:rsidR="002053A2" w:rsidRPr="002053A2" w:rsidRDefault="002053A2" w:rsidP="002053A2">
            <w:pPr>
              <w:spacing w:after="0" w:line="240" w:lineRule="auto"/>
              <w:ind w:left="-110"/>
              <w:jc w:val="right"/>
              <w:rPr>
                <w:rFonts w:ascii="Times New Roman" w:hAnsi="Times New Roman" w:cs="Times New Roman"/>
                <w:sz w:val="14"/>
                <w:szCs w:val="14"/>
              </w:rPr>
            </w:pPr>
            <w:r w:rsidRPr="002053A2">
              <w:rPr>
                <w:rFonts w:ascii="Times New Roman" w:hAnsi="Times New Roman" w:cs="Times New Roman"/>
                <w:sz w:val="14"/>
                <w:szCs w:val="14"/>
              </w:rPr>
              <w:t>1134,1000</w:t>
            </w:r>
          </w:p>
        </w:tc>
        <w:tc>
          <w:tcPr>
            <w:tcW w:w="397"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10"/>
              <w:jc w:val="right"/>
              <w:rPr>
                <w:rFonts w:ascii="Times New Roman" w:hAnsi="Times New Roman" w:cs="Times New Roman"/>
                <w:sz w:val="14"/>
                <w:szCs w:val="14"/>
              </w:rPr>
            </w:pPr>
            <w:r w:rsidRPr="002053A2">
              <w:rPr>
                <w:rFonts w:ascii="Times New Roman" w:hAnsi="Times New Roman" w:cs="Times New Roman"/>
                <w:sz w:val="14"/>
                <w:szCs w:val="14"/>
              </w:rPr>
              <w:t>756,90000</w:t>
            </w:r>
          </w:p>
        </w:tc>
        <w:tc>
          <w:tcPr>
            <w:tcW w:w="397"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10"/>
              <w:jc w:val="right"/>
              <w:rPr>
                <w:rFonts w:ascii="Times New Roman" w:hAnsi="Times New Roman" w:cs="Times New Roman"/>
                <w:sz w:val="14"/>
                <w:szCs w:val="14"/>
              </w:rPr>
            </w:pPr>
            <w:r w:rsidRPr="002053A2">
              <w:rPr>
                <w:rFonts w:ascii="Times New Roman" w:hAnsi="Times New Roman" w:cs="Times New Roman"/>
                <w:sz w:val="14"/>
                <w:szCs w:val="14"/>
              </w:rPr>
              <w:t>882,00000</w:t>
            </w:r>
          </w:p>
        </w:tc>
      </w:tr>
      <w:tr w:rsidR="002053A2" w:rsidRPr="002053A2" w:rsidTr="002053A2">
        <w:trPr>
          <w:trHeight w:val="20"/>
        </w:trPr>
        <w:tc>
          <w:tcPr>
            <w:tcW w:w="3105"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Доходы от использования имущества, находящего в государственной и муниципальной собственности</w:t>
            </w:r>
          </w:p>
        </w:tc>
        <w:tc>
          <w:tcPr>
            <w:tcW w:w="704"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27" w:right="-111"/>
              <w:jc w:val="center"/>
              <w:rPr>
                <w:rFonts w:ascii="Times New Roman" w:hAnsi="Times New Roman" w:cs="Times New Roman"/>
                <w:sz w:val="14"/>
                <w:szCs w:val="14"/>
              </w:rPr>
            </w:pPr>
            <w:r w:rsidRPr="002053A2">
              <w:rPr>
                <w:rFonts w:ascii="Times New Roman" w:hAnsi="Times New Roman" w:cs="Times New Roman"/>
                <w:sz w:val="14"/>
                <w:szCs w:val="14"/>
              </w:rPr>
              <w:t>90311100000000000000</w:t>
            </w:r>
          </w:p>
        </w:tc>
        <w:tc>
          <w:tcPr>
            <w:tcW w:w="397" w:type="pct"/>
            <w:tcBorders>
              <w:top w:val="single" w:sz="4" w:space="0" w:color="auto"/>
              <w:left w:val="single" w:sz="4" w:space="0" w:color="auto"/>
              <w:bottom w:val="single" w:sz="4" w:space="0" w:color="auto"/>
              <w:right w:val="single" w:sz="4" w:space="0" w:color="auto"/>
            </w:tcBorders>
            <w:noWrap/>
            <w:vAlign w:val="bottom"/>
          </w:tcPr>
          <w:p w:rsidR="002053A2" w:rsidRPr="002053A2" w:rsidRDefault="002053A2" w:rsidP="002053A2">
            <w:pPr>
              <w:spacing w:after="0" w:line="240" w:lineRule="auto"/>
              <w:ind w:left="-110"/>
              <w:jc w:val="right"/>
              <w:rPr>
                <w:rFonts w:ascii="Times New Roman" w:hAnsi="Times New Roman" w:cs="Times New Roman"/>
                <w:sz w:val="14"/>
                <w:szCs w:val="14"/>
              </w:rPr>
            </w:pPr>
            <w:r w:rsidRPr="002053A2">
              <w:rPr>
                <w:rFonts w:ascii="Times New Roman" w:hAnsi="Times New Roman" w:cs="Times New Roman"/>
                <w:sz w:val="14"/>
                <w:szCs w:val="14"/>
              </w:rPr>
              <w:t>492,70000</w:t>
            </w:r>
          </w:p>
        </w:tc>
        <w:tc>
          <w:tcPr>
            <w:tcW w:w="397"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10"/>
              <w:jc w:val="right"/>
              <w:rPr>
                <w:rFonts w:ascii="Times New Roman" w:hAnsi="Times New Roman" w:cs="Times New Roman"/>
                <w:sz w:val="14"/>
                <w:szCs w:val="14"/>
              </w:rPr>
            </w:pPr>
            <w:r w:rsidRPr="002053A2">
              <w:rPr>
                <w:rFonts w:ascii="Times New Roman" w:hAnsi="Times New Roman" w:cs="Times New Roman"/>
                <w:sz w:val="14"/>
                <w:szCs w:val="14"/>
              </w:rPr>
              <w:t>1500,00000</w:t>
            </w:r>
          </w:p>
        </w:tc>
        <w:tc>
          <w:tcPr>
            <w:tcW w:w="397"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10"/>
              <w:jc w:val="right"/>
              <w:rPr>
                <w:rFonts w:ascii="Times New Roman" w:hAnsi="Times New Roman" w:cs="Times New Roman"/>
                <w:sz w:val="14"/>
                <w:szCs w:val="14"/>
              </w:rPr>
            </w:pPr>
            <w:r w:rsidRPr="002053A2">
              <w:rPr>
                <w:rFonts w:ascii="Times New Roman" w:hAnsi="Times New Roman" w:cs="Times New Roman"/>
                <w:sz w:val="14"/>
                <w:szCs w:val="14"/>
              </w:rPr>
              <w:t>1500,00000</w:t>
            </w:r>
          </w:p>
        </w:tc>
      </w:tr>
      <w:tr w:rsidR="002053A2" w:rsidRPr="002053A2" w:rsidTr="002053A2">
        <w:trPr>
          <w:trHeight w:val="20"/>
        </w:trPr>
        <w:tc>
          <w:tcPr>
            <w:tcW w:w="3105"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4"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27" w:right="-111"/>
              <w:jc w:val="center"/>
              <w:rPr>
                <w:rFonts w:ascii="Times New Roman" w:hAnsi="Times New Roman" w:cs="Times New Roman"/>
                <w:sz w:val="14"/>
                <w:szCs w:val="14"/>
              </w:rPr>
            </w:pPr>
            <w:r w:rsidRPr="002053A2">
              <w:rPr>
                <w:rFonts w:ascii="Times New Roman" w:hAnsi="Times New Roman" w:cs="Times New Roman"/>
                <w:sz w:val="14"/>
                <w:szCs w:val="14"/>
              </w:rPr>
              <w:t>90311109000000000120</w:t>
            </w:r>
          </w:p>
        </w:tc>
        <w:tc>
          <w:tcPr>
            <w:tcW w:w="397" w:type="pct"/>
            <w:tcBorders>
              <w:top w:val="single" w:sz="4" w:space="0" w:color="auto"/>
              <w:left w:val="single" w:sz="4" w:space="0" w:color="auto"/>
              <w:bottom w:val="single" w:sz="4" w:space="0" w:color="auto"/>
              <w:right w:val="single" w:sz="4" w:space="0" w:color="auto"/>
            </w:tcBorders>
            <w:noWrap/>
            <w:vAlign w:val="bottom"/>
          </w:tcPr>
          <w:p w:rsidR="002053A2" w:rsidRPr="002053A2" w:rsidRDefault="002053A2" w:rsidP="002053A2">
            <w:pPr>
              <w:spacing w:after="0" w:line="240" w:lineRule="auto"/>
              <w:ind w:left="-110"/>
              <w:jc w:val="right"/>
              <w:rPr>
                <w:rFonts w:ascii="Times New Roman" w:hAnsi="Times New Roman" w:cs="Times New Roman"/>
                <w:sz w:val="14"/>
                <w:szCs w:val="14"/>
              </w:rPr>
            </w:pPr>
            <w:r w:rsidRPr="002053A2">
              <w:rPr>
                <w:rFonts w:ascii="Times New Roman" w:hAnsi="Times New Roman" w:cs="Times New Roman"/>
                <w:sz w:val="14"/>
                <w:szCs w:val="14"/>
              </w:rPr>
              <w:t>350,00000</w:t>
            </w:r>
          </w:p>
        </w:tc>
        <w:tc>
          <w:tcPr>
            <w:tcW w:w="397"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10"/>
              <w:jc w:val="right"/>
              <w:rPr>
                <w:rFonts w:ascii="Times New Roman" w:hAnsi="Times New Roman" w:cs="Times New Roman"/>
                <w:sz w:val="14"/>
                <w:szCs w:val="14"/>
              </w:rPr>
            </w:pPr>
            <w:r w:rsidRPr="002053A2">
              <w:rPr>
                <w:rFonts w:ascii="Times New Roman" w:hAnsi="Times New Roman" w:cs="Times New Roman"/>
                <w:sz w:val="14"/>
                <w:szCs w:val="14"/>
              </w:rPr>
              <w:t>350,00000</w:t>
            </w:r>
          </w:p>
        </w:tc>
        <w:tc>
          <w:tcPr>
            <w:tcW w:w="397"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10"/>
              <w:jc w:val="right"/>
              <w:rPr>
                <w:rFonts w:ascii="Times New Roman" w:hAnsi="Times New Roman" w:cs="Times New Roman"/>
                <w:sz w:val="14"/>
                <w:szCs w:val="14"/>
              </w:rPr>
            </w:pPr>
            <w:r w:rsidRPr="002053A2">
              <w:rPr>
                <w:rFonts w:ascii="Times New Roman" w:hAnsi="Times New Roman" w:cs="Times New Roman"/>
                <w:sz w:val="14"/>
                <w:szCs w:val="14"/>
              </w:rPr>
              <w:t>350,00000</w:t>
            </w:r>
          </w:p>
        </w:tc>
      </w:tr>
      <w:tr w:rsidR="002053A2" w:rsidRPr="002053A2" w:rsidTr="002053A2">
        <w:trPr>
          <w:trHeight w:val="20"/>
        </w:trPr>
        <w:tc>
          <w:tcPr>
            <w:tcW w:w="3105"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Прочие поступления от использования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4"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27" w:right="-111"/>
              <w:jc w:val="center"/>
              <w:rPr>
                <w:rFonts w:ascii="Times New Roman" w:hAnsi="Times New Roman" w:cs="Times New Roman"/>
                <w:sz w:val="14"/>
                <w:szCs w:val="14"/>
              </w:rPr>
            </w:pPr>
            <w:r w:rsidRPr="002053A2">
              <w:rPr>
                <w:rFonts w:ascii="Times New Roman" w:hAnsi="Times New Roman" w:cs="Times New Roman"/>
                <w:sz w:val="14"/>
                <w:szCs w:val="14"/>
              </w:rPr>
              <w:t>00011109044140000120</w:t>
            </w:r>
          </w:p>
        </w:tc>
        <w:tc>
          <w:tcPr>
            <w:tcW w:w="397" w:type="pct"/>
            <w:tcBorders>
              <w:top w:val="single" w:sz="4" w:space="0" w:color="auto"/>
              <w:left w:val="single" w:sz="4" w:space="0" w:color="auto"/>
              <w:bottom w:val="single" w:sz="4" w:space="0" w:color="auto"/>
              <w:right w:val="single" w:sz="4" w:space="0" w:color="auto"/>
            </w:tcBorders>
            <w:noWrap/>
            <w:vAlign w:val="bottom"/>
          </w:tcPr>
          <w:p w:rsidR="002053A2" w:rsidRPr="002053A2" w:rsidRDefault="002053A2" w:rsidP="002053A2">
            <w:pPr>
              <w:spacing w:after="0" w:line="240" w:lineRule="auto"/>
              <w:ind w:left="-110"/>
              <w:jc w:val="right"/>
              <w:rPr>
                <w:rFonts w:ascii="Times New Roman" w:hAnsi="Times New Roman" w:cs="Times New Roman"/>
                <w:sz w:val="14"/>
                <w:szCs w:val="14"/>
              </w:rPr>
            </w:pPr>
            <w:r w:rsidRPr="002053A2">
              <w:rPr>
                <w:rFonts w:ascii="Times New Roman" w:hAnsi="Times New Roman" w:cs="Times New Roman"/>
                <w:sz w:val="14"/>
                <w:szCs w:val="14"/>
              </w:rPr>
              <w:t>350,00000</w:t>
            </w:r>
          </w:p>
        </w:tc>
        <w:tc>
          <w:tcPr>
            <w:tcW w:w="397"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10"/>
              <w:jc w:val="right"/>
              <w:rPr>
                <w:rFonts w:ascii="Times New Roman" w:hAnsi="Times New Roman" w:cs="Times New Roman"/>
                <w:sz w:val="14"/>
                <w:szCs w:val="14"/>
              </w:rPr>
            </w:pPr>
            <w:r w:rsidRPr="002053A2">
              <w:rPr>
                <w:rFonts w:ascii="Times New Roman" w:hAnsi="Times New Roman" w:cs="Times New Roman"/>
                <w:sz w:val="14"/>
                <w:szCs w:val="14"/>
              </w:rPr>
              <w:t>350,00000</w:t>
            </w:r>
          </w:p>
        </w:tc>
        <w:tc>
          <w:tcPr>
            <w:tcW w:w="397"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10"/>
              <w:jc w:val="right"/>
              <w:rPr>
                <w:rFonts w:ascii="Times New Roman" w:hAnsi="Times New Roman" w:cs="Times New Roman"/>
                <w:sz w:val="14"/>
                <w:szCs w:val="14"/>
              </w:rPr>
            </w:pPr>
            <w:r w:rsidRPr="002053A2">
              <w:rPr>
                <w:rFonts w:ascii="Times New Roman" w:hAnsi="Times New Roman" w:cs="Times New Roman"/>
                <w:sz w:val="14"/>
                <w:szCs w:val="14"/>
              </w:rPr>
              <w:t>350,00000</w:t>
            </w:r>
          </w:p>
        </w:tc>
      </w:tr>
      <w:tr w:rsidR="002053A2" w:rsidRPr="002053A2" w:rsidTr="002053A2">
        <w:trPr>
          <w:trHeight w:val="20"/>
        </w:trPr>
        <w:tc>
          <w:tcPr>
            <w:tcW w:w="3105"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Инициативные платежи, зачисляемые в бюджеты муниципальных округов</w:t>
            </w:r>
          </w:p>
        </w:tc>
        <w:tc>
          <w:tcPr>
            <w:tcW w:w="704"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27" w:right="-111"/>
              <w:jc w:val="center"/>
              <w:rPr>
                <w:rFonts w:ascii="Times New Roman" w:hAnsi="Times New Roman" w:cs="Times New Roman"/>
                <w:sz w:val="14"/>
                <w:szCs w:val="14"/>
              </w:rPr>
            </w:pPr>
            <w:r w:rsidRPr="002053A2">
              <w:rPr>
                <w:rFonts w:ascii="Times New Roman" w:hAnsi="Times New Roman" w:cs="Times New Roman"/>
                <w:sz w:val="14"/>
                <w:szCs w:val="14"/>
              </w:rPr>
              <w:t>00011715020140000150</w:t>
            </w:r>
          </w:p>
        </w:tc>
        <w:tc>
          <w:tcPr>
            <w:tcW w:w="397" w:type="pct"/>
            <w:tcBorders>
              <w:top w:val="single" w:sz="4" w:space="0" w:color="auto"/>
              <w:left w:val="single" w:sz="4" w:space="0" w:color="auto"/>
              <w:bottom w:val="single" w:sz="4" w:space="0" w:color="auto"/>
              <w:right w:val="single" w:sz="4" w:space="0" w:color="auto"/>
            </w:tcBorders>
            <w:noWrap/>
            <w:vAlign w:val="bottom"/>
          </w:tcPr>
          <w:p w:rsidR="002053A2" w:rsidRPr="002053A2" w:rsidRDefault="002053A2" w:rsidP="002053A2">
            <w:pPr>
              <w:spacing w:after="0" w:line="240" w:lineRule="auto"/>
              <w:ind w:left="-110"/>
              <w:jc w:val="right"/>
              <w:rPr>
                <w:rFonts w:ascii="Times New Roman" w:hAnsi="Times New Roman" w:cs="Times New Roman"/>
                <w:sz w:val="14"/>
                <w:szCs w:val="14"/>
              </w:rPr>
            </w:pPr>
            <w:r w:rsidRPr="002053A2">
              <w:rPr>
                <w:rFonts w:ascii="Times New Roman" w:hAnsi="Times New Roman" w:cs="Times New Roman"/>
                <w:sz w:val="14"/>
                <w:szCs w:val="14"/>
              </w:rPr>
              <w:t>295,75000</w:t>
            </w:r>
          </w:p>
        </w:tc>
        <w:tc>
          <w:tcPr>
            <w:tcW w:w="397"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10"/>
              <w:jc w:val="right"/>
              <w:rPr>
                <w:rFonts w:ascii="Times New Roman" w:hAnsi="Times New Roman" w:cs="Times New Roman"/>
                <w:sz w:val="14"/>
                <w:szCs w:val="14"/>
              </w:rPr>
            </w:pPr>
            <w:r w:rsidRPr="002053A2">
              <w:rPr>
                <w:rFonts w:ascii="Times New Roman" w:hAnsi="Times New Roman" w:cs="Times New Roman"/>
                <w:sz w:val="14"/>
                <w:szCs w:val="14"/>
              </w:rPr>
              <w:t>0,00000</w:t>
            </w:r>
          </w:p>
        </w:tc>
        <w:tc>
          <w:tcPr>
            <w:tcW w:w="397"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10"/>
              <w:jc w:val="right"/>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20"/>
        </w:trPr>
        <w:tc>
          <w:tcPr>
            <w:tcW w:w="3105"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Инициативные платежи, зачисляемые в бюджеты муниципальных округов</w:t>
            </w:r>
          </w:p>
        </w:tc>
        <w:tc>
          <w:tcPr>
            <w:tcW w:w="704"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27" w:right="-111"/>
              <w:jc w:val="center"/>
              <w:rPr>
                <w:rFonts w:ascii="Times New Roman" w:hAnsi="Times New Roman" w:cs="Times New Roman"/>
                <w:sz w:val="14"/>
                <w:szCs w:val="14"/>
              </w:rPr>
            </w:pPr>
            <w:r w:rsidRPr="002053A2">
              <w:rPr>
                <w:rFonts w:ascii="Times New Roman" w:hAnsi="Times New Roman" w:cs="Times New Roman"/>
                <w:sz w:val="14"/>
                <w:szCs w:val="14"/>
              </w:rPr>
              <w:t>34111715020140000150</w:t>
            </w:r>
          </w:p>
        </w:tc>
        <w:tc>
          <w:tcPr>
            <w:tcW w:w="397" w:type="pct"/>
            <w:tcBorders>
              <w:top w:val="single" w:sz="4" w:space="0" w:color="auto"/>
              <w:left w:val="single" w:sz="4" w:space="0" w:color="auto"/>
              <w:bottom w:val="single" w:sz="4" w:space="0" w:color="auto"/>
              <w:right w:val="single" w:sz="4" w:space="0" w:color="auto"/>
            </w:tcBorders>
            <w:noWrap/>
            <w:vAlign w:val="bottom"/>
          </w:tcPr>
          <w:p w:rsidR="002053A2" w:rsidRPr="002053A2" w:rsidRDefault="002053A2" w:rsidP="002053A2">
            <w:pPr>
              <w:spacing w:after="0" w:line="240" w:lineRule="auto"/>
              <w:ind w:left="-110"/>
              <w:jc w:val="right"/>
              <w:rPr>
                <w:rFonts w:ascii="Times New Roman" w:hAnsi="Times New Roman" w:cs="Times New Roman"/>
                <w:sz w:val="14"/>
                <w:szCs w:val="14"/>
              </w:rPr>
            </w:pPr>
            <w:r w:rsidRPr="002053A2">
              <w:rPr>
                <w:rFonts w:ascii="Times New Roman" w:hAnsi="Times New Roman" w:cs="Times New Roman"/>
                <w:sz w:val="14"/>
                <w:szCs w:val="14"/>
              </w:rPr>
              <w:t>84,00000</w:t>
            </w:r>
          </w:p>
        </w:tc>
        <w:tc>
          <w:tcPr>
            <w:tcW w:w="397"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10"/>
              <w:jc w:val="right"/>
              <w:rPr>
                <w:rFonts w:ascii="Times New Roman" w:hAnsi="Times New Roman" w:cs="Times New Roman"/>
                <w:sz w:val="14"/>
                <w:szCs w:val="14"/>
              </w:rPr>
            </w:pPr>
            <w:r w:rsidRPr="002053A2">
              <w:rPr>
                <w:rFonts w:ascii="Times New Roman" w:hAnsi="Times New Roman" w:cs="Times New Roman"/>
                <w:sz w:val="14"/>
                <w:szCs w:val="14"/>
              </w:rPr>
              <w:t>0,00000</w:t>
            </w:r>
          </w:p>
        </w:tc>
        <w:tc>
          <w:tcPr>
            <w:tcW w:w="397"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10"/>
              <w:jc w:val="right"/>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20"/>
        </w:trPr>
        <w:tc>
          <w:tcPr>
            <w:tcW w:w="3105"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Безвозмездные поступления</w:t>
            </w:r>
          </w:p>
        </w:tc>
        <w:tc>
          <w:tcPr>
            <w:tcW w:w="704"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27" w:right="-111"/>
              <w:jc w:val="center"/>
              <w:rPr>
                <w:rFonts w:ascii="Times New Roman" w:hAnsi="Times New Roman" w:cs="Times New Roman"/>
                <w:sz w:val="14"/>
                <w:szCs w:val="14"/>
              </w:rPr>
            </w:pPr>
            <w:r w:rsidRPr="002053A2">
              <w:rPr>
                <w:rFonts w:ascii="Times New Roman" w:hAnsi="Times New Roman" w:cs="Times New Roman"/>
                <w:sz w:val="14"/>
                <w:szCs w:val="14"/>
              </w:rPr>
              <w:t>89220000000000000000</w:t>
            </w:r>
          </w:p>
        </w:tc>
        <w:tc>
          <w:tcPr>
            <w:tcW w:w="397" w:type="pct"/>
            <w:tcBorders>
              <w:top w:val="single" w:sz="4" w:space="0" w:color="auto"/>
              <w:left w:val="single" w:sz="4" w:space="0" w:color="auto"/>
              <w:bottom w:val="single" w:sz="4" w:space="0" w:color="auto"/>
              <w:right w:val="single" w:sz="4" w:space="0" w:color="auto"/>
            </w:tcBorders>
            <w:noWrap/>
            <w:vAlign w:val="bottom"/>
          </w:tcPr>
          <w:p w:rsidR="002053A2" w:rsidRPr="002053A2" w:rsidRDefault="002053A2" w:rsidP="002053A2">
            <w:pPr>
              <w:spacing w:after="0" w:line="240" w:lineRule="auto"/>
              <w:ind w:left="-110"/>
              <w:jc w:val="right"/>
              <w:rPr>
                <w:rFonts w:ascii="Times New Roman" w:hAnsi="Times New Roman" w:cs="Times New Roman"/>
                <w:sz w:val="12"/>
                <w:szCs w:val="12"/>
              </w:rPr>
            </w:pPr>
            <w:r w:rsidRPr="002053A2">
              <w:rPr>
                <w:rFonts w:ascii="Times New Roman" w:hAnsi="Times New Roman" w:cs="Times New Roman"/>
                <w:sz w:val="12"/>
                <w:szCs w:val="12"/>
              </w:rPr>
              <w:t>124 790,96859</w:t>
            </w:r>
          </w:p>
        </w:tc>
        <w:tc>
          <w:tcPr>
            <w:tcW w:w="397"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10"/>
              <w:jc w:val="right"/>
              <w:rPr>
                <w:rFonts w:ascii="Times New Roman" w:hAnsi="Times New Roman" w:cs="Times New Roman"/>
                <w:sz w:val="12"/>
                <w:szCs w:val="12"/>
              </w:rPr>
            </w:pPr>
            <w:r w:rsidRPr="002053A2">
              <w:rPr>
                <w:rFonts w:ascii="Times New Roman" w:hAnsi="Times New Roman" w:cs="Times New Roman"/>
                <w:sz w:val="12"/>
                <w:szCs w:val="12"/>
              </w:rPr>
              <w:t>77 912,97000</w:t>
            </w:r>
          </w:p>
        </w:tc>
        <w:tc>
          <w:tcPr>
            <w:tcW w:w="397"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10"/>
              <w:jc w:val="right"/>
              <w:rPr>
                <w:rFonts w:ascii="Times New Roman" w:hAnsi="Times New Roman" w:cs="Times New Roman"/>
                <w:sz w:val="12"/>
                <w:szCs w:val="12"/>
              </w:rPr>
            </w:pPr>
            <w:r w:rsidRPr="002053A2">
              <w:rPr>
                <w:rFonts w:ascii="Times New Roman" w:hAnsi="Times New Roman" w:cs="Times New Roman"/>
                <w:sz w:val="12"/>
                <w:szCs w:val="12"/>
              </w:rPr>
              <w:t>74 795,73000</w:t>
            </w:r>
          </w:p>
        </w:tc>
      </w:tr>
      <w:tr w:rsidR="002053A2" w:rsidRPr="002053A2" w:rsidTr="002053A2">
        <w:trPr>
          <w:trHeight w:val="20"/>
        </w:trPr>
        <w:tc>
          <w:tcPr>
            <w:tcW w:w="3105"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Безвозмездные поступления от других бюджетов бюджетной системы Российской Федерации</w:t>
            </w:r>
          </w:p>
        </w:tc>
        <w:tc>
          <w:tcPr>
            <w:tcW w:w="704"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27" w:right="-111"/>
              <w:jc w:val="center"/>
              <w:rPr>
                <w:rFonts w:ascii="Times New Roman" w:hAnsi="Times New Roman" w:cs="Times New Roman"/>
                <w:sz w:val="14"/>
                <w:szCs w:val="14"/>
              </w:rPr>
            </w:pPr>
            <w:r w:rsidRPr="002053A2">
              <w:rPr>
                <w:rFonts w:ascii="Times New Roman" w:hAnsi="Times New Roman" w:cs="Times New Roman"/>
                <w:sz w:val="14"/>
                <w:szCs w:val="14"/>
              </w:rPr>
              <w:t>89220200000000000000</w:t>
            </w:r>
          </w:p>
        </w:tc>
        <w:tc>
          <w:tcPr>
            <w:tcW w:w="397" w:type="pct"/>
            <w:tcBorders>
              <w:top w:val="single" w:sz="4" w:space="0" w:color="auto"/>
              <w:left w:val="single" w:sz="4" w:space="0" w:color="auto"/>
              <w:bottom w:val="single" w:sz="4" w:space="0" w:color="auto"/>
              <w:right w:val="single" w:sz="4" w:space="0" w:color="auto"/>
            </w:tcBorders>
            <w:noWrap/>
            <w:vAlign w:val="bottom"/>
          </w:tcPr>
          <w:p w:rsidR="002053A2" w:rsidRPr="002053A2" w:rsidRDefault="002053A2" w:rsidP="002053A2">
            <w:pPr>
              <w:spacing w:after="0" w:line="240" w:lineRule="auto"/>
              <w:ind w:left="-110"/>
              <w:jc w:val="right"/>
              <w:rPr>
                <w:rFonts w:ascii="Times New Roman" w:hAnsi="Times New Roman" w:cs="Times New Roman"/>
                <w:sz w:val="12"/>
                <w:szCs w:val="12"/>
              </w:rPr>
            </w:pPr>
            <w:r w:rsidRPr="002053A2">
              <w:rPr>
                <w:rFonts w:ascii="Times New Roman" w:hAnsi="Times New Roman" w:cs="Times New Roman"/>
                <w:sz w:val="12"/>
                <w:szCs w:val="12"/>
              </w:rPr>
              <w:t>125 542,34100</w:t>
            </w:r>
          </w:p>
        </w:tc>
        <w:tc>
          <w:tcPr>
            <w:tcW w:w="397"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10"/>
              <w:jc w:val="right"/>
              <w:rPr>
                <w:rFonts w:ascii="Times New Roman" w:hAnsi="Times New Roman" w:cs="Times New Roman"/>
                <w:sz w:val="12"/>
                <w:szCs w:val="12"/>
              </w:rPr>
            </w:pPr>
            <w:r w:rsidRPr="002053A2">
              <w:rPr>
                <w:rFonts w:ascii="Times New Roman" w:hAnsi="Times New Roman" w:cs="Times New Roman"/>
                <w:sz w:val="12"/>
                <w:szCs w:val="12"/>
              </w:rPr>
              <w:t>77 912,97000</w:t>
            </w:r>
          </w:p>
        </w:tc>
        <w:tc>
          <w:tcPr>
            <w:tcW w:w="397"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10"/>
              <w:jc w:val="right"/>
              <w:rPr>
                <w:rFonts w:ascii="Times New Roman" w:hAnsi="Times New Roman" w:cs="Times New Roman"/>
                <w:sz w:val="12"/>
                <w:szCs w:val="12"/>
              </w:rPr>
            </w:pPr>
            <w:r w:rsidRPr="002053A2">
              <w:rPr>
                <w:rFonts w:ascii="Times New Roman" w:hAnsi="Times New Roman" w:cs="Times New Roman"/>
                <w:sz w:val="12"/>
                <w:szCs w:val="12"/>
              </w:rPr>
              <w:t>74 795,73000</w:t>
            </w:r>
          </w:p>
        </w:tc>
      </w:tr>
      <w:tr w:rsidR="002053A2" w:rsidRPr="002053A2" w:rsidTr="002053A2">
        <w:trPr>
          <w:trHeight w:val="20"/>
        </w:trPr>
        <w:tc>
          <w:tcPr>
            <w:tcW w:w="3105"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Субсидии бюджетам бюджетной системы Российской Федерации (межбюджетные субсидии)</w:t>
            </w:r>
          </w:p>
        </w:tc>
        <w:tc>
          <w:tcPr>
            <w:tcW w:w="704"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27" w:right="-111"/>
              <w:jc w:val="center"/>
              <w:rPr>
                <w:rFonts w:ascii="Times New Roman" w:hAnsi="Times New Roman" w:cs="Times New Roman"/>
                <w:sz w:val="14"/>
                <w:szCs w:val="14"/>
              </w:rPr>
            </w:pPr>
            <w:r w:rsidRPr="002053A2">
              <w:rPr>
                <w:rFonts w:ascii="Times New Roman" w:hAnsi="Times New Roman" w:cs="Times New Roman"/>
                <w:sz w:val="14"/>
                <w:szCs w:val="14"/>
              </w:rPr>
              <w:t>89220220000000000150</w:t>
            </w:r>
          </w:p>
        </w:tc>
        <w:tc>
          <w:tcPr>
            <w:tcW w:w="397" w:type="pct"/>
            <w:tcBorders>
              <w:top w:val="single" w:sz="4" w:space="0" w:color="auto"/>
              <w:left w:val="single" w:sz="4" w:space="0" w:color="auto"/>
              <w:bottom w:val="single" w:sz="4" w:space="0" w:color="auto"/>
              <w:right w:val="single" w:sz="4" w:space="0" w:color="auto"/>
            </w:tcBorders>
            <w:noWrap/>
            <w:vAlign w:val="bottom"/>
          </w:tcPr>
          <w:p w:rsidR="002053A2" w:rsidRPr="002053A2" w:rsidRDefault="002053A2" w:rsidP="002053A2">
            <w:pPr>
              <w:spacing w:after="0" w:line="240" w:lineRule="auto"/>
              <w:ind w:left="-110"/>
              <w:jc w:val="right"/>
              <w:rPr>
                <w:rFonts w:ascii="Times New Roman" w:hAnsi="Times New Roman" w:cs="Times New Roman"/>
                <w:sz w:val="12"/>
                <w:szCs w:val="12"/>
              </w:rPr>
            </w:pPr>
            <w:r w:rsidRPr="002053A2">
              <w:rPr>
                <w:rFonts w:ascii="Times New Roman" w:hAnsi="Times New Roman" w:cs="Times New Roman"/>
                <w:sz w:val="12"/>
                <w:szCs w:val="12"/>
              </w:rPr>
              <w:t>35 926,84100</w:t>
            </w:r>
          </w:p>
        </w:tc>
        <w:tc>
          <w:tcPr>
            <w:tcW w:w="397"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10"/>
              <w:jc w:val="right"/>
              <w:rPr>
                <w:rFonts w:ascii="Times New Roman" w:hAnsi="Times New Roman" w:cs="Times New Roman"/>
                <w:sz w:val="12"/>
                <w:szCs w:val="12"/>
              </w:rPr>
            </w:pPr>
            <w:r w:rsidRPr="002053A2">
              <w:rPr>
                <w:rFonts w:ascii="Times New Roman" w:hAnsi="Times New Roman" w:cs="Times New Roman"/>
                <w:sz w:val="12"/>
                <w:szCs w:val="12"/>
              </w:rPr>
              <w:t>10 476,27000</w:t>
            </w:r>
          </w:p>
        </w:tc>
        <w:tc>
          <w:tcPr>
            <w:tcW w:w="397"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10"/>
              <w:jc w:val="right"/>
              <w:rPr>
                <w:rFonts w:ascii="Times New Roman" w:hAnsi="Times New Roman" w:cs="Times New Roman"/>
                <w:sz w:val="12"/>
                <w:szCs w:val="12"/>
              </w:rPr>
            </w:pPr>
            <w:r w:rsidRPr="002053A2">
              <w:rPr>
                <w:rFonts w:ascii="Times New Roman" w:hAnsi="Times New Roman" w:cs="Times New Roman"/>
                <w:sz w:val="12"/>
                <w:szCs w:val="12"/>
              </w:rPr>
              <w:t>7 749,73000</w:t>
            </w:r>
          </w:p>
        </w:tc>
      </w:tr>
      <w:tr w:rsidR="002053A2" w:rsidRPr="002053A2" w:rsidTr="002053A2">
        <w:trPr>
          <w:trHeight w:val="20"/>
        </w:trPr>
        <w:tc>
          <w:tcPr>
            <w:tcW w:w="3105"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Прочие субсидии</w:t>
            </w:r>
          </w:p>
        </w:tc>
        <w:tc>
          <w:tcPr>
            <w:tcW w:w="704"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27" w:right="-111"/>
              <w:jc w:val="center"/>
              <w:rPr>
                <w:rFonts w:ascii="Times New Roman" w:hAnsi="Times New Roman" w:cs="Times New Roman"/>
                <w:sz w:val="14"/>
                <w:szCs w:val="14"/>
              </w:rPr>
            </w:pPr>
            <w:r w:rsidRPr="002053A2">
              <w:rPr>
                <w:rFonts w:ascii="Times New Roman" w:hAnsi="Times New Roman" w:cs="Times New Roman"/>
                <w:sz w:val="14"/>
                <w:szCs w:val="14"/>
              </w:rPr>
              <w:t>89220229999000000150</w:t>
            </w:r>
          </w:p>
        </w:tc>
        <w:tc>
          <w:tcPr>
            <w:tcW w:w="397" w:type="pct"/>
            <w:tcBorders>
              <w:top w:val="single" w:sz="4" w:space="0" w:color="auto"/>
              <w:left w:val="single" w:sz="4" w:space="0" w:color="auto"/>
              <w:bottom w:val="single" w:sz="4" w:space="0" w:color="auto"/>
              <w:right w:val="single" w:sz="4" w:space="0" w:color="auto"/>
            </w:tcBorders>
            <w:noWrap/>
            <w:vAlign w:val="bottom"/>
          </w:tcPr>
          <w:p w:rsidR="002053A2" w:rsidRPr="002053A2" w:rsidRDefault="002053A2" w:rsidP="002053A2">
            <w:pPr>
              <w:spacing w:after="0" w:line="240" w:lineRule="auto"/>
              <w:ind w:left="-110"/>
              <w:jc w:val="right"/>
              <w:rPr>
                <w:rFonts w:ascii="Times New Roman" w:hAnsi="Times New Roman" w:cs="Times New Roman"/>
                <w:sz w:val="14"/>
                <w:szCs w:val="14"/>
              </w:rPr>
            </w:pPr>
            <w:r w:rsidRPr="002053A2">
              <w:rPr>
                <w:rFonts w:ascii="Times New Roman" w:hAnsi="Times New Roman" w:cs="Times New Roman"/>
                <w:sz w:val="14"/>
                <w:szCs w:val="14"/>
              </w:rPr>
              <w:t>27980,86100</w:t>
            </w:r>
          </w:p>
        </w:tc>
        <w:tc>
          <w:tcPr>
            <w:tcW w:w="397"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10"/>
              <w:jc w:val="right"/>
              <w:rPr>
                <w:rFonts w:ascii="Times New Roman" w:hAnsi="Times New Roman" w:cs="Times New Roman"/>
                <w:sz w:val="14"/>
                <w:szCs w:val="14"/>
              </w:rPr>
            </w:pPr>
            <w:r w:rsidRPr="002053A2">
              <w:rPr>
                <w:rFonts w:ascii="Times New Roman" w:hAnsi="Times New Roman" w:cs="Times New Roman"/>
                <w:sz w:val="14"/>
                <w:szCs w:val="14"/>
              </w:rPr>
              <w:t>2551,60000</w:t>
            </w:r>
          </w:p>
        </w:tc>
        <w:tc>
          <w:tcPr>
            <w:tcW w:w="397"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10"/>
              <w:jc w:val="right"/>
              <w:rPr>
                <w:rFonts w:ascii="Times New Roman" w:hAnsi="Times New Roman" w:cs="Times New Roman"/>
                <w:sz w:val="14"/>
                <w:szCs w:val="14"/>
              </w:rPr>
            </w:pPr>
            <w:r w:rsidRPr="002053A2">
              <w:rPr>
                <w:rFonts w:ascii="Times New Roman" w:hAnsi="Times New Roman" w:cs="Times New Roman"/>
                <w:sz w:val="14"/>
                <w:szCs w:val="14"/>
              </w:rPr>
              <w:t>2551,60000</w:t>
            </w:r>
          </w:p>
        </w:tc>
      </w:tr>
      <w:tr w:rsidR="002053A2" w:rsidRPr="002053A2" w:rsidTr="002053A2">
        <w:trPr>
          <w:trHeight w:val="20"/>
        </w:trPr>
        <w:tc>
          <w:tcPr>
            <w:tcW w:w="3105"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Прочие субсидии бюджетам муниципальных округов </w:t>
            </w:r>
          </w:p>
        </w:tc>
        <w:tc>
          <w:tcPr>
            <w:tcW w:w="704"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27" w:right="-111"/>
              <w:jc w:val="center"/>
              <w:rPr>
                <w:rFonts w:ascii="Times New Roman" w:hAnsi="Times New Roman" w:cs="Times New Roman"/>
                <w:sz w:val="14"/>
                <w:szCs w:val="14"/>
              </w:rPr>
            </w:pPr>
            <w:r w:rsidRPr="002053A2">
              <w:rPr>
                <w:rFonts w:ascii="Times New Roman" w:hAnsi="Times New Roman" w:cs="Times New Roman"/>
                <w:sz w:val="14"/>
                <w:szCs w:val="14"/>
              </w:rPr>
              <w:t>89220229999140000150</w:t>
            </w:r>
          </w:p>
        </w:tc>
        <w:tc>
          <w:tcPr>
            <w:tcW w:w="397" w:type="pct"/>
            <w:tcBorders>
              <w:top w:val="single" w:sz="4" w:space="0" w:color="auto"/>
              <w:left w:val="single" w:sz="4" w:space="0" w:color="auto"/>
              <w:bottom w:val="single" w:sz="4" w:space="0" w:color="auto"/>
              <w:right w:val="single" w:sz="4" w:space="0" w:color="auto"/>
            </w:tcBorders>
            <w:noWrap/>
            <w:vAlign w:val="bottom"/>
          </w:tcPr>
          <w:p w:rsidR="002053A2" w:rsidRPr="002053A2" w:rsidRDefault="002053A2" w:rsidP="002053A2">
            <w:pPr>
              <w:spacing w:after="0" w:line="240" w:lineRule="auto"/>
              <w:ind w:left="-110"/>
              <w:jc w:val="right"/>
              <w:rPr>
                <w:rFonts w:ascii="Times New Roman" w:hAnsi="Times New Roman" w:cs="Times New Roman"/>
                <w:sz w:val="14"/>
                <w:szCs w:val="14"/>
              </w:rPr>
            </w:pPr>
            <w:r w:rsidRPr="002053A2">
              <w:rPr>
                <w:rFonts w:ascii="Times New Roman" w:hAnsi="Times New Roman" w:cs="Times New Roman"/>
                <w:sz w:val="14"/>
                <w:szCs w:val="14"/>
              </w:rPr>
              <w:t>27980,86100</w:t>
            </w:r>
          </w:p>
        </w:tc>
        <w:tc>
          <w:tcPr>
            <w:tcW w:w="397"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10"/>
              <w:jc w:val="right"/>
              <w:rPr>
                <w:rFonts w:ascii="Times New Roman" w:hAnsi="Times New Roman" w:cs="Times New Roman"/>
                <w:sz w:val="14"/>
                <w:szCs w:val="14"/>
              </w:rPr>
            </w:pPr>
            <w:r w:rsidRPr="002053A2">
              <w:rPr>
                <w:rFonts w:ascii="Times New Roman" w:hAnsi="Times New Roman" w:cs="Times New Roman"/>
                <w:sz w:val="14"/>
                <w:szCs w:val="14"/>
              </w:rPr>
              <w:t>2551,60000</w:t>
            </w:r>
          </w:p>
        </w:tc>
        <w:tc>
          <w:tcPr>
            <w:tcW w:w="397"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10"/>
              <w:jc w:val="right"/>
              <w:rPr>
                <w:rFonts w:ascii="Times New Roman" w:hAnsi="Times New Roman" w:cs="Times New Roman"/>
                <w:sz w:val="14"/>
                <w:szCs w:val="14"/>
              </w:rPr>
            </w:pPr>
            <w:r w:rsidRPr="002053A2">
              <w:rPr>
                <w:rFonts w:ascii="Times New Roman" w:hAnsi="Times New Roman" w:cs="Times New Roman"/>
                <w:sz w:val="14"/>
                <w:szCs w:val="14"/>
              </w:rPr>
              <w:t>2551,60000»</w:t>
            </w:r>
          </w:p>
        </w:tc>
      </w:tr>
    </w:tbl>
    <w:p w:rsidR="002053A2" w:rsidRPr="002053A2" w:rsidRDefault="002053A2" w:rsidP="002053A2">
      <w:pPr>
        <w:pStyle w:val="ConsPlusNormal"/>
        <w:widowControl/>
        <w:tabs>
          <w:tab w:val="left" w:pos="720"/>
        </w:tabs>
        <w:ind w:firstLine="567"/>
        <w:jc w:val="both"/>
        <w:rPr>
          <w:rFonts w:ascii="Times New Roman" w:hAnsi="Times New Roman" w:cs="Times New Roman"/>
          <w:sz w:val="14"/>
          <w:szCs w:val="14"/>
        </w:rPr>
      </w:pPr>
      <w:r w:rsidRPr="002053A2">
        <w:rPr>
          <w:rFonts w:ascii="Times New Roman" w:hAnsi="Times New Roman" w:cs="Times New Roman"/>
          <w:sz w:val="14"/>
          <w:szCs w:val="14"/>
        </w:rPr>
        <w:t>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7"/>
        <w:gridCol w:w="1560"/>
        <w:gridCol w:w="850"/>
        <w:gridCol w:w="850"/>
        <w:gridCol w:w="850"/>
      </w:tblGrid>
      <w:tr w:rsidR="002053A2" w:rsidRPr="002053A2" w:rsidTr="002053A2">
        <w:trPr>
          <w:trHeight w:val="20"/>
        </w:trPr>
        <w:tc>
          <w:tcPr>
            <w:tcW w:w="3066"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w:t>
            </w:r>
            <w:r>
              <w:rPr>
                <w:rFonts w:ascii="Times New Roman" w:hAnsi="Times New Roman" w:cs="Times New Roman"/>
                <w:sz w:val="14"/>
                <w:szCs w:val="14"/>
              </w:rPr>
              <w:t xml:space="preserve">Доходы, ВСЕГО, </w:t>
            </w:r>
            <w:r w:rsidRPr="002053A2">
              <w:rPr>
                <w:rFonts w:ascii="Times New Roman" w:hAnsi="Times New Roman" w:cs="Times New Roman"/>
                <w:sz w:val="14"/>
                <w:szCs w:val="14"/>
              </w:rPr>
              <w:t>в том числе:</w:t>
            </w:r>
          </w:p>
        </w:tc>
        <w:tc>
          <w:tcPr>
            <w:tcW w:w="734"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27" w:right="-111"/>
              <w:jc w:val="center"/>
              <w:rPr>
                <w:rFonts w:ascii="Times New Roman" w:hAnsi="Times New Roman" w:cs="Times New Roman"/>
                <w:sz w:val="14"/>
                <w:szCs w:val="14"/>
              </w:rPr>
            </w:pPr>
          </w:p>
        </w:tc>
        <w:tc>
          <w:tcPr>
            <w:tcW w:w="400" w:type="pct"/>
            <w:tcBorders>
              <w:top w:val="single" w:sz="4" w:space="0" w:color="auto"/>
              <w:left w:val="single" w:sz="4" w:space="0" w:color="auto"/>
              <w:bottom w:val="single" w:sz="4" w:space="0" w:color="auto"/>
              <w:right w:val="single" w:sz="4" w:space="0" w:color="auto"/>
            </w:tcBorders>
            <w:noWrap/>
            <w:vAlign w:val="bottom"/>
          </w:tcPr>
          <w:p w:rsidR="002053A2" w:rsidRPr="002053A2" w:rsidRDefault="002053A2" w:rsidP="002053A2">
            <w:pPr>
              <w:spacing w:after="0" w:line="240" w:lineRule="auto"/>
              <w:ind w:left="-109"/>
              <w:jc w:val="right"/>
              <w:rPr>
                <w:rFonts w:ascii="Times New Roman" w:hAnsi="Times New Roman" w:cs="Times New Roman"/>
                <w:sz w:val="12"/>
                <w:szCs w:val="12"/>
              </w:rPr>
            </w:pPr>
            <w:r w:rsidRPr="002053A2">
              <w:rPr>
                <w:rFonts w:ascii="Times New Roman" w:hAnsi="Times New Roman" w:cs="Times New Roman"/>
                <w:sz w:val="12"/>
                <w:szCs w:val="12"/>
              </w:rPr>
              <w:t>170 831,24759</w:t>
            </w:r>
          </w:p>
        </w:tc>
        <w:tc>
          <w:tcPr>
            <w:tcW w:w="400"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09"/>
              <w:jc w:val="right"/>
              <w:rPr>
                <w:rFonts w:ascii="Times New Roman" w:hAnsi="Times New Roman" w:cs="Times New Roman"/>
                <w:sz w:val="12"/>
                <w:szCs w:val="12"/>
              </w:rPr>
            </w:pPr>
            <w:r w:rsidRPr="002053A2">
              <w:rPr>
                <w:rFonts w:ascii="Times New Roman" w:hAnsi="Times New Roman" w:cs="Times New Roman"/>
                <w:sz w:val="12"/>
                <w:szCs w:val="12"/>
              </w:rPr>
              <w:t>123024,93500</w:t>
            </w:r>
          </w:p>
        </w:tc>
        <w:tc>
          <w:tcPr>
            <w:tcW w:w="400"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09"/>
              <w:jc w:val="right"/>
              <w:rPr>
                <w:rFonts w:ascii="Times New Roman" w:hAnsi="Times New Roman" w:cs="Times New Roman"/>
                <w:sz w:val="12"/>
                <w:szCs w:val="12"/>
              </w:rPr>
            </w:pPr>
            <w:r w:rsidRPr="002053A2">
              <w:rPr>
                <w:rFonts w:ascii="Times New Roman" w:hAnsi="Times New Roman" w:cs="Times New Roman"/>
                <w:sz w:val="12"/>
                <w:szCs w:val="12"/>
              </w:rPr>
              <w:t>119873,03000</w:t>
            </w:r>
          </w:p>
        </w:tc>
      </w:tr>
      <w:tr w:rsidR="002053A2" w:rsidRPr="002053A2" w:rsidTr="002053A2">
        <w:trPr>
          <w:trHeight w:val="20"/>
        </w:trPr>
        <w:tc>
          <w:tcPr>
            <w:tcW w:w="3066"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Налоговые и неналоговые доходы</w:t>
            </w:r>
          </w:p>
        </w:tc>
        <w:tc>
          <w:tcPr>
            <w:tcW w:w="734"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27" w:right="-111"/>
              <w:jc w:val="center"/>
              <w:rPr>
                <w:rFonts w:ascii="Times New Roman" w:hAnsi="Times New Roman" w:cs="Times New Roman"/>
                <w:sz w:val="14"/>
                <w:szCs w:val="14"/>
              </w:rPr>
            </w:pPr>
            <w:r w:rsidRPr="002053A2">
              <w:rPr>
                <w:rFonts w:ascii="Times New Roman" w:hAnsi="Times New Roman" w:cs="Times New Roman"/>
                <w:sz w:val="14"/>
                <w:szCs w:val="14"/>
              </w:rPr>
              <w:t>00010000000000000000</w:t>
            </w:r>
          </w:p>
        </w:tc>
        <w:tc>
          <w:tcPr>
            <w:tcW w:w="400" w:type="pct"/>
            <w:tcBorders>
              <w:top w:val="single" w:sz="4" w:space="0" w:color="auto"/>
              <w:left w:val="single" w:sz="4" w:space="0" w:color="auto"/>
              <w:bottom w:val="single" w:sz="4" w:space="0" w:color="auto"/>
              <w:right w:val="single" w:sz="4" w:space="0" w:color="auto"/>
            </w:tcBorders>
            <w:noWrap/>
            <w:vAlign w:val="bottom"/>
          </w:tcPr>
          <w:p w:rsidR="002053A2" w:rsidRPr="002053A2" w:rsidRDefault="002053A2" w:rsidP="002053A2">
            <w:pPr>
              <w:spacing w:after="0" w:line="240" w:lineRule="auto"/>
              <w:ind w:left="-109"/>
              <w:jc w:val="right"/>
              <w:rPr>
                <w:rFonts w:ascii="Times New Roman" w:hAnsi="Times New Roman" w:cs="Times New Roman"/>
                <w:sz w:val="14"/>
                <w:szCs w:val="14"/>
              </w:rPr>
            </w:pPr>
            <w:r w:rsidRPr="002053A2">
              <w:rPr>
                <w:rFonts w:ascii="Times New Roman" w:hAnsi="Times New Roman" w:cs="Times New Roman"/>
                <w:sz w:val="14"/>
                <w:szCs w:val="14"/>
              </w:rPr>
              <w:t>46040,27900</w:t>
            </w:r>
          </w:p>
        </w:tc>
        <w:tc>
          <w:tcPr>
            <w:tcW w:w="400"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09"/>
              <w:jc w:val="right"/>
              <w:rPr>
                <w:rFonts w:ascii="Times New Roman" w:hAnsi="Times New Roman" w:cs="Times New Roman"/>
                <w:sz w:val="14"/>
                <w:szCs w:val="14"/>
              </w:rPr>
            </w:pPr>
            <w:r w:rsidRPr="002053A2">
              <w:rPr>
                <w:rFonts w:ascii="Times New Roman" w:hAnsi="Times New Roman" w:cs="Times New Roman"/>
                <w:sz w:val="14"/>
                <w:szCs w:val="14"/>
              </w:rPr>
              <w:t>44505,90000</w:t>
            </w:r>
          </w:p>
        </w:tc>
        <w:tc>
          <w:tcPr>
            <w:tcW w:w="400"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09"/>
              <w:jc w:val="right"/>
              <w:rPr>
                <w:rFonts w:ascii="Times New Roman" w:hAnsi="Times New Roman" w:cs="Times New Roman"/>
                <w:sz w:val="14"/>
                <w:szCs w:val="14"/>
              </w:rPr>
            </w:pPr>
            <w:r w:rsidRPr="002053A2">
              <w:rPr>
                <w:rFonts w:ascii="Times New Roman" w:hAnsi="Times New Roman" w:cs="Times New Roman"/>
                <w:sz w:val="14"/>
                <w:szCs w:val="14"/>
              </w:rPr>
              <w:t>45077,30000</w:t>
            </w:r>
          </w:p>
        </w:tc>
      </w:tr>
      <w:tr w:rsidR="002053A2" w:rsidRPr="002053A2" w:rsidTr="002053A2">
        <w:trPr>
          <w:trHeight w:val="20"/>
        </w:trPr>
        <w:tc>
          <w:tcPr>
            <w:tcW w:w="3066"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Налог на доходы физических лиц</w:t>
            </w:r>
          </w:p>
        </w:tc>
        <w:tc>
          <w:tcPr>
            <w:tcW w:w="734"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27" w:right="-111"/>
              <w:jc w:val="center"/>
              <w:rPr>
                <w:rFonts w:ascii="Times New Roman" w:hAnsi="Times New Roman" w:cs="Times New Roman"/>
                <w:sz w:val="14"/>
                <w:szCs w:val="14"/>
              </w:rPr>
            </w:pPr>
            <w:r w:rsidRPr="002053A2">
              <w:rPr>
                <w:rFonts w:ascii="Times New Roman" w:hAnsi="Times New Roman" w:cs="Times New Roman"/>
                <w:sz w:val="14"/>
                <w:szCs w:val="14"/>
              </w:rPr>
              <w:t>18210102000010000110</w:t>
            </w:r>
          </w:p>
        </w:tc>
        <w:tc>
          <w:tcPr>
            <w:tcW w:w="400" w:type="pct"/>
            <w:tcBorders>
              <w:top w:val="single" w:sz="4" w:space="0" w:color="auto"/>
              <w:left w:val="single" w:sz="4" w:space="0" w:color="auto"/>
              <w:bottom w:val="single" w:sz="4" w:space="0" w:color="auto"/>
              <w:right w:val="single" w:sz="4" w:space="0" w:color="auto"/>
            </w:tcBorders>
            <w:noWrap/>
            <w:vAlign w:val="bottom"/>
          </w:tcPr>
          <w:p w:rsidR="002053A2" w:rsidRPr="002053A2" w:rsidRDefault="002053A2" w:rsidP="002053A2">
            <w:pPr>
              <w:spacing w:after="0" w:line="240" w:lineRule="auto"/>
              <w:ind w:left="-109"/>
              <w:jc w:val="right"/>
              <w:rPr>
                <w:rFonts w:ascii="Times New Roman" w:hAnsi="Times New Roman" w:cs="Times New Roman"/>
                <w:sz w:val="14"/>
                <w:szCs w:val="14"/>
              </w:rPr>
            </w:pPr>
            <w:r w:rsidRPr="002053A2">
              <w:rPr>
                <w:rFonts w:ascii="Times New Roman" w:hAnsi="Times New Roman" w:cs="Times New Roman"/>
                <w:sz w:val="14"/>
                <w:szCs w:val="14"/>
              </w:rPr>
              <w:t>32967,00000</w:t>
            </w:r>
          </w:p>
        </w:tc>
        <w:tc>
          <w:tcPr>
            <w:tcW w:w="400"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09"/>
              <w:jc w:val="right"/>
              <w:rPr>
                <w:rFonts w:ascii="Times New Roman" w:hAnsi="Times New Roman" w:cs="Times New Roman"/>
                <w:sz w:val="14"/>
                <w:szCs w:val="14"/>
              </w:rPr>
            </w:pPr>
            <w:r w:rsidRPr="002053A2">
              <w:rPr>
                <w:rFonts w:ascii="Times New Roman" w:hAnsi="Times New Roman" w:cs="Times New Roman"/>
                <w:sz w:val="14"/>
                <w:szCs w:val="14"/>
              </w:rPr>
              <w:t>34096,00000</w:t>
            </w:r>
          </w:p>
        </w:tc>
        <w:tc>
          <w:tcPr>
            <w:tcW w:w="400"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09"/>
              <w:jc w:val="right"/>
              <w:rPr>
                <w:rFonts w:ascii="Times New Roman" w:hAnsi="Times New Roman" w:cs="Times New Roman"/>
                <w:sz w:val="14"/>
                <w:szCs w:val="14"/>
              </w:rPr>
            </w:pPr>
            <w:r w:rsidRPr="002053A2">
              <w:rPr>
                <w:rFonts w:ascii="Times New Roman" w:hAnsi="Times New Roman" w:cs="Times New Roman"/>
                <w:sz w:val="14"/>
                <w:szCs w:val="14"/>
              </w:rPr>
              <w:t>34477,00000</w:t>
            </w:r>
          </w:p>
        </w:tc>
      </w:tr>
      <w:tr w:rsidR="002053A2" w:rsidRPr="002053A2" w:rsidTr="002053A2">
        <w:trPr>
          <w:trHeight w:val="20"/>
        </w:trPr>
        <w:tc>
          <w:tcPr>
            <w:tcW w:w="3066"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34"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27" w:right="-111"/>
              <w:jc w:val="center"/>
              <w:rPr>
                <w:rFonts w:ascii="Times New Roman" w:hAnsi="Times New Roman" w:cs="Times New Roman"/>
                <w:sz w:val="14"/>
                <w:szCs w:val="14"/>
              </w:rPr>
            </w:pPr>
            <w:r w:rsidRPr="002053A2">
              <w:rPr>
                <w:rFonts w:ascii="Times New Roman" w:hAnsi="Times New Roman" w:cs="Times New Roman"/>
                <w:sz w:val="14"/>
                <w:szCs w:val="14"/>
              </w:rPr>
              <w:t>18210102010010000110</w:t>
            </w:r>
          </w:p>
        </w:tc>
        <w:tc>
          <w:tcPr>
            <w:tcW w:w="400" w:type="pct"/>
            <w:tcBorders>
              <w:top w:val="single" w:sz="4" w:space="0" w:color="auto"/>
              <w:left w:val="single" w:sz="4" w:space="0" w:color="auto"/>
              <w:bottom w:val="single" w:sz="4" w:space="0" w:color="auto"/>
              <w:right w:val="single" w:sz="4" w:space="0" w:color="auto"/>
            </w:tcBorders>
            <w:noWrap/>
            <w:vAlign w:val="bottom"/>
          </w:tcPr>
          <w:p w:rsidR="002053A2" w:rsidRPr="002053A2" w:rsidRDefault="002053A2" w:rsidP="002053A2">
            <w:pPr>
              <w:spacing w:after="0" w:line="240" w:lineRule="auto"/>
              <w:ind w:left="-109"/>
              <w:jc w:val="right"/>
              <w:rPr>
                <w:rFonts w:ascii="Times New Roman" w:hAnsi="Times New Roman" w:cs="Times New Roman"/>
                <w:sz w:val="14"/>
                <w:szCs w:val="14"/>
              </w:rPr>
            </w:pPr>
            <w:r w:rsidRPr="002053A2">
              <w:rPr>
                <w:rFonts w:ascii="Times New Roman" w:hAnsi="Times New Roman" w:cs="Times New Roman"/>
                <w:sz w:val="14"/>
                <w:szCs w:val="14"/>
              </w:rPr>
              <w:t>32661,00000</w:t>
            </w:r>
          </w:p>
        </w:tc>
        <w:tc>
          <w:tcPr>
            <w:tcW w:w="400"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09"/>
              <w:jc w:val="right"/>
              <w:rPr>
                <w:rFonts w:ascii="Times New Roman" w:hAnsi="Times New Roman" w:cs="Times New Roman"/>
                <w:sz w:val="14"/>
                <w:szCs w:val="14"/>
              </w:rPr>
            </w:pPr>
            <w:r w:rsidRPr="002053A2">
              <w:rPr>
                <w:rFonts w:ascii="Times New Roman" w:hAnsi="Times New Roman" w:cs="Times New Roman"/>
                <w:sz w:val="14"/>
                <w:szCs w:val="14"/>
              </w:rPr>
              <w:t>34096,00000</w:t>
            </w:r>
          </w:p>
        </w:tc>
        <w:tc>
          <w:tcPr>
            <w:tcW w:w="400"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09"/>
              <w:jc w:val="right"/>
              <w:rPr>
                <w:rFonts w:ascii="Times New Roman" w:hAnsi="Times New Roman" w:cs="Times New Roman"/>
                <w:sz w:val="14"/>
                <w:szCs w:val="14"/>
              </w:rPr>
            </w:pPr>
            <w:r w:rsidRPr="002053A2">
              <w:rPr>
                <w:rFonts w:ascii="Times New Roman" w:hAnsi="Times New Roman" w:cs="Times New Roman"/>
                <w:sz w:val="14"/>
                <w:szCs w:val="14"/>
              </w:rPr>
              <w:t>34477,00000</w:t>
            </w:r>
          </w:p>
        </w:tc>
      </w:tr>
      <w:tr w:rsidR="002053A2" w:rsidRPr="002053A2" w:rsidTr="002053A2">
        <w:trPr>
          <w:trHeight w:val="20"/>
        </w:trPr>
        <w:tc>
          <w:tcPr>
            <w:tcW w:w="3066"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Налоги на совокупный доход</w:t>
            </w:r>
          </w:p>
        </w:tc>
        <w:tc>
          <w:tcPr>
            <w:tcW w:w="734"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27" w:right="-111"/>
              <w:jc w:val="center"/>
              <w:rPr>
                <w:rFonts w:ascii="Times New Roman" w:hAnsi="Times New Roman" w:cs="Times New Roman"/>
                <w:sz w:val="14"/>
                <w:szCs w:val="14"/>
              </w:rPr>
            </w:pPr>
            <w:r w:rsidRPr="002053A2">
              <w:rPr>
                <w:rFonts w:ascii="Times New Roman" w:hAnsi="Times New Roman" w:cs="Times New Roman"/>
                <w:sz w:val="14"/>
                <w:szCs w:val="14"/>
              </w:rPr>
              <w:t>18210500000000000000</w:t>
            </w:r>
          </w:p>
        </w:tc>
        <w:tc>
          <w:tcPr>
            <w:tcW w:w="400" w:type="pct"/>
            <w:tcBorders>
              <w:top w:val="single" w:sz="4" w:space="0" w:color="auto"/>
              <w:left w:val="single" w:sz="4" w:space="0" w:color="auto"/>
              <w:bottom w:val="single" w:sz="4" w:space="0" w:color="auto"/>
              <w:right w:val="single" w:sz="4" w:space="0" w:color="auto"/>
            </w:tcBorders>
            <w:noWrap/>
            <w:vAlign w:val="bottom"/>
          </w:tcPr>
          <w:p w:rsidR="002053A2" w:rsidRPr="002053A2" w:rsidRDefault="002053A2" w:rsidP="002053A2">
            <w:pPr>
              <w:spacing w:after="0" w:line="240" w:lineRule="auto"/>
              <w:ind w:left="-109"/>
              <w:jc w:val="right"/>
              <w:rPr>
                <w:rFonts w:ascii="Times New Roman" w:hAnsi="Times New Roman" w:cs="Times New Roman"/>
                <w:sz w:val="14"/>
                <w:szCs w:val="14"/>
              </w:rPr>
            </w:pPr>
            <w:r w:rsidRPr="002053A2">
              <w:rPr>
                <w:rFonts w:ascii="Times New Roman" w:hAnsi="Times New Roman" w:cs="Times New Roman"/>
                <w:sz w:val="14"/>
                <w:szCs w:val="14"/>
              </w:rPr>
              <w:t>2208,10000</w:t>
            </w:r>
          </w:p>
        </w:tc>
        <w:tc>
          <w:tcPr>
            <w:tcW w:w="400"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09"/>
              <w:jc w:val="right"/>
              <w:rPr>
                <w:rFonts w:ascii="Times New Roman" w:hAnsi="Times New Roman" w:cs="Times New Roman"/>
                <w:sz w:val="14"/>
                <w:szCs w:val="14"/>
              </w:rPr>
            </w:pPr>
            <w:r w:rsidRPr="002053A2">
              <w:rPr>
                <w:rFonts w:ascii="Times New Roman" w:hAnsi="Times New Roman" w:cs="Times New Roman"/>
                <w:sz w:val="14"/>
                <w:szCs w:val="14"/>
              </w:rPr>
              <w:t>1020,90000</w:t>
            </w:r>
          </w:p>
        </w:tc>
        <w:tc>
          <w:tcPr>
            <w:tcW w:w="400"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09"/>
              <w:jc w:val="right"/>
              <w:rPr>
                <w:rFonts w:ascii="Times New Roman" w:hAnsi="Times New Roman" w:cs="Times New Roman"/>
                <w:sz w:val="14"/>
                <w:szCs w:val="14"/>
              </w:rPr>
            </w:pPr>
            <w:r w:rsidRPr="002053A2">
              <w:rPr>
                <w:rFonts w:ascii="Times New Roman" w:hAnsi="Times New Roman" w:cs="Times New Roman"/>
                <w:sz w:val="14"/>
                <w:szCs w:val="14"/>
              </w:rPr>
              <w:t>1188,00000</w:t>
            </w:r>
          </w:p>
        </w:tc>
      </w:tr>
      <w:tr w:rsidR="002053A2" w:rsidRPr="002053A2" w:rsidTr="002053A2">
        <w:trPr>
          <w:trHeight w:val="20"/>
        </w:trPr>
        <w:tc>
          <w:tcPr>
            <w:tcW w:w="3066"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Налог, взимаемый в связи с применением упрощенной системы налогообложения</w:t>
            </w:r>
          </w:p>
        </w:tc>
        <w:tc>
          <w:tcPr>
            <w:tcW w:w="734"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27" w:right="-111"/>
              <w:jc w:val="center"/>
              <w:rPr>
                <w:rFonts w:ascii="Times New Roman" w:hAnsi="Times New Roman" w:cs="Times New Roman"/>
                <w:sz w:val="14"/>
                <w:szCs w:val="14"/>
              </w:rPr>
            </w:pPr>
            <w:r w:rsidRPr="002053A2">
              <w:rPr>
                <w:rFonts w:ascii="Times New Roman" w:hAnsi="Times New Roman" w:cs="Times New Roman"/>
                <w:sz w:val="14"/>
                <w:szCs w:val="14"/>
              </w:rPr>
              <w:t>18210501000000000110</w:t>
            </w:r>
          </w:p>
        </w:tc>
        <w:tc>
          <w:tcPr>
            <w:tcW w:w="400" w:type="pct"/>
            <w:tcBorders>
              <w:top w:val="single" w:sz="4" w:space="0" w:color="auto"/>
              <w:left w:val="single" w:sz="4" w:space="0" w:color="auto"/>
              <w:bottom w:val="single" w:sz="4" w:space="0" w:color="auto"/>
              <w:right w:val="single" w:sz="4" w:space="0" w:color="auto"/>
            </w:tcBorders>
            <w:noWrap/>
            <w:vAlign w:val="bottom"/>
          </w:tcPr>
          <w:p w:rsidR="002053A2" w:rsidRPr="002053A2" w:rsidRDefault="002053A2" w:rsidP="002053A2">
            <w:pPr>
              <w:spacing w:after="0" w:line="240" w:lineRule="auto"/>
              <w:ind w:left="-109"/>
              <w:jc w:val="right"/>
              <w:rPr>
                <w:rFonts w:ascii="Times New Roman" w:hAnsi="Times New Roman" w:cs="Times New Roman"/>
                <w:sz w:val="14"/>
                <w:szCs w:val="14"/>
              </w:rPr>
            </w:pPr>
            <w:r w:rsidRPr="002053A2">
              <w:rPr>
                <w:rFonts w:ascii="Times New Roman" w:hAnsi="Times New Roman" w:cs="Times New Roman"/>
                <w:sz w:val="14"/>
                <w:szCs w:val="14"/>
              </w:rPr>
              <w:t>1824,10000</w:t>
            </w:r>
          </w:p>
        </w:tc>
        <w:tc>
          <w:tcPr>
            <w:tcW w:w="400"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09"/>
              <w:jc w:val="right"/>
              <w:rPr>
                <w:rFonts w:ascii="Times New Roman" w:hAnsi="Times New Roman" w:cs="Times New Roman"/>
                <w:sz w:val="14"/>
                <w:szCs w:val="14"/>
              </w:rPr>
            </w:pPr>
            <w:r w:rsidRPr="002053A2">
              <w:rPr>
                <w:rFonts w:ascii="Times New Roman" w:hAnsi="Times New Roman" w:cs="Times New Roman"/>
                <w:sz w:val="14"/>
                <w:szCs w:val="14"/>
              </w:rPr>
              <w:t>1008,90000</w:t>
            </w:r>
          </w:p>
        </w:tc>
        <w:tc>
          <w:tcPr>
            <w:tcW w:w="400"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09"/>
              <w:jc w:val="right"/>
              <w:rPr>
                <w:rFonts w:ascii="Times New Roman" w:hAnsi="Times New Roman" w:cs="Times New Roman"/>
                <w:sz w:val="14"/>
                <w:szCs w:val="14"/>
              </w:rPr>
            </w:pPr>
            <w:r w:rsidRPr="002053A2">
              <w:rPr>
                <w:rFonts w:ascii="Times New Roman" w:hAnsi="Times New Roman" w:cs="Times New Roman"/>
                <w:sz w:val="14"/>
                <w:szCs w:val="14"/>
              </w:rPr>
              <w:t>1175,00000</w:t>
            </w:r>
          </w:p>
        </w:tc>
      </w:tr>
      <w:tr w:rsidR="002053A2" w:rsidRPr="002053A2" w:rsidTr="002053A2">
        <w:trPr>
          <w:trHeight w:val="20"/>
        </w:trPr>
        <w:tc>
          <w:tcPr>
            <w:tcW w:w="3066"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Налог, взимаемый с налогоплательщиков, выбравших в качестве объекта налогообложения доходы</w:t>
            </w:r>
          </w:p>
        </w:tc>
        <w:tc>
          <w:tcPr>
            <w:tcW w:w="734"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27" w:right="-111"/>
              <w:jc w:val="center"/>
              <w:rPr>
                <w:rFonts w:ascii="Times New Roman" w:hAnsi="Times New Roman" w:cs="Times New Roman"/>
                <w:sz w:val="14"/>
                <w:szCs w:val="14"/>
              </w:rPr>
            </w:pPr>
            <w:r w:rsidRPr="002053A2">
              <w:rPr>
                <w:rFonts w:ascii="Times New Roman" w:hAnsi="Times New Roman" w:cs="Times New Roman"/>
                <w:sz w:val="14"/>
                <w:szCs w:val="14"/>
              </w:rPr>
              <w:t>18210501011010000110</w:t>
            </w:r>
          </w:p>
        </w:tc>
        <w:tc>
          <w:tcPr>
            <w:tcW w:w="400" w:type="pct"/>
            <w:tcBorders>
              <w:top w:val="single" w:sz="4" w:space="0" w:color="auto"/>
              <w:left w:val="single" w:sz="4" w:space="0" w:color="auto"/>
              <w:bottom w:val="single" w:sz="4" w:space="0" w:color="auto"/>
              <w:right w:val="single" w:sz="4" w:space="0" w:color="auto"/>
            </w:tcBorders>
            <w:noWrap/>
            <w:vAlign w:val="bottom"/>
          </w:tcPr>
          <w:p w:rsidR="002053A2" w:rsidRPr="002053A2" w:rsidRDefault="002053A2" w:rsidP="002053A2">
            <w:pPr>
              <w:spacing w:after="0" w:line="240" w:lineRule="auto"/>
              <w:ind w:left="-109"/>
              <w:jc w:val="right"/>
              <w:rPr>
                <w:rFonts w:ascii="Times New Roman" w:hAnsi="Times New Roman" w:cs="Times New Roman"/>
                <w:sz w:val="14"/>
                <w:szCs w:val="14"/>
              </w:rPr>
            </w:pPr>
            <w:r w:rsidRPr="002053A2">
              <w:rPr>
                <w:rFonts w:ascii="Times New Roman" w:hAnsi="Times New Roman" w:cs="Times New Roman"/>
                <w:sz w:val="14"/>
                <w:szCs w:val="14"/>
              </w:rPr>
              <w:t>460,00000</w:t>
            </w:r>
          </w:p>
        </w:tc>
        <w:tc>
          <w:tcPr>
            <w:tcW w:w="400"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09"/>
              <w:jc w:val="right"/>
              <w:rPr>
                <w:rFonts w:ascii="Times New Roman" w:hAnsi="Times New Roman" w:cs="Times New Roman"/>
                <w:sz w:val="14"/>
                <w:szCs w:val="14"/>
              </w:rPr>
            </w:pPr>
            <w:r w:rsidRPr="002053A2">
              <w:rPr>
                <w:rFonts w:ascii="Times New Roman" w:hAnsi="Times New Roman" w:cs="Times New Roman"/>
                <w:sz w:val="14"/>
                <w:szCs w:val="14"/>
              </w:rPr>
              <w:t>252,00000</w:t>
            </w:r>
          </w:p>
        </w:tc>
        <w:tc>
          <w:tcPr>
            <w:tcW w:w="400"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09"/>
              <w:jc w:val="right"/>
              <w:rPr>
                <w:rFonts w:ascii="Times New Roman" w:hAnsi="Times New Roman" w:cs="Times New Roman"/>
                <w:sz w:val="14"/>
                <w:szCs w:val="14"/>
              </w:rPr>
            </w:pPr>
            <w:r w:rsidRPr="002053A2">
              <w:rPr>
                <w:rFonts w:ascii="Times New Roman" w:hAnsi="Times New Roman" w:cs="Times New Roman"/>
                <w:sz w:val="14"/>
                <w:szCs w:val="14"/>
              </w:rPr>
              <w:t>293,00000</w:t>
            </w:r>
          </w:p>
        </w:tc>
      </w:tr>
      <w:tr w:rsidR="002053A2" w:rsidRPr="002053A2" w:rsidTr="002053A2">
        <w:trPr>
          <w:trHeight w:val="20"/>
        </w:trPr>
        <w:tc>
          <w:tcPr>
            <w:tcW w:w="3066"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734"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27" w:right="-111"/>
              <w:jc w:val="center"/>
              <w:rPr>
                <w:rFonts w:ascii="Times New Roman" w:hAnsi="Times New Roman" w:cs="Times New Roman"/>
                <w:sz w:val="14"/>
                <w:szCs w:val="14"/>
              </w:rPr>
            </w:pPr>
            <w:r w:rsidRPr="002053A2">
              <w:rPr>
                <w:rFonts w:ascii="Times New Roman" w:hAnsi="Times New Roman" w:cs="Times New Roman"/>
                <w:sz w:val="14"/>
                <w:szCs w:val="14"/>
              </w:rPr>
              <w:t>18210501021010000110</w:t>
            </w:r>
          </w:p>
        </w:tc>
        <w:tc>
          <w:tcPr>
            <w:tcW w:w="400" w:type="pct"/>
            <w:tcBorders>
              <w:top w:val="single" w:sz="4" w:space="0" w:color="auto"/>
              <w:left w:val="single" w:sz="4" w:space="0" w:color="auto"/>
              <w:bottom w:val="single" w:sz="4" w:space="0" w:color="auto"/>
              <w:right w:val="single" w:sz="4" w:space="0" w:color="auto"/>
            </w:tcBorders>
            <w:noWrap/>
            <w:vAlign w:val="bottom"/>
          </w:tcPr>
          <w:p w:rsidR="002053A2" w:rsidRPr="002053A2" w:rsidRDefault="002053A2" w:rsidP="002053A2">
            <w:pPr>
              <w:spacing w:after="0" w:line="240" w:lineRule="auto"/>
              <w:ind w:left="-109"/>
              <w:jc w:val="right"/>
              <w:rPr>
                <w:rFonts w:ascii="Times New Roman" w:hAnsi="Times New Roman" w:cs="Times New Roman"/>
                <w:sz w:val="14"/>
                <w:szCs w:val="14"/>
              </w:rPr>
            </w:pPr>
            <w:r w:rsidRPr="002053A2">
              <w:rPr>
                <w:rFonts w:ascii="Times New Roman" w:hAnsi="Times New Roman" w:cs="Times New Roman"/>
                <w:sz w:val="14"/>
                <w:szCs w:val="14"/>
              </w:rPr>
              <w:t>1364,1000</w:t>
            </w:r>
          </w:p>
        </w:tc>
        <w:tc>
          <w:tcPr>
            <w:tcW w:w="400"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09"/>
              <w:jc w:val="right"/>
              <w:rPr>
                <w:rFonts w:ascii="Times New Roman" w:hAnsi="Times New Roman" w:cs="Times New Roman"/>
                <w:sz w:val="14"/>
                <w:szCs w:val="14"/>
              </w:rPr>
            </w:pPr>
            <w:r w:rsidRPr="002053A2">
              <w:rPr>
                <w:rFonts w:ascii="Times New Roman" w:hAnsi="Times New Roman" w:cs="Times New Roman"/>
                <w:sz w:val="14"/>
                <w:szCs w:val="14"/>
              </w:rPr>
              <w:t>756,90000</w:t>
            </w:r>
          </w:p>
        </w:tc>
        <w:tc>
          <w:tcPr>
            <w:tcW w:w="400"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09"/>
              <w:jc w:val="right"/>
              <w:rPr>
                <w:rFonts w:ascii="Times New Roman" w:hAnsi="Times New Roman" w:cs="Times New Roman"/>
                <w:sz w:val="14"/>
                <w:szCs w:val="14"/>
              </w:rPr>
            </w:pPr>
            <w:r w:rsidRPr="002053A2">
              <w:rPr>
                <w:rFonts w:ascii="Times New Roman" w:hAnsi="Times New Roman" w:cs="Times New Roman"/>
                <w:sz w:val="14"/>
                <w:szCs w:val="14"/>
              </w:rPr>
              <w:t>882,00000</w:t>
            </w:r>
          </w:p>
        </w:tc>
      </w:tr>
      <w:tr w:rsidR="002053A2" w:rsidRPr="002053A2" w:rsidTr="002053A2">
        <w:trPr>
          <w:trHeight w:val="20"/>
        </w:trPr>
        <w:tc>
          <w:tcPr>
            <w:tcW w:w="3066"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Доходы от использования имущества, находящего в государственной и муниципальной собственности</w:t>
            </w:r>
          </w:p>
        </w:tc>
        <w:tc>
          <w:tcPr>
            <w:tcW w:w="734"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27" w:right="-111"/>
              <w:jc w:val="center"/>
              <w:rPr>
                <w:rFonts w:ascii="Times New Roman" w:hAnsi="Times New Roman" w:cs="Times New Roman"/>
                <w:sz w:val="14"/>
                <w:szCs w:val="14"/>
              </w:rPr>
            </w:pPr>
            <w:r w:rsidRPr="002053A2">
              <w:rPr>
                <w:rFonts w:ascii="Times New Roman" w:hAnsi="Times New Roman" w:cs="Times New Roman"/>
                <w:sz w:val="14"/>
                <w:szCs w:val="14"/>
              </w:rPr>
              <w:t>90311100000000000000</w:t>
            </w:r>
          </w:p>
        </w:tc>
        <w:tc>
          <w:tcPr>
            <w:tcW w:w="400" w:type="pct"/>
            <w:tcBorders>
              <w:top w:val="single" w:sz="4" w:space="0" w:color="auto"/>
              <w:left w:val="single" w:sz="4" w:space="0" w:color="auto"/>
              <w:bottom w:val="single" w:sz="4" w:space="0" w:color="auto"/>
              <w:right w:val="single" w:sz="4" w:space="0" w:color="auto"/>
            </w:tcBorders>
            <w:noWrap/>
            <w:vAlign w:val="bottom"/>
          </w:tcPr>
          <w:p w:rsidR="002053A2" w:rsidRPr="002053A2" w:rsidRDefault="002053A2" w:rsidP="002053A2">
            <w:pPr>
              <w:spacing w:after="0" w:line="240" w:lineRule="auto"/>
              <w:ind w:left="-109"/>
              <w:jc w:val="right"/>
              <w:rPr>
                <w:rFonts w:ascii="Times New Roman" w:hAnsi="Times New Roman" w:cs="Times New Roman"/>
                <w:sz w:val="14"/>
                <w:szCs w:val="14"/>
              </w:rPr>
            </w:pPr>
            <w:r w:rsidRPr="002053A2">
              <w:rPr>
                <w:rFonts w:ascii="Times New Roman" w:hAnsi="Times New Roman" w:cs="Times New Roman"/>
                <w:sz w:val="14"/>
                <w:szCs w:val="14"/>
              </w:rPr>
              <w:t>1542,70000</w:t>
            </w:r>
          </w:p>
        </w:tc>
        <w:tc>
          <w:tcPr>
            <w:tcW w:w="400"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09"/>
              <w:jc w:val="right"/>
              <w:rPr>
                <w:rFonts w:ascii="Times New Roman" w:hAnsi="Times New Roman" w:cs="Times New Roman"/>
                <w:sz w:val="14"/>
                <w:szCs w:val="14"/>
              </w:rPr>
            </w:pPr>
            <w:r w:rsidRPr="002053A2">
              <w:rPr>
                <w:rFonts w:ascii="Times New Roman" w:hAnsi="Times New Roman" w:cs="Times New Roman"/>
                <w:sz w:val="14"/>
                <w:szCs w:val="14"/>
              </w:rPr>
              <w:t>1500,00000</w:t>
            </w:r>
          </w:p>
        </w:tc>
        <w:tc>
          <w:tcPr>
            <w:tcW w:w="400"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09"/>
              <w:jc w:val="right"/>
              <w:rPr>
                <w:rFonts w:ascii="Times New Roman" w:hAnsi="Times New Roman" w:cs="Times New Roman"/>
                <w:sz w:val="14"/>
                <w:szCs w:val="14"/>
              </w:rPr>
            </w:pPr>
            <w:r w:rsidRPr="002053A2">
              <w:rPr>
                <w:rFonts w:ascii="Times New Roman" w:hAnsi="Times New Roman" w:cs="Times New Roman"/>
                <w:sz w:val="14"/>
                <w:szCs w:val="14"/>
              </w:rPr>
              <w:t>1500,00000</w:t>
            </w:r>
          </w:p>
        </w:tc>
      </w:tr>
      <w:tr w:rsidR="002053A2" w:rsidRPr="002053A2" w:rsidTr="002053A2">
        <w:trPr>
          <w:trHeight w:val="20"/>
        </w:trPr>
        <w:tc>
          <w:tcPr>
            <w:tcW w:w="3066"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34"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27" w:right="-111"/>
              <w:jc w:val="center"/>
              <w:rPr>
                <w:rFonts w:ascii="Times New Roman" w:hAnsi="Times New Roman" w:cs="Times New Roman"/>
                <w:sz w:val="14"/>
                <w:szCs w:val="14"/>
              </w:rPr>
            </w:pPr>
            <w:r w:rsidRPr="002053A2">
              <w:rPr>
                <w:rFonts w:ascii="Times New Roman" w:hAnsi="Times New Roman" w:cs="Times New Roman"/>
                <w:sz w:val="14"/>
                <w:szCs w:val="14"/>
              </w:rPr>
              <w:t>00011109000000000120</w:t>
            </w:r>
          </w:p>
        </w:tc>
        <w:tc>
          <w:tcPr>
            <w:tcW w:w="400" w:type="pct"/>
            <w:tcBorders>
              <w:top w:val="single" w:sz="4" w:space="0" w:color="auto"/>
              <w:left w:val="single" w:sz="4" w:space="0" w:color="auto"/>
              <w:bottom w:val="single" w:sz="4" w:space="0" w:color="auto"/>
              <w:right w:val="single" w:sz="4" w:space="0" w:color="auto"/>
            </w:tcBorders>
            <w:noWrap/>
            <w:vAlign w:val="bottom"/>
          </w:tcPr>
          <w:p w:rsidR="002053A2" w:rsidRPr="002053A2" w:rsidRDefault="002053A2" w:rsidP="002053A2">
            <w:pPr>
              <w:spacing w:after="0" w:line="240" w:lineRule="auto"/>
              <w:ind w:left="-109"/>
              <w:jc w:val="right"/>
              <w:rPr>
                <w:rFonts w:ascii="Times New Roman" w:hAnsi="Times New Roman" w:cs="Times New Roman"/>
                <w:sz w:val="14"/>
                <w:szCs w:val="14"/>
              </w:rPr>
            </w:pPr>
            <w:r w:rsidRPr="002053A2">
              <w:rPr>
                <w:rFonts w:ascii="Times New Roman" w:hAnsi="Times New Roman" w:cs="Times New Roman"/>
                <w:sz w:val="14"/>
                <w:szCs w:val="14"/>
              </w:rPr>
              <w:t>400,00000</w:t>
            </w:r>
          </w:p>
        </w:tc>
        <w:tc>
          <w:tcPr>
            <w:tcW w:w="400"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09"/>
              <w:jc w:val="right"/>
              <w:rPr>
                <w:rFonts w:ascii="Times New Roman" w:hAnsi="Times New Roman" w:cs="Times New Roman"/>
                <w:sz w:val="14"/>
                <w:szCs w:val="14"/>
              </w:rPr>
            </w:pPr>
            <w:r w:rsidRPr="002053A2">
              <w:rPr>
                <w:rFonts w:ascii="Times New Roman" w:hAnsi="Times New Roman" w:cs="Times New Roman"/>
                <w:sz w:val="14"/>
                <w:szCs w:val="14"/>
              </w:rPr>
              <w:t>350,00000</w:t>
            </w:r>
          </w:p>
        </w:tc>
        <w:tc>
          <w:tcPr>
            <w:tcW w:w="400"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09"/>
              <w:jc w:val="right"/>
              <w:rPr>
                <w:rFonts w:ascii="Times New Roman" w:hAnsi="Times New Roman" w:cs="Times New Roman"/>
                <w:sz w:val="14"/>
                <w:szCs w:val="14"/>
              </w:rPr>
            </w:pPr>
            <w:r w:rsidRPr="002053A2">
              <w:rPr>
                <w:rFonts w:ascii="Times New Roman" w:hAnsi="Times New Roman" w:cs="Times New Roman"/>
                <w:sz w:val="14"/>
                <w:szCs w:val="14"/>
              </w:rPr>
              <w:t>350,00000</w:t>
            </w:r>
          </w:p>
        </w:tc>
      </w:tr>
      <w:tr w:rsidR="002053A2" w:rsidRPr="002053A2" w:rsidTr="002053A2">
        <w:trPr>
          <w:trHeight w:val="20"/>
        </w:trPr>
        <w:tc>
          <w:tcPr>
            <w:tcW w:w="3066"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Прочие поступления от использования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34"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27" w:right="-111"/>
              <w:jc w:val="center"/>
              <w:rPr>
                <w:rFonts w:ascii="Times New Roman" w:hAnsi="Times New Roman" w:cs="Times New Roman"/>
                <w:sz w:val="14"/>
                <w:szCs w:val="14"/>
              </w:rPr>
            </w:pPr>
            <w:r w:rsidRPr="002053A2">
              <w:rPr>
                <w:rFonts w:ascii="Times New Roman" w:hAnsi="Times New Roman" w:cs="Times New Roman"/>
                <w:sz w:val="14"/>
                <w:szCs w:val="14"/>
              </w:rPr>
              <w:t>00011109044140000120</w:t>
            </w:r>
          </w:p>
        </w:tc>
        <w:tc>
          <w:tcPr>
            <w:tcW w:w="400" w:type="pct"/>
            <w:tcBorders>
              <w:top w:val="single" w:sz="4" w:space="0" w:color="auto"/>
              <w:left w:val="single" w:sz="4" w:space="0" w:color="auto"/>
              <w:bottom w:val="single" w:sz="4" w:space="0" w:color="auto"/>
              <w:right w:val="single" w:sz="4" w:space="0" w:color="auto"/>
            </w:tcBorders>
            <w:noWrap/>
            <w:vAlign w:val="bottom"/>
          </w:tcPr>
          <w:p w:rsidR="002053A2" w:rsidRPr="002053A2" w:rsidRDefault="002053A2" w:rsidP="002053A2">
            <w:pPr>
              <w:spacing w:after="0" w:line="240" w:lineRule="auto"/>
              <w:ind w:left="-109"/>
              <w:jc w:val="right"/>
              <w:rPr>
                <w:rFonts w:ascii="Times New Roman" w:hAnsi="Times New Roman" w:cs="Times New Roman"/>
                <w:sz w:val="14"/>
                <w:szCs w:val="14"/>
              </w:rPr>
            </w:pPr>
            <w:r w:rsidRPr="002053A2">
              <w:rPr>
                <w:rFonts w:ascii="Times New Roman" w:hAnsi="Times New Roman" w:cs="Times New Roman"/>
                <w:sz w:val="14"/>
                <w:szCs w:val="14"/>
              </w:rPr>
              <w:t>400,00000</w:t>
            </w:r>
          </w:p>
        </w:tc>
        <w:tc>
          <w:tcPr>
            <w:tcW w:w="400"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09"/>
              <w:jc w:val="right"/>
              <w:rPr>
                <w:rFonts w:ascii="Times New Roman" w:hAnsi="Times New Roman" w:cs="Times New Roman"/>
                <w:sz w:val="14"/>
                <w:szCs w:val="14"/>
              </w:rPr>
            </w:pPr>
            <w:r w:rsidRPr="002053A2">
              <w:rPr>
                <w:rFonts w:ascii="Times New Roman" w:hAnsi="Times New Roman" w:cs="Times New Roman"/>
                <w:sz w:val="14"/>
                <w:szCs w:val="14"/>
              </w:rPr>
              <w:t>350,00000</w:t>
            </w:r>
          </w:p>
        </w:tc>
        <w:tc>
          <w:tcPr>
            <w:tcW w:w="400"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09"/>
              <w:jc w:val="right"/>
              <w:rPr>
                <w:rFonts w:ascii="Times New Roman" w:hAnsi="Times New Roman" w:cs="Times New Roman"/>
                <w:sz w:val="14"/>
                <w:szCs w:val="14"/>
              </w:rPr>
            </w:pPr>
            <w:r w:rsidRPr="002053A2">
              <w:rPr>
                <w:rFonts w:ascii="Times New Roman" w:hAnsi="Times New Roman" w:cs="Times New Roman"/>
                <w:sz w:val="14"/>
                <w:szCs w:val="14"/>
              </w:rPr>
              <w:t>350,00000</w:t>
            </w:r>
          </w:p>
        </w:tc>
      </w:tr>
      <w:tr w:rsidR="002053A2" w:rsidRPr="002053A2" w:rsidTr="002053A2">
        <w:trPr>
          <w:trHeight w:val="20"/>
        </w:trPr>
        <w:tc>
          <w:tcPr>
            <w:tcW w:w="3066"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Инициативные платежи, зачисляемые в бюджеты муниципальных округов</w:t>
            </w:r>
          </w:p>
        </w:tc>
        <w:tc>
          <w:tcPr>
            <w:tcW w:w="734"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27" w:right="-111"/>
              <w:jc w:val="center"/>
              <w:rPr>
                <w:rFonts w:ascii="Times New Roman" w:hAnsi="Times New Roman" w:cs="Times New Roman"/>
                <w:sz w:val="14"/>
                <w:szCs w:val="14"/>
              </w:rPr>
            </w:pPr>
            <w:r w:rsidRPr="002053A2">
              <w:rPr>
                <w:rFonts w:ascii="Times New Roman" w:hAnsi="Times New Roman" w:cs="Times New Roman"/>
                <w:sz w:val="14"/>
                <w:szCs w:val="14"/>
              </w:rPr>
              <w:t>00011715020140000150</w:t>
            </w:r>
          </w:p>
        </w:tc>
        <w:tc>
          <w:tcPr>
            <w:tcW w:w="400" w:type="pct"/>
            <w:tcBorders>
              <w:top w:val="single" w:sz="4" w:space="0" w:color="auto"/>
              <w:left w:val="single" w:sz="4" w:space="0" w:color="auto"/>
              <w:bottom w:val="single" w:sz="4" w:space="0" w:color="auto"/>
              <w:right w:val="single" w:sz="4" w:space="0" w:color="auto"/>
            </w:tcBorders>
            <w:noWrap/>
            <w:vAlign w:val="bottom"/>
          </w:tcPr>
          <w:p w:rsidR="002053A2" w:rsidRPr="002053A2" w:rsidRDefault="002053A2" w:rsidP="002053A2">
            <w:pPr>
              <w:spacing w:after="0" w:line="240" w:lineRule="auto"/>
              <w:ind w:left="-109"/>
              <w:jc w:val="right"/>
              <w:rPr>
                <w:rFonts w:ascii="Times New Roman" w:hAnsi="Times New Roman" w:cs="Times New Roman"/>
                <w:sz w:val="14"/>
                <w:szCs w:val="14"/>
              </w:rPr>
            </w:pPr>
            <w:r w:rsidRPr="002053A2">
              <w:rPr>
                <w:rFonts w:ascii="Times New Roman" w:hAnsi="Times New Roman" w:cs="Times New Roman"/>
                <w:sz w:val="14"/>
                <w:szCs w:val="14"/>
              </w:rPr>
              <w:t>298,29900</w:t>
            </w:r>
          </w:p>
        </w:tc>
        <w:tc>
          <w:tcPr>
            <w:tcW w:w="400"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09"/>
              <w:jc w:val="right"/>
              <w:rPr>
                <w:rFonts w:ascii="Times New Roman" w:hAnsi="Times New Roman" w:cs="Times New Roman"/>
                <w:sz w:val="14"/>
                <w:szCs w:val="14"/>
              </w:rPr>
            </w:pPr>
            <w:r w:rsidRPr="002053A2">
              <w:rPr>
                <w:rFonts w:ascii="Times New Roman" w:hAnsi="Times New Roman" w:cs="Times New Roman"/>
                <w:sz w:val="14"/>
                <w:szCs w:val="14"/>
              </w:rPr>
              <w:t>0,00000</w:t>
            </w:r>
          </w:p>
        </w:tc>
        <w:tc>
          <w:tcPr>
            <w:tcW w:w="400"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09"/>
              <w:jc w:val="right"/>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20"/>
        </w:trPr>
        <w:tc>
          <w:tcPr>
            <w:tcW w:w="3066"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Инициативные платежи, зачисляемые в бюджеты муниципальных округов</w:t>
            </w:r>
          </w:p>
        </w:tc>
        <w:tc>
          <w:tcPr>
            <w:tcW w:w="734"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27" w:right="-111"/>
              <w:jc w:val="center"/>
              <w:rPr>
                <w:rFonts w:ascii="Times New Roman" w:hAnsi="Times New Roman" w:cs="Times New Roman"/>
                <w:sz w:val="14"/>
                <w:szCs w:val="14"/>
              </w:rPr>
            </w:pPr>
            <w:r w:rsidRPr="002053A2">
              <w:rPr>
                <w:rFonts w:ascii="Times New Roman" w:hAnsi="Times New Roman" w:cs="Times New Roman"/>
                <w:sz w:val="14"/>
                <w:szCs w:val="14"/>
              </w:rPr>
              <w:t>34111715020140000150</w:t>
            </w:r>
          </w:p>
        </w:tc>
        <w:tc>
          <w:tcPr>
            <w:tcW w:w="400" w:type="pct"/>
            <w:tcBorders>
              <w:top w:val="single" w:sz="4" w:space="0" w:color="auto"/>
              <w:left w:val="single" w:sz="4" w:space="0" w:color="auto"/>
              <w:bottom w:val="single" w:sz="4" w:space="0" w:color="auto"/>
              <w:right w:val="single" w:sz="4" w:space="0" w:color="auto"/>
            </w:tcBorders>
            <w:noWrap/>
            <w:vAlign w:val="bottom"/>
          </w:tcPr>
          <w:p w:rsidR="002053A2" w:rsidRPr="002053A2" w:rsidRDefault="002053A2" w:rsidP="002053A2">
            <w:pPr>
              <w:spacing w:after="0" w:line="240" w:lineRule="auto"/>
              <w:ind w:left="-109"/>
              <w:jc w:val="right"/>
              <w:rPr>
                <w:rFonts w:ascii="Times New Roman" w:hAnsi="Times New Roman" w:cs="Times New Roman"/>
                <w:sz w:val="14"/>
                <w:szCs w:val="14"/>
              </w:rPr>
            </w:pPr>
            <w:r w:rsidRPr="002053A2">
              <w:rPr>
                <w:rFonts w:ascii="Times New Roman" w:hAnsi="Times New Roman" w:cs="Times New Roman"/>
                <w:sz w:val="14"/>
                <w:szCs w:val="14"/>
              </w:rPr>
              <w:t>86,54900</w:t>
            </w:r>
          </w:p>
        </w:tc>
        <w:tc>
          <w:tcPr>
            <w:tcW w:w="400"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09"/>
              <w:jc w:val="right"/>
              <w:rPr>
                <w:rFonts w:ascii="Times New Roman" w:hAnsi="Times New Roman" w:cs="Times New Roman"/>
                <w:sz w:val="14"/>
                <w:szCs w:val="14"/>
              </w:rPr>
            </w:pPr>
            <w:r w:rsidRPr="002053A2">
              <w:rPr>
                <w:rFonts w:ascii="Times New Roman" w:hAnsi="Times New Roman" w:cs="Times New Roman"/>
                <w:sz w:val="14"/>
                <w:szCs w:val="14"/>
              </w:rPr>
              <w:t>0,00000</w:t>
            </w:r>
          </w:p>
        </w:tc>
        <w:tc>
          <w:tcPr>
            <w:tcW w:w="400"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09"/>
              <w:jc w:val="right"/>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20"/>
        </w:trPr>
        <w:tc>
          <w:tcPr>
            <w:tcW w:w="3066"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Безвозмездные поступления</w:t>
            </w:r>
          </w:p>
        </w:tc>
        <w:tc>
          <w:tcPr>
            <w:tcW w:w="734"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27" w:right="-111"/>
              <w:jc w:val="center"/>
              <w:rPr>
                <w:rFonts w:ascii="Times New Roman" w:hAnsi="Times New Roman" w:cs="Times New Roman"/>
                <w:sz w:val="14"/>
                <w:szCs w:val="14"/>
              </w:rPr>
            </w:pPr>
            <w:r w:rsidRPr="002053A2">
              <w:rPr>
                <w:rFonts w:ascii="Times New Roman" w:hAnsi="Times New Roman" w:cs="Times New Roman"/>
                <w:sz w:val="14"/>
                <w:szCs w:val="14"/>
              </w:rPr>
              <w:t>89220000000000000000</w:t>
            </w:r>
          </w:p>
        </w:tc>
        <w:tc>
          <w:tcPr>
            <w:tcW w:w="400" w:type="pct"/>
            <w:tcBorders>
              <w:top w:val="single" w:sz="4" w:space="0" w:color="auto"/>
              <w:left w:val="single" w:sz="4" w:space="0" w:color="auto"/>
              <w:bottom w:val="single" w:sz="4" w:space="0" w:color="auto"/>
              <w:right w:val="single" w:sz="4" w:space="0" w:color="auto"/>
            </w:tcBorders>
            <w:noWrap/>
            <w:vAlign w:val="bottom"/>
          </w:tcPr>
          <w:p w:rsidR="002053A2" w:rsidRPr="002053A2" w:rsidRDefault="002053A2" w:rsidP="002053A2">
            <w:pPr>
              <w:spacing w:after="0" w:line="240" w:lineRule="auto"/>
              <w:ind w:left="-109"/>
              <w:jc w:val="right"/>
              <w:rPr>
                <w:rFonts w:ascii="Times New Roman" w:hAnsi="Times New Roman" w:cs="Times New Roman"/>
                <w:sz w:val="12"/>
                <w:szCs w:val="12"/>
              </w:rPr>
            </w:pPr>
            <w:r w:rsidRPr="002053A2">
              <w:rPr>
                <w:rFonts w:ascii="Times New Roman" w:hAnsi="Times New Roman" w:cs="Times New Roman"/>
                <w:sz w:val="12"/>
                <w:szCs w:val="12"/>
              </w:rPr>
              <w:t>124790,96859</w:t>
            </w:r>
          </w:p>
        </w:tc>
        <w:tc>
          <w:tcPr>
            <w:tcW w:w="400"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09"/>
              <w:jc w:val="right"/>
              <w:rPr>
                <w:rFonts w:ascii="Times New Roman" w:hAnsi="Times New Roman" w:cs="Times New Roman"/>
                <w:sz w:val="12"/>
                <w:szCs w:val="12"/>
              </w:rPr>
            </w:pPr>
            <w:r w:rsidRPr="002053A2">
              <w:rPr>
                <w:rFonts w:ascii="Times New Roman" w:hAnsi="Times New Roman" w:cs="Times New Roman"/>
                <w:sz w:val="12"/>
                <w:szCs w:val="12"/>
              </w:rPr>
              <w:t>78519,03500</w:t>
            </w:r>
          </w:p>
        </w:tc>
        <w:tc>
          <w:tcPr>
            <w:tcW w:w="400"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09"/>
              <w:jc w:val="right"/>
              <w:rPr>
                <w:rFonts w:ascii="Times New Roman" w:hAnsi="Times New Roman" w:cs="Times New Roman"/>
                <w:sz w:val="12"/>
                <w:szCs w:val="12"/>
              </w:rPr>
            </w:pPr>
            <w:r w:rsidRPr="002053A2">
              <w:rPr>
                <w:rFonts w:ascii="Times New Roman" w:hAnsi="Times New Roman" w:cs="Times New Roman"/>
                <w:sz w:val="12"/>
                <w:szCs w:val="12"/>
              </w:rPr>
              <w:t>74795,73000</w:t>
            </w:r>
          </w:p>
        </w:tc>
      </w:tr>
      <w:tr w:rsidR="002053A2" w:rsidRPr="002053A2" w:rsidTr="002053A2">
        <w:trPr>
          <w:trHeight w:val="20"/>
        </w:trPr>
        <w:tc>
          <w:tcPr>
            <w:tcW w:w="3066"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Безвозмездные поступления от других бюджетов бюджетной системы Российской Федерации</w:t>
            </w:r>
          </w:p>
        </w:tc>
        <w:tc>
          <w:tcPr>
            <w:tcW w:w="734"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27" w:right="-111"/>
              <w:jc w:val="center"/>
              <w:rPr>
                <w:rFonts w:ascii="Times New Roman" w:hAnsi="Times New Roman" w:cs="Times New Roman"/>
                <w:sz w:val="14"/>
                <w:szCs w:val="14"/>
              </w:rPr>
            </w:pPr>
            <w:r w:rsidRPr="002053A2">
              <w:rPr>
                <w:rFonts w:ascii="Times New Roman" w:hAnsi="Times New Roman" w:cs="Times New Roman"/>
                <w:sz w:val="14"/>
                <w:szCs w:val="14"/>
              </w:rPr>
              <w:t>89220200000000000000</w:t>
            </w:r>
          </w:p>
        </w:tc>
        <w:tc>
          <w:tcPr>
            <w:tcW w:w="400" w:type="pct"/>
            <w:tcBorders>
              <w:top w:val="single" w:sz="4" w:space="0" w:color="auto"/>
              <w:left w:val="single" w:sz="4" w:space="0" w:color="auto"/>
              <w:bottom w:val="single" w:sz="4" w:space="0" w:color="auto"/>
              <w:right w:val="single" w:sz="4" w:space="0" w:color="auto"/>
            </w:tcBorders>
            <w:noWrap/>
            <w:vAlign w:val="bottom"/>
          </w:tcPr>
          <w:p w:rsidR="002053A2" w:rsidRPr="002053A2" w:rsidRDefault="002053A2" w:rsidP="002053A2">
            <w:pPr>
              <w:spacing w:after="0" w:line="240" w:lineRule="auto"/>
              <w:ind w:left="-109"/>
              <w:jc w:val="right"/>
              <w:rPr>
                <w:rFonts w:ascii="Times New Roman" w:hAnsi="Times New Roman" w:cs="Times New Roman"/>
                <w:sz w:val="12"/>
                <w:szCs w:val="12"/>
              </w:rPr>
            </w:pPr>
            <w:r w:rsidRPr="002053A2">
              <w:rPr>
                <w:rFonts w:ascii="Times New Roman" w:hAnsi="Times New Roman" w:cs="Times New Roman"/>
                <w:sz w:val="12"/>
                <w:szCs w:val="12"/>
              </w:rPr>
              <w:t>125 542,34100</w:t>
            </w:r>
          </w:p>
        </w:tc>
        <w:tc>
          <w:tcPr>
            <w:tcW w:w="400"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09"/>
              <w:jc w:val="right"/>
              <w:rPr>
                <w:rFonts w:ascii="Times New Roman" w:hAnsi="Times New Roman" w:cs="Times New Roman"/>
                <w:sz w:val="12"/>
                <w:szCs w:val="12"/>
              </w:rPr>
            </w:pPr>
            <w:r w:rsidRPr="002053A2">
              <w:rPr>
                <w:rFonts w:ascii="Times New Roman" w:hAnsi="Times New Roman" w:cs="Times New Roman"/>
                <w:sz w:val="12"/>
                <w:szCs w:val="12"/>
              </w:rPr>
              <w:t>78 519,03500</w:t>
            </w:r>
          </w:p>
        </w:tc>
        <w:tc>
          <w:tcPr>
            <w:tcW w:w="400"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09"/>
              <w:jc w:val="right"/>
              <w:rPr>
                <w:rFonts w:ascii="Times New Roman" w:hAnsi="Times New Roman" w:cs="Times New Roman"/>
                <w:sz w:val="12"/>
                <w:szCs w:val="12"/>
              </w:rPr>
            </w:pPr>
            <w:r w:rsidRPr="002053A2">
              <w:rPr>
                <w:rFonts w:ascii="Times New Roman" w:hAnsi="Times New Roman" w:cs="Times New Roman"/>
                <w:sz w:val="12"/>
                <w:szCs w:val="12"/>
              </w:rPr>
              <w:t>74 795,73000</w:t>
            </w:r>
          </w:p>
        </w:tc>
      </w:tr>
      <w:tr w:rsidR="002053A2" w:rsidRPr="002053A2" w:rsidTr="002053A2">
        <w:trPr>
          <w:trHeight w:val="20"/>
        </w:trPr>
        <w:tc>
          <w:tcPr>
            <w:tcW w:w="3066"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Субсидии бюджетам бюджетной системы Российской Федерации (межбюджетные субсидии)</w:t>
            </w:r>
          </w:p>
        </w:tc>
        <w:tc>
          <w:tcPr>
            <w:tcW w:w="734"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27" w:right="-111"/>
              <w:jc w:val="center"/>
              <w:rPr>
                <w:rFonts w:ascii="Times New Roman" w:hAnsi="Times New Roman" w:cs="Times New Roman"/>
                <w:sz w:val="14"/>
                <w:szCs w:val="14"/>
              </w:rPr>
            </w:pPr>
            <w:r w:rsidRPr="002053A2">
              <w:rPr>
                <w:rFonts w:ascii="Times New Roman" w:hAnsi="Times New Roman" w:cs="Times New Roman"/>
                <w:sz w:val="14"/>
                <w:szCs w:val="14"/>
              </w:rPr>
              <w:t>89220220000000000150</w:t>
            </w:r>
          </w:p>
        </w:tc>
        <w:tc>
          <w:tcPr>
            <w:tcW w:w="400" w:type="pct"/>
            <w:tcBorders>
              <w:top w:val="single" w:sz="4" w:space="0" w:color="auto"/>
              <w:left w:val="single" w:sz="4" w:space="0" w:color="auto"/>
              <w:bottom w:val="single" w:sz="4" w:space="0" w:color="auto"/>
              <w:right w:val="single" w:sz="4" w:space="0" w:color="auto"/>
            </w:tcBorders>
            <w:noWrap/>
            <w:vAlign w:val="bottom"/>
          </w:tcPr>
          <w:p w:rsidR="002053A2" w:rsidRPr="002053A2" w:rsidRDefault="002053A2" w:rsidP="002053A2">
            <w:pPr>
              <w:spacing w:after="0" w:line="240" w:lineRule="auto"/>
              <w:ind w:left="-109"/>
              <w:jc w:val="right"/>
              <w:rPr>
                <w:rFonts w:ascii="Times New Roman" w:hAnsi="Times New Roman" w:cs="Times New Roman"/>
                <w:sz w:val="12"/>
                <w:szCs w:val="12"/>
              </w:rPr>
            </w:pPr>
            <w:r w:rsidRPr="002053A2">
              <w:rPr>
                <w:rFonts w:ascii="Times New Roman" w:hAnsi="Times New Roman" w:cs="Times New Roman"/>
                <w:sz w:val="12"/>
                <w:szCs w:val="12"/>
              </w:rPr>
              <w:t>35 926,84100</w:t>
            </w:r>
          </w:p>
        </w:tc>
        <w:tc>
          <w:tcPr>
            <w:tcW w:w="400"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09"/>
              <w:jc w:val="right"/>
              <w:rPr>
                <w:rFonts w:ascii="Times New Roman" w:hAnsi="Times New Roman" w:cs="Times New Roman"/>
                <w:sz w:val="12"/>
                <w:szCs w:val="12"/>
              </w:rPr>
            </w:pPr>
            <w:r w:rsidRPr="002053A2">
              <w:rPr>
                <w:rFonts w:ascii="Times New Roman" w:hAnsi="Times New Roman" w:cs="Times New Roman"/>
                <w:sz w:val="12"/>
                <w:szCs w:val="12"/>
              </w:rPr>
              <w:t>11 082,33500</w:t>
            </w:r>
          </w:p>
        </w:tc>
        <w:tc>
          <w:tcPr>
            <w:tcW w:w="400"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09"/>
              <w:jc w:val="right"/>
              <w:rPr>
                <w:rFonts w:ascii="Times New Roman" w:hAnsi="Times New Roman" w:cs="Times New Roman"/>
                <w:sz w:val="12"/>
                <w:szCs w:val="12"/>
              </w:rPr>
            </w:pPr>
            <w:r w:rsidRPr="002053A2">
              <w:rPr>
                <w:rFonts w:ascii="Times New Roman" w:hAnsi="Times New Roman" w:cs="Times New Roman"/>
                <w:sz w:val="12"/>
                <w:szCs w:val="12"/>
              </w:rPr>
              <w:t>7 749,73000</w:t>
            </w:r>
          </w:p>
        </w:tc>
      </w:tr>
      <w:tr w:rsidR="002053A2" w:rsidRPr="002053A2" w:rsidTr="002053A2">
        <w:trPr>
          <w:trHeight w:val="20"/>
        </w:trPr>
        <w:tc>
          <w:tcPr>
            <w:tcW w:w="3066"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Прочие субсидии</w:t>
            </w:r>
          </w:p>
        </w:tc>
        <w:tc>
          <w:tcPr>
            <w:tcW w:w="734"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27" w:right="-111"/>
              <w:jc w:val="center"/>
              <w:rPr>
                <w:rFonts w:ascii="Times New Roman" w:hAnsi="Times New Roman" w:cs="Times New Roman"/>
                <w:sz w:val="14"/>
                <w:szCs w:val="14"/>
              </w:rPr>
            </w:pPr>
            <w:r w:rsidRPr="002053A2">
              <w:rPr>
                <w:rFonts w:ascii="Times New Roman" w:hAnsi="Times New Roman" w:cs="Times New Roman"/>
                <w:sz w:val="14"/>
                <w:szCs w:val="14"/>
              </w:rPr>
              <w:t>89220229999000000150</w:t>
            </w:r>
          </w:p>
        </w:tc>
        <w:tc>
          <w:tcPr>
            <w:tcW w:w="400" w:type="pct"/>
            <w:tcBorders>
              <w:top w:val="single" w:sz="4" w:space="0" w:color="auto"/>
              <w:left w:val="single" w:sz="4" w:space="0" w:color="auto"/>
              <w:bottom w:val="single" w:sz="4" w:space="0" w:color="auto"/>
              <w:right w:val="single" w:sz="4" w:space="0" w:color="auto"/>
            </w:tcBorders>
            <w:noWrap/>
            <w:vAlign w:val="bottom"/>
          </w:tcPr>
          <w:p w:rsidR="002053A2" w:rsidRPr="002053A2" w:rsidRDefault="002053A2" w:rsidP="002053A2">
            <w:pPr>
              <w:spacing w:after="0" w:line="240" w:lineRule="auto"/>
              <w:ind w:left="-109"/>
              <w:jc w:val="right"/>
              <w:rPr>
                <w:rFonts w:ascii="Times New Roman" w:hAnsi="Times New Roman" w:cs="Times New Roman"/>
                <w:sz w:val="14"/>
                <w:szCs w:val="14"/>
              </w:rPr>
            </w:pPr>
            <w:r w:rsidRPr="002053A2">
              <w:rPr>
                <w:rFonts w:ascii="Times New Roman" w:hAnsi="Times New Roman" w:cs="Times New Roman"/>
                <w:sz w:val="14"/>
                <w:szCs w:val="14"/>
              </w:rPr>
              <w:t>27980,86100</w:t>
            </w:r>
          </w:p>
        </w:tc>
        <w:tc>
          <w:tcPr>
            <w:tcW w:w="400"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09"/>
              <w:jc w:val="right"/>
              <w:rPr>
                <w:rFonts w:ascii="Times New Roman" w:hAnsi="Times New Roman" w:cs="Times New Roman"/>
                <w:sz w:val="14"/>
                <w:szCs w:val="14"/>
              </w:rPr>
            </w:pPr>
            <w:r w:rsidRPr="002053A2">
              <w:rPr>
                <w:rFonts w:ascii="Times New Roman" w:hAnsi="Times New Roman" w:cs="Times New Roman"/>
                <w:sz w:val="14"/>
                <w:szCs w:val="14"/>
              </w:rPr>
              <w:t>3157,66500</w:t>
            </w:r>
          </w:p>
        </w:tc>
        <w:tc>
          <w:tcPr>
            <w:tcW w:w="400"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09"/>
              <w:jc w:val="right"/>
              <w:rPr>
                <w:rFonts w:ascii="Times New Roman" w:hAnsi="Times New Roman" w:cs="Times New Roman"/>
                <w:sz w:val="14"/>
                <w:szCs w:val="14"/>
              </w:rPr>
            </w:pPr>
            <w:r w:rsidRPr="002053A2">
              <w:rPr>
                <w:rFonts w:ascii="Times New Roman" w:hAnsi="Times New Roman" w:cs="Times New Roman"/>
                <w:sz w:val="14"/>
                <w:szCs w:val="14"/>
              </w:rPr>
              <w:t>2551,60000</w:t>
            </w:r>
          </w:p>
        </w:tc>
      </w:tr>
      <w:tr w:rsidR="002053A2" w:rsidRPr="002053A2" w:rsidTr="002053A2">
        <w:trPr>
          <w:trHeight w:val="20"/>
        </w:trPr>
        <w:tc>
          <w:tcPr>
            <w:tcW w:w="3066"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Прочие субсидии бюджетам муниципальных округов </w:t>
            </w:r>
          </w:p>
        </w:tc>
        <w:tc>
          <w:tcPr>
            <w:tcW w:w="734"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27" w:right="-111"/>
              <w:jc w:val="center"/>
              <w:rPr>
                <w:rFonts w:ascii="Times New Roman" w:hAnsi="Times New Roman" w:cs="Times New Roman"/>
                <w:sz w:val="14"/>
                <w:szCs w:val="14"/>
              </w:rPr>
            </w:pPr>
            <w:r w:rsidRPr="002053A2">
              <w:rPr>
                <w:rFonts w:ascii="Times New Roman" w:hAnsi="Times New Roman" w:cs="Times New Roman"/>
                <w:sz w:val="14"/>
                <w:szCs w:val="14"/>
              </w:rPr>
              <w:t>89220229999140000150</w:t>
            </w:r>
          </w:p>
        </w:tc>
        <w:tc>
          <w:tcPr>
            <w:tcW w:w="400" w:type="pct"/>
            <w:tcBorders>
              <w:top w:val="single" w:sz="4" w:space="0" w:color="auto"/>
              <w:left w:val="single" w:sz="4" w:space="0" w:color="auto"/>
              <w:bottom w:val="single" w:sz="4" w:space="0" w:color="auto"/>
              <w:right w:val="single" w:sz="4" w:space="0" w:color="auto"/>
            </w:tcBorders>
            <w:noWrap/>
            <w:vAlign w:val="bottom"/>
          </w:tcPr>
          <w:p w:rsidR="002053A2" w:rsidRPr="002053A2" w:rsidRDefault="002053A2" w:rsidP="002053A2">
            <w:pPr>
              <w:spacing w:after="0" w:line="240" w:lineRule="auto"/>
              <w:ind w:left="-109"/>
              <w:jc w:val="right"/>
              <w:rPr>
                <w:rFonts w:ascii="Times New Roman" w:hAnsi="Times New Roman" w:cs="Times New Roman"/>
                <w:sz w:val="14"/>
                <w:szCs w:val="14"/>
              </w:rPr>
            </w:pPr>
            <w:r w:rsidRPr="002053A2">
              <w:rPr>
                <w:rFonts w:ascii="Times New Roman" w:hAnsi="Times New Roman" w:cs="Times New Roman"/>
                <w:sz w:val="14"/>
                <w:szCs w:val="14"/>
              </w:rPr>
              <w:t>27980,86100</w:t>
            </w:r>
          </w:p>
        </w:tc>
        <w:tc>
          <w:tcPr>
            <w:tcW w:w="400"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09"/>
              <w:jc w:val="right"/>
              <w:rPr>
                <w:rFonts w:ascii="Times New Roman" w:hAnsi="Times New Roman" w:cs="Times New Roman"/>
                <w:sz w:val="14"/>
                <w:szCs w:val="14"/>
              </w:rPr>
            </w:pPr>
            <w:r w:rsidRPr="002053A2">
              <w:rPr>
                <w:rFonts w:ascii="Times New Roman" w:hAnsi="Times New Roman" w:cs="Times New Roman"/>
                <w:sz w:val="14"/>
                <w:szCs w:val="14"/>
              </w:rPr>
              <w:t>3157,66500</w:t>
            </w:r>
          </w:p>
        </w:tc>
        <w:tc>
          <w:tcPr>
            <w:tcW w:w="400" w:type="pct"/>
            <w:tcBorders>
              <w:top w:val="single" w:sz="4" w:space="0" w:color="auto"/>
              <w:left w:val="single" w:sz="4" w:space="0" w:color="auto"/>
              <w:bottom w:val="single" w:sz="4" w:space="0" w:color="auto"/>
              <w:right w:val="single" w:sz="4" w:space="0" w:color="auto"/>
            </w:tcBorders>
            <w:vAlign w:val="bottom"/>
          </w:tcPr>
          <w:p w:rsidR="002053A2" w:rsidRPr="002053A2" w:rsidRDefault="002053A2" w:rsidP="002053A2">
            <w:pPr>
              <w:spacing w:after="0" w:line="240" w:lineRule="auto"/>
              <w:ind w:left="-109"/>
              <w:jc w:val="right"/>
              <w:rPr>
                <w:rFonts w:ascii="Times New Roman" w:hAnsi="Times New Roman" w:cs="Times New Roman"/>
                <w:sz w:val="14"/>
                <w:szCs w:val="14"/>
              </w:rPr>
            </w:pPr>
            <w:r w:rsidRPr="002053A2">
              <w:rPr>
                <w:rFonts w:ascii="Times New Roman" w:hAnsi="Times New Roman" w:cs="Times New Roman"/>
                <w:sz w:val="14"/>
                <w:szCs w:val="14"/>
              </w:rPr>
              <w:t>2551,60000»</w:t>
            </w:r>
          </w:p>
        </w:tc>
      </w:tr>
    </w:tbl>
    <w:p w:rsidR="002053A2" w:rsidRPr="002053A2" w:rsidRDefault="002053A2" w:rsidP="002053A2">
      <w:pPr>
        <w:pStyle w:val="ConsPlusNormal"/>
        <w:widowControl/>
        <w:jc w:val="both"/>
        <w:rPr>
          <w:rFonts w:ascii="Times New Roman" w:hAnsi="Times New Roman" w:cs="Times New Roman"/>
          <w:color w:val="000000"/>
          <w:sz w:val="14"/>
          <w:szCs w:val="14"/>
        </w:rPr>
      </w:pPr>
      <w:r w:rsidRPr="002053A2">
        <w:rPr>
          <w:rFonts w:ascii="Times New Roman" w:hAnsi="Times New Roman" w:cs="Times New Roman"/>
          <w:color w:val="000000"/>
          <w:sz w:val="14"/>
          <w:szCs w:val="14"/>
        </w:rPr>
        <w:t>1.5. Приложение 6 изложить в следующей редакции:</w:t>
      </w:r>
    </w:p>
    <w:p w:rsidR="002053A2" w:rsidRPr="002053A2" w:rsidRDefault="002053A2" w:rsidP="002053A2">
      <w:pPr>
        <w:pStyle w:val="ConsPlusNormal"/>
        <w:widowControl/>
        <w:jc w:val="right"/>
        <w:rPr>
          <w:rFonts w:ascii="Times New Roman" w:hAnsi="Times New Roman" w:cs="Times New Roman"/>
          <w:color w:val="000000"/>
          <w:sz w:val="14"/>
          <w:szCs w:val="14"/>
        </w:rPr>
      </w:pPr>
      <w:r w:rsidRPr="002053A2">
        <w:rPr>
          <w:rFonts w:ascii="Times New Roman" w:hAnsi="Times New Roman" w:cs="Times New Roman"/>
          <w:color w:val="000000"/>
          <w:sz w:val="14"/>
          <w:szCs w:val="14"/>
        </w:rPr>
        <w:t>«Сумма, тыс.руб.</w:t>
      </w:r>
      <w:r w:rsidRPr="002053A2">
        <w:rPr>
          <w:rFonts w:ascii="Times New Roman" w:hAnsi="Times New Roman" w:cs="Times New Roman"/>
          <w:color w:val="000000"/>
          <w:sz w:val="14"/>
          <w:szCs w:val="14"/>
        </w:rPr>
        <w:tab/>
      </w:r>
    </w:p>
    <w:tbl>
      <w:tblPr>
        <w:tblW w:w="106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66"/>
        <w:gridCol w:w="313"/>
        <w:gridCol w:w="425"/>
        <w:gridCol w:w="850"/>
        <w:gridCol w:w="284"/>
        <w:gridCol w:w="850"/>
        <w:gridCol w:w="851"/>
        <w:gridCol w:w="850"/>
      </w:tblGrid>
      <w:tr w:rsidR="002053A2" w:rsidRPr="002053A2" w:rsidTr="002053A2">
        <w:trPr>
          <w:trHeight w:val="170"/>
        </w:trPr>
        <w:tc>
          <w:tcPr>
            <w:tcW w:w="6266" w:type="dxa"/>
            <w:shd w:val="clear" w:color="auto" w:fill="auto"/>
            <w:vAlign w:val="center"/>
          </w:tcPr>
          <w:p w:rsidR="002053A2" w:rsidRPr="002053A2" w:rsidRDefault="002053A2" w:rsidP="002053A2">
            <w:pPr>
              <w:spacing w:after="0" w:line="240" w:lineRule="auto"/>
              <w:jc w:val="center"/>
              <w:rPr>
                <w:rFonts w:ascii="Times New Roman" w:hAnsi="Times New Roman" w:cs="Times New Roman"/>
                <w:sz w:val="14"/>
                <w:szCs w:val="14"/>
              </w:rPr>
            </w:pPr>
            <w:r w:rsidRPr="002053A2">
              <w:rPr>
                <w:rFonts w:ascii="Times New Roman" w:hAnsi="Times New Roman" w:cs="Times New Roman"/>
                <w:sz w:val="14"/>
                <w:szCs w:val="14"/>
              </w:rPr>
              <w:lastRenderedPageBreak/>
              <w:t>Наименование</w:t>
            </w:r>
          </w:p>
        </w:tc>
        <w:tc>
          <w:tcPr>
            <w:tcW w:w="313" w:type="dxa"/>
            <w:shd w:val="clear" w:color="auto" w:fill="auto"/>
            <w:vAlign w:val="center"/>
          </w:tcPr>
          <w:p w:rsidR="002053A2" w:rsidRPr="002053A2" w:rsidRDefault="002053A2" w:rsidP="002053A2">
            <w:pPr>
              <w:spacing w:after="0" w:line="240" w:lineRule="auto"/>
              <w:ind w:left="-45" w:right="-171"/>
              <w:jc w:val="center"/>
              <w:rPr>
                <w:rFonts w:ascii="Times New Roman" w:hAnsi="Times New Roman" w:cs="Times New Roman"/>
                <w:sz w:val="14"/>
                <w:szCs w:val="14"/>
              </w:rPr>
            </w:pPr>
            <w:r w:rsidRPr="002053A2">
              <w:rPr>
                <w:rFonts w:ascii="Times New Roman" w:hAnsi="Times New Roman" w:cs="Times New Roman"/>
                <w:sz w:val="14"/>
                <w:szCs w:val="14"/>
              </w:rPr>
              <w:t>Вед.</w:t>
            </w:r>
          </w:p>
        </w:tc>
        <w:tc>
          <w:tcPr>
            <w:tcW w:w="425" w:type="dxa"/>
            <w:shd w:val="clear" w:color="auto" w:fill="auto"/>
            <w:vAlign w:val="center"/>
          </w:tcPr>
          <w:p w:rsidR="002053A2" w:rsidRPr="002053A2" w:rsidRDefault="002053A2" w:rsidP="002053A2">
            <w:pPr>
              <w:spacing w:after="0" w:line="240" w:lineRule="auto"/>
              <w:ind w:left="-45" w:right="-171"/>
              <w:jc w:val="center"/>
              <w:rPr>
                <w:rFonts w:ascii="Times New Roman" w:hAnsi="Times New Roman" w:cs="Times New Roman"/>
                <w:sz w:val="14"/>
                <w:szCs w:val="14"/>
              </w:rPr>
            </w:pPr>
            <w:r w:rsidRPr="002053A2">
              <w:rPr>
                <w:rFonts w:ascii="Times New Roman" w:hAnsi="Times New Roman" w:cs="Times New Roman"/>
                <w:sz w:val="14"/>
                <w:szCs w:val="14"/>
              </w:rPr>
              <w:t>РП</w:t>
            </w:r>
          </w:p>
        </w:tc>
        <w:tc>
          <w:tcPr>
            <w:tcW w:w="850" w:type="dxa"/>
            <w:shd w:val="clear" w:color="auto" w:fill="auto"/>
            <w:vAlign w:val="center"/>
          </w:tcPr>
          <w:p w:rsidR="002053A2" w:rsidRPr="002053A2" w:rsidRDefault="002053A2" w:rsidP="002053A2">
            <w:pPr>
              <w:spacing w:after="0" w:line="240" w:lineRule="auto"/>
              <w:ind w:left="-45" w:right="-171"/>
              <w:jc w:val="center"/>
              <w:rPr>
                <w:rFonts w:ascii="Times New Roman" w:hAnsi="Times New Roman" w:cs="Times New Roman"/>
                <w:sz w:val="14"/>
                <w:szCs w:val="14"/>
              </w:rPr>
            </w:pPr>
            <w:r w:rsidRPr="002053A2">
              <w:rPr>
                <w:rFonts w:ascii="Times New Roman" w:hAnsi="Times New Roman" w:cs="Times New Roman"/>
                <w:sz w:val="14"/>
                <w:szCs w:val="14"/>
              </w:rPr>
              <w:t>ЦСР</w:t>
            </w:r>
          </w:p>
        </w:tc>
        <w:tc>
          <w:tcPr>
            <w:tcW w:w="284" w:type="dxa"/>
            <w:shd w:val="clear" w:color="auto" w:fill="auto"/>
            <w:vAlign w:val="center"/>
          </w:tcPr>
          <w:p w:rsidR="002053A2" w:rsidRPr="002053A2" w:rsidRDefault="002053A2" w:rsidP="002053A2">
            <w:pPr>
              <w:spacing w:after="0" w:line="240" w:lineRule="auto"/>
              <w:ind w:left="-45" w:right="-171"/>
              <w:jc w:val="center"/>
              <w:rPr>
                <w:rFonts w:ascii="Times New Roman" w:hAnsi="Times New Roman" w:cs="Times New Roman"/>
                <w:sz w:val="14"/>
                <w:szCs w:val="14"/>
              </w:rPr>
            </w:pPr>
            <w:r w:rsidRPr="002053A2">
              <w:rPr>
                <w:rFonts w:ascii="Times New Roman" w:hAnsi="Times New Roman" w:cs="Times New Roman"/>
                <w:sz w:val="14"/>
                <w:szCs w:val="14"/>
              </w:rPr>
              <w:t>ВР</w:t>
            </w:r>
          </w:p>
        </w:tc>
        <w:tc>
          <w:tcPr>
            <w:tcW w:w="850" w:type="dxa"/>
            <w:shd w:val="clear" w:color="auto" w:fill="auto"/>
            <w:vAlign w:val="center"/>
          </w:tcPr>
          <w:p w:rsidR="002053A2" w:rsidRPr="002053A2" w:rsidRDefault="002053A2" w:rsidP="002053A2">
            <w:pPr>
              <w:spacing w:after="0" w:line="240" w:lineRule="auto"/>
              <w:ind w:left="-45" w:right="-171"/>
              <w:jc w:val="center"/>
              <w:rPr>
                <w:rFonts w:ascii="Times New Roman" w:hAnsi="Times New Roman" w:cs="Times New Roman"/>
                <w:sz w:val="14"/>
                <w:szCs w:val="14"/>
              </w:rPr>
            </w:pPr>
            <w:r w:rsidRPr="002053A2">
              <w:rPr>
                <w:rFonts w:ascii="Times New Roman" w:hAnsi="Times New Roman" w:cs="Times New Roman"/>
                <w:sz w:val="14"/>
                <w:szCs w:val="14"/>
              </w:rPr>
              <w:t>Сумма на 2021 год</w:t>
            </w:r>
          </w:p>
        </w:tc>
        <w:tc>
          <w:tcPr>
            <w:tcW w:w="851" w:type="dxa"/>
            <w:shd w:val="clear" w:color="auto" w:fill="auto"/>
            <w:vAlign w:val="center"/>
          </w:tcPr>
          <w:p w:rsidR="002053A2" w:rsidRPr="002053A2" w:rsidRDefault="002053A2" w:rsidP="002053A2">
            <w:pPr>
              <w:spacing w:after="0" w:line="240" w:lineRule="auto"/>
              <w:ind w:left="-45" w:right="-171"/>
              <w:jc w:val="center"/>
              <w:rPr>
                <w:rFonts w:ascii="Times New Roman" w:hAnsi="Times New Roman" w:cs="Times New Roman"/>
                <w:sz w:val="14"/>
                <w:szCs w:val="14"/>
              </w:rPr>
            </w:pPr>
            <w:r w:rsidRPr="002053A2">
              <w:rPr>
                <w:rFonts w:ascii="Times New Roman" w:hAnsi="Times New Roman" w:cs="Times New Roman"/>
                <w:sz w:val="14"/>
                <w:szCs w:val="14"/>
              </w:rPr>
              <w:t>Сумма на 2022 год</w:t>
            </w:r>
          </w:p>
        </w:tc>
        <w:tc>
          <w:tcPr>
            <w:tcW w:w="850" w:type="dxa"/>
            <w:shd w:val="clear" w:color="auto" w:fill="auto"/>
            <w:vAlign w:val="center"/>
          </w:tcPr>
          <w:p w:rsidR="002053A2" w:rsidRPr="002053A2" w:rsidRDefault="002053A2" w:rsidP="002053A2">
            <w:pPr>
              <w:spacing w:after="0" w:line="240" w:lineRule="auto"/>
              <w:ind w:left="-45" w:right="-171"/>
              <w:jc w:val="center"/>
              <w:rPr>
                <w:rFonts w:ascii="Times New Roman" w:hAnsi="Times New Roman" w:cs="Times New Roman"/>
                <w:sz w:val="14"/>
                <w:szCs w:val="14"/>
              </w:rPr>
            </w:pPr>
            <w:r w:rsidRPr="002053A2">
              <w:rPr>
                <w:rFonts w:ascii="Times New Roman" w:hAnsi="Times New Roman" w:cs="Times New Roman"/>
                <w:sz w:val="14"/>
                <w:szCs w:val="14"/>
              </w:rPr>
              <w:t>Сумма на 2023 год</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Волотовский территориальный отдел Администрации Волотовского муниципального округа Новгородской области</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20790,42707</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8 513,66500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7 506,29800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0104</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2 541,21866</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2 120,27600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2 120,27600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0104</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2 541,21866</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2 120,27600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2 120,27600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Обеспечение функций органов местного самоуправления</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0104</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2 541,21866</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2 120,27600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2 120,27600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Расходы на выплаты по оплате труда муниципальных служащих органов местного самоуправления</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0104</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9180001000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1 507,00197</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1 205,30000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1 205,30000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Расходы на выплаты персоналу государственных (муниципальных) органов</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0104</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9180001000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120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1 507,00197</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1 205,30000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1 205,30000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Расходы на обеспечение функций органов местного самоуправления</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0104</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9180001040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977,35169</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864,00000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864,00000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Расходы на выплаты персоналу государственных (муниципальных) органов</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0104</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9180001040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120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904,35169</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791,00000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791,00000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0104</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9180001040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73,00000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73,00000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73,00000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Возмещение затрат по содержанию штатных единиц, осуществляющих отдельные полномочия области</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0104</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9180070280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55,86500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50,97600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50,97600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Расходы на выплаты персоналу государственных (муниципальных) органов</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0104</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9180070280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120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55,86500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50,97600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50,97600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Cодержание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0104</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9180070650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0104</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9180070650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Другие общегосударственные вопросы</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36,00000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36,00000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36,00000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36,00000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36,00000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36,00000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Обеспечение функций органов местного самоуправления</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36,00000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36,00000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36,00000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Реализация мероприятий связанных с расходами старост деревень</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9180010170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36,00000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36,00000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36,00000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9180010170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36,00000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36,00000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36,00000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Национальная оборона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0200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122,25000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123,58400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128,86200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Мобилизация и вневойсковая подготовка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0203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122,25000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123,58400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128,86200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0203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122,25000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123,58400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128,86200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Обеспечение функций органов местного самоуправления</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0203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122,25000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123,58400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128,86200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Содержание штатных единиц, осуществляющие отдельные полномочия по первичному воинскому учету на территориях, где отсутствуют военные комиссариаты</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0203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9180051180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122,25000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123,58400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128,86200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Расходы на выплаты персоналу государственных (муниципальных) органов</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0203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9180051180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120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103,97500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103,97500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103,97500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0203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9180051180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18,27500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19,60900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24,88700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Национальная безопасность и правоохранительная деятельность</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0300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50,50000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50,50000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50,50000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Защита населения и территории от чрезвычайных ситуаций природного и техногенного характера, пожарная безопасность</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0310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50,50000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50,50000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50,50000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Муниципальная программа "Обеспечение первичных мер пожарной безопасности на территории Волотовского муниципального округа "</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0310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2700000000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50,50000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50,50000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50,50000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Мероприятия по укрепление противопожарного состояния учреждений, жилого фонда, территории округа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0310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2700099990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50,50000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50,50000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50,50000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0310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2700099990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50,50000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50,50000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50,50000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Национальная экономика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12 268,26384</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1 900,02000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1 911,05000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Дорожное хозяйство (дорожные фонды)</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12 268,26384</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1 900,02000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1 911,05000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Муниципальная программа "Повышение безопасности дорожного движения на территории Волотовского муниципального округа "</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12 258,26384</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1 750,02000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1 761,05000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Содержание автомобильных дорог общего пользования населенных пунктов и искусственных сооружений на них</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0800100000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338,00000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290,40000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251,00000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Содержание автомобильных дорог общего пользования населенных пунктов и искусственных сооружений на них</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0800110070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338,00000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290,40000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251,00000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0800110070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338,00000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290,40000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251,00000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0800300000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11 920,26384</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1 379,62000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1 430,05000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Проверка и согласования сметной документации на ремонт автомобильных дорог</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0800310080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171,20000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36,00000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36,00000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0800310080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171,20000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36,00000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36,00000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0800371510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1 745,00000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810,00000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810,00000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0800371510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1 745,00000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810,00000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810,00000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Расходы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0800371530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9 440,00000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0800371530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9 440,00000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Софинансирование к ремонту автомобильных дорог общего пользования населенных пунктов и искусственных сооружений на них, включая проектно-изыскательские работы</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08003S1510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294,14784</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533,62000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584,05000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08003S1510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294,14784</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533,62000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584,05000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Расходы по софинансированию вопросов проектирования, строительства, реконструкции, капитального ремонта и ремонта автомобильных дорог общего пользования местного значения</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08003S1530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269,91600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08003S1530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269,91600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Приведение в соответствие с техническими требованиями средств организации движения транспортных средств и пешеходов (дорожные знаки, дорожная разметка, ограждения)</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0800500000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Приведение в соответствии техническими требованиями средств организации движения транспортных средств и пешеходов</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08005S1510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08005S1510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Муниципальная программа "Комплексное развитие транспортной инфраструктуры в Волотовском муниципальном округе "</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2600000000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150,00000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150,00000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Содержание тротуаров и пешеходных дорожек общего пользования населенных пунктов и искусственных сооружений на них</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2600100000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130,00000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130,00000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Обеспечение безопасного и бесперебойного движения пешеходов по тротуарам и пешеходным дорожкам общего пользования</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2600100520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130,00000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130,00000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2600100520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130,00000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130,00000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Текущий ремонт тротуаров и пешеходных дорожек общего пользования населенных пунктов и искусственных сооружений на них, включая проектно-изыскательские работы.</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2600200000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Текущий ремонт тротуаров (восстановление несущей способности, системы водоотвода), пешеходных дорожек и искусственных сооружений на них (мостиков)</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2600200530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2600200530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Улучшение оборудования остановок общественного транспорта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2600300000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lastRenderedPageBreak/>
              <w:t xml:space="preserve"> Мероприятия по приведению остановочных пунктов в нормативное состояние (установка скамеек; уборка, мойка остановок общественного транспорта, устранение мелких повреждений, окраска, замена урн для сбора мусора и др.)</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2600300540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2600300540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Жилищно-коммунальное хозяйство</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5 772,19457</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4 283,28500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3 259,61000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Жилищное хозяйство</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234,76689</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350,00000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350,00000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Муниципальная программа Волотовского муниципального округа "Улучшение жилищных условий граждан в Волотовском муниципальном округе "</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0900000000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234,76689</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350,00000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350,00000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Подпрограмма "Капитальный ремонт муниципального жилищного фонда" муниципальной Программы Волотовского муниципального округа "Улучшение жилищных условий граждан в Волотовском муниципальном округе"</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0930000000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234,76689</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350,00000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350,00000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Основное мероприятие «Ремонт муниципальных жилых помещений"</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0930100000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79,43750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350,00000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350,00000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Капитальный ремонт муниципального жилищного фонда за счет средств сбора от найма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0930110280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79,43750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350,00000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350,00000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0930110280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79,43750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350,00000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350,00000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Основное мероприятие «Участие в региональной программе по капитальному ремонту общего имущества в многоквартирных домах»</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0930300000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155,32939</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Перечисление платежей оператору фонда капитального ремонта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0930399990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155,32939</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0930399990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155,32939</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Коммунальное хозяйство</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1 136,00000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Муниципальная программа "Обеспечение населения Волотовского муниципального округа банными услугами "</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1900000000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400,00000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Субсидия на финансовое обеспечение затрат</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1900001020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400,00000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1900001020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810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400,00000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Прочие расходы, не отнесенные к муниципальным программам Волотовского округа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9200000000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736,00000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Предоставление субсидии на уставную деятельность муниципального унитарного предприятия</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9200002500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736,00000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9200002500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810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736,00000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Благоустройство</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4 401,42768</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3 933,28500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2 909,61000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Муниципальная программа "Комплексное развитие сельских территорий Волотовского муниципального округа "</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414,70000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на реализацию общественно значимых проектов по благоустройству территорий за счет субсидии</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04000N5764</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318,20000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04000N5764</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318,20000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Софинансирование к реализации общественно значимых проектов по благоустройству территории</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04000S5764</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96,50000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04000S5764</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96,50000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Муниципальная программа "Благоустройство территорий Волотовского муниципального округа"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2 933,90068</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3 175,70400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2 909,61000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Подпрограмма "Повышение энергетической эффективности на территории Волотовского муниципального округа "</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2410000000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2 241,37278</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2 406,30000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1 988,69000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Доведение уровня освещённости улиц, проездов, пешеходных дорожек сельского поселения до 85%.</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2410000550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2 241,37278</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2 406,30000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1 988,69000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2410000550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2 241,37278</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2 406,30000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1 988,69000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Подпрограмма "Озеленение территории Волотовского муниципального округа, содержание братских захоронений и гражданских кладбищ "</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2420000000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131,50000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131,50000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131,50000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Реализация мероприятий по озеленению территорий, поддержание братских и гражданских</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2420000560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131,50000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131,50000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131,50000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2420000560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131,50000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131,50000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131,50000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Подпрограмма "Повышение уровня комфортности и чистоты на территории Волотовского муниципального округа "</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2430000000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561,02790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637,90400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789,42000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Обеспечение санитарной, противопожарной безопасности, безопасности передвижения населения</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2430000570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521,02790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637,90400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789,42000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2430000570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521,02790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637,90400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789,42000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Строительство (благоустройство) мест (площадок) накопления твердых бытовых отходов</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2430000580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2430000580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Муниципальная программа "Формирование современной городской среды в п. Волот Волотовского муниципального округа"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2800000000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973,82700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757,58100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Национальный проект" Жилье и городская среда"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280F000000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973,82700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757,58100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Основное мероприятие</w:t>
            </w:r>
            <w:r w:rsidR="003F74F6">
              <w:rPr>
                <w:rFonts w:ascii="Times New Roman" w:hAnsi="Times New Roman" w:cs="Times New Roman"/>
                <w:sz w:val="14"/>
                <w:szCs w:val="14"/>
              </w:rPr>
              <w:t xml:space="preserve"> </w:t>
            </w:r>
            <w:r w:rsidRPr="002053A2">
              <w:rPr>
                <w:rFonts w:ascii="Times New Roman" w:hAnsi="Times New Roman" w:cs="Times New Roman"/>
                <w:sz w:val="14"/>
                <w:szCs w:val="14"/>
              </w:rPr>
              <w:t>"Благоустройство и содержание дворовых территорий МКД и территорий общего пользования"</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280F200000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973,82700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757,58100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280F255550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973,82700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757,58100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280F255550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973,82700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757,58100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Муниципальная программа "Развитие и совершенствование форм местного самоуправления на территории Волотовского муниципального округа"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2900000000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79,00000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2900300000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79,00000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Реализация проекта территориального общественного </w:t>
            </w:r>
            <w:r w:rsidR="003F74F6" w:rsidRPr="002053A2">
              <w:rPr>
                <w:rFonts w:ascii="Times New Roman" w:hAnsi="Times New Roman" w:cs="Times New Roman"/>
                <w:sz w:val="14"/>
                <w:szCs w:val="14"/>
              </w:rPr>
              <w:t>самоуправления</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2900372090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59,00000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2900372090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59,00000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Софинансирование к реализации проекта ТОС "Заря" Установка беседки в д. Пескова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29003S2091</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29003S2091</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Ратицкий территориальный отдел Администрации Волотовского муниципального округа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338</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8 981,49327</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7 001,75000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6 662,29500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Общегосударственные вопросы</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338</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2 632,96248</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2 581,47600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2 581,47600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338</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0104</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2 576,76248</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2 581,47600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2 581,47600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338</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0104</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2 576,76248</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2 581,47600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2 581,47600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Обеспечение функций органов местного самоуправления</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338</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0104</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2 576,76248</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2 581,47600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2 581,47600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Расходы на выплаты по оплате труда муниципальных служащих органов местного самоуправления</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338</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0104</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9180001000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1 109,95000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1 209,10000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1 209,10000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Расходы на выплаты персоналу государственных (муниципальных) органов</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338</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0104</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9180001000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120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1 109,95000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1 209,10000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1 209,10000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Расходы на обеспечение функций органов местного самоуправления</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338</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0104</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9180001040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1 415,33648</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1 320,90000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1 320,90000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Расходы на выплаты персоналу государственных (муниципальных) органов</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338</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0104</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9180001040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120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1 112,32045</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1 205,90000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1 205,90000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338</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0104</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9180001040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293,01603</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105,00000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105,00000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Уплата налогов, сборов и иных платежей</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338</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0104</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9180001040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850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Возмещение затрат по содержанию штатных единиц, осуществляющих отдельные полномочия области</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338</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0104</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9180070280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50,97600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50,97600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50,97600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Расходы на выплаты персоналу государственных (муниципальных) органов</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338</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0104</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9180070280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120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50,97600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50,97600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50,97600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Cодержание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338</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0104</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9180070650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338</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0104</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9180070650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Другие общегосударственные вопросы</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338</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56,20000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lastRenderedPageBreak/>
              <w:t xml:space="preserve"> Муниципальная программа Волотовского округа "Энергосбережение в Волотовском муниципальном округе "</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338</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38,20000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Софинансирование расходов учреждений по приобретению коммунальных услуг</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338</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0700072300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30,68000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338</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0700072300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30,68000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Расходы по приобретению коммунальных услуг</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338</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07000S2300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7,52000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338</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07000S2300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7,52000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338</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18,00000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Обеспечение функций органов местного самоуправления</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338</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18,00000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Реализация мероприятий связанных с расходами старост деревень</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338</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9180010170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18,00000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338</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9180010170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18,00000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Национальная оборона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338</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0200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61,12500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61,65800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63,76900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Мобилизация и вневойсковая подготовка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338</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0203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61,12500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61,65800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63,76900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338</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0203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61,12500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61,65800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63,76900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Обеспечение функций органов местного самоуправления</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338</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0203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61,12500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61,65800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63,76900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Содержание штатных единиц, осуществляющие отдельные полномочия по первичному воинскому учету на территориях, где отсутствуют военные комиссариаты</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338</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0203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9180051180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61,12500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61,65800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63,76900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Расходы на выплаты персоналу государственных (муниципальных) органов</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338</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0203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9180051180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120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51,98750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51,98750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51,98750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338</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0203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9180051180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9,13750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9,67050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11,78150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Национальная безопасность и правоохранительная деятельность</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338</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0300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34,80000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34,80000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34,80000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Защита населения и территории от чрезвычайных ситуаций природного и техногенного характера, пожарная безопасность</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338</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0310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34,80000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34,80000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34,80000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Муниципальная программа "Обеспечение первичных мер пожарной безопасности на территории Волотовского муниципального округа "</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338</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0310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2700000000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34,80000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34,80000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34,80000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Мероприятия по укрепление противопожарного состояния учреждений, жилого фонда, территории округа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338</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0310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2700099990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34,80000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34,80000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34,80000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338</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0310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2700099990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34,80000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34,80000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34,80000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Национальная экономика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338</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2 362,95579</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1 713,60000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1 734,60000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Дорожное хозяйство (дорожные фонды)</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338</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2 362,95579</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1 713,60000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1 734,60000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Муниципальная программа "Повышение безопасности дорожного движения на территории Волотовского муниципального округа "</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338</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2 362,95579</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1 713,60000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1 734,60000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Муниципальная программа "Повышение безопасности дорожного движения на территории Волотовского муниципального округа "</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338</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800,00000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800,00000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Осуществление дорожной деятельности в отношении автомобильных дорог общего пользования местного значения</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338</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0800071510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800,00000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800,00000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338</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0800071510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800,00000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800,00000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Содержание автомобильных дорог общего пользования населенных пунктов и искусственных сооружений на них</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338</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0800100000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671,75579</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377,60000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348,10000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Содержание автомобильных дорог общего пользования населенных пунктов и искусственных сооружений на них</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338</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0800110070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671,75579</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377,60000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348,10000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338</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0800110070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671,75579</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377,60000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348,10000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338</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0800300000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1 491,20000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536,00000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586,50000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Проверка и согласования сметной документации на ремонт автомобильных дорог</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338</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0800310080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31,20000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35,00000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35,00000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338</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0800310080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31,20000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35,00000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35,00000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338</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0800371510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1 200,00000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338</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0800371510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1 200,00000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Софинансирование к ремонту автомобильных дорог общего пользования населенных пунктов и искусственных сооружений на них, включая проектно-изыскательские работы</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338</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08003S1510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260,00000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501,00000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551,50000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338</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08003S1510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260,00000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501,00000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551,50000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Приведение в соответствие с техническими требованиями средств организации движения транспортных средств и пешеходов (дорожные знаки, дорожная разметка, ограждения)</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338</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0800500000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200,00000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Приведение в соответствии техническими требованиями средств организации движения транспортных средств и пешеходов</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338</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08005S1510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200,00000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338</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08005S1510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200,00000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Жилищно-коммунальное хозяйство</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338</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3 127,90000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2 610,21600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2 247,65000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Благоустройство</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338</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3 127,90000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2 610,21600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2 247,65000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Муниципальная программа "Благоустройство территорий Волотовского муниципального округа"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338</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3 048,90000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2 610,21600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2 247,65000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Подпрограмма "Повышение энергетической эффективности на территории Волотовского муниципального округа "</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338</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2410000000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2 345,00000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2 090,31600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1 727,75000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Доведение уровня освещённости улиц, проездов, пешеходных дорожек сельского поселения до 85%.</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338</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2410000550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2 345,00000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2 090,31600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1 727,75000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338</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2410000550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2 345,00000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2 090,31600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1 727,75000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Подпрограмма "Озеленение территории Волотовского муниципального округа, содержание братских захоронений и гражданских кладбищ "</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338</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2420000000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250,10000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70,10000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70,10000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Реализация мероприятий по озеленению территорий, поддержание братских и гражданских</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338</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2420000560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250,10000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70,10000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70,10000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338</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2420000560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250,10000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70,10000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70,10000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Подпрограмма "Повышение уровня комфортности и чистоты на территории Волотовского муниципального округа "</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338</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2430000000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453,80000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449,80000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449,80000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Обеспечение санитарной, противопожарной безопасности, безопасности передвижения населения</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338</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2430000570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453,80000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449,80000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449,80000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338</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2430000570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453,80000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449,80000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449,80000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338</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2900000000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79,00000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338</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2900300000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79,00000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Реализация проекта территориального общественного </w:t>
            </w:r>
            <w:r w:rsidR="003F74F6" w:rsidRPr="002053A2">
              <w:rPr>
                <w:rFonts w:ascii="Times New Roman" w:hAnsi="Times New Roman" w:cs="Times New Roman"/>
                <w:sz w:val="14"/>
                <w:szCs w:val="14"/>
              </w:rPr>
              <w:t>самоуправления</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338</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2900372090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59,00000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338</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2900372090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59,00000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Софинансирование к реализации проекта ТОС "Рассвет" Замена ограждения на гражданском кладбище д. Городцы</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338</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29003S2092</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338</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29003S2092</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Культура, кинематография</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338</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761,75000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Культура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338</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761,75000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338</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2900000000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761,75000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338</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2900300000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761,75000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Реализация проекта поддержки местных инициатив</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338</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2900375260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500,00000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lastRenderedPageBreak/>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338</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2900375260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500,00000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Софинансирование к реализации проекта поддержки местных инициатив (Ремонт помещения для проведения спортивных мероприятий в д. Горки Ратицкие)</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338</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29003S5262</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261,75000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338</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29003S5262</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261,75000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Славитинский территориальный отдел Администрации Волотовского </w:t>
            </w:r>
            <w:r w:rsidR="003F74F6" w:rsidRPr="002053A2">
              <w:rPr>
                <w:rFonts w:ascii="Times New Roman" w:hAnsi="Times New Roman" w:cs="Times New Roman"/>
                <w:sz w:val="14"/>
                <w:szCs w:val="14"/>
              </w:rPr>
              <w:t>муниципального</w:t>
            </w:r>
            <w:r w:rsidRPr="002053A2">
              <w:rPr>
                <w:rFonts w:ascii="Times New Roman" w:hAnsi="Times New Roman" w:cs="Times New Roman"/>
                <w:sz w:val="14"/>
                <w:szCs w:val="14"/>
              </w:rPr>
              <w:t xml:space="preserve"> округа Новгородской области</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5 093,84719</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4 367,39800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4 240,68500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Общегосударственные вопросы</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2 642,09494</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2 469,47600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2 469,47600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0104</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2 624,09494</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2 469,47600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2 469,47600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Муниципальная программа Волотовского округа "Энергосбережение в Волотовском муниципальном округе "</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0104</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25,00000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Софинансирование расходов учреждений по приобретению коммунальных услуг</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0104</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0700072300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0104</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0700072300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Расходы по приобретению коммунальных услуг</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0104</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07000S2300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0104</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07000S2300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0104</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2 599,09494</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2 469,47600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2 469,47600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Обеспечение функций органов местного самоуправления</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0104</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2 599,09494</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2 469,47600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2 469,47600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Расходы на выплаты по оплате труда муниципальных служащих органов местного самоуправления</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0104</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9180001000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1 054,40000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1 198,10000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1 198,10000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Расходы на выплаты персоналу государственных (муниципальных) органов</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0104</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9180001000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120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1 054,40000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1 198,10000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1 198,10000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Расходы на обеспечение функций органов местного самоуправления</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0104</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9180001040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1 337,36171</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1 219,90000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1 219,90000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Расходы на выплаты персоналу государственных (муниципальных) органов</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0104</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9180001040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120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1 106,53137</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1 206,90000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1 206,90000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0104</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9180001040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217,83034</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Уплата налогов, сборов и иных платежей</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0104</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9180001040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850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13,00000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13,00000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13,00000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выплата денежного поощрения членам управленческой команды за достижение показателей деятельности органов исполнительной власти</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0104</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9180055490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155,85723</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Расходы на выплаты персоналу государственных (муниципальных) органов</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0104</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9180055490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120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155,85723</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Возмещение затрат по содержанию штатных единиц, осуществляющих отдельные полномочия области</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0104</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9180070280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50,97600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50,97600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50,97600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Расходы на выплаты персоналу государственных (муниципальных) органов</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0104</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9180070280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120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50,97600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50,97600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50,97600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Cодержание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0104</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9180070650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0104</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9180070650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Другие общегосударственные вопросы</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18,00000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18,00000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Обеспечение функций органов местного самоуправления</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18,00000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Реализация мероприятий связанных с расходами старост деревень</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9180010170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18,00000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9180010170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18,00000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Национальная оборона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0200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61,12500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61,65800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63,76900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Мобилизация и вневойсковая подготовка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0203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61,12500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61,65800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63,76900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0203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61,12500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61,65800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63,76900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Обеспечение функций органов местного самоуправления</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0203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61,12500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61,65800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63,76900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Содержание штатных единиц, осуществляющие отдельные полномочия по первичному воинскому учету на территориях, где отсутствуют военные комиссариаты</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0203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9180051180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61,12500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61,65800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63,76900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Расходы на выплаты персоналу государственных (муниципальных) органов</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0203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9180051180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120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51,98750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51,98750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51,98750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0203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9180051180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9,13750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9,67050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11,78150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Национальная безопасность и правоохранительная деятельность</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0300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13,96400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13,96400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13,96400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Защита населения и территории от чрезвычайных ситуаций природного и техногенного характера, пожарная безопасность</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0310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13,96400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13,96400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13,96400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Муниципальная программа "Обеспечение первичных мер пожарной безопасности на территории Волотовского муниципального округа "</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0310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2700000000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13,96400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13,96400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13,96400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Мероприятия по укрепление противопожарного состояния учреждений, жилого фонда, территории округа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0310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2700099990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13,96400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13,96400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13,96400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0310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2700099990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13,96400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13,96400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13,96400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Национальная экономика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362,81425</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761,00000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771,00000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Дорожное хозяйство (дорожные фонды)</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362,81425</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761,00000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771,00000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Муниципальная программа "Повышение безопасности дорожного движения на территории Волотовского муниципального округа "</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362,81425</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761,00000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771,00000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Муниципальная программа "Повышение безопасности дорожного движения на территории Волотовского муниципального округа "</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354,00000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354,00000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Осуществление дорожной деятельности в отношении автомобильных дорог общего пользования местного значения</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0800071510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354,00000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354,00000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0800071510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354,00000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354,00000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Содержание автомобильных дорог общего пользования населенных пунктов и искусственных сооружений на них</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0800100000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166,81425</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231,00000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224,00000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Содержание автомобильных дорог общего пользования населенных пунктов и искусственных сооружений на них</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0800110070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166,81425</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231,00000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224,00000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0800110070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166,81425</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231,00000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224,00000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0800300000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96,00000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176,00000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193,00000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Проверка и согласования сметной документации на ремонт автомобильных дорог</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0800310080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0800310080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Софинансирование к ремонту автомобильных дорог общего пользования населенных пунктов и искусственных сооружений на них, включая проектно-изыскательские работы</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08003S1510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86,00000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167,00000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184,00000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08003S1510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86,00000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167,00000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184,00000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Приведение в соответствие с техническими требованиями средств организации движения транспортных средств и пешеходов (дорожные знаки, дорожная разметка, ограждения)</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0800500000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100,00000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Приведение в соответствии техническими требованиями средств организации движения транспортных средств и пешеходов</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08005S1510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100,00000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08005S1510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100,00000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Жилищно-коммунальное хозяйство</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1 477,30000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1 061,30000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922,47600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Благоустройство</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1 477,30000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1 061,30000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922,47600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Муниципальная программа "Комплексное развитие сельских территорий Волотовского муниципального округа "</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200,20000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на реализацию общественно значимых проектов по благоустройству территорий за счет субсидии</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04000N5764</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154,00000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lastRenderedPageBreak/>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04000N5764</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154,00000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Софинансирование к реализации общественно значимых проектов по благоустройству территории</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04000S5764</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46,20000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04000S5764</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46,20000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Муниципальная программа "Благоустройство территорий Волотовского муниципального округа"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1 199,10000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1 061,30000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922,47600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Подпрограмма "Повышение энергетической эффективности на территории Волотовского муниципального округа "</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2410000000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820,20000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681,37600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Доведение уровня освещённости улиц, проездов, пешеходных дорожек сельского поселения до 85%.</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2410000550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820,20000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681,37600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2410000550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820,20000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681,37600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Подпрограмма "Озеленение территории Волотовского муниципального округа, содержание братских захоронений и гражданских кладбищ "</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2420000000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48,40000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48,40000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48,40000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Реализация мероприятий по озеленению территорий, поддержание братских и гражданских</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2420000560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48,40000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48,40000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48,40000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2420000560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48,40000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48,40000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48,40000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Подпрограмма "Повышение уровня комфортности и чистоты на территории Волотовского муниципального округа "</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2430000000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240,70000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192,70000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192,70000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Обеспечение санитарной, противопожарной безопасности, безопасности передвижения населения</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2430000570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240,70000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192,70000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192,70000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2430000570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240,70000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192,70000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192,70000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2900000000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78,00000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2900300000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78,00000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Реализация проекта территориального общественного </w:t>
            </w:r>
            <w:r w:rsidR="003F74F6" w:rsidRPr="002053A2">
              <w:rPr>
                <w:rFonts w:ascii="Times New Roman" w:hAnsi="Times New Roman" w:cs="Times New Roman"/>
                <w:sz w:val="14"/>
                <w:szCs w:val="14"/>
              </w:rPr>
              <w:t>самоуправления</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2900372090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59,00000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2900372090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59,00000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Софинансирование к реализации проекта ТОС "Верёхново" Обустройство площадки для твердых бытовых отходов на гражданском кладбище д. Верёхново</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29003S2093</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19,00000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29003S2093</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19,00000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Культура, кинематография</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536,54900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Культура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536,54900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2900000000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536,54900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2900300000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536,54900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Реализация проекта поддержки местных инициатив</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2900375260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300,00000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2900375260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300,00000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Софинансирование к реализации проекта поддержки местных инициатив (Ремонт сельского клуба д. Соловьево)</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29003S5263</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236,54900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341</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29003S5263</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236,54900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Комитет по управлению социальным комплексом Администрации Волотовского </w:t>
            </w:r>
            <w:r w:rsidR="003F74F6" w:rsidRPr="002053A2">
              <w:rPr>
                <w:rFonts w:ascii="Times New Roman" w:hAnsi="Times New Roman" w:cs="Times New Roman"/>
                <w:sz w:val="14"/>
                <w:szCs w:val="14"/>
              </w:rPr>
              <w:t>муниципального</w:t>
            </w:r>
            <w:r w:rsidRPr="002053A2">
              <w:rPr>
                <w:rFonts w:ascii="Times New Roman" w:hAnsi="Times New Roman" w:cs="Times New Roman"/>
                <w:sz w:val="14"/>
                <w:szCs w:val="14"/>
              </w:rPr>
              <w:t xml:space="preserve"> округа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95 727,38312</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73 805,78200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70 907,44200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Образование</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60 206,13812</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47 162,21200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51 745,55200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Дошкольное образование</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20 776,68500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16 210,10000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16 210,10000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Муниципальная программа "Развитие образования и молодежной политики в Волотовском муниципальном округе "</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18 482,43000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16 210,10000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16 210,10000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муниципальном округе "</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0610000000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7 974,23000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7 560,90000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7 560,90000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Основное мероприятие «Развитие дошкольного образования»</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0610100000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7 974,23000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7 560,90000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7 560,90000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Обеспечение деятельности муниципальных детских дошкольных учреждений за счет средств местного бюджета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0610102210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7 728,33000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7 487,30000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7 487,30000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бюджетным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0610102210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610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4 579,71800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4 388,80000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4 388,80000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автономным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0610102210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620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3 148,61200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3 098,50000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3 098,50000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Софинансирование на обеспечения пожарной безопасности, антите</w:t>
            </w:r>
            <w:r w:rsidR="003F74F6">
              <w:rPr>
                <w:rFonts w:ascii="Times New Roman" w:hAnsi="Times New Roman" w:cs="Times New Roman"/>
                <w:sz w:val="14"/>
                <w:szCs w:val="14"/>
              </w:rPr>
              <w:t>ррористической и антикриминальн</w:t>
            </w:r>
            <w:r w:rsidRPr="002053A2">
              <w:rPr>
                <w:rFonts w:ascii="Times New Roman" w:hAnsi="Times New Roman" w:cs="Times New Roman"/>
                <w:sz w:val="14"/>
                <w:szCs w:val="14"/>
              </w:rPr>
              <w:t>ой безопасности образовательных учреждений основного мероприятия «Развитие дошкольного образования»</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06101S2120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245,90000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73,60000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73,60000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бюджетным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06101S2120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610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93,40000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30,40000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30,40000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автономным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06101S2120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620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152,50000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43,20000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43,20000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0660000000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10 508,20000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8 649,20000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8 649,20000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Основное мероприятие «Обеспечение выполнение государственных полномочий»</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0660200000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10 508,20000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8 649,20000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8 649,20000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Обеспечение деятельности образовательных учреждений (организаций), реализующих основные общеобразовательные программы за счет средств областного бюджета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0660270040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9 526,80000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8 250,80000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8 250,80000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бюджетным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0660270040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610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6 365,90000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5 303,10000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5 303,10000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автономным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0660270040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620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3 160,90000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2 947,70000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2 947,70000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0660270060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103,70000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103,70000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103,70000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бюджетным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0660270060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610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103,70000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103,70000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103,70000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Организация обеспечения пожарной безопасности, антитеррористической и антикриминальной безопасности образовательных учреждений</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0660272120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877,70000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294,70000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294,70000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бюджетным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0660272120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610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373,80000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121,80000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121,80000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автономным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0660272120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620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503,90000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172,90000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172,90000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Муниципальная программа Волотовского округа "Энергосбережение в Волотовском муниципальном округе "</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2 292,20000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Софинансирование расходов учреждений по приобретению коммунальных услуг</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0700072300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1 833,70000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бюджетным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0700072300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610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995,00000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автономным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0700072300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620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838,70000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Расходы по приобретению коммунальных услуг</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07000S2300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458,50000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бюджетным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07000S2300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610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248,80000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автономным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07000S2300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620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209,70000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Муниципальная программа "Развитие коммунальной инфраструктуры и повышения качества жилищно-коммунальных услуг в Волотовском муниципальном округе </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2,05500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Подпрограмма "Развитие инфраструктуры водоснабжения и водоотведения населенных пунктов Волотовского муниципального округа "</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2010000000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2,05500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Основное мероприятие "Реализация муниципальной политики в области развития коммунальной инфраструктуры в Волотовском муниципальном округе"</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2010100000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2,05500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софинансирование за счет местного бюджета на реализацию мероприятий муниципальной программы "Развитие коммунальной инфраструктуры и повышения качества жилищно-коммунальных услуг в Волотовском муниципальном округе </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20101S2370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2,05500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бюджетным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20101S2370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610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0,93500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lastRenderedPageBreak/>
              <w:t xml:space="preserve"> Субсидии автономным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20101S2370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620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1,12000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Общее образование</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31 613,16000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23 461,70000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23 461,70000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Муниципальная программа "Развитие образования и молодежной политики в Волотовском муниципальном округе "</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26 457,90000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23 461,70000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23 461,70000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муниципальном округе "</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0610000000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2 968,60000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2 543,40000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2 543,40000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Основное мероприятие «Развитие общего образования»</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0610200000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2 968,60000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2 543,40000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2 543,40000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На повышение заработной платы водителей школьных автобусов. организующих подвоз учащихся</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0610200060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44,40000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автономным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0610200060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620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44,40000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Обеспечение деятельности образовательных учреждений (организаций), реализующих основные общеобразовательные программы за счет средств местного бюджета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0610202220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2 665,30000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2 481,60000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2 481,60000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автономным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0610202220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620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2 665,30000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2 481,60000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2 481,60000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Софинансирование на приобретение или изготовление бланков документов об образовании и (или) о квалификации муниципальными образовательными учреждениями</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06102S2080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автономным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06102S2080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620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Софинансирование на обеспечения пожарной безопасности, антите</w:t>
            </w:r>
            <w:r w:rsidR="009B6266">
              <w:rPr>
                <w:rFonts w:ascii="Times New Roman" w:hAnsi="Times New Roman" w:cs="Times New Roman"/>
                <w:sz w:val="14"/>
                <w:szCs w:val="14"/>
              </w:rPr>
              <w:t>ррористической и антикриминальн</w:t>
            </w:r>
            <w:r w:rsidRPr="002053A2">
              <w:rPr>
                <w:rFonts w:ascii="Times New Roman" w:hAnsi="Times New Roman" w:cs="Times New Roman"/>
                <w:sz w:val="14"/>
                <w:szCs w:val="14"/>
              </w:rPr>
              <w:t>ой безопасности образовательных учреждений Основного мероприятия «Развитие общего образования»</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06102S2120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258,20000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61,10000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61,10000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автономным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06102S2120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620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258,20000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61,10000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61,10000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0620000000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40,50000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Основное мероприятие "Создание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0620100000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40,50000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на материально-техническое обеспечение ОУ (велостоянки)</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0620100090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40,50000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автономным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0620100090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620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40,50000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0660000000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23 448,80000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20 918,30000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20 918,30000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0660000000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22 939,10000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20 668,10000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20 668,10000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Основное мероприятие «Обеспечение выполнение государственных полномочий»</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0660200000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22 939,10000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20 668,10000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20 668,10000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Ежемесячное денежное вознаграждение за классное руководство педагогическим работникам </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0660253031</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2 031,10000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2 031,10000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2 031,10000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автономным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0660253031</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620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2 031,10000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2 031,10000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2 031,10000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Обеспечение деятельности образовательных учреждений (организаций), реализующих основные общеобразовательные программы за счет средств областного бюджета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0660270040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14 524,60000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14 684,10000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14 684,10000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автономным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0660270040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620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14 524,60000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14 684,10000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14 684,10000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0660270060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3 490,60000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3 090,00000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3 090,00000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Социальные выплаты гражданам, кроме публичных нормативных социальных выплат</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0660270060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320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303,70000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303,70000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303,70000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автономным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0660270060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620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3 186,90000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2 786,30000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2 786,30000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0660270500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150,10000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150,10000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150,10000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автономным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0660270500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620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150,10000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150,10000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150,10000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Обеспечение доступа к информационно-телекоммуникационной сети "Интернет</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0660270570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47,30000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47,30000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47,30000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автономным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0660270570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620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47,30000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47,30000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47,30000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0660270630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415,20000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415,20000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415,20000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автономным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0660270630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620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415,20000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415,20000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415,20000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Приобретение или изготовление бланков документов об образовании и (или) о квалификации муниципальными образовательными организациями</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0660272080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5,90000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5,90000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5,90000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автономным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0660272080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620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5,90000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5,90000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5,90000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Организация обеспечения пожарной безопасности, антитеррористической и антикриминальной безопасности образовательных учреждений</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0660272120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563,40000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244,40000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244,40000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автономным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0660272120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620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563,40000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244,40000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244,40000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на организацию бесплатного горячего питания обучающихся. получающих начальное общее образование в муниципальных образовательных организациях в рамках соглашения на условиях софинансирования</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06602L3041</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1 710,90000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автономным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06602L3041</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620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1 710,90000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Национальный проект "Образование"</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066E000000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509,70000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250,20000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250,20000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федерального проекта "Современная школа"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066E100000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509,70000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250,20000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250,20000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Обеспечение деятельности центров образования цифрового и гуманитарного профилей в общеобразовательных муниципальных организациях</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066E170020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409,70000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250,20000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250,20000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автономным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066E170020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620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409,70000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250,20000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250,20000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066E171370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100,00000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автономным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066E171370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620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100,00000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Муниципальная программа Волотовского округа "Энергосбережение в Волотовском муниципальном округе "</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4 650,90000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Софинансирование расходов учреждений по приобретению коммунальных услуг</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0700072300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3 720,70000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автономным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0700072300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620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3 720,70000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Расходы по приобретению коммунальных услуг</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07000S2300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930,20000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автономным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07000S2300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620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930,20000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Муниципальная программа "Развитие коммунальной инфраструктуры и повышения качества жилищно-коммунальных услуг в Волотовском муниципальном округе </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51,56000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Подпрограмма "Развитие инфраструктуры водоснабжения и водоотведения населенных пунктов Волотовского муниципального округа "</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2010000000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51,56000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Основное мероприятие "Реализация муниципальной политики в области развития коммунальной инфраструктуры в Волотовском муниципальном округе"</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2010100000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51,56000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софинансирование за счет местного бюджета на реализацию мероприятий муниципальной программы "Развитие коммунальной инфраструктуры и повышения качества жилищно-коммунальных услуг в Волотовском муниципальном округе </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20101S2370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51,56000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автономным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20101S2370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620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51,56000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452,80000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lastRenderedPageBreak/>
              <w:t xml:space="preserve"> Обеспечение функций органов местного самоуправления</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452,80000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Расходы по итогам ежегодного рейтинга социально-экономического развития</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9180077030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452,80000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автономным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9180077030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620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452,80000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Дополнительное образование детей</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4 361,60000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3 982,40000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8 565,74000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Муниципальная программа "Развитие образования и молодежной политики в Волотовском муниципальном округе "</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1 509,50000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1 496,50000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1 496,50000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0620000000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1 461,90000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1 453,90000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1 453,90000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Основное мероприятие " 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0620100000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1 461,90000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1 453,90000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1 453,90000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На приобретение резервного источника электроснабжения здания</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0620100070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автономным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0620100070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620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Обеспечение деятельности организаций дополнительного образования детей</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0620102230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1 443,20000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1 443,20000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1 443,20000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автономным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0620102230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620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1 443,20000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1 443,20000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1 443,20000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Софинансирование на обеспечения пожарной безопасности, антитеррористической и антикриминальной безопасности образовательных учреждений</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06201S2120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10,70000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10,70000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10,70000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автономным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06201S2120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620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10,70000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10,70000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10,70000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0660000000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47,60000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42,60000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42,60000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Основное мероприятие «Обеспечение выполнение государственных полномочий»</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0660200000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47,60000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42,60000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42,60000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Организация обеспечения пожарной безопасности, антитеррористической и антикриминальной безопасности образовательных учреждений</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0660272120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47,60000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42,60000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42,60000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автономным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0660272120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620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47,60000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42,60000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42,60000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Муниципальная программа Волотовского округа "Энергосбережение в Волотовском муниципальном округе "</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225,80000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Софинансирование расходов учреждений по приобретению коммунальных услуг</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0700072300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180,60000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бюджетным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0700072300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610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112,00000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автономным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0700072300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620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68,60000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Расходы по приобретению коммунальных услуг</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07000S2300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45,20000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бюджетным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07000S2300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610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28,00000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автономным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07000S2300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620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17,20000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Муниципальная программа Волотовского округа "Развитие культуры Волотовского округа"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1100000000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2 626,30000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2 485,90000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7 069,24000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Подпрограмма "Развитие дополнительного образования детей в сфере культуры Волотовского округа"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1130000000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2 626,30000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2 485,90000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7 069,24000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Подпрограмма "Развитие дополнительного образования детей в сфере культуры Волотовского округа"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1130000000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2 626,30000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2 485,90000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2 469,90000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Основное мероприятие «Развитие кадрового потенциала»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1130200000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2 580,30000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2 485,90000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2 469,90000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Обеспечение деятельности организаций дополнительного образования детей Подпрограммы «Развитие дополнительного образования детей в сфере культуры Волотовского округа»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1130202230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2 485,90000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2 485,90000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2 469,90000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бюджетным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1130202230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610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2 485,90000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2 485,90000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2 469,90000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Частичная компенсация дополнительных расходов на повышение оплаты труда работников бюджетной сферы</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1130271410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94,40000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бюджетным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1130271410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610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94,40000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Основное мероприятие «Содержание учреждения»</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1130500000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46,00000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На обслуживание программного обеспечения 1-С Предприятие</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1130500080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46,00000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бюджетным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1130500080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610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46,00000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Национальный проект "Культура"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113A000000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4 599,34000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Федеральный проект "Культурная среда"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113A100000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4 599,34000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на поддержку отрасли культуры (ремонт школы искусств)</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113A155191</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4 599,34000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бюджетным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113A155191</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610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4 599,34000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Молодежная политика и оздоровление детей</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0707</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197,30000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Муниципальная программа "Развитие образования и молодежной политики в Волотовском муниципальном округе "</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0707</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172,30000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0707</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0620000000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172,30000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Основное мероприятие Содействие в организации каникулярного образовательного отдыха, здорового образа жизни</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0707</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0620500000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172,30000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Организация каникулярного образовательного отдыха, здорового образа жизни</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0707</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0620510050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172,30000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автономным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0707</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0620510050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620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172,30000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Муниципальная программа "Комплексные меры противодействия наркомании и зависимости от других психоактивных веществ в Волотовском муниципальном округе "</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0707</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2100000000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Мероприятия по снижению актуальности проблем, связанных со злоупотреблением наркотиков и других психоактивных веществ в Волотовском муниципальном округе</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0707</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2100099990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автономным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0707</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2100099990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620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Муниципальная программа "Профилактика правонарушений, терроризма и экстремизма в Волотовском муниципальном округе "</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0707</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2200000000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Подпрограмма "Профилактика правонарушений в Волотовском муниципальном округе"</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0707</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2220000000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Мероприятие по совершенствованию системы профилактики правонарушений, направленных на сокращение количества преступлений и преступности среди несовершеннолетних на территории Волотовского муниципального округа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0707</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2220100000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Организация, проведение в каникулярное время военно-патриотических лагерей и осуществление трудоустройством выпускников в период летних каникул в рамках подпрограммы Профилактика правонарушений в Волотовском муниципальном округе</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0707</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2220199990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автономным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0707</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2220199990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620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Другие вопросы в области образования</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3 257,39312</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3 508,01200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3 508,01200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Муниципальная программа "Развитие образования и молодежной политики в Волотовском муниципальном округе "</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54,60000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54,60000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54,60000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0660000000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54,60000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54,60000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54,60000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Основное мероприятие «Обеспечение выполнение государственных полномочий»</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0660200000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54,60000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54,60000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54,60000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0660270060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54,60000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54,60000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54,60000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Расходы на выплаты персоналу государственных (муниципальных) органов</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0660270060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120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53,30000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53,30000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53,30000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0660270060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1,30000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1,30000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1,30000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lastRenderedPageBreak/>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3 202,79312</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3 453,41200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3 453,41200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Обеспечение функций органов местного самоуправления</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3 202,79312</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3 453,41200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3 453,41200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Расходы на выплаты по оплате труда муниципальных служащих органов местного самоуправления</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9180001000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929,03000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1 119,70000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1 119,70000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Расходы на выплаты персоналу государственных (муниципальных) органов</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9180001000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120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929,03000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1 119,70000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1 119,70000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Расходы на обеспечение функций органов местного самоуправления</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9180001040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1 566,42812</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1 570,20000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1 570,20000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Расходы на выплаты персоналу государственных (муниципальных) органов</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9180001040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120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1 388,41700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1 437,90000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1 437,90000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9180001040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177,51112</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132,30000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132,30000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Уплата налогов, сборов и иных платежей</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9180001040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850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Возмещение затрат по содержанию штатных единиц, осуществляющих отдельные полномочия области</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9180070280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707,33500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763,51200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763,51200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Расходы на выплаты персоналу государственных (муниципальных) органов</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9180070280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120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667,22300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707,40000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707,40000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9180070280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40,11200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56,11200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56,11200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Культура, кинематография</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28 890,54500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23 158,27000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15 699,69000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Культура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28 890,54500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23 158,27000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15 699,69000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Муниципальная программа "Управление муниципальными финансами Волотовского муниципального округа"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Подпрограмма "Повышение эффективности бюджетных расходов муниципального округа"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0120000000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Основное мероприятие "Проведение профессиональной подготовки, переподготовки и повышение квалификации муниципальных служащих, иных работников органов местного самоуправления, а также работников муниципальных учреждений в сфере повышения эффективности бюджетных расходов</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0120500000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Организация дополнительного профессионального образования выборных должностей, служащих и муниципальных служащих Новгородской области в сфере повышения эффективности бюджетных расходов</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0120571340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бюджетным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0120571340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610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Муниципальная программа Волотовского округа "Энергосбережение в Волотовском муниципальном округе "</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6 450,20004</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Софинансирование расходов учреждений по приобретению коммунальных услуг</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0700072300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5 160,16000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бюджетным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0700072300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610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5 160,16000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Расходы по приобретению коммунальных услуг</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07000S2300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1 290,04004</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бюджетным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07000S2300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610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1 290,04004</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Муниципальная программа Волотовского округа "Развитие культуры Волотовского округа"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1100000000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21 728,64496</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23 158,27000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15 699,69000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Подпрограмма "Сохранение и развитие традиционной народной культуры Волотовского округа"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1110000000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15 137,34500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16 945,97000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9 532,89000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Подпрограмма "Сохранение и развитие традиционной народной культуры Волотовского округа"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1110000000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9 969,48500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9 620,09000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9 532,89000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Основное мероприятие «Укрепление материально-технической базы учреждений культурно-досугового типа»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1110200000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772,42000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657,19000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637,19000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Обеспечение пожарной безопасности муниципальных учреждений культуры</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1110210250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38,40000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38,40000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38,40000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бюджетным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1110210250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610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38,40000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38,40000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38,40000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реализация отдельных мероприятий муниципальной программы Развития культуры (проектно-сметная документация)</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1110210300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35,00000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бюджетным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1110210300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610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35,00000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На укрепление материально-технической базы на условиях софинансирования из областного и федеральных бюджетов</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11102L4670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699,02000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618,79000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598,79000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бюджетным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11102L4670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610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699,02000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618,79000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598,79000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Основное мероприятие «Развитие кадрового потенциала»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1110300000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265,90000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Частичная компенсация дополнительных расходов на повышение оплаты труда работников бюджетной сферы</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1110371410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265,90000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бюджетным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1110371410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610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265,90000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Основное мероприятие «Создание и продвижение </w:t>
            </w:r>
            <w:r w:rsidR="009B6266" w:rsidRPr="002053A2">
              <w:rPr>
                <w:rFonts w:ascii="Times New Roman" w:hAnsi="Times New Roman" w:cs="Times New Roman"/>
                <w:sz w:val="14"/>
                <w:szCs w:val="14"/>
              </w:rPr>
              <w:t>конкурентоспособных</w:t>
            </w:r>
            <w:r w:rsidRPr="002053A2">
              <w:rPr>
                <w:rFonts w:ascii="Times New Roman" w:hAnsi="Times New Roman" w:cs="Times New Roman"/>
                <w:sz w:val="14"/>
                <w:szCs w:val="14"/>
              </w:rPr>
              <w:t xml:space="preserve"> продуктов и услуг</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1110400000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11,94000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Мероприятия в сфере культуры и кинематографии</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1110410100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11,94000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бюджетным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1110410100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610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11,94000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Основное мероприятие «Содержание учреждения»</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1110700000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8 919,22500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8 932,90000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8 865,70000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Обеспечение деятельности учреждений культуры</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1110702400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8 919,22500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8 932,90000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8 865,70000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бюджетным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1110702400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610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8 919,22500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8 932,90000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8 865,70000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Национальный проект «Культура»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111A000000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5 167,86000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7 325,88000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Федеральный проект "Культурная среда"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111A100000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5 167,86000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7 325,88000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Нац проект</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111A155190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7 325,88000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бюджетным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111A155190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610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7 325,88000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на поддержку отрасли культуры (приобретение автоклуб)</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111A155192</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5 167,86000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бюджетным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111A155192</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610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5 167,86000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Подпрограмма "Развитие библиотечного дела в Волотовском округе"</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1120000000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6 591,29996</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6 212,30000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6 166,80000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Основное мероприятие «Укрепление материально-технической базы библиотек»</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1120200000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98,00000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реализация отдельных мероприятий муниципальной программы Развития культуры (проектно-сметная документация)</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1120210300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бюджетным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1120210300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610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расходы на приобретение оборудования персонального компьютера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1120210640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78,00000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бюджетным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1120210640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610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78,00000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Основное мероприятие «Развитие кадрового потенциала»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1120300000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181,00000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Частичная компенсация дополнительных расходов на повышение оплаты труда работников бюджетной сферы</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1120371410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181,00000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бюджетным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1120371410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610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181,00000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Основное мероприятие «Содержание учреждения»</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1120600000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6 312,29996</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6 212,30000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6 166,80000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Обеспечение деятельности библиотек</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1120602420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6 312,29996</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6 212,30000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6 166,80000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бюджетным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1120602420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610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6 312,29996</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6 212,30000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6 166,80000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Муниципальная программа "Развитие туризма на территории Волотовского муниципального округа "</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1600000000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52,70000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Основное мероприятие "Содействие развитию туристической инфраструктуры"</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1600200000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52,70000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на установку знака туристической навигации "Святой источник в деревне Остров"</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1600277030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52,70000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бюджетным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1600277030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610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52,70000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2900000000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650,00000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2900300000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650,00000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Реализация проекта поддержки местных инициатив</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2900375260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450,00000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бюджетным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2900375260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610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450,00000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lastRenderedPageBreak/>
              <w:t xml:space="preserve"> Софинансирование к реализации проекта поддержки местных инициатив (Ремонт дома культуры с обустройством минисцены п. Волот)</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29003S5261</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200,00000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бюджетным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29003S5261</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610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200,00000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Социальная политика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3 007,50000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285,80000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285,80000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охрана семьи и детства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1004</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3 007,50000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285,80000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285,80000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Муниципальная программа "Развитие образования и молодежной политики в Волотовском муниципальном округе "</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1004</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3 007,50000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285,80000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285,80000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1004</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0660000000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3 007,50000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285,80000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285,80000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Основное мероприятие «Обеспечение выполнение государственных полномочий»</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1004</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0660200000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3 007,50000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285,80000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285,80000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Компенсация части родительской платы</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1004</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0660270010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215,90000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285,80000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285,80000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Публичные нормативные социальные выплаты гражданам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1004</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0660270010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310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215,90000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285,80000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285,80000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Содержание ребенка в семье опекуна и приемной семье, а также вознаграждение, причитающееся приемному родителю</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1004</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0660270130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2 791,60000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Публичные нормативные социальные выплаты гражданам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1004</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0660270130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310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1 636,20000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Социальные выплаты гражданам, кроме публичных нормативных социальных выплат</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1004</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0660270130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320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1 155,40000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Физическая культура и спорт</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1100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3 623,20000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3 199,50000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3 176,40000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Физическая культура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1101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3 623,20000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3 199,50000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3 176,40000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Муниципальная программа Волотовского округа "Энергосбережение в Волотовском муниципальном округе "</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1101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318,70000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Софинансирование расходов учреждений по приобретению коммунальных услуг</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1101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0700072300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254,96000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бюджетным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1101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0700072300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610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254,96000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Расходы по приобретению коммунальных услуг</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1101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07000S2300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63,74000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бюджетным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1101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07000S2300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610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63,74000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Муниципальная программа "Развитие физической культуры и спорта на территории Волотовского муниципального округа "</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1101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1300000000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3 304,50000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3 199,50000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3 176,40000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Обеспечение деятельности учреждений в сфере физической культуры и спорта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1101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1300002670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3 211,50000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3 151,50000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3 128,40000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бюджетным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1101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1300002670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610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3 211,50000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3 151,50000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3 128,40000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Организация и проведения физкультурно-массовых и спортивных мероприятий</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1101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1300010110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48,00000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48,00000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48,00000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бюджетным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1101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1300010110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610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48,00000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48,00000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48,00000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расходы на приобретение оборудования персонального компьютера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1101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1300010640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45,00000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бюджетным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874</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1101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1300010640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610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45,00000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Комитет финансов Администрации Волотовского муниципального округа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892</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2 851,87000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2 885,50000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2 856,20000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Общегосударственные вопросы</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892</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2 850,87000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2 865,50000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2 846,20000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Обеспечение деятельности финансовых, налоговых и таможенных органов и органов финансового (финансово -бюджетного) надзора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892</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0106</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2 850,87000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2 865,50000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2 846,20000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Муниципальная программа "Управление муниципальными финансами Волотовского муниципального округа"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892</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0106</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2 850,87000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2 865,50000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2 846,20000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Подпрограмма "Организация и обеспечение осуществления бюджетного процесса, управление муниципальным долгом Волотовского муниципального округа "</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892</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0106</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2 850,87000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2 865,50000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2 846,20000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Основное мероприятие «Обеспечение деятельности комитета»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892</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0106</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0110500000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2 850,87000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2 865,50000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2 846,20000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Расходы на выплаты по оплате труда муниципальных служащих органов местного самоуправления</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892</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0106</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0110501000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1 567,00000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1 687,00000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1 687,00000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Расходы на выплаты персоналу государственных (муниципальных) органов</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892</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0106</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0110501000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120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1 567,00000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1 687,00000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1 687,00000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Расходы на обеспечение деятельности органов местного самоуправления</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892</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0106</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0110501040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1 283,87000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1 178,50000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1 159,20000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Расходы на выплаты персоналу государственных (муниципальных) органов</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892</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0106</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0110501040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120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1 016,00000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928,00000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908,70000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892</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0106</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0110501040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264,87000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250,50000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250,50000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Уплата налогов, сборов и иных платежей</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892</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0106</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0110501040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850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Обслуживание государственного и муниципального долга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892</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1300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Обслуживание государственного внутреннего и муниципального долга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892</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1301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Муниципальная программа "Управление муниципальными финансами Волотовского муниципального округа"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892</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1301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Подпрограмма "Организация и обеспечение осуществления бюджетного процесса, управление муниципальным долгом Волотовского муниципального округа "</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892</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1301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Основное мероприятие "Обеспечение исполнения долговых обязательств муниципального округа"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892</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1301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0110100000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Расходы по обслуживанию и погашению муниципального долга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892</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1301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0110110650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Обслуживание муниципального долга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892</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1301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0110110650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730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Администрация Волотовского муниципального округа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40 011,82475</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26 450,84000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27 700,11000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Общегосударственные вопросы</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27 560,42942</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24 078,44000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25 754,21000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Функционирование высшего должностного лица субъекта Российской Федерации и муниципального образования</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2 102,05134</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1 550,30000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1 550,30000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2 102,05134</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1 550,30000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1 550,30000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Руководство и управления в сфере установленных функций органов местного самоуправления</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9110000000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1 550,30000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1 550,30000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1 550,30000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Расходы на выплаты по оплате труда главы муниципального образования</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9110001000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1 166,00000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1 166,00000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1 166,00000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Расходы на выплаты персоналу государственных (муниципальных) органов</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9110001000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120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1 166,00000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1 166,00000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1 166,00000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Глава муниципального образования</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9110001040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384,30000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384,30000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384,30000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Расходы на выплаты персоналу государственных (муниципальных) органов</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9110001040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120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384,30000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384,30000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384,30000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Обеспечение функций органов местного самоуправления</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551,75134</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выплата денежного поощрения членам управленческой команды за достижение показателей деятельности органов исполнительной власти</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9180055490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551,75134</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Расходы на выплаты персоналу государственных (муниципальных) органов</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9180055490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120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551,75134</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8,10000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8,10000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8,10000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8,10000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8,10000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8,10000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Обеспечение функций органов местного самоуправления</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8,10000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8,10000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8,10000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Расходы на обеспечение функций органов местного самоуправления</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9180001040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8,10000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8,10000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8,10000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9180001040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8,10000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8,10000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8,10000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0104</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15 649,76701</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13 067,24000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12 913,31000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Муниципальная программа "Развитие информационного общества и формирование электронного правительства в Волотовском муниципальном округе"</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0104</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1500000000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488,10012</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203,48000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49,55000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Отдельные мероприятия в области информационно-коммуникационных технологий и связи</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0104</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1500010140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488,10012</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203,48000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49,55000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0104</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1500010140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488,10012</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203,48000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49,55000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0104</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15 161,66689</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12 863,76000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12 863,76000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lastRenderedPageBreak/>
              <w:t xml:space="preserve"> Обеспечение функций органов местного самоуправления</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0104</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15 161,66689</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12 863,76000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12 863,76000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Расходы на выплаты по оплате труда муниципальных служащих органов местного самоуправления</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0104</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9180001000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7 089,20000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6 570,60000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6 570,60000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Расходы на выплаты персоналу государственных (муниципальных) органов</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0104</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9180001000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120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7 089,20000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6 570,60000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6 570,60000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Расходы на обеспечение функций органов местного самоуправления</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0104</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9180001040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6 321,42746</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6 005,30000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6 005,30000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Расходы на выплаты персоналу государственных (муниципальных) органов</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0104</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9180001040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120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5 646,89749</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5 905,30000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5 905,30000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0104</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9180001040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579,30359</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Социальные выплаты гражданам, кроме публичных нормативных социальных выплат</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0104</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9180001040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320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1,23795</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Исполнение судебных актов</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0104</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9180001040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830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7,00000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7,00000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Уплата налогов, сборов и иных платежей</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0104</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9180001040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850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93,98843</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93,00000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93,00000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выплата денежного поощрения членам управленческой команды за достижение показателей деятельности органов исполнительной власти</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0104</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9180055490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717,39143</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Расходы на выплаты персоналу государственных (муниципальных) органов</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0104</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9180055490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120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717,39143</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Возмещение затрат по содержанию штатных единиц, осуществляющих отдельные полномочия области</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0104</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9180070280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339,14800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287,86000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287,86000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Расходы на выплаты персоналу государственных (муниципальных) органов</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0104</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9180070280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120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318,81200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267,52400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267,52400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0104</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9180070280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20,30231</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20,33600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20,33600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Уплата налогов, сборов и иных платежей</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0104</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9180070280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850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0,03369</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Расходы по итогам ежегодного рейтинга социально-экономического развития</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0104</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9180077030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694,50000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0104</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9180077030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694,50000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Судебная система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0105</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13,60000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81,00000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5,50000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Прочие расходы, не отнесенные к муниципальным программам Волотовского округа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0105</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9200000000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13,60000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81,00000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5,50000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Составление (изменение) списков кандидатов в присяжные заседатели федеральных судов</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0105</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9200051200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13,60000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81,00000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5,50000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0105</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9200051200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13,60000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81,00000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5,50000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Обеспечение деятельности финансовых, налоговых и таможенных органов и органов финансового (финансово -бюджетного) надзора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0106</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477,00000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477,00000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477,00000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0106</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477,00000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477,00000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477,00000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Контрольно-счетная палата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0106</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9120000000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477,00000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477,00000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477,00000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Расходы на выплаты по оплате труда муниципальных служащих органов местного самоуправления</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0106</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9120001000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332,00000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332,00000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332,00000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Расходы на выплаты персоналу государственных (муниципальных) органов</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0106</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9120001000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120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332,00000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332,00000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332,00000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Председатель контрольно-счетной палаты</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0106</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9120001040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145,00000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145,00000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145,00000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Расходы на выплаты персоналу государственных (муниципальных) органов</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0106</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9120001040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120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132,00000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132,00000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132,00000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0106</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9120001040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12,97764</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13,00000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13,00000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Уплата налогов, сборов и иных платежей</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0106</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9120001040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850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0,02236</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Резервные фонды</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Прочие расходы, не отнесенные к муниципальным программам Волотовского округа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9200000000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Резервные фонды муниципального округа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9200010700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Резервные средства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9200010700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Другие общегосударственные вопросы</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9 259,91107</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8 894,80000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10 800,00000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Муниципальная программа "Управление муниципальными финансами Волотовского муниципального округа"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18,00000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Подпрограмма "Повышение эффективности бюджетных расходов муниципального округа"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0120000000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18,00000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Основное мероприятие " Проведение профессиональной подготовки, переподготовки и повышение квалификации муниципальных служащих, иных работников органов местного самоуправления, а также работников муниципальных учреждений в сфере повышения эффективности бюджетных расходов</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0120500000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18,00000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Организация дополнительного профессионального образования выборных должностей, служащих и муниципальных служащих Новгородской области в сфере повышения эффективности бюджетных расходов</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0120571340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18,00000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автономным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0120571340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620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18,00000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Муниципальная программа "Управление и распоряжение муниципальным имуществом Волотовского муниципального округа "</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703,02235</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393,00000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395,00000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Мероприятия по эффективному владению, пользованию, формированию и распоряжением муниципальным имуществом.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0500010010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295,61735</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353,00000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355,00000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0500010010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245,94505</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353,00000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355,00000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Исполнение судебных актов</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0500010010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830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1,47730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Уплата налогов, сборов и иных платежей</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0500010010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850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48,19500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Мероприятия по управлению и распоряжению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муниципального округа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0500010020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397,50500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0500010020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397,50500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Реализация мероприятие «Формирование муниципальной собственности»</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0500099990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9,90000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0500099990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9,90000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Муниципальная программа Волотовского округа "Энергосбережение в Волотовском муниципальном округе "</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868,00000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Софинансирование расходов учреждений по приобретению коммунальных услуг</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0700072300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694,40000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автономным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0700072300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620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694,40000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Расходы по приобретению коммунальных услуг</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07000S2300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173,60000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автономным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07000S2300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620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173,60000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Муниципальная программа Волотовского муниципального округа "Градостроительная политика на территории Волотовского муниципального округа на 2021-2029 годы</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352,00000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Реализация полномочий района в сфере градостроительной деятельности</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1000099990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352,00000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1000099990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352,00000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Муниципальная программа "Развитие малого и среднего предпринимательства в Волотовском муниципальном округе "</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1400000000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Реализация мероприятия по укреплению социального статуса. повышению имиджа предпринимательства посредством формирования положительного общественного мнения</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1400200000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Расходы по итогам ежегодного рейтинга социально-экономического развития</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1400277030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1400277030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433,70000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370,60000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355,30000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Обеспечение функций органов местного самоуправления</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433,70000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370,60000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355,30000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Расходы на обеспечение функций органов местного самоуправления</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9180001040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7,00000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9180001040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7,00000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Прочие расходы (публикация нормативных актов)</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9180010990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9180010990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lastRenderedPageBreak/>
              <w:t xml:space="preserve"> Содержание штатных единиц. осуществляющие отдельные государственные полномочия в сфере государственной регистрации актов гражданского состояния</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9180059300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365,00000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369,60000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354,30000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Расходы на выплаты персоналу государственных (муниципальных) органов</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9180059300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120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295,60000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295,60000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295,60000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9180059300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69,36143</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74,00000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58,70000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Уплата налогов, сборов и иных платежей</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9180059300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850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0,03857</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Cодержание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9180070650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9180070650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создание благоприятных условий для применения физическими лицами специального налогового режима "Налог на профессиональный доход"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9180077040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31,70000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9180077040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31,70000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Прочие расходы, не отнесенные к муниципальным программам Волотовского округа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9200000000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59,00000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2 016,50000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4 045,60000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На осуществление отдельных государственных полномочий по подготовке и проведение Всероссийской переписи населения</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9200054690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59,00000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9200054690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59,00000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Условно-утвержденные расходы</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9200099990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2 016,50000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4 045,60000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Резервные средства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9200099990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870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2 016,50000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4 045,60000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Расходы на обеспечение деятельности учреждений, не отнесенные к муниципальным программам округа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9300000000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6 776,18872</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6 114,70000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6 004,10000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на оформление документов УАЗ</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9300000050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16,00000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автономным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9300000050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620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16,00000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Обеспечение деятельности учреждения "Сервисный центр"</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9300002990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3 569,38872</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3 198,00000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3 087,40000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автономным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9300002990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620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3 569,38872</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3 198,00000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3 087,40000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На приобретение автомашины</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9300002991</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260,00000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автономным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9300002991</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620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260,00000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Содержание центра по обслуживанию и сопровождению деятельности учреждений (организаций) муниципальными финансами и ведения бухгалтерского учета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9300010450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2 930,80000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2 916,70000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2 916,70000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автономным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0113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9300010450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620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2 930,80000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2 916,70000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2 916,70000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Национальная безопасность и правоохранительная деятельность</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0300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905,60000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905,60000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899,10000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Гражданская оборона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0309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905,60000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905,60000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899,10000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Муниципальная программа " Защита населения и территорий от чрезвычайных ситуаций природного и техногенного характера "</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0309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1700000000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905,60000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905,60000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899,10000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Подпрограмма " Аппаратно-программный комплекс " Безопасный город" построение и развитие""</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0309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1720000000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905,60000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905,60000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899,10000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Обеспечение единой дежурной диспетчерской службы</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0309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1720010120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905,60000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905,60000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899,10000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автономным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0309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1720010120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620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905,60000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905,60000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899,10000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Национальная экономика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2 792,20000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43,10000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43,10000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Сельское хозяйство и рыболовство</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0405</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26,10000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26,10000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26,10000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Прочие расходы, не отнесенные к муниципальным программам Волотовского округа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0405</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9200000000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26,10000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26,10000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26,10000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на осуществление государственных полномочий по организации мероприятий при осуществлении по обращению с животными без владельцев</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0405</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9200070720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26,10000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26,10000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26,10000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0405</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9200070720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26,10000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26,10000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26,10000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Транспорт</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0408</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2 619,10000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Перевозки пассажиров и багажа автомобильным транспортом общего пользования в пригородном сообщении. не отнесенные к программным расходам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0408</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9400000000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2 619,10000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на возмещение недополученных доходов от перевозки пассажиров и багажа организациям и индивидуальным предпринимателям. осуществляющим регулярные перевозки пассажиров и багажа автомобильным транспортом общего пользования в пригородном сообщении</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0408</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9400099999</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2 619,10000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0408</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9400099999</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2 619,10000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Дорожное хозяйство (дорожные фонды)</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130,00000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Муниципальная программа "Повышение безопасности дорожного движения на территории Волотовского муниципального округа "</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130,00000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Содержание автомобильных дорог общего пользования населенных пунктов и искусственных сооружений на них</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0800100000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130,00000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Содержание автомобильных дорог общего пользования населенных пунктов и искусственных сооружений на них</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0800110070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130,00000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автономным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0800110070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620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130,00000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Другие вопросы в области национальной экономики</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0412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17,00000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17,00000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17,00000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Муниципальная программа "Развитие малого и среднего предпринимательства в Волотовском муниципальном округе "</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0412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1400000000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17,00000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17,00000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17,00000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Приобретение статистического исследования деятельности субъектов деятельности субъектов малого и среднего предпринимательства округа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0412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1400100000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17,00000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17,00000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17,00000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Реализация прочих мероприятий по повышению привлекательности территории для создания субъектов малого и среднего предпринимательства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0412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1400199990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17,00000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17,00000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17,00000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0412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1400199990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17,00000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17,00000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17,00000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Жилищно-коммунальное хозяйство</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6 045,66033</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500,00000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500,00000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Жилищное хозяйство</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336,93311</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Муниципальная программа Волотовского муниципального округа "Улучшение жилищных условий граждан в Волотовском муниципальном округе "</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0900000000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336,93311</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Подпрограмма "Капитальный ремонт муниципального жилищного фонда" муниципальной Программы Волотовского муниципального округа "Улучшение жилищных условий граждан в Волотовском муниципальном округе"</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0930000000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336,93311</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Основное мероприятие «Ремонт муниципальных жилых помещений"</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0930100000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320,56250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Капитальный ремонт муниципального жилищного фонда за счет средств сбора от найма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0930110280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320,56250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автономным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0930110280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620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320,56250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Основное мероприятие «Участие в региональной программе по капитальному ремонту общего имущества в многоквартирных домах»</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0930300000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16,37061</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Перечисление платежей оператору фонда капитального ремонта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0930399990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16,37061</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0930399990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16,37061</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Коммунальное хозяйство</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5 000,00000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500,00000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500,00000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Муниципальная программа "Обеспечение населения Волотовского муниципального округа банными услугами "</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1900000000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500,00000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500,00000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Субсидия юридическим лицам (за исключением субсидий государственным (муниципальным) учреждениям), индивидуальным предпринимателям, а также физически лицам-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предоставлением населению услуг общественной бани на территории Волотовского муниципального округа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1900010180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500,00000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500,00000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lastRenderedPageBreak/>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1900010180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810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500,00000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500,00000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Расходы на обеспечение деятельности учреждений, не отнесенные к муниципальным программам округа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9300000000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5 000,00000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На приобретение автомашины</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9300002991</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5 000,00000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автономным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0502</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9300002991</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620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5 000,00000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Благоустройство</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708,72722</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Муниципальная программа "Благоустройство территорий Волотовского муниципального округа"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708,72722</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Подпрограмма "Повышение энергетической эффективности на территории Волотовского муниципального округа "</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2410000000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174,72722</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Доведение уровня освещённости улиц, проездов, пешеходных дорожек сельского поселения до 85%.</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2410000550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174,72722</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2410000550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174,72722</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Подпрограмма "Повышение уровня комфортности и чистоты на территории Волотовского муниципального округа "</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2430000000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534,00000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Обеспечение санитарной, противопожарной безопасности, безопасности передвижения населения</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2430000570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534,00000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автономным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0503</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2430000570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620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534,00000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Образование</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Другие вопросы в области образования</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Муниципальная программа "Управление муниципальными финансами Волотовского муниципального округа"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Подпрограмма "Повышение эффективности бюджетных расходов муниципального округа"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0120000000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Основное мероприятие " Проведение профессиональной подготовки, переподготовки и повышение квалификации муниципальных служащих, иных работников органов местного самоуправления, а также работников муниципальных учреждений в сфере повышения эффективности бюджетных расходов</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0120500000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Организация дополнительного профессионального образования выборных должностей, служащих и муниципальных служащих Новгородской области в сфере повышения эффективности бюджетных расходов</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0120571340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Иные закупки товаров, работ и услуг для обеспечения государственных (муниципальных) нужд</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0709</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0120571340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240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Культура, кинематография</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453,73500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503,70000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503,70000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Культура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453,73500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503,70000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503,70000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Расходы на обеспечение деятельности учреждений, не отнесенные к муниципальным программам округа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9300000000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453,73500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503,70000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503,70000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Обеспечение деятельности учреждения "Сервисный центр"</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9300002990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453,73500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503,70000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503,70000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Субсидии автономным учреждениям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0801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9300002990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620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453,73500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503,70000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503,70000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Социальная политика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2 245,20000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420,00000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Пенсионное обеспечение</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1001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2 245,20000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420,00000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Прочие расходы, не отнесенные к муниципальным программам Волотовского округа</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1001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9200000000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2 245,20000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420,00000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Доплаты к пенсиям муниципальных служащих</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1001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9200010130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2 245,20000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420,00000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6266" w:type="dxa"/>
            <w:shd w:val="clear" w:color="auto" w:fill="auto"/>
          </w:tcPr>
          <w:p w:rsidR="002053A2" w:rsidRPr="002053A2" w:rsidRDefault="002053A2" w:rsidP="002053A2">
            <w:pPr>
              <w:spacing w:after="0" w:line="240" w:lineRule="auto"/>
              <w:jc w:val="both"/>
              <w:rPr>
                <w:rFonts w:ascii="Times New Roman" w:hAnsi="Times New Roman" w:cs="Times New Roman"/>
                <w:sz w:val="14"/>
                <w:szCs w:val="14"/>
              </w:rPr>
            </w:pPr>
            <w:r w:rsidRPr="002053A2">
              <w:rPr>
                <w:rFonts w:ascii="Times New Roman" w:hAnsi="Times New Roman" w:cs="Times New Roman"/>
                <w:sz w:val="14"/>
                <w:szCs w:val="14"/>
              </w:rPr>
              <w:t xml:space="preserve"> Публичные нормативные социальные выплаты гражданам</w:t>
            </w:r>
          </w:p>
        </w:tc>
        <w:tc>
          <w:tcPr>
            <w:tcW w:w="313"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903</w:t>
            </w:r>
          </w:p>
        </w:tc>
        <w:tc>
          <w:tcPr>
            <w:tcW w:w="425"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1001</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9200010130</w:t>
            </w:r>
          </w:p>
        </w:tc>
        <w:tc>
          <w:tcPr>
            <w:tcW w:w="284"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310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2 245,20000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420,00000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0,00000</w:t>
            </w:r>
          </w:p>
        </w:tc>
      </w:tr>
      <w:tr w:rsidR="002053A2" w:rsidRPr="002053A2" w:rsidTr="002053A2">
        <w:trPr>
          <w:trHeight w:val="170"/>
        </w:trPr>
        <w:tc>
          <w:tcPr>
            <w:tcW w:w="8138" w:type="dxa"/>
            <w:gridSpan w:val="5"/>
            <w:shd w:val="clear" w:color="auto" w:fill="auto"/>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Всего расходов:</w:t>
            </w:r>
          </w:p>
        </w:tc>
        <w:tc>
          <w:tcPr>
            <w:tcW w:w="850" w:type="dxa"/>
            <w:shd w:val="clear" w:color="auto" w:fill="auto"/>
            <w:noWrap/>
          </w:tcPr>
          <w:p w:rsidR="002053A2" w:rsidRPr="002053A2" w:rsidRDefault="002053A2" w:rsidP="002053A2">
            <w:pPr>
              <w:spacing w:after="0" w:line="240" w:lineRule="auto"/>
              <w:rPr>
                <w:rFonts w:ascii="Times New Roman" w:hAnsi="Times New Roman" w:cs="Times New Roman"/>
                <w:sz w:val="14"/>
                <w:szCs w:val="14"/>
              </w:rPr>
            </w:pPr>
            <w:r w:rsidRPr="002053A2">
              <w:rPr>
                <w:rFonts w:ascii="Times New Roman" w:hAnsi="Times New Roman" w:cs="Times New Roman"/>
                <w:sz w:val="14"/>
                <w:szCs w:val="14"/>
              </w:rPr>
              <w:t>173 456,84540</w:t>
            </w:r>
          </w:p>
        </w:tc>
        <w:tc>
          <w:tcPr>
            <w:tcW w:w="851"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123 024,93500</w:t>
            </w:r>
          </w:p>
        </w:tc>
        <w:tc>
          <w:tcPr>
            <w:tcW w:w="850" w:type="dxa"/>
            <w:shd w:val="clear" w:color="auto" w:fill="auto"/>
            <w:noWrap/>
          </w:tcPr>
          <w:p w:rsidR="002053A2" w:rsidRPr="002053A2" w:rsidRDefault="002053A2" w:rsidP="002053A2">
            <w:pPr>
              <w:spacing w:after="0" w:line="240" w:lineRule="auto"/>
              <w:ind w:left="-45" w:right="-171"/>
              <w:rPr>
                <w:rFonts w:ascii="Times New Roman" w:hAnsi="Times New Roman" w:cs="Times New Roman"/>
                <w:sz w:val="14"/>
                <w:szCs w:val="14"/>
              </w:rPr>
            </w:pPr>
            <w:r w:rsidRPr="002053A2">
              <w:rPr>
                <w:rFonts w:ascii="Times New Roman" w:hAnsi="Times New Roman" w:cs="Times New Roman"/>
                <w:sz w:val="14"/>
                <w:szCs w:val="14"/>
              </w:rPr>
              <w:t>119 873,03000»</w:t>
            </w:r>
          </w:p>
        </w:tc>
      </w:tr>
    </w:tbl>
    <w:p w:rsidR="002053A2" w:rsidRPr="002053A2" w:rsidRDefault="002053A2" w:rsidP="002053A2">
      <w:pPr>
        <w:pStyle w:val="ConsPlusNormal"/>
        <w:widowControl/>
        <w:ind w:left="720" w:firstLine="0"/>
        <w:jc w:val="both"/>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1.6. Приложение 7 изложить в следующей редакции: </w:t>
      </w:r>
    </w:p>
    <w:p w:rsidR="002053A2" w:rsidRPr="002053A2" w:rsidRDefault="002053A2" w:rsidP="002053A2">
      <w:pPr>
        <w:pStyle w:val="ConsPlusNormal"/>
        <w:widowControl/>
        <w:ind w:left="1200" w:firstLine="0"/>
        <w:jc w:val="right"/>
        <w:rPr>
          <w:rFonts w:ascii="Times New Roman" w:hAnsi="Times New Roman" w:cs="Times New Roman"/>
          <w:color w:val="000000"/>
          <w:sz w:val="14"/>
          <w:szCs w:val="14"/>
        </w:rPr>
      </w:pPr>
      <w:r w:rsidRPr="002053A2">
        <w:rPr>
          <w:rFonts w:ascii="Times New Roman" w:hAnsi="Times New Roman" w:cs="Times New Roman"/>
          <w:color w:val="000000"/>
          <w:sz w:val="14"/>
          <w:szCs w:val="14"/>
        </w:rPr>
        <w:t>«Сумма, тыс.руб.</w:t>
      </w:r>
    </w:p>
    <w:tbl>
      <w:tblPr>
        <w:tblW w:w="10655" w:type="dxa"/>
        <w:tblLayout w:type="fixed"/>
        <w:tblLook w:val="0000" w:firstRow="0" w:lastRow="0" w:firstColumn="0" w:lastColumn="0" w:noHBand="0" w:noVBand="0"/>
      </w:tblPr>
      <w:tblGrid>
        <w:gridCol w:w="6374"/>
        <w:gridCol w:w="454"/>
        <w:gridCol w:w="851"/>
        <w:gridCol w:w="425"/>
        <w:gridCol w:w="850"/>
        <w:gridCol w:w="851"/>
        <w:gridCol w:w="850"/>
      </w:tblGrid>
      <w:tr w:rsidR="002053A2" w:rsidRPr="002053A2" w:rsidTr="009B6266">
        <w:trPr>
          <w:trHeight w:val="20"/>
        </w:trPr>
        <w:tc>
          <w:tcPr>
            <w:tcW w:w="6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3A2" w:rsidRPr="002053A2" w:rsidRDefault="002053A2" w:rsidP="002053A2">
            <w:pPr>
              <w:spacing w:after="0" w:line="240" w:lineRule="auto"/>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Наименование</w:t>
            </w:r>
          </w:p>
        </w:tc>
        <w:tc>
          <w:tcPr>
            <w:tcW w:w="454" w:type="dxa"/>
            <w:tcBorders>
              <w:top w:val="single" w:sz="4" w:space="0" w:color="000000"/>
              <w:left w:val="nil"/>
              <w:bottom w:val="single" w:sz="4" w:space="0" w:color="000000"/>
              <w:right w:val="single" w:sz="4" w:space="0" w:color="000000"/>
            </w:tcBorders>
            <w:shd w:val="clear" w:color="auto" w:fill="auto"/>
            <w:vAlign w:val="center"/>
          </w:tcPr>
          <w:p w:rsidR="002053A2" w:rsidRPr="002053A2" w:rsidRDefault="002053A2" w:rsidP="009B6266">
            <w:pPr>
              <w:spacing w:after="0" w:line="240" w:lineRule="auto"/>
              <w:ind w:left="-108"/>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РП</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2053A2" w:rsidRPr="002053A2" w:rsidRDefault="002053A2" w:rsidP="009B6266">
            <w:pPr>
              <w:spacing w:after="0" w:line="240" w:lineRule="auto"/>
              <w:ind w:left="-108"/>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ЦСР</w:t>
            </w:r>
          </w:p>
        </w:tc>
        <w:tc>
          <w:tcPr>
            <w:tcW w:w="425" w:type="dxa"/>
            <w:tcBorders>
              <w:top w:val="single" w:sz="4" w:space="0" w:color="000000"/>
              <w:left w:val="nil"/>
              <w:bottom w:val="single" w:sz="4" w:space="0" w:color="000000"/>
              <w:right w:val="single" w:sz="4" w:space="0" w:color="000000"/>
            </w:tcBorders>
            <w:shd w:val="clear" w:color="auto" w:fill="auto"/>
            <w:vAlign w:val="center"/>
          </w:tcPr>
          <w:p w:rsidR="002053A2" w:rsidRPr="002053A2" w:rsidRDefault="002053A2" w:rsidP="009B6266">
            <w:pPr>
              <w:spacing w:after="0" w:line="240" w:lineRule="auto"/>
              <w:ind w:left="-108"/>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ВР</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2053A2" w:rsidRPr="002053A2" w:rsidRDefault="002053A2" w:rsidP="009B6266">
            <w:pPr>
              <w:spacing w:after="0" w:line="240" w:lineRule="auto"/>
              <w:ind w:left="-108"/>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Сумма на 2021 год</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2053A2" w:rsidRPr="002053A2" w:rsidRDefault="002053A2" w:rsidP="009B6266">
            <w:pPr>
              <w:spacing w:after="0" w:line="240" w:lineRule="auto"/>
              <w:ind w:left="-108"/>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Сумма на 2022 год</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2053A2" w:rsidRPr="002053A2" w:rsidRDefault="002053A2" w:rsidP="009B6266">
            <w:pPr>
              <w:spacing w:after="0" w:line="240" w:lineRule="auto"/>
              <w:ind w:left="-108"/>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Сумма на 2023 год</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Общегосударственные вопросы</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0100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9B6266" w:rsidRDefault="002053A2" w:rsidP="009B6266">
            <w:pPr>
              <w:spacing w:after="0" w:line="240" w:lineRule="auto"/>
              <w:ind w:left="-108"/>
              <w:jc w:val="right"/>
              <w:rPr>
                <w:rFonts w:ascii="Times New Roman" w:hAnsi="Times New Roman" w:cs="Times New Roman"/>
                <w:color w:val="000000"/>
                <w:sz w:val="12"/>
                <w:szCs w:val="12"/>
              </w:rPr>
            </w:pPr>
            <w:r w:rsidRPr="009B6266">
              <w:rPr>
                <w:rFonts w:ascii="Times New Roman" w:hAnsi="Times New Roman" w:cs="Times New Roman"/>
                <w:color w:val="000000"/>
                <w:sz w:val="12"/>
                <w:szCs w:val="12"/>
              </w:rPr>
              <w:t>38 263,57550</w:t>
            </w:r>
          </w:p>
        </w:tc>
        <w:tc>
          <w:tcPr>
            <w:tcW w:w="851" w:type="dxa"/>
            <w:tcBorders>
              <w:top w:val="nil"/>
              <w:left w:val="nil"/>
              <w:bottom w:val="single" w:sz="4" w:space="0" w:color="000000"/>
              <w:right w:val="single" w:sz="4" w:space="0" w:color="000000"/>
            </w:tcBorders>
            <w:shd w:val="clear" w:color="auto" w:fill="auto"/>
            <w:noWrap/>
          </w:tcPr>
          <w:p w:rsidR="002053A2" w:rsidRPr="009B6266" w:rsidRDefault="002053A2" w:rsidP="009B6266">
            <w:pPr>
              <w:spacing w:after="0" w:line="240" w:lineRule="auto"/>
              <w:ind w:left="-108"/>
              <w:jc w:val="right"/>
              <w:rPr>
                <w:rFonts w:ascii="Times New Roman" w:hAnsi="Times New Roman" w:cs="Times New Roman"/>
                <w:color w:val="000000"/>
                <w:sz w:val="12"/>
                <w:szCs w:val="12"/>
              </w:rPr>
            </w:pPr>
            <w:r w:rsidRPr="009B6266">
              <w:rPr>
                <w:rFonts w:ascii="Times New Roman" w:hAnsi="Times New Roman" w:cs="Times New Roman"/>
                <w:color w:val="000000"/>
                <w:sz w:val="12"/>
                <w:szCs w:val="12"/>
              </w:rPr>
              <w:t>34 151,16800</w:t>
            </w:r>
          </w:p>
        </w:tc>
        <w:tc>
          <w:tcPr>
            <w:tcW w:w="850" w:type="dxa"/>
            <w:tcBorders>
              <w:top w:val="nil"/>
              <w:left w:val="nil"/>
              <w:bottom w:val="single" w:sz="4" w:space="0" w:color="000000"/>
              <w:right w:val="single" w:sz="4" w:space="0" w:color="000000"/>
            </w:tcBorders>
            <w:shd w:val="clear" w:color="auto" w:fill="auto"/>
            <w:noWrap/>
          </w:tcPr>
          <w:p w:rsidR="002053A2" w:rsidRPr="009B6266" w:rsidRDefault="002053A2" w:rsidP="009B6266">
            <w:pPr>
              <w:spacing w:after="0" w:line="240" w:lineRule="auto"/>
              <w:ind w:left="-108"/>
              <w:jc w:val="right"/>
              <w:rPr>
                <w:rFonts w:ascii="Times New Roman" w:hAnsi="Times New Roman" w:cs="Times New Roman"/>
                <w:color w:val="000000"/>
                <w:sz w:val="12"/>
                <w:szCs w:val="12"/>
              </w:rPr>
            </w:pPr>
            <w:r w:rsidRPr="009B6266">
              <w:rPr>
                <w:rFonts w:ascii="Times New Roman" w:hAnsi="Times New Roman" w:cs="Times New Roman"/>
                <w:color w:val="000000"/>
                <w:sz w:val="12"/>
                <w:szCs w:val="12"/>
              </w:rPr>
              <w:t>35 807,63800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Функционирование высшего должностного лица субъекта Российской Федерации и муниципального образования</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0102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2 102,05134</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1 550,30000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1 550,30000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ind w:right="-91"/>
              <w:jc w:val="both"/>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0102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9100000000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2 102,05134</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1 550,30000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1 550,30000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Руководство и управления в сфере установленных функций органов местного самоуправления</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0102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9110000000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1 550,30000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1 550,30000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1 550,30000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Расходы на выплаты по оплате труда главы муниципального образования</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0102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9110001000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1 166,00000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1 166,00000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1 166,00000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Расходы на выплаты персоналу государственных (муниципальных) органов</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0102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9110001000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120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1 166,00000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1 166,00000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1 166,00000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Глава муниципального образования</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0102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9110001040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384,30000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384,30000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384,30000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Расходы на выплаты персоналу государственных (муниципальных) органов</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0102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9110001040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120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384,30000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384,30000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384,30000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Обеспечение функций органов местного самоуправления</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0102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9180000000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551,75134</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выплата денежного поощрения членам управленческой команды за достижение показателей деятельности органов исполнительной власти</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0102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9180055490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551,75134</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Расходы на выплаты персоналу государственных (муниципальных) органов</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0102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9180055490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120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551,75134</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0103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8,10000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8,10000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8,10000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0103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9100000000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8,10000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8,10000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8,10000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Обеспечение функций органов местного самоуправления</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0103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9180000000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8,10000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8,10000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8,10000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Расходы на обеспечение функций органов местного самоуправления</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0103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9180001040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8,10000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8,10000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8,10000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0103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9180001040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8,10000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8,10000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8,10000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0104</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23 391,84309</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20 238,46800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20 084,53800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Муниципальная программа Волотовского округа "Энергосбережение в Волотовском муниципальном округе "</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0104</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0700000000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25,00000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Софинансирование расходов учреждений по приобретению коммунальных услуг</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0104</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0700072300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20,00000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0104</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0700072300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20,00000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Расходы по приобретению коммунальных услуг</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0104</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07000S2300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5,00000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0104</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07000S2300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5,00000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Муниципальная программа "Развитие информационного общества и формирование электронного правительства в Волотовском муниципальном округе"</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0104</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1500000000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488,10012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203,48000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49,55000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Отдельные мероприятия в области информационно-коммуникационных технологий и связи</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0104</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1500010140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488,10012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203,48000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49,55000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0104</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1500010140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488,10012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203,48000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49,55000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0104</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9100000000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9B6266" w:rsidRDefault="002053A2" w:rsidP="009B6266">
            <w:pPr>
              <w:spacing w:after="0" w:line="240" w:lineRule="auto"/>
              <w:ind w:left="-108"/>
              <w:jc w:val="right"/>
              <w:outlineLvl w:val="1"/>
              <w:rPr>
                <w:rFonts w:ascii="Times New Roman" w:hAnsi="Times New Roman" w:cs="Times New Roman"/>
                <w:color w:val="000000"/>
                <w:sz w:val="12"/>
                <w:szCs w:val="12"/>
              </w:rPr>
            </w:pPr>
            <w:r w:rsidRPr="009B6266">
              <w:rPr>
                <w:rFonts w:ascii="Times New Roman" w:hAnsi="Times New Roman" w:cs="Times New Roman"/>
                <w:color w:val="000000"/>
                <w:sz w:val="12"/>
                <w:szCs w:val="12"/>
              </w:rPr>
              <w:t>22 878,74297</w:t>
            </w:r>
          </w:p>
        </w:tc>
        <w:tc>
          <w:tcPr>
            <w:tcW w:w="851" w:type="dxa"/>
            <w:tcBorders>
              <w:top w:val="nil"/>
              <w:left w:val="nil"/>
              <w:bottom w:val="single" w:sz="4" w:space="0" w:color="000000"/>
              <w:right w:val="single" w:sz="4" w:space="0" w:color="000000"/>
            </w:tcBorders>
            <w:shd w:val="clear" w:color="auto" w:fill="auto"/>
            <w:noWrap/>
          </w:tcPr>
          <w:p w:rsidR="002053A2" w:rsidRPr="009B6266" w:rsidRDefault="002053A2" w:rsidP="009B6266">
            <w:pPr>
              <w:spacing w:after="0" w:line="240" w:lineRule="auto"/>
              <w:ind w:left="-108"/>
              <w:jc w:val="right"/>
              <w:outlineLvl w:val="1"/>
              <w:rPr>
                <w:rFonts w:ascii="Times New Roman" w:hAnsi="Times New Roman" w:cs="Times New Roman"/>
                <w:color w:val="000000"/>
                <w:sz w:val="12"/>
                <w:szCs w:val="12"/>
              </w:rPr>
            </w:pPr>
            <w:r w:rsidRPr="009B6266">
              <w:rPr>
                <w:rFonts w:ascii="Times New Roman" w:hAnsi="Times New Roman" w:cs="Times New Roman"/>
                <w:color w:val="000000"/>
                <w:sz w:val="12"/>
                <w:szCs w:val="12"/>
              </w:rPr>
              <w:t>20 034,98800</w:t>
            </w:r>
          </w:p>
        </w:tc>
        <w:tc>
          <w:tcPr>
            <w:tcW w:w="850" w:type="dxa"/>
            <w:tcBorders>
              <w:top w:val="nil"/>
              <w:left w:val="nil"/>
              <w:bottom w:val="single" w:sz="4" w:space="0" w:color="000000"/>
              <w:right w:val="single" w:sz="4" w:space="0" w:color="000000"/>
            </w:tcBorders>
            <w:shd w:val="clear" w:color="auto" w:fill="auto"/>
            <w:noWrap/>
          </w:tcPr>
          <w:p w:rsidR="002053A2" w:rsidRPr="009B6266" w:rsidRDefault="002053A2" w:rsidP="009B6266">
            <w:pPr>
              <w:spacing w:after="0" w:line="240" w:lineRule="auto"/>
              <w:ind w:left="-108"/>
              <w:jc w:val="right"/>
              <w:outlineLvl w:val="1"/>
              <w:rPr>
                <w:rFonts w:ascii="Times New Roman" w:hAnsi="Times New Roman" w:cs="Times New Roman"/>
                <w:color w:val="000000"/>
                <w:sz w:val="12"/>
                <w:szCs w:val="12"/>
              </w:rPr>
            </w:pPr>
            <w:r w:rsidRPr="009B6266">
              <w:rPr>
                <w:rFonts w:ascii="Times New Roman" w:hAnsi="Times New Roman" w:cs="Times New Roman"/>
                <w:color w:val="000000"/>
                <w:sz w:val="12"/>
                <w:szCs w:val="12"/>
              </w:rPr>
              <w:t>20 034,98800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Обеспечение функций органов местного самоуправления</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0104</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9180000000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9B6266" w:rsidRDefault="002053A2" w:rsidP="009B6266">
            <w:pPr>
              <w:spacing w:after="0" w:line="240" w:lineRule="auto"/>
              <w:ind w:left="-108"/>
              <w:jc w:val="right"/>
              <w:outlineLvl w:val="2"/>
              <w:rPr>
                <w:rFonts w:ascii="Times New Roman" w:hAnsi="Times New Roman" w:cs="Times New Roman"/>
                <w:color w:val="000000"/>
                <w:sz w:val="12"/>
                <w:szCs w:val="12"/>
              </w:rPr>
            </w:pPr>
            <w:r w:rsidRPr="009B6266">
              <w:rPr>
                <w:rFonts w:ascii="Times New Roman" w:hAnsi="Times New Roman" w:cs="Times New Roman"/>
                <w:color w:val="000000"/>
                <w:sz w:val="12"/>
                <w:szCs w:val="12"/>
              </w:rPr>
              <w:t>22 878,74297</w:t>
            </w:r>
          </w:p>
        </w:tc>
        <w:tc>
          <w:tcPr>
            <w:tcW w:w="851" w:type="dxa"/>
            <w:tcBorders>
              <w:top w:val="nil"/>
              <w:left w:val="nil"/>
              <w:bottom w:val="single" w:sz="4" w:space="0" w:color="000000"/>
              <w:right w:val="single" w:sz="4" w:space="0" w:color="000000"/>
            </w:tcBorders>
            <w:shd w:val="clear" w:color="auto" w:fill="auto"/>
            <w:noWrap/>
          </w:tcPr>
          <w:p w:rsidR="002053A2" w:rsidRPr="009B6266" w:rsidRDefault="002053A2" w:rsidP="009B6266">
            <w:pPr>
              <w:spacing w:after="0" w:line="240" w:lineRule="auto"/>
              <w:ind w:left="-108"/>
              <w:jc w:val="right"/>
              <w:outlineLvl w:val="2"/>
              <w:rPr>
                <w:rFonts w:ascii="Times New Roman" w:hAnsi="Times New Roman" w:cs="Times New Roman"/>
                <w:color w:val="000000"/>
                <w:sz w:val="12"/>
                <w:szCs w:val="12"/>
              </w:rPr>
            </w:pPr>
            <w:r w:rsidRPr="009B6266">
              <w:rPr>
                <w:rFonts w:ascii="Times New Roman" w:hAnsi="Times New Roman" w:cs="Times New Roman"/>
                <w:color w:val="000000"/>
                <w:sz w:val="12"/>
                <w:szCs w:val="12"/>
              </w:rPr>
              <w:t>20 034,98800</w:t>
            </w:r>
          </w:p>
        </w:tc>
        <w:tc>
          <w:tcPr>
            <w:tcW w:w="850" w:type="dxa"/>
            <w:tcBorders>
              <w:top w:val="nil"/>
              <w:left w:val="nil"/>
              <w:bottom w:val="single" w:sz="4" w:space="0" w:color="000000"/>
              <w:right w:val="single" w:sz="4" w:space="0" w:color="000000"/>
            </w:tcBorders>
            <w:shd w:val="clear" w:color="auto" w:fill="auto"/>
            <w:noWrap/>
          </w:tcPr>
          <w:p w:rsidR="002053A2" w:rsidRPr="009B6266" w:rsidRDefault="002053A2" w:rsidP="009B6266">
            <w:pPr>
              <w:spacing w:after="0" w:line="240" w:lineRule="auto"/>
              <w:ind w:left="-108"/>
              <w:jc w:val="right"/>
              <w:outlineLvl w:val="2"/>
              <w:rPr>
                <w:rFonts w:ascii="Times New Roman" w:hAnsi="Times New Roman" w:cs="Times New Roman"/>
                <w:color w:val="000000"/>
                <w:sz w:val="12"/>
                <w:szCs w:val="12"/>
              </w:rPr>
            </w:pPr>
            <w:r w:rsidRPr="009B6266">
              <w:rPr>
                <w:rFonts w:ascii="Times New Roman" w:hAnsi="Times New Roman" w:cs="Times New Roman"/>
                <w:color w:val="000000"/>
                <w:sz w:val="12"/>
                <w:szCs w:val="12"/>
              </w:rPr>
              <w:t>20 034,98800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Расходы на выплаты по оплате труда муниципальных служащих органов местного самоуправления</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0104</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9180001000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9B6266" w:rsidRDefault="002053A2" w:rsidP="009B6266">
            <w:pPr>
              <w:spacing w:after="0" w:line="240" w:lineRule="auto"/>
              <w:ind w:left="-108"/>
              <w:jc w:val="right"/>
              <w:outlineLvl w:val="5"/>
              <w:rPr>
                <w:rFonts w:ascii="Times New Roman" w:hAnsi="Times New Roman" w:cs="Times New Roman"/>
                <w:color w:val="000000"/>
                <w:sz w:val="12"/>
                <w:szCs w:val="12"/>
              </w:rPr>
            </w:pPr>
            <w:r w:rsidRPr="009B6266">
              <w:rPr>
                <w:rFonts w:ascii="Times New Roman" w:hAnsi="Times New Roman" w:cs="Times New Roman"/>
                <w:color w:val="000000"/>
                <w:sz w:val="12"/>
                <w:szCs w:val="12"/>
              </w:rPr>
              <w:t>10 760,55197</w:t>
            </w:r>
          </w:p>
        </w:tc>
        <w:tc>
          <w:tcPr>
            <w:tcW w:w="851" w:type="dxa"/>
            <w:tcBorders>
              <w:top w:val="nil"/>
              <w:left w:val="nil"/>
              <w:bottom w:val="single" w:sz="4" w:space="0" w:color="000000"/>
              <w:right w:val="single" w:sz="4" w:space="0" w:color="000000"/>
            </w:tcBorders>
            <w:shd w:val="clear" w:color="auto" w:fill="auto"/>
            <w:noWrap/>
          </w:tcPr>
          <w:p w:rsidR="002053A2" w:rsidRPr="009B6266" w:rsidRDefault="002053A2" w:rsidP="009B6266">
            <w:pPr>
              <w:spacing w:after="0" w:line="240" w:lineRule="auto"/>
              <w:ind w:left="-108"/>
              <w:jc w:val="right"/>
              <w:outlineLvl w:val="5"/>
              <w:rPr>
                <w:rFonts w:ascii="Times New Roman" w:hAnsi="Times New Roman" w:cs="Times New Roman"/>
                <w:color w:val="000000"/>
                <w:sz w:val="12"/>
                <w:szCs w:val="12"/>
              </w:rPr>
            </w:pPr>
            <w:r w:rsidRPr="009B6266">
              <w:rPr>
                <w:rFonts w:ascii="Times New Roman" w:hAnsi="Times New Roman" w:cs="Times New Roman"/>
                <w:color w:val="000000"/>
                <w:sz w:val="12"/>
                <w:szCs w:val="12"/>
              </w:rPr>
              <w:t>10 183,10000</w:t>
            </w:r>
          </w:p>
        </w:tc>
        <w:tc>
          <w:tcPr>
            <w:tcW w:w="850" w:type="dxa"/>
            <w:tcBorders>
              <w:top w:val="nil"/>
              <w:left w:val="nil"/>
              <w:bottom w:val="single" w:sz="4" w:space="0" w:color="000000"/>
              <w:right w:val="single" w:sz="4" w:space="0" w:color="000000"/>
            </w:tcBorders>
            <w:shd w:val="clear" w:color="auto" w:fill="auto"/>
            <w:noWrap/>
          </w:tcPr>
          <w:p w:rsidR="002053A2" w:rsidRPr="009B6266" w:rsidRDefault="002053A2" w:rsidP="009B6266">
            <w:pPr>
              <w:spacing w:after="0" w:line="240" w:lineRule="auto"/>
              <w:ind w:left="-108"/>
              <w:jc w:val="right"/>
              <w:outlineLvl w:val="5"/>
              <w:rPr>
                <w:rFonts w:ascii="Times New Roman" w:hAnsi="Times New Roman" w:cs="Times New Roman"/>
                <w:color w:val="000000"/>
                <w:sz w:val="12"/>
                <w:szCs w:val="12"/>
              </w:rPr>
            </w:pPr>
            <w:r w:rsidRPr="009B6266">
              <w:rPr>
                <w:rFonts w:ascii="Times New Roman" w:hAnsi="Times New Roman" w:cs="Times New Roman"/>
                <w:color w:val="000000"/>
                <w:sz w:val="12"/>
                <w:szCs w:val="12"/>
              </w:rPr>
              <w:t>10 183,10000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Расходы на выплаты персоналу государственных (муниципальных) органов</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0104</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9180001000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120</w:t>
            </w:r>
          </w:p>
        </w:tc>
        <w:tc>
          <w:tcPr>
            <w:tcW w:w="850" w:type="dxa"/>
            <w:tcBorders>
              <w:top w:val="nil"/>
              <w:left w:val="nil"/>
              <w:bottom w:val="single" w:sz="4" w:space="0" w:color="000000"/>
              <w:right w:val="single" w:sz="4" w:space="0" w:color="000000"/>
            </w:tcBorders>
            <w:shd w:val="clear" w:color="auto" w:fill="auto"/>
            <w:noWrap/>
          </w:tcPr>
          <w:p w:rsidR="002053A2" w:rsidRPr="009B6266" w:rsidRDefault="002053A2" w:rsidP="009B6266">
            <w:pPr>
              <w:spacing w:after="0" w:line="240" w:lineRule="auto"/>
              <w:ind w:left="-108"/>
              <w:jc w:val="right"/>
              <w:outlineLvl w:val="6"/>
              <w:rPr>
                <w:rFonts w:ascii="Times New Roman" w:hAnsi="Times New Roman" w:cs="Times New Roman"/>
                <w:color w:val="000000"/>
                <w:sz w:val="12"/>
                <w:szCs w:val="12"/>
              </w:rPr>
            </w:pPr>
            <w:r w:rsidRPr="009B6266">
              <w:rPr>
                <w:rFonts w:ascii="Times New Roman" w:hAnsi="Times New Roman" w:cs="Times New Roman"/>
                <w:color w:val="000000"/>
                <w:sz w:val="12"/>
                <w:szCs w:val="12"/>
              </w:rPr>
              <w:t>10 760,55197</w:t>
            </w:r>
          </w:p>
        </w:tc>
        <w:tc>
          <w:tcPr>
            <w:tcW w:w="851" w:type="dxa"/>
            <w:tcBorders>
              <w:top w:val="nil"/>
              <w:left w:val="nil"/>
              <w:bottom w:val="single" w:sz="4" w:space="0" w:color="000000"/>
              <w:right w:val="single" w:sz="4" w:space="0" w:color="000000"/>
            </w:tcBorders>
            <w:shd w:val="clear" w:color="auto" w:fill="auto"/>
            <w:noWrap/>
          </w:tcPr>
          <w:p w:rsidR="002053A2" w:rsidRPr="009B6266" w:rsidRDefault="002053A2" w:rsidP="009B6266">
            <w:pPr>
              <w:spacing w:after="0" w:line="240" w:lineRule="auto"/>
              <w:ind w:left="-108"/>
              <w:jc w:val="right"/>
              <w:outlineLvl w:val="6"/>
              <w:rPr>
                <w:rFonts w:ascii="Times New Roman" w:hAnsi="Times New Roman" w:cs="Times New Roman"/>
                <w:color w:val="000000"/>
                <w:sz w:val="12"/>
                <w:szCs w:val="12"/>
              </w:rPr>
            </w:pPr>
            <w:r w:rsidRPr="009B6266">
              <w:rPr>
                <w:rFonts w:ascii="Times New Roman" w:hAnsi="Times New Roman" w:cs="Times New Roman"/>
                <w:color w:val="000000"/>
                <w:sz w:val="12"/>
                <w:szCs w:val="12"/>
              </w:rPr>
              <w:t>10 183,10000</w:t>
            </w:r>
          </w:p>
        </w:tc>
        <w:tc>
          <w:tcPr>
            <w:tcW w:w="850" w:type="dxa"/>
            <w:tcBorders>
              <w:top w:val="nil"/>
              <w:left w:val="nil"/>
              <w:bottom w:val="single" w:sz="4" w:space="0" w:color="000000"/>
              <w:right w:val="single" w:sz="4" w:space="0" w:color="000000"/>
            </w:tcBorders>
            <w:shd w:val="clear" w:color="auto" w:fill="auto"/>
            <w:noWrap/>
          </w:tcPr>
          <w:p w:rsidR="002053A2" w:rsidRPr="009B6266" w:rsidRDefault="002053A2" w:rsidP="009B6266">
            <w:pPr>
              <w:spacing w:after="0" w:line="240" w:lineRule="auto"/>
              <w:ind w:left="-108"/>
              <w:jc w:val="right"/>
              <w:outlineLvl w:val="6"/>
              <w:rPr>
                <w:rFonts w:ascii="Times New Roman" w:hAnsi="Times New Roman" w:cs="Times New Roman"/>
                <w:color w:val="000000"/>
                <w:sz w:val="12"/>
                <w:szCs w:val="12"/>
              </w:rPr>
            </w:pPr>
            <w:r w:rsidRPr="009B6266">
              <w:rPr>
                <w:rFonts w:ascii="Times New Roman" w:hAnsi="Times New Roman" w:cs="Times New Roman"/>
                <w:color w:val="000000"/>
                <w:sz w:val="12"/>
                <w:szCs w:val="12"/>
              </w:rPr>
              <w:t>10 183,10000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Расходы на обеспечение функций органов местного самоуправления</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0104</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9180001040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9B6266" w:rsidRDefault="002053A2" w:rsidP="009B6266">
            <w:pPr>
              <w:spacing w:after="0" w:line="240" w:lineRule="auto"/>
              <w:ind w:left="-108"/>
              <w:jc w:val="right"/>
              <w:outlineLvl w:val="5"/>
              <w:rPr>
                <w:rFonts w:ascii="Times New Roman" w:hAnsi="Times New Roman" w:cs="Times New Roman"/>
                <w:color w:val="000000"/>
                <w:sz w:val="12"/>
                <w:szCs w:val="12"/>
              </w:rPr>
            </w:pPr>
            <w:r w:rsidRPr="009B6266">
              <w:rPr>
                <w:rFonts w:ascii="Times New Roman" w:hAnsi="Times New Roman" w:cs="Times New Roman"/>
                <w:color w:val="000000"/>
                <w:sz w:val="12"/>
                <w:szCs w:val="12"/>
              </w:rPr>
              <w:t>10 051,47734</w:t>
            </w:r>
          </w:p>
        </w:tc>
        <w:tc>
          <w:tcPr>
            <w:tcW w:w="851" w:type="dxa"/>
            <w:tcBorders>
              <w:top w:val="nil"/>
              <w:left w:val="nil"/>
              <w:bottom w:val="single" w:sz="4" w:space="0" w:color="000000"/>
              <w:right w:val="single" w:sz="4" w:space="0" w:color="000000"/>
            </w:tcBorders>
            <w:shd w:val="clear" w:color="auto" w:fill="auto"/>
            <w:noWrap/>
          </w:tcPr>
          <w:p w:rsidR="002053A2" w:rsidRPr="009B6266" w:rsidRDefault="002053A2" w:rsidP="009B6266">
            <w:pPr>
              <w:spacing w:after="0" w:line="240" w:lineRule="auto"/>
              <w:ind w:left="-108"/>
              <w:jc w:val="right"/>
              <w:outlineLvl w:val="5"/>
              <w:rPr>
                <w:rFonts w:ascii="Times New Roman" w:hAnsi="Times New Roman" w:cs="Times New Roman"/>
                <w:color w:val="000000"/>
                <w:sz w:val="12"/>
                <w:szCs w:val="12"/>
              </w:rPr>
            </w:pPr>
            <w:r w:rsidRPr="009B6266">
              <w:rPr>
                <w:rFonts w:ascii="Times New Roman" w:hAnsi="Times New Roman" w:cs="Times New Roman"/>
                <w:color w:val="000000"/>
                <w:sz w:val="12"/>
                <w:szCs w:val="12"/>
              </w:rPr>
              <w:t>9 410,10000</w:t>
            </w:r>
          </w:p>
        </w:tc>
        <w:tc>
          <w:tcPr>
            <w:tcW w:w="850" w:type="dxa"/>
            <w:tcBorders>
              <w:top w:val="nil"/>
              <w:left w:val="nil"/>
              <w:bottom w:val="single" w:sz="4" w:space="0" w:color="000000"/>
              <w:right w:val="single" w:sz="4" w:space="0" w:color="000000"/>
            </w:tcBorders>
            <w:shd w:val="clear" w:color="auto" w:fill="auto"/>
            <w:noWrap/>
          </w:tcPr>
          <w:p w:rsidR="002053A2" w:rsidRPr="009B6266" w:rsidRDefault="002053A2" w:rsidP="009B6266">
            <w:pPr>
              <w:spacing w:after="0" w:line="240" w:lineRule="auto"/>
              <w:ind w:left="-108"/>
              <w:jc w:val="right"/>
              <w:outlineLvl w:val="5"/>
              <w:rPr>
                <w:rFonts w:ascii="Times New Roman" w:hAnsi="Times New Roman" w:cs="Times New Roman"/>
                <w:color w:val="000000"/>
                <w:sz w:val="12"/>
                <w:szCs w:val="12"/>
              </w:rPr>
            </w:pPr>
            <w:r w:rsidRPr="009B6266">
              <w:rPr>
                <w:rFonts w:ascii="Times New Roman" w:hAnsi="Times New Roman" w:cs="Times New Roman"/>
                <w:color w:val="000000"/>
                <w:sz w:val="12"/>
                <w:szCs w:val="12"/>
              </w:rPr>
              <w:t>9 410,10000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Расходы на выплаты персоналу государственных (муниципальных) органов</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0104</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9180001040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120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8 770,10100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9 109,10000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9 109,10000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0104</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9180001040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1 163,14996</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178,00000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178,00000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Социальные выплаты гражданам, кроме публичных нормативных социальных выплат</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0104</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9180001040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320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1,23795</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Исполнение судебных актов</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0104</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9180001040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830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7,00000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7,00000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lastRenderedPageBreak/>
              <w:t xml:space="preserve"> Уплата налогов, сборов и иных платежей</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0104</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9180001040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850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116,98843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116,00000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116,00000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выплата денежного поощрения членам управленческой команды за достижение показателей деятельности органов исполнительной власти</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0104</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9180055490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873,24866</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Расходы на выплаты персоналу государственных (муниципальных) органов</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0104</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9180055490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120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873,24866</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Возмещение затрат по содержанию штатных единиц, осуществляющих отдельные полномочия области</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0104</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9180070280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496,96500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440,78800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440,78800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Расходы на выплаты персоналу государственных (муниципальных) органов</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0104</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9180070280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120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476,62900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420,45200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420,45200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0104</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9180070280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20,30231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20,33600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20,33600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Уплата налогов, сборов и иных платежей</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0104</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9180070280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850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0,03369</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Cодержание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0104</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9180070650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0104</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9180070650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Расходы по итогам ежегодного рейтинга социально-экономического развития</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0104</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9180077030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694,50000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0104</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9180077030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694,50000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Судебная система</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0105</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13,60000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81,00000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5,50000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Прочие расходы, не отнесенные к муниципальным программам Волотовского округа</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0105</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9200000000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13,60000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81,00000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5,50000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Составление (изменение) списков кандидатов в присяжные заседатели федеральных судов</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0105</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9200051200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13,60000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81,00000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5,50000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0105</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9200051200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13,60000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81,00000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5,50000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Обеспечение деятельности финансовых, налоговых и таможенных органов и органов финансового (финансово -бюджетного) надзора</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0106</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3 327,87000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3 342,50000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3 323,20000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Муниципальная программа "Управление муниципальными финансами Волотовского муниципального округа"</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0106</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0100000000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2 850,87000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2 865,50000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2 846,20000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Подпрограмма "Организация и обеспечение осуществления бюджетного процесса, управление муниципальным долгом Волотовского муниципального округа "</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0106</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0110000000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2 850,87000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2 865,50000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2 846,20000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Основное мероприятие «Обеспечение деятельности комитета»</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0106</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0110500000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2 850,87000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2 865,50000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2 846,20000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Расходы на выплаты по оплате труда муниципальных служащих органов местного самоуправления</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0106</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0110501000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1 567,00000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1 687,00000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1 687,00000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Расходы на выплаты персоналу государственных (муниципальных) органов</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0106</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0110501000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120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1 567,00000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1 687,00000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1 687,00000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Расходы на обеспечение деятельности органов местного самоуправления</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0106</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0110501040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1 283,87000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1 178,50000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1 159,20000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Расходы на выплаты персоналу государственных (муниципальных) органов</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0106</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0110501040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120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1 016,00000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928,00000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908,70000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0106</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0110501040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264,87000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250,50000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250,50000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Уплата налогов, сборов и иных платежей</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0106</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0110501040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850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0106</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9100000000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477,00000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477,00000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477,00000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Контрольно-счетная палата</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0106</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9120000000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477,00000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477,00000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477,00000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Расходы на выплаты по оплате труда муниципальных служащих органов местного самоуправления</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0106</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9120001000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332,00000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332,00000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332,00000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Расходы на выплаты персоналу государственных (муниципальных) органов</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0106</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9120001000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120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332,00000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332,00000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332,00000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Председатель контрольно-счетной палаты</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0106</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9120001040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145,00000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145,00000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145,00000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Расходы на выплаты персоналу государственных (муниципальных) органов</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0106</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9120001040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120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132,00000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132,00000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132,00000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0106</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9120001040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12,97764</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13,00000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13,00000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Уплата налогов, сборов и иных платежей</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0106</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9120001040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850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0,02236</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Резервные фонды</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0111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50,00000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Прочие расходы, не отнесенные к муниципальным программам Волотовского округа</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0111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9200000000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50,00000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Резервные фонды муниципального округа</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0111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9200010700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50,00000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Резервные средства</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0111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9200010700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870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50,00000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Другие общегосударственные вопросы</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9 370,11107</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8 930,80000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9B6266" w:rsidP="009B6266">
            <w:pPr>
              <w:spacing w:after="0" w:line="240" w:lineRule="auto"/>
              <w:ind w:left="-108"/>
              <w:jc w:val="right"/>
              <w:outlineLvl w:val="0"/>
              <w:rPr>
                <w:rFonts w:ascii="Times New Roman" w:hAnsi="Times New Roman" w:cs="Times New Roman"/>
                <w:color w:val="000000"/>
                <w:sz w:val="14"/>
                <w:szCs w:val="14"/>
              </w:rPr>
            </w:pPr>
            <w:r>
              <w:rPr>
                <w:rFonts w:ascii="Times New Roman" w:hAnsi="Times New Roman" w:cs="Times New Roman"/>
                <w:color w:val="000000"/>
                <w:sz w:val="14"/>
                <w:szCs w:val="14"/>
              </w:rPr>
              <w:t>10</w:t>
            </w:r>
            <w:r w:rsidR="002053A2" w:rsidRPr="002053A2">
              <w:rPr>
                <w:rFonts w:ascii="Times New Roman" w:hAnsi="Times New Roman" w:cs="Times New Roman"/>
                <w:color w:val="000000"/>
                <w:sz w:val="14"/>
                <w:szCs w:val="14"/>
              </w:rPr>
              <w:t>836,00000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Муниципальная программа "Управление муниципальными финансами Волотовского муниципального округа"</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0100000000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18,00000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Подпрограмма "Повышение эффективности бюджетных расходов муниципального округа"</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0120000000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18,00000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Основное мероприятие " Проведение профессиональной подготовки, переподготовки и повышение квалификации муниципальных служащих, иных работников органов местного самоуправления, а также работников муниципальных учреждений в сфере повышения эффективности бюджетных расходов</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0120500000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18,00000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Организация дополнительного профессионального образования выборных должностей, служащих и муниципальных служащих Новгородской области в сфере повышения эффективности бюджетных расходов</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0120571340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18,00000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0120571340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18,00000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Муниципальная программа "Управление и распоряжение муниципальным имуществом Волотовского муниципального округа "</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0500000000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703,02235</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393,00000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395,00000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Мероприятия по эффективному владению, пользованию, формированию и распоряжением муниципальным имуществом.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0500010010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295,61735</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353,00000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355,00000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0500010010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245,94505</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353,00000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355,00000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Исполнение судебных актов</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0500010010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830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1,47730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Уплата налогов, сборов и иных платежей</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0500010010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850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48,19500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Мероприятия по управлению и распоряжению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муниципального округа</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0500010020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397,50500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40,00000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40,00000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0500010020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397,50500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40,00000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40,00000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Реализация мероприятие «Формирование муниципальной собственности»</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0500099990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9,90000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0500099990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9,90000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Муниципальная программа Волотовского округа "Энергосбережение в Волотовском муниципальном округе "</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0700000000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906,20000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Софинансирование расходов учреждений по приобретению коммунальных услуг</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0700072300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725,08000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0700072300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30,68000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0700072300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694,40000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Расходы по приобретению коммунальных услуг</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07000S2300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181,12000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07000S2300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7,52000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07000S2300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173,60000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Муниципальная программа Волотовского муниципального округа "Градостроительная политика на территории Волотовского муниципального округа на 2021-2029 годы</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352,00000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Реализация полномочий района в сфере градостроительной деятельности</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1000099990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352,00000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1000099990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352,00000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Муниципальная программа "Развитие малого и среднего предпринимательства в Волотовском муниципальном округе </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1400000000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50,00000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Реализация мероприятия по укреплению социального статуса. повышению имиджа предпринимательства посредством формирования положительного общественного мнения</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1400200000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50,00000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Расходы по итогам ежегодного рейтинга социально-экономического развития</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1400277030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50,00000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1400277030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50,00000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9100000000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505,70000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406,60000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391,30000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Обеспечение функций органов местного самоуправления</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9180000000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505,70000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406,60000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391,30000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lastRenderedPageBreak/>
              <w:t xml:space="preserve"> Расходы на обеспечение функций органов местного самоуправления</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9180001040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7,00000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9180001040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7,00000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Реализация мероприятий связанных с расходами старост деревень</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9180010170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72,00000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36,00000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36,00000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9180010170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72,00000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36,00000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36,00000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Прочие расходы (публикация нормативных актов)</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9180010990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30,00000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9180010990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30,00000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Содержание штатных единиц. осуществляющие отдельные государственные полномочия в сфере государственной регистрации актов гражданского состояния</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9180059300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365,00000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369,60000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354,30000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Расходы на выплаты персоналу государственных (муниципальных) органов</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9180059300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120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295,60000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295,60000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295,60000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9180059300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69,36143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74,00000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58,70000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Уплата налогов, сборов и иных платежей</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9180059300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850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0,03857</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Cодержание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9180070650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9180070650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создание благоприятных условий для применения физическими лицами специального налогового режима "Налог на профессиональный доход"</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9180077040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31,70000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9180077040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31,70000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Прочие расходы, не отнесенные к муниципальным программам Волотовского округа</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9200000000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59,00000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2 016,50000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4 045,60000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На осуществление отдельных государственных полномочий по подготовке и проведение Всероссийской переписи населения</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9200054690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59,00000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9200054690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59,00000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Условно-утвержденные расходы</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9200099990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2 016,50000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4 045,60000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Резервные средства</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9200099990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870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2 016,50000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4 045,60000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Расходы на обеспечение деятельности учреждений, не отнесенные к муниципальным программам округа</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9300000000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6 776,18872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6 114,70000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6 004,10000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на оформление документов УАЗ</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9300000050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16,00000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9300000050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16,00000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Обеспечение деятельности учреждения "Сервисный центр"</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9300002990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3 569,38872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3 198,00000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3 087,40000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9300002990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3 569,38872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3 198,00000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3 087,40000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На приобретение автомашины</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9300002991</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260,00000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9300002991</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260,00000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Содержание центра по обслуживанию и сопровождению деятельности учреждений (организаций) муниципальными финансами и ведения бухгалтерского учета</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9300010450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2 930,80000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2 916,70000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2 916,70000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9300010450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2 930,80000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2 916,70000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2 916,70000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Национальная оборона</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0200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rPr>
                <w:rFonts w:ascii="Times New Roman" w:hAnsi="Times New Roman" w:cs="Times New Roman"/>
                <w:color w:val="000000"/>
                <w:sz w:val="14"/>
                <w:szCs w:val="14"/>
              </w:rPr>
            </w:pPr>
            <w:r w:rsidRPr="002053A2">
              <w:rPr>
                <w:rFonts w:ascii="Times New Roman" w:hAnsi="Times New Roman" w:cs="Times New Roman"/>
                <w:color w:val="000000"/>
                <w:sz w:val="14"/>
                <w:szCs w:val="14"/>
              </w:rPr>
              <w:t>244,50000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rPr>
                <w:rFonts w:ascii="Times New Roman" w:hAnsi="Times New Roman" w:cs="Times New Roman"/>
                <w:color w:val="000000"/>
                <w:sz w:val="14"/>
                <w:szCs w:val="14"/>
              </w:rPr>
            </w:pPr>
            <w:r w:rsidRPr="002053A2">
              <w:rPr>
                <w:rFonts w:ascii="Times New Roman" w:hAnsi="Times New Roman" w:cs="Times New Roman"/>
                <w:color w:val="000000"/>
                <w:sz w:val="14"/>
                <w:szCs w:val="14"/>
              </w:rPr>
              <w:t>246,90000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rPr>
                <w:rFonts w:ascii="Times New Roman" w:hAnsi="Times New Roman" w:cs="Times New Roman"/>
                <w:color w:val="000000"/>
                <w:sz w:val="14"/>
                <w:szCs w:val="14"/>
              </w:rPr>
            </w:pPr>
            <w:r w:rsidRPr="002053A2">
              <w:rPr>
                <w:rFonts w:ascii="Times New Roman" w:hAnsi="Times New Roman" w:cs="Times New Roman"/>
                <w:color w:val="000000"/>
                <w:sz w:val="14"/>
                <w:szCs w:val="14"/>
              </w:rPr>
              <w:t>256,40000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Мобилизация и вневойсковая подготовка</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0203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244,50000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246,90000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256,40000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0203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9100000000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244,50000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246,90000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256,40000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Обеспечение функций органов местного самоуправления</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0203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9180000000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244,50000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246,90000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256,40000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Содержание штатных единиц, осуществляющие отдельные полномочия по первичному воинскому учету на территориях, где отсутствуют военные комиссариаты</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0203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9180051180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244,50000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246,90000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256,40000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Расходы на выплаты персоналу государственных (муниципальных) органов</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0203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9180051180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120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207,95000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207,95000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207,95000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0203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9180051180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36,55000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38,95000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48,45000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Национальная безопасность и правоохранительная деятельность</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0300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rPr>
                <w:rFonts w:ascii="Times New Roman" w:hAnsi="Times New Roman" w:cs="Times New Roman"/>
                <w:color w:val="000000"/>
                <w:sz w:val="14"/>
                <w:szCs w:val="14"/>
              </w:rPr>
            </w:pPr>
            <w:r w:rsidRPr="002053A2">
              <w:rPr>
                <w:rFonts w:ascii="Times New Roman" w:hAnsi="Times New Roman" w:cs="Times New Roman"/>
                <w:color w:val="000000"/>
                <w:sz w:val="14"/>
                <w:szCs w:val="14"/>
              </w:rPr>
              <w:t>1 004,86400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rPr>
                <w:rFonts w:ascii="Times New Roman" w:hAnsi="Times New Roman" w:cs="Times New Roman"/>
                <w:color w:val="000000"/>
                <w:sz w:val="14"/>
                <w:szCs w:val="14"/>
              </w:rPr>
            </w:pPr>
            <w:r w:rsidRPr="002053A2">
              <w:rPr>
                <w:rFonts w:ascii="Times New Roman" w:hAnsi="Times New Roman" w:cs="Times New Roman"/>
                <w:color w:val="000000"/>
                <w:sz w:val="14"/>
                <w:szCs w:val="14"/>
              </w:rPr>
              <w:t>1 004,86400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rPr>
                <w:rFonts w:ascii="Times New Roman" w:hAnsi="Times New Roman" w:cs="Times New Roman"/>
                <w:color w:val="000000"/>
                <w:sz w:val="14"/>
                <w:szCs w:val="14"/>
              </w:rPr>
            </w:pPr>
            <w:r w:rsidRPr="002053A2">
              <w:rPr>
                <w:rFonts w:ascii="Times New Roman" w:hAnsi="Times New Roman" w:cs="Times New Roman"/>
                <w:color w:val="000000"/>
                <w:sz w:val="14"/>
                <w:szCs w:val="14"/>
              </w:rPr>
              <w:t>998,36400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Гражданская оборона</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0309</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905,60000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905,60000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899,10000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Муниципальная программа " Защита населения и территорий от чрезвычайных ситуаций природного и техногенного характера "</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0309</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1700000000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905,60000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905,60000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899,10000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Подпрограмма " Аппаратно-программный комплекс " Безопасный город" построение и развитие""</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0309</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1720000000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905,60000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905,60000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899,10000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Обеспечение единой дежурной диспетчерской службы</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0309</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1720010120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905,60000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905,60000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899,10000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0309</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1720010120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905,60000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905,60000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899,10000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Защита населения и территории от чрезвычайных ситуаций природного и техногенного характера,пожарная безопасность</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0310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99,26400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99,26400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99,26400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Муниципальная программа "Обеспечение первичных мер пожарной безопасности на территории Волотовского муниципального округа "</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0310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2700000000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99,26400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99,26400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99,26400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Мероприятия по укрепление противопожарного состояния учреждений, жилого фонда, территории округа</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0310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2700099990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99,26400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99,26400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99,26400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0310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2700099990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99,26400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99,26400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99,26400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Национальная экономика</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0400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9B6266" w:rsidP="009B6266">
            <w:pPr>
              <w:spacing w:after="0" w:line="240" w:lineRule="auto"/>
              <w:ind w:left="-108"/>
              <w:jc w:val="right"/>
              <w:rPr>
                <w:rFonts w:ascii="Times New Roman" w:hAnsi="Times New Roman" w:cs="Times New Roman"/>
                <w:color w:val="000000"/>
                <w:sz w:val="14"/>
                <w:szCs w:val="14"/>
              </w:rPr>
            </w:pPr>
            <w:r>
              <w:rPr>
                <w:rFonts w:ascii="Times New Roman" w:hAnsi="Times New Roman" w:cs="Times New Roman"/>
                <w:color w:val="000000"/>
                <w:sz w:val="14"/>
                <w:szCs w:val="14"/>
              </w:rPr>
              <w:t>17</w:t>
            </w:r>
            <w:r w:rsidR="002053A2" w:rsidRPr="002053A2">
              <w:rPr>
                <w:rFonts w:ascii="Times New Roman" w:hAnsi="Times New Roman" w:cs="Times New Roman"/>
                <w:color w:val="000000"/>
                <w:sz w:val="14"/>
                <w:szCs w:val="14"/>
              </w:rPr>
              <w:t>786,23388</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rPr>
                <w:rFonts w:ascii="Times New Roman" w:hAnsi="Times New Roman" w:cs="Times New Roman"/>
                <w:color w:val="000000"/>
                <w:sz w:val="14"/>
                <w:szCs w:val="14"/>
              </w:rPr>
            </w:pPr>
            <w:r w:rsidRPr="002053A2">
              <w:rPr>
                <w:rFonts w:ascii="Times New Roman" w:hAnsi="Times New Roman" w:cs="Times New Roman"/>
                <w:color w:val="000000"/>
                <w:sz w:val="14"/>
                <w:szCs w:val="14"/>
              </w:rPr>
              <w:t>4 417,72000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rPr>
                <w:rFonts w:ascii="Times New Roman" w:hAnsi="Times New Roman" w:cs="Times New Roman"/>
                <w:color w:val="000000"/>
                <w:sz w:val="14"/>
                <w:szCs w:val="14"/>
              </w:rPr>
            </w:pPr>
            <w:r w:rsidRPr="002053A2">
              <w:rPr>
                <w:rFonts w:ascii="Times New Roman" w:hAnsi="Times New Roman" w:cs="Times New Roman"/>
                <w:color w:val="000000"/>
                <w:sz w:val="14"/>
                <w:szCs w:val="14"/>
              </w:rPr>
              <w:t>4 459,75000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Сельское хозяйство и рыболовство</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0405</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26,10000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26,10000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26,10000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Прочие расходы, не отнесенные к муниципальным программам Волотовского округа</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0405</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9200000000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26,10000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26,10000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26,10000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на осуществление государственных полномочий по организации мероприятий при осуществлении по обращению с животными без владельцев</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0405</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9200070720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26,10000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26,10000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26,10000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0405</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9200070720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26,10000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26,10000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26,10000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Транспорт</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0408</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2 619,10000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Перевозки пассажиров и багажа автомобильным транспортом общего пользования в пригородном сообщении. не отнесенные к программным расходам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0408</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9400000000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2 619,10000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на возмещение недополученных доходов от перевозки пассажиров и багажа организациям и индивидуальным предпринимателям. осуществляющим регулярные перевозки пассажиров и багажа автомобильным транспортом общего пользования в пригородном сообщении</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0408</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9400099999</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2 619,10000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0408</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9400099999</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2 619,10000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Дорожное хозяйство (дорожные фонды)</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0409</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9B6266" w:rsidP="009B6266">
            <w:pPr>
              <w:spacing w:after="0" w:line="240" w:lineRule="auto"/>
              <w:ind w:left="-108"/>
              <w:jc w:val="right"/>
              <w:outlineLvl w:val="0"/>
              <w:rPr>
                <w:rFonts w:ascii="Times New Roman" w:hAnsi="Times New Roman" w:cs="Times New Roman"/>
                <w:color w:val="000000"/>
                <w:sz w:val="14"/>
                <w:szCs w:val="14"/>
              </w:rPr>
            </w:pPr>
            <w:r>
              <w:rPr>
                <w:rFonts w:ascii="Times New Roman" w:hAnsi="Times New Roman" w:cs="Times New Roman"/>
                <w:color w:val="000000"/>
                <w:sz w:val="14"/>
                <w:szCs w:val="14"/>
              </w:rPr>
              <w:t>15</w:t>
            </w:r>
            <w:r w:rsidR="002053A2" w:rsidRPr="002053A2">
              <w:rPr>
                <w:rFonts w:ascii="Times New Roman" w:hAnsi="Times New Roman" w:cs="Times New Roman"/>
                <w:color w:val="000000"/>
                <w:sz w:val="14"/>
                <w:szCs w:val="14"/>
              </w:rPr>
              <w:t>124,03388</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4 374,62000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4 416,65000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Муниципальная программа "Повышение безопасности дорожного движения на территории Волотовского муниципального округа "</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0409</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0800000000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9B6266" w:rsidP="009B6266">
            <w:pPr>
              <w:spacing w:after="0" w:line="240" w:lineRule="auto"/>
              <w:ind w:left="-108"/>
              <w:jc w:val="right"/>
              <w:outlineLvl w:val="1"/>
              <w:rPr>
                <w:rFonts w:ascii="Times New Roman" w:hAnsi="Times New Roman" w:cs="Times New Roman"/>
                <w:color w:val="000000"/>
                <w:sz w:val="14"/>
                <w:szCs w:val="14"/>
              </w:rPr>
            </w:pPr>
            <w:r>
              <w:rPr>
                <w:rFonts w:ascii="Times New Roman" w:hAnsi="Times New Roman" w:cs="Times New Roman"/>
                <w:color w:val="000000"/>
                <w:sz w:val="14"/>
                <w:szCs w:val="14"/>
              </w:rPr>
              <w:t>15</w:t>
            </w:r>
            <w:r w:rsidR="002053A2" w:rsidRPr="002053A2">
              <w:rPr>
                <w:rFonts w:ascii="Times New Roman" w:hAnsi="Times New Roman" w:cs="Times New Roman"/>
                <w:color w:val="000000"/>
                <w:sz w:val="14"/>
                <w:szCs w:val="14"/>
              </w:rPr>
              <w:t>114,03388</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4 224,62000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4 266,65000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Муниципальная программа "Повышение безопасности дорожного движения на территории Волотовского муниципального округа "</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0409</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0800000000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1 154,00000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1 154,00000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Осуществление дорожной деятельности в отношении автомобильных дорог общего пользования местного значения</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0409</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0800071510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1 154,00000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1 154,00000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0409</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0800071510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1 154,00000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1 154,00000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Содержание автомобильных дорог общего пользования населенных пунктов и искусственных сооружений на них</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0409</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0800100000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1 306,57004</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899,00000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823,10000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Содержание автомобильных дорог общего пользования населенных пунктов и искусственных сооружений на них</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0409</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0800110070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1 306,57004</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899,00000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823,10000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0409</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0800110070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1 176,57004</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899,00000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823,10000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0409</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0800110070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130,00000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0409</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0800300000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13 507,46384</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2 091,62000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2 209,55000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Проверка и согласования сметной документации на ремонт автомобильных дорог</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0409</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0800310080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212,40000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80,00000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80,00000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0409</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0800310080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212,40000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80,00000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80,00000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lastRenderedPageBreak/>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0409</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0800371510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2 945,00000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810,00000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810,00000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0409</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0800371510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2 945,00000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810,00000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810,00000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Расходы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0409</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0800371530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9 440,00000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0409</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0800371530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9 440,00000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Софинансирование к ремонту автомобильных дорог общего пользования населенных пунктов и искусственных сооружений на них, включая проектно-изыскательские работы</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0409</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08003S1510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640,14784</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1 201,62000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1 319,55000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0409</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08003S1510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640,14784</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1 201,62000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1 319,55000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Расходы по софинансированию вопросов проектирования, строительства, реконструкции, капитального ремонта и ремонта автомобильных дорог общего пользования местного значения</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0409</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08003S1530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269,91600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0409</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08003S1530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269,91600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Приведение в соответствие с техническими требованиями средств организации движения транспортных средств и пешеходов (дорожные знаки, дорожная разметка, ограждения)</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0409</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0800500000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300,00000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80,00000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80,00000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Приведение в соответствии техническими требованиями средств организации движения транспортных средств и пешеходов</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0409</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08005S1510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300,00000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80,00000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80,00000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0409</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08005S1510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300,00000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80,00000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80,00000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Муниципальная программа "Комплексное развитие транспортной инфраструктуры в Волотовском муниципальном округе "</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0409</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2600000000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150,00000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150,00000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Содержание тротуаров и пешеходных дорожек общего пользования населенных пунктов и искусственных сооружений на них</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0409</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2600100000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130,00000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130,00000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Обеспечение безопасного и бесперебойного движения пешеходов по тротуарам и пешеходным дорожкам общего пользования</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0409</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2600100520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130,00000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130,00000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0409</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2600100520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130,00000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130,00000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Текущий ремонт тротуаров и пешеходных дорожек общего пользования населенных пунктов и искусственных сооружений на них, включая проектно-изыскательские работы.</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0409</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2600200000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Текущий ремонт тротуаров (восстановление несущей способности, системы водоотвода), пешеходных дорожек и искусственных сооружений на них (мостиков)</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0409</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2600200530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0409</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2600200530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Улучшение оборудования остановок общественного транспорта</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0409</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2600300000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Мероприятия по приведению остановочных пунктов в нормативное состояние (установка скамеек; уборка, мойка остановок общественного транспорта, устранение мелких повреждений, окраска, замена урн для сбора мусора и др.)</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0409</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2600300540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0409</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2600300540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Другие вопросы в области национальной экономики</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0412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17,00000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17,00000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17,00000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Муниципальная программа "Развитие малого и среднего предпринимательства в Волотовском муниципальном округе </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0412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1400000000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17,00000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17,00000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17,00000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Приобретение статистического исследования деятельности субъектов деятельности субъектов малого и среднего предпринимательства округа</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0412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1400100000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17,00000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17,00000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17,00000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Реализация прочих мероприятий по повышению привлекательности территории для создания субъектов малого и среднего предпринимательства</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0412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1400199990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17,00000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17,00000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17,00000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0412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1400199990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17,00000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17,00000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17,00000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Жилищно-коммунальное хозяйство</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0500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9B6266" w:rsidP="009B6266">
            <w:pPr>
              <w:spacing w:after="0" w:line="240" w:lineRule="auto"/>
              <w:ind w:left="-108"/>
              <w:jc w:val="right"/>
              <w:rPr>
                <w:rFonts w:ascii="Times New Roman" w:hAnsi="Times New Roman" w:cs="Times New Roman"/>
                <w:color w:val="000000"/>
                <w:sz w:val="14"/>
                <w:szCs w:val="14"/>
              </w:rPr>
            </w:pPr>
            <w:r>
              <w:rPr>
                <w:rFonts w:ascii="Times New Roman" w:hAnsi="Times New Roman" w:cs="Times New Roman"/>
                <w:color w:val="000000"/>
                <w:sz w:val="14"/>
                <w:szCs w:val="14"/>
              </w:rPr>
              <w:t>16</w:t>
            </w:r>
            <w:r w:rsidR="002053A2" w:rsidRPr="002053A2">
              <w:rPr>
                <w:rFonts w:ascii="Times New Roman" w:hAnsi="Times New Roman" w:cs="Times New Roman"/>
                <w:color w:val="000000"/>
                <w:sz w:val="14"/>
                <w:szCs w:val="14"/>
              </w:rPr>
              <w:t>423,05490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rPr>
                <w:rFonts w:ascii="Times New Roman" w:hAnsi="Times New Roman" w:cs="Times New Roman"/>
                <w:color w:val="000000"/>
                <w:sz w:val="14"/>
                <w:szCs w:val="14"/>
              </w:rPr>
            </w:pPr>
            <w:r w:rsidRPr="002053A2">
              <w:rPr>
                <w:rFonts w:ascii="Times New Roman" w:hAnsi="Times New Roman" w:cs="Times New Roman"/>
                <w:color w:val="000000"/>
                <w:sz w:val="14"/>
                <w:szCs w:val="14"/>
              </w:rPr>
              <w:t>8 454,80100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rPr>
                <w:rFonts w:ascii="Times New Roman" w:hAnsi="Times New Roman" w:cs="Times New Roman"/>
                <w:color w:val="000000"/>
                <w:sz w:val="14"/>
                <w:szCs w:val="14"/>
              </w:rPr>
            </w:pPr>
            <w:r w:rsidRPr="002053A2">
              <w:rPr>
                <w:rFonts w:ascii="Times New Roman" w:hAnsi="Times New Roman" w:cs="Times New Roman"/>
                <w:color w:val="000000"/>
                <w:sz w:val="14"/>
                <w:szCs w:val="14"/>
              </w:rPr>
              <w:t>6 929,73600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Жилищное хозяйство</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0501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571,70000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350,00000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350,00000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Муниципальная программа Волотовского муниципального округа "Улучшение жилищных условий граждан в Волотовском муниципальном округе "</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0501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0900000000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571,70000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350,00000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350,00000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Подпрограмма "Капитальный ремонт муниципального жилищного фонда" муниципальной Программы Волотовского муниципального округа "Улучшение жилищных условий граждан в Волотовском муниципальном округе"</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0501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0930000000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571,70000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350,00000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350,00000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Основное мероприятие «Ремонт муниципальных жилых помещений"</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0501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0930100000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400,00000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350,00000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350,00000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Капитальный ремонт муниципального жилищного фонда за счет средств сбора от найма</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0501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0930110280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400,00000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350,00000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350,00000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0501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0930110280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79,43750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350,00000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350,00000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0501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0930110280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320,56250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Основное мероприятие «Участие в региональной программе по капитальному ремонту общего имущества в многоквартирных домах»</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0501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0930300000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171,70000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Перечисление платежей оператору фонда капитального ремонта</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0501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0930399990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171,70000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0501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0930399990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171,70000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Коммунальное хозяйство</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0502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6 136,00000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500,00000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500,00000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Муниципальная программа "Обеспечение населения Волотовского муниципального округа банными услугами "</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0502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1900000000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400,00000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500,00000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500,00000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Субсидия на финансовое обеспечение затрат</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0502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1900001020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400,00000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0502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1900001020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810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400,00000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Субсидия юридическим лицам (за исключением субсидий государственным (муниципальным) учреждениям), индивидуальным предпринимателям, а также физически лицам-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предоставлением населению услуг общественной бани на территории Волотовского муниципального округа</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0502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1900010180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500,00000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500,00000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0502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1900010180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810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500,00000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500,00000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Прочие расходы, не отнесенные к муниципальным программам Волотовского округа</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0502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9200000000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736,00000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Предоставление субсидии на уставную деятельность муниципального унитарного предприятия</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0502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9200002500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736,00000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0502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9200002500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810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736,00000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Расходы на обеспечение деятельности учреждений, не отнесенные к муниципальным программам округа</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0502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9300000000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5 000,00000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На приобретение автомашины</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0502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9300002991</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5 000,00000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0502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9300002991</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5 000,00000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Благоустройство</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0503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9 715,35490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7 604,80100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6 079,73600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Муниципальная программа "Комплексное развитие сельских территорий Волотовского муниципального округа "</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0503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0400000000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614,90000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на реализацию общественно значимых проектов по благоустройству территорий за счет субсидии</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0503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04000N5764</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472,20000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0503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04000N5764</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472,20000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Софинансирование к реализации общественно значимых проектов по благоустройству территории</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0503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04000S5764</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142,70000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0503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04000S5764</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142,70000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Муниципальная программа "Благоустройство территорий Волотовского муниципального округа"</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0503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2400000000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7 890,62790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6 847,22000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6 079,73600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Подпрограмма "Повышение энергетической эффективности на территории Волотовского муниципального округа "</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0503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2410000000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5 671,10000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5 316,81600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4 397,81600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Доведение уровня освещённости улиц, проездов, пешеходных дорожек сельского поселения до 85%.</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0503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2410000550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5 671,10000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5 316,81600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4 397,81600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0503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2410000550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5 671,10000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5 316,81600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4 397,81600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lastRenderedPageBreak/>
              <w:t xml:space="preserve"> Подпрограмма "Озеленение территории Волотовского муниципального округа, содержание братских захоронений и гражданских кладбищ "</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0503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2420000000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430,00000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250,00000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250,00000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Реализация мероприятий по озеленению территорий, поддержание братских и гражданских</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0503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2420000560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430,00000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250,00000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250,00000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0503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2420000560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430,00000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250,00000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250,00000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Подпрограмма "Повышение уровня комфортности и чистоты на территории Волотовского муниципального округа "</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0503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2430000000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1 789,52790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1 280,40400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1 431,92000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Обеспечение санитарной, противопожарной безопасности, безопасности передвижения населения</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0503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2430000570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1 749,52790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1 280,40400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1 431,92000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0503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2430000570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1 215,52790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1 280,40400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1 431,92000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0503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2430000570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534,00000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Строительство (благоустройство) мест (площадок) накопления твердых бытовых отходов</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0503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2430000580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40,00000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0503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2430000580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40,00000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Муниципальная программа "Формирование современной городской среды в п. Волот Волотовского муниципального округа"</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0503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2800000000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973,82700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757,58100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Национальный проект" Жилье и городская среда"</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0503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280F000000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973,82700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757,58100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Основное мероприятие</w:t>
            </w:r>
            <w:r w:rsidR="009B6266">
              <w:rPr>
                <w:rFonts w:ascii="Times New Roman" w:hAnsi="Times New Roman" w:cs="Times New Roman"/>
                <w:color w:val="000000"/>
                <w:sz w:val="14"/>
                <w:szCs w:val="14"/>
              </w:rPr>
              <w:t xml:space="preserve"> </w:t>
            </w:r>
            <w:r w:rsidRPr="002053A2">
              <w:rPr>
                <w:rFonts w:ascii="Times New Roman" w:hAnsi="Times New Roman" w:cs="Times New Roman"/>
                <w:color w:val="000000"/>
                <w:sz w:val="14"/>
                <w:szCs w:val="14"/>
              </w:rPr>
              <w:t>"Благоустройство и содержание дворовых территорий МКД и территорий общего пользования"</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0503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280F200000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973,82700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757,58100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0503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280F255550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973,82700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757,58100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0503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280F255550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973,82700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757,58100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0503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2900000000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236,00000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0503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2900300000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236,00000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Реализация проекта территориального общественного самоупра</w:t>
            </w:r>
            <w:r w:rsidR="009B6266">
              <w:rPr>
                <w:rFonts w:ascii="Times New Roman" w:hAnsi="Times New Roman" w:cs="Times New Roman"/>
                <w:color w:val="000000"/>
                <w:sz w:val="14"/>
                <w:szCs w:val="14"/>
              </w:rPr>
              <w:t>в</w:t>
            </w:r>
            <w:r w:rsidRPr="002053A2">
              <w:rPr>
                <w:rFonts w:ascii="Times New Roman" w:hAnsi="Times New Roman" w:cs="Times New Roman"/>
                <w:color w:val="000000"/>
                <w:sz w:val="14"/>
                <w:szCs w:val="14"/>
              </w:rPr>
              <w:t>ления</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0503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2900372090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177,00000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0503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2900372090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177,00000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Софинансирование к реализации проекта ТОС "Заря" Установка беседки в д. Пескова</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0503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29003S2091</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20,00000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0503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29003S2091</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20,00000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Софинансирование к реализации проекта ТОС "Рассвет" Замена ограждения на гражданском кладбище д. Городцы</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0503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29003S2092</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20,00000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0503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29003S2092</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20,00000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Софинансирование к реализации проекта ТОС "Верёхново" Обустройство площадки для твердых бытовых отходов на гражданском кладбище д. Верёхново</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0503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29003S2093</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19,00000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0503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29003S2093</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19,00000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Образование</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0700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9B6266" w:rsidRDefault="002053A2" w:rsidP="009B6266">
            <w:pPr>
              <w:spacing w:after="0" w:line="240" w:lineRule="auto"/>
              <w:ind w:left="-108"/>
              <w:jc w:val="right"/>
              <w:rPr>
                <w:rFonts w:ascii="Times New Roman" w:hAnsi="Times New Roman" w:cs="Times New Roman"/>
                <w:color w:val="000000"/>
                <w:sz w:val="12"/>
                <w:szCs w:val="12"/>
              </w:rPr>
            </w:pPr>
            <w:r w:rsidRPr="009B6266">
              <w:rPr>
                <w:rFonts w:ascii="Times New Roman" w:hAnsi="Times New Roman" w:cs="Times New Roman"/>
                <w:color w:val="000000"/>
                <w:sz w:val="12"/>
                <w:szCs w:val="12"/>
              </w:rPr>
              <w:t>60 215,13812</w:t>
            </w:r>
          </w:p>
        </w:tc>
        <w:tc>
          <w:tcPr>
            <w:tcW w:w="851" w:type="dxa"/>
            <w:tcBorders>
              <w:top w:val="nil"/>
              <w:left w:val="nil"/>
              <w:bottom w:val="single" w:sz="4" w:space="0" w:color="000000"/>
              <w:right w:val="single" w:sz="4" w:space="0" w:color="000000"/>
            </w:tcBorders>
            <w:shd w:val="clear" w:color="auto" w:fill="auto"/>
            <w:noWrap/>
          </w:tcPr>
          <w:p w:rsidR="002053A2" w:rsidRPr="009B6266" w:rsidRDefault="002053A2" w:rsidP="009B6266">
            <w:pPr>
              <w:spacing w:after="0" w:line="240" w:lineRule="auto"/>
              <w:ind w:left="-108"/>
              <w:jc w:val="right"/>
              <w:rPr>
                <w:rFonts w:ascii="Times New Roman" w:hAnsi="Times New Roman" w:cs="Times New Roman"/>
                <w:color w:val="000000"/>
                <w:sz w:val="12"/>
                <w:szCs w:val="12"/>
              </w:rPr>
            </w:pPr>
            <w:r w:rsidRPr="009B6266">
              <w:rPr>
                <w:rFonts w:ascii="Times New Roman" w:hAnsi="Times New Roman" w:cs="Times New Roman"/>
                <w:color w:val="000000"/>
                <w:sz w:val="12"/>
                <w:szCs w:val="12"/>
              </w:rPr>
              <w:t>47 162,21200</w:t>
            </w:r>
          </w:p>
        </w:tc>
        <w:tc>
          <w:tcPr>
            <w:tcW w:w="850" w:type="dxa"/>
            <w:tcBorders>
              <w:top w:val="nil"/>
              <w:left w:val="nil"/>
              <w:bottom w:val="single" w:sz="4" w:space="0" w:color="000000"/>
              <w:right w:val="single" w:sz="4" w:space="0" w:color="000000"/>
            </w:tcBorders>
            <w:shd w:val="clear" w:color="auto" w:fill="auto"/>
            <w:noWrap/>
          </w:tcPr>
          <w:p w:rsidR="002053A2" w:rsidRPr="009B6266" w:rsidRDefault="002053A2" w:rsidP="009B6266">
            <w:pPr>
              <w:spacing w:after="0" w:line="240" w:lineRule="auto"/>
              <w:ind w:left="-108"/>
              <w:jc w:val="right"/>
              <w:rPr>
                <w:rFonts w:ascii="Times New Roman" w:hAnsi="Times New Roman" w:cs="Times New Roman"/>
                <w:color w:val="000000"/>
                <w:sz w:val="12"/>
                <w:szCs w:val="12"/>
              </w:rPr>
            </w:pPr>
            <w:r w:rsidRPr="009B6266">
              <w:rPr>
                <w:rFonts w:ascii="Times New Roman" w:hAnsi="Times New Roman" w:cs="Times New Roman"/>
                <w:color w:val="000000"/>
                <w:sz w:val="12"/>
                <w:szCs w:val="12"/>
              </w:rPr>
              <w:t>51 745,55200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Дошкольное образование</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0701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9B6266" w:rsidRDefault="002053A2" w:rsidP="009B6266">
            <w:pPr>
              <w:spacing w:after="0" w:line="240" w:lineRule="auto"/>
              <w:ind w:left="-108"/>
              <w:jc w:val="right"/>
              <w:outlineLvl w:val="0"/>
              <w:rPr>
                <w:rFonts w:ascii="Times New Roman" w:hAnsi="Times New Roman" w:cs="Times New Roman"/>
                <w:color w:val="000000"/>
                <w:sz w:val="12"/>
                <w:szCs w:val="12"/>
              </w:rPr>
            </w:pPr>
            <w:r w:rsidRPr="009B6266">
              <w:rPr>
                <w:rFonts w:ascii="Times New Roman" w:hAnsi="Times New Roman" w:cs="Times New Roman"/>
                <w:color w:val="000000"/>
                <w:sz w:val="12"/>
                <w:szCs w:val="12"/>
              </w:rPr>
              <w:t>20 776,68500</w:t>
            </w:r>
          </w:p>
        </w:tc>
        <w:tc>
          <w:tcPr>
            <w:tcW w:w="851" w:type="dxa"/>
            <w:tcBorders>
              <w:top w:val="nil"/>
              <w:left w:val="nil"/>
              <w:bottom w:val="single" w:sz="4" w:space="0" w:color="000000"/>
              <w:right w:val="single" w:sz="4" w:space="0" w:color="000000"/>
            </w:tcBorders>
            <w:shd w:val="clear" w:color="auto" w:fill="auto"/>
            <w:noWrap/>
          </w:tcPr>
          <w:p w:rsidR="002053A2" w:rsidRPr="009B6266" w:rsidRDefault="002053A2" w:rsidP="009B6266">
            <w:pPr>
              <w:spacing w:after="0" w:line="240" w:lineRule="auto"/>
              <w:ind w:left="-108"/>
              <w:jc w:val="right"/>
              <w:outlineLvl w:val="0"/>
              <w:rPr>
                <w:rFonts w:ascii="Times New Roman" w:hAnsi="Times New Roman" w:cs="Times New Roman"/>
                <w:color w:val="000000"/>
                <w:sz w:val="12"/>
                <w:szCs w:val="12"/>
              </w:rPr>
            </w:pPr>
            <w:r w:rsidRPr="009B6266">
              <w:rPr>
                <w:rFonts w:ascii="Times New Roman" w:hAnsi="Times New Roman" w:cs="Times New Roman"/>
                <w:color w:val="000000"/>
                <w:sz w:val="12"/>
                <w:szCs w:val="12"/>
              </w:rPr>
              <w:t>16 210,10000</w:t>
            </w:r>
          </w:p>
        </w:tc>
        <w:tc>
          <w:tcPr>
            <w:tcW w:w="850" w:type="dxa"/>
            <w:tcBorders>
              <w:top w:val="nil"/>
              <w:left w:val="nil"/>
              <w:bottom w:val="single" w:sz="4" w:space="0" w:color="000000"/>
              <w:right w:val="single" w:sz="4" w:space="0" w:color="000000"/>
            </w:tcBorders>
            <w:shd w:val="clear" w:color="auto" w:fill="auto"/>
            <w:noWrap/>
          </w:tcPr>
          <w:p w:rsidR="002053A2" w:rsidRPr="009B6266" w:rsidRDefault="002053A2" w:rsidP="009B6266">
            <w:pPr>
              <w:spacing w:after="0" w:line="240" w:lineRule="auto"/>
              <w:ind w:left="-108"/>
              <w:jc w:val="right"/>
              <w:outlineLvl w:val="0"/>
              <w:rPr>
                <w:rFonts w:ascii="Times New Roman" w:hAnsi="Times New Roman" w:cs="Times New Roman"/>
                <w:color w:val="000000"/>
                <w:sz w:val="12"/>
                <w:szCs w:val="12"/>
              </w:rPr>
            </w:pPr>
            <w:r w:rsidRPr="009B6266">
              <w:rPr>
                <w:rFonts w:ascii="Times New Roman" w:hAnsi="Times New Roman" w:cs="Times New Roman"/>
                <w:color w:val="000000"/>
                <w:sz w:val="12"/>
                <w:szCs w:val="12"/>
              </w:rPr>
              <w:t>16 210,10000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Муниципальная программа "Развитие образования и молодежной политики в Волотовском муниципальном округе "</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0701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0600000000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9B6266" w:rsidRDefault="002053A2" w:rsidP="009B6266">
            <w:pPr>
              <w:spacing w:after="0" w:line="240" w:lineRule="auto"/>
              <w:ind w:left="-108"/>
              <w:jc w:val="right"/>
              <w:outlineLvl w:val="1"/>
              <w:rPr>
                <w:rFonts w:ascii="Times New Roman" w:hAnsi="Times New Roman" w:cs="Times New Roman"/>
                <w:color w:val="000000"/>
                <w:sz w:val="12"/>
                <w:szCs w:val="12"/>
              </w:rPr>
            </w:pPr>
            <w:r w:rsidRPr="009B6266">
              <w:rPr>
                <w:rFonts w:ascii="Times New Roman" w:hAnsi="Times New Roman" w:cs="Times New Roman"/>
                <w:color w:val="000000"/>
                <w:sz w:val="12"/>
                <w:szCs w:val="12"/>
              </w:rPr>
              <w:t>18 482,43000</w:t>
            </w:r>
          </w:p>
        </w:tc>
        <w:tc>
          <w:tcPr>
            <w:tcW w:w="851" w:type="dxa"/>
            <w:tcBorders>
              <w:top w:val="nil"/>
              <w:left w:val="nil"/>
              <w:bottom w:val="single" w:sz="4" w:space="0" w:color="000000"/>
              <w:right w:val="single" w:sz="4" w:space="0" w:color="000000"/>
            </w:tcBorders>
            <w:shd w:val="clear" w:color="auto" w:fill="auto"/>
            <w:noWrap/>
          </w:tcPr>
          <w:p w:rsidR="002053A2" w:rsidRPr="009B6266" w:rsidRDefault="002053A2" w:rsidP="009B6266">
            <w:pPr>
              <w:spacing w:after="0" w:line="240" w:lineRule="auto"/>
              <w:ind w:left="-108"/>
              <w:jc w:val="right"/>
              <w:outlineLvl w:val="1"/>
              <w:rPr>
                <w:rFonts w:ascii="Times New Roman" w:hAnsi="Times New Roman" w:cs="Times New Roman"/>
                <w:color w:val="000000"/>
                <w:sz w:val="12"/>
                <w:szCs w:val="12"/>
              </w:rPr>
            </w:pPr>
            <w:r w:rsidRPr="009B6266">
              <w:rPr>
                <w:rFonts w:ascii="Times New Roman" w:hAnsi="Times New Roman" w:cs="Times New Roman"/>
                <w:color w:val="000000"/>
                <w:sz w:val="12"/>
                <w:szCs w:val="12"/>
              </w:rPr>
              <w:t>16 210,10000</w:t>
            </w:r>
          </w:p>
        </w:tc>
        <w:tc>
          <w:tcPr>
            <w:tcW w:w="850" w:type="dxa"/>
            <w:tcBorders>
              <w:top w:val="nil"/>
              <w:left w:val="nil"/>
              <w:bottom w:val="single" w:sz="4" w:space="0" w:color="000000"/>
              <w:right w:val="single" w:sz="4" w:space="0" w:color="000000"/>
            </w:tcBorders>
            <w:shd w:val="clear" w:color="auto" w:fill="auto"/>
            <w:noWrap/>
          </w:tcPr>
          <w:p w:rsidR="002053A2" w:rsidRPr="009B6266" w:rsidRDefault="002053A2" w:rsidP="009B6266">
            <w:pPr>
              <w:spacing w:after="0" w:line="240" w:lineRule="auto"/>
              <w:ind w:left="-108"/>
              <w:jc w:val="right"/>
              <w:outlineLvl w:val="1"/>
              <w:rPr>
                <w:rFonts w:ascii="Times New Roman" w:hAnsi="Times New Roman" w:cs="Times New Roman"/>
                <w:color w:val="000000"/>
                <w:sz w:val="12"/>
                <w:szCs w:val="12"/>
              </w:rPr>
            </w:pPr>
            <w:r w:rsidRPr="009B6266">
              <w:rPr>
                <w:rFonts w:ascii="Times New Roman" w:hAnsi="Times New Roman" w:cs="Times New Roman"/>
                <w:color w:val="000000"/>
                <w:sz w:val="12"/>
                <w:szCs w:val="12"/>
              </w:rPr>
              <w:t>16 210,10000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муниципальном округе"</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0701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0610000000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7 974,23000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7 560,90000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7 560,90000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Основное мероприятие «Развитие дошкольного образования»</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0701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0610100000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7 974,23000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7 560,90000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7 560,90000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Обеспечение деятельности муниципальных детских дошкольных учреждений за счет средств местного бюджета</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0610102210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7 728,33000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7 487,30000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7 487,30000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бюджетным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0610102210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610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4 579,71800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4 388,80000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4 388,80000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0610102210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3 148,61200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3 098,50000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3 098,50000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Софинансирование на обеспечения пожарной безопасности, антитеррористической и анти</w:t>
            </w:r>
            <w:r w:rsidR="009B6266">
              <w:rPr>
                <w:rFonts w:ascii="Times New Roman" w:hAnsi="Times New Roman" w:cs="Times New Roman"/>
                <w:color w:val="000000"/>
                <w:sz w:val="14"/>
                <w:szCs w:val="14"/>
              </w:rPr>
              <w:t>криминаль</w:t>
            </w:r>
            <w:r w:rsidRPr="002053A2">
              <w:rPr>
                <w:rFonts w:ascii="Times New Roman" w:hAnsi="Times New Roman" w:cs="Times New Roman"/>
                <w:color w:val="000000"/>
                <w:sz w:val="14"/>
                <w:szCs w:val="14"/>
              </w:rPr>
              <w:t>ной безопасности образовательных учреждений основного мероприятия «Развитие дошкольного образования»</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06101S2120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245,90000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73,60000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73,60000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бюджетным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06101S2120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610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93,40000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30,40000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30,40000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06101S2120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152,50000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43,20000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43,20000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0701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0660000000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9B6266" w:rsidP="009B6266">
            <w:pPr>
              <w:spacing w:after="0" w:line="240" w:lineRule="auto"/>
              <w:ind w:left="-108"/>
              <w:jc w:val="right"/>
              <w:outlineLvl w:val="2"/>
              <w:rPr>
                <w:rFonts w:ascii="Times New Roman" w:hAnsi="Times New Roman" w:cs="Times New Roman"/>
                <w:color w:val="000000"/>
                <w:sz w:val="14"/>
                <w:szCs w:val="14"/>
              </w:rPr>
            </w:pPr>
            <w:r>
              <w:rPr>
                <w:rFonts w:ascii="Times New Roman" w:hAnsi="Times New Roman" w:cs="Times New Roman"/>
                <w:color w:val="000000"/>
                <w:sz w:val="14"/>
                <w:szCs w:val="14"/>
              </w:rPr>
              <w:t>10</w:t>
            </w:r>
            <w:r w:rsidR="002053A2" w:rsidRPr="002053A2">
              <w:rPr>
                <w:rFonts w:ascii="Times New Roman" w:hAnsi="Times New Roman" w:cs="Times New Roman"/>
                <w:color w:val="000000"/>
                <w:sz w:val="14"/>
                <w:szCs w:val="14"/>
              </w:rPr>
              <w:t>508,20000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8 649,20000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8 649,20000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Основное мероприятие «Обеспечение выполнение государственных полномочий»</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0701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0660200000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9B6266" w:rsidP="009B6266">
            <w:pPr>
              <w:spacing w:after="0" w:line="240" w:lineRule="auto"/>
              <w:ind w:left="-108"/>
              <w:jc w:val="right"/>
              <w:outlineLvl w:val="4"/>
              <w:rPr>
                <w:rFonts w:ascii="Times New Roman" w:hAnsi="Times New Roman" w:cs="Times New Roman"/>
                <w:color w:val="000000"/>
                <w:sz w:val="14"/>
                <w:szCs w:val="14"/>
              </w:rPr>
            </w:pPr>
            <w:r>
              <w:rPr>
                <w:rFonts w:ascii="Times New Roman" w:hAnsi="Times New Roman" w:cs="Times New Roman"/>
                <w:color w:val="000000"/>
                <w:sz w:val="14"/>
                <w:szCs w:val="14"/>
              </w:rPr>
              <w:t>10</w:t>
            </w:r>
            <w:r w:rsidR="002053A2" w:rsidRPr="002053A2">
              <w:rPr>
                <w:rFonts w:ascii="Times New Roman" w:hAnsi="Times New Roman" w:cs="Times New Roman"/>
                <w:color w:val="000000"/>
                <w:sz w:val="14"/>
                <w:szCs w:val="14"/>
              </w:rPr>
              <w:t>508,20000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8 649,20000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8 649,20000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Обеспечение деятельности образовательных учреждений (организаций), реализующих основные общеобразовательные программы за счет средств областного бюджета</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0660270040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9 526,80000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8 250,80000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8 250,80000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бюджетным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0660270040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610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6 365,90000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5 303,10000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5 303,10000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0660270040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3 160,90000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2 947,70000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2 947,70000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0660270060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103,70000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103,70000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103,70000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бюджетным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0660270060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610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103,70000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103,70000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103,70000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Организация обеспечения пожарной безопасности, антитеррористической и антикриминальной безопасности образовательных учреждений</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0660272120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877,70000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294,70000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294,70000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бюджетным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0660272120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610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373,80000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121,80000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121,80000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0660272120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503,90000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172,90000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172,90000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Муниципальная программа Волотовского округа "Энергосбережение в Волотовском муниципальном округе "</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0701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0700000000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2 292,20000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Софинансирование расходов учреждений по приобретению коммунальных услуг</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0700072300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1 833,70000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бюджетным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0700072300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610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995,00000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0700072300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838,70000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Расходы по приобретению коммунальных услуг</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07000S2300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458,50000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бюджетным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07000S2300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610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248,80000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07000S2300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209,70000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Муниципальная программа "Развитие коммунальной инфраструктуры и повышения качества жилищно-коммунальных услуг в Волотовском муниципальном округе "</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0701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2000000000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2,05500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Подпрограмма "Развитие инфраструктуры водоснабжения и водоотведения населенных пунктов Волотовского муниципального округа "</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0701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2010000000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2,05500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Основное мероприятие "Реализация муниципальной политики в области развития коммунальной инфраструктуры в Волотовском муниципальном округе"</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0701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2010100000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2,05500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софинансирование за счет местного бюджета на реализацию мероприятий муниципальной программы "Развитие коммунальной инфраструктуры и повышения качества жилищно-коммунальных услуг в Волотовском муниципальном округе "</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20101S2370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2,05500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бюджетным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20101S2370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610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0,93500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20101S2370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1,12000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Общее образование</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9B6266" w:rsidRDefault="002053A2" w:rsidP="009B6266">
            <w:pPr>
              <w:spacing w:after="0" w:line="240" w:lineRule="auto"/>
              <w:ind w:left="-108"/>
              <w:jc w:val="right"/>
              <w:outlineLvl w:val="0"/>
              <w:rPr>
                <w:rFonts w:ascii="Times New Roman" w:hAnsi="Times New Roman" w:cs="Times New Roman"/>
                <w:color w:val="000000"/>
                <w:sz w:val="12"/>
                <w:szCs w:val="12"/>
              </w:rPr>
            </w:pPr>
            <w:r w:rsidRPr="009B6266">
              <w:rPr>
                <w:rFonts w:ascii="Times New Roman" w:hAnsi="Times New Roman" w:cs="Times New Roman"/>
                <w:color w:val="000000"/>
                <w:sz w:val="12"/>
                <w:szCs w:val="12"/>
              </w:rPr>
              <w:t>31 613,16000</w:t>
            </w:r>
          </w:p>
        </w:tc>
        <w:tc>
          <w:tcPr>
            <w:tcW w:w="851" w:type="dxa"/>
            <w:tcBorders>
              <w:top w:val="nil"/>
              <w:left w:val="nil"/>
              <w:bottom w:val="single" w:sz="4" w:space="0" w:color="000000"/>
              <w:right w:val="single" w:sz="4" w:space="0" w:color="000000"/>
            </w:tcBorders>
            <w:shd w:val="clear" w:color="auto" w:fill="auto"/>
            <w:noWrap/>
          </w:tcPr>
          <w:p w:rsidR="002053A2" w:rsidRPr="009B6266" w:rsidRDefault="002053A2" w:rsidP="009B6266">
            <w:pPr>
              <w:spacing w:after="0" w:line="240" w:lineRule="auto"/>
              <w:ind w:left="-108"/>
              <w:jc w:val="right"/>
              <w:outlineLvl w:val="0"/>
              <w:rPr>
                <w:rFonts w:ascii="Times New Roman" w:hAnsi="Times New Roman" w:cs="Times New Roman"/>
                <w:color w:val="000000"/>
                <w:sz w:val="12"/>
                <w:szCs w:val="12"/>
              </w:rPr>
            </w:pPr>
            <w:r w:rsidRPr="009B6266">
              <w:rPr>
                <w:rFonts w:ascii="Times New Roman" w:hAnsi="Times New Roman" w:cs="Times New Roman"/>
                <w:color w:val="000000"/>
                <w:sz w:val="12"/>
                <w:szCs w:val="12"/>
              </w:rPr>
              <w:t>23 461,70000</w:t>
            </w:r>
          </w:p>
        </w:tc>
        <w:tc>
          <w:tcPr>
            <w:tcW w:w="850" w:type="dxa"/>
            <w:tcBorders>
              <w:top w:val="nil"/>
              <w:left w:val="nil"/>
              <w:bottom w:val="single" w:sz="4" w:space="0" w:color="000000"/>
              <w:right w:val="single" w:sz="4" w:space="0" w:color="000000"/>
            </w:tcBorders>
            <w:shd w:val="clear" w:color="auto" w:fill="auto"/>
            <w:noWrap/>
          </w:tcPr>
          <w:p w:rsidR="002053A2" w:rsidRPr="009B6266" w:rsidRDefault="002053A2" w:rsidP="009B6266">
            <w:pPr>
              <w:spacing w:after="0" w:line="240" w:lineRule="auto"/>
              <w:ind w:left="-108"/>
              <w:jc w:val="right"/>
              <w:outlineLvl w:val="0"/>
              <w:rPr>
                <w:rFonts w:ascii="Times New Roman" w:hAnsi="Times New Roman" w:cs="Times New Roman"/>
                <w:color w:val="000000"/>
                <w:sz w:val="12"/>
                <w:szCs w:val="12"/>
              </w:rPr>
            </w:pPr>
            <w:r w:rsidRPr="009B6266">
              <w:rPr>
                <w:rFonts w:ascii="Times New Roman" w:hAnsi="Times New Roman" w:cs="Times New Roman"/>
                <w:color w:val="000000"/>
                <w:sz w:val="12"/>
                <w:szCs w:val="12"/>
              </w:rPr>
              <w:t>23 461,70000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Муниципальная программа "Развитие образования и молодежной политики в Волотовском муниципальном округе "</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0600000000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9B6266" w:rsidRDefault="002053A2" w:rsidP="009B6266">
            <w:pPr>
              <w:spacing w:after="0" w:line="240" w:lineRule="auto"/>
              <w:ind w:left="-108"/>
              <w:jc w:val="right"/>
              <w:outlineLvl w:val="1"/>
              <w:rPr>
                <w:rFonts w:ascii="Times New Roman" w:hAnsi="Times New Roman" w:cs="Times New Roman"/>
                <w:color w:val="000000"/>
                <w:sz w:val="12"/>
                <w:szCs w:val="12"/>
              </w:rPr>
            </w:pPr>
            <w:r w:rsidRPr="009B6266">
              <w:rPr>
                <w:rFonts w:ascii="Times New Roman" w:hAnsi="Times New Roman" w:cs="Times New Roman"/>
                <w:color w:val="000000"/>
                <w:sz w:val="12"/>
                <w:szCs w:val="12"/>
              </w:rPr>
              <w:t>26 457,90000</w:t>
            </w:r>
          </w:p>
        </w:tc>
        <w:tc>
          <w:tcPr>
            <w:tcW w:w="851" w:type="dxa"/>
            <w:tcBorders>
              <w:top w:val="nil"/>
              <w:left w:val="nil"/>
              <w:bottom w:val="single" w:sz="4" w:space="0" w:color="000000"/>
              <w:right w:val="single" w:sz="4" w:space="0" w:color="000000"/>
            </w:tcBorders>
            <w:shd w:val="clear" w:color="auto" w:fill="auto"/>
            <w:noWrap/>
          </w:tcPr>
          <w:p w:rsidR="002053A2" w:rsidRPr="009B6266" w:rsidRDefault="002053A2" w:rsidP="009B6266">
            <w:pPr>
              <w:spacing w:after="0" w:line="240" w:lineRule="auto"/>
              <w:ind w:left="-108"/>
              <w:jc w:val="right"/>
              <w:outlineLvl w:val="1"/>
              <w:rPr>
                <w:rFonts w:ascii="Times New Roman" w:hAnsi="Times New Roman" w:cs="Times New Roman"/>
                <w:color w:val="000000"/>
                <w:sz w:val="12"/>
                <w:szCs w:val="12"/>
              </w:rPr>
            </w:pPr>
            <w:r w:rsidRPr="009B6266">
              <w:rPr>
                <w:rFonts w:ascii="Times New Roman" w:hAnsi="Times New Roman" w:cs="Times New Roman"/>
                <w:color w:val="000000"/>
                <w:sz w:val="12"/>
                <w:szCs w:val="12"/>
              </w:rPr>
              <w:t>23 461,70000</w:t>
            </w:r>
          </w:p>
        </w:tc>
        <w:tc>
          <w:tcPr>
            <w:tcW w:w="850" w:type="dxa"/>
            <w:tcBorders>
              <w:top w:val="nil"/>
              <w:left w:val="nil"/>
              <w:bottom w:val="single" w:sz="4" w:space="0" w:color="000000"/>
              <w:right w:val="single" w:sz="4" w:space="0" w:color="000000"/>
            </w:tcBorders>
            <w:shd w:val="clear" w:color="auto" w:fill="auto"/>
            <w:noWrap/>
          </w:tcPr>
          <w:p w:rsidR="002053A2" w:rsidRPr="009B6266" w:rsidRDefault="002053A2" w:rsidP="009B6266">
            <w:pPr>
              <w:spacing w:after="0" w:line="240" w:lineRule="auto"/>
              <w:ind w:left="-108"/>
              <w:jc w:val="right"/>
              <w:outlineLvl w:val="1"/>
              <w:rPr>
                <w:rFonts w:ascii="Times New Roman" w:hAnsi="Times New Roman" w:cs="Times New Roman"/>
                <w:color w:val="000000"/>
                <w:sz w:val="12"/>
                <w:szCs w:val="12"/>
              </w:rPr>
            </w:pPr>
            <w:r w:rsidRPr="009B6266">
              <w:rPr>
                <w:rFonts w:ascii="Times New Roman" w:hAnsi="Times New Roman" w:cs="Times New Roman"/>
                <w:color w:val="000000"/>
                <w:sz w:val="12"/>
                <w:szCs w:val="12"/>
              </w:rPr>
              <w:t>23 461,70000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муниципальном округе "</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0610000000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2 968,60000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2 543,40000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2 543,40000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Основное мероприятие «Развитие общего образования»</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0610200000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2 968,60000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2 543,40000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2 543,40000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На повышение заработной платы водителей школьных автобусов. организующих подвоз учащихся</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0610200060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44,40000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lastRenderedPageBreak/>
              <w:t xml:space="preserve"> Субсидии автономным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0610200060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44,40000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Обеспечение деятельности образовательных учреждений (организаций), реализующих основные общеобразовательные программы за счет средств местного бюджета</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0610202220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2 665,30000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2 481,60000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2 481,60000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0610202220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2 665,30000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2 481,60000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2 481,60000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Софинансирование на приобретение или изготовление бланков документов об образовании и (или) о квалификации муниципальными образовательными учреждениями</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06102S2080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06102S2080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Софинансирование на обеспечения пожарной безопасности, антитеррористической и анти</w:t>
            </w:r>
            <w:r w:rsidR="009B6266">
              <w:rPr>
                <w:rFonts w:ascii="Times New Roman" w:hAnsi="Times New Roman" w:cs="Times New Roman"/>
                <w:color w:val="000000"/>
                <w:sz w:val="14"/>
                <w:szCs w:val="14"/>
              </w:rPr>
              <w:t>криминальн</w:t>
            </w:r>
            <w:r w:rsidRPr="002053A2">
              <w:rPr>
                <w:rFonts w:ascii="Times New Roman" w:hAnsi="Times New Roman" w:cs="Times New Roman"/>
                <w:color w:val="000000"/>
                <w:sz w:val="14"/>
                <w:szCs w:val="14"/>
              </w:rPr>
              <w:t>ой безопасности образовательных учреждений Основного мероприятия «Развитие общего образования»</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06102S2120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258,20000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61,10000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61,10000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06102S2120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258,20000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61,10000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61,10000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0620000000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40,50000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Основное мероприятие " 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0620100000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40,50000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на материально-техническое обеспечение ОУ (велостоянки)</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0620100090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40,50000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0620100090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40,50000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0660000000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9B6266" w:rsidP="009B6266">
            <w:pPr>
              <w:spacing w:after="0" w:line="240" w:lineRule="auto"/>
              <w:ind w:left="-108"/>
              <w:jc w:val="right"/>
              <w:outlineLvl w:val="2"/>
              <w:rPr>
                <w:rFonts w:ascii="Times New Roman" w:hAnsi="Times New Roman" w:cs="Times New Roman"/>
                <w:color w:val="000000"/>
                <w:sz w:val="14"/>
                <w:szCs w:val="14"/>
              </w:rPr>
            </w:pPr>
            <w:r>
              <w:rPr>
                <w:rFonts w:ascii="Times New Roman" w:hAnsi="Times New Roman" w:cs="Times New Roman"/>
                <w:color w:val="000000"/>
                <w:sz w:val="14"/>
                <w:szCs w:val="14"/>
              </w:rPr>
              <w:t>23</w:t>
            </w:r>
            <w:r w:rsidR="002053A2" w:rsidRPr="002053A2">
              <w:rPr>
                <w:rFonts w:ascii="Times New Roman" w:hAnsi="Times New Roman" w:cs="Times New Roman"/>
                <w:color w:val="000000"/>
                <w:sz w:val="14"/>
                <w:szCs w:val="14"/>
              </w:rPr>
              <w:t>448,80000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9B6266" w:rsidP="009B6266">
            <w:pPr>
              <w:spacing w:after="0" w:line="240" w:lineRule="auto"/>
              <w:ind w:left="-108"/>
              <w:jc w:val="right"/>
              <w:outlineLvl w:val="2"/>
              <w:rPr>
                <w:rFonts w:ascii="Times New Roman" w:hAnsi="Times New Roman" w:cs="Times New Roman"/>
                <w:color w:val="000000"/>
                <w:sz w:val="14"/>
                <w:szCs w:val="14"/>
              </w:rPr>
            </w:pPr>
            <w:r>
              <w:rPr>
                <w:rFonts w:ascii="Times New Roman" w:hAnsi="Times New Roman" w:cs="Times New Roman"/>
                <w:color w:val="000000"/>
                <w:sz w:val="14"/>
                <w:szCs w:val="14"/>
              </w:rPr>
              <w:t>20</w:t>
            </w:r>
            <w:r w:rsidR="002053A2" w:rsidRPr="002053A2">
              <w:rPr>
                <w:rFonts w:ascii="Times New Roman" w:hAnsi="Times New Roman" w:cs="Times New Roman"/>
                <w:color w:val="000000"/>
                <w:sz w:val="14"/>
                <w:szCs w:val="14"/>
              </w:rPr>
              <w:t>918,30000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9B6266" w:rsidP="009B6266">
            <w:pPr>
              <w:spacing w:after="0" w:line="240" w:lineRule="auto"/>
              <w:ind w:left="-108"/>
              <w:jc w:val="right"/>
              <w:outlineLvl w:val="2"/>
              <w:rPr>
                <w:rFonts w:ascii="Times New Roman" w:hAnsi="Times New Roman" w:cs="Times New Roman"/>
                <w:color w:val="000000"/>
                <w:sz w:val="14"/>
                <w:szCs w:val="14"/>
              </w:rPr>
            </w:pPr>
            <w:r>
              <w:rPr>
                <w:rFonts w:ascii="Times New Roman" w:hAnsi="Times New Roman" w:cs="Times New Roman"/>
                <w:color w:val="000000"/>
                <w:sz w:val="14"/>
                <w:szCs w:val="14"/>
              </w:rPr>
              <w:t>20</w:t>
            </w:r>
            <w:r w:rsidR="002053A2" w:rsidRPr="002053A2">
              <w:rPr>
                <w:rFonts w:ascii="Times New Roman" w:hAnsi="Times New Roman" w:cs="Times New Roman"/>
                <w:color w:val="000000"/>
                <w:sz w:val="14"/>
                <w:szCs w:val="14"/>
              </w:rPr>
              <w:t>918,30000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0660000000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9B6266" w:rsidP="009B6266">
            <w:pPr>
              <w:spacing w:after="0" w:line="240" w:lineRule="auto"/>
              <w:ind w:left="-108"/>
              <w:jc w:val="right"/>
              <w:outlineLvl w:val="3"/>
              <w:rPr>
                <w:rFonts w:ascii="Times New Roman" w:hAnsi="Times New Roman" w:cs="Times New Roman"/>
                <w:color w:val="000000"/>
                <w:sz w:val="14"/>
                <w:szCs w:val="14"/>
              </w:rPr>
            </w:pPr>
            <w:r>
              <w:rPr>
                <w:rFonts w:ascii="Times New Roman" w:hAnsi="Times New Roman" w:cs="Times New Roman"/>
                <w:color w:val="000000"/>
                <w:sz w:val="14"/>
                <w:szCs w:val="14"/>
              </w:rPr>
              <w:t>22</w:t>
            </w:r>
            <w:r w:rsidR="002053A2" w:rsidRPr="002053A2">
              <w:rPr>
                <w:rFonts w:ascii="Times New Roman" w:hAnsi="Times New Roman" w:cs="Times New Roman"/>
                <w:color w:val="000000"/>
                <w:sz w:val="14"/>
                <w:szCs w:val="14"/>
              </w:rPr>
              <w:t>939,10000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9B6266" w:rsidP="009B6266">
            <w:pPr>
              <w:spacing w:after="0" w:line="240" w:lineRule="auto"/>
              <w:ind w:left="-108"/>
              <w:jc w:val="right"/>
              <w:outlineLvl w:val="3"/>
              <w:rPr>
                <w:rFonts w:ascii="Times New Roman" w:hAnsi="Times New Roman" w:cs="Times New Roman"/>
                <w:color w:val="000000"/>
                <w:sz w:val="14"/>
                <w:szCs w:val="14"/>
              </w:rPr>
            </w:pPr>
            <w:r>
              <w:rPr>
                <w:rFonts w:ascii="Times New Roman" w:hAnsi="Times New Roman" w:cs="Times New Roman"/>
                <w:color w:val="000000"/>
                <w:sz w:val="14"/>
                <w:szCs w:val="14"/>
              </w:rPr>
              <w:t>20</w:t>
            </w:r>
            <w:r w:rsidR="002053A2" w:rsidRPr="002053A2">
              <w:rPr>
                <w:rFonts w:ascii="Times New Roman" w:hAnsi="Times New Roman" w:cs="Times New Roman"/>
                <w:color w:val="000000"/>
                <w:sz w:val="14"/>
                <w:szCs w:val="14"/>
              </w:rPr>
              <w:t>668,10000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9B6266" w:rsidP="009B6266">
            <w:pPr>
              <w:spacing w:after="0" w:line="240" w:lineRule="auto"/>
              <w:ind w:left="-108"/>
              <w:jc w:val="right"/>
              <w:outlineLvl w:val="3"/>
              <w:rPr>
                <w:rFonts w:ascii="Times New Roman" w:hAnsi="Times New Roman" w:cs="Times New Roman"/>
                <w:color w:val="000000"/>
                <w:sz w:val="14"/>
                <w:szCs w:val="14"/>
              </w:rPr>
            </w:pPr>
            <w:r>
              <w:rPr>
                <w:rFonts w:ascii="Times New Roman" w:hAnsi="Times New Roman" w:cs="Times New Roman"/>
                <w:color w:val="000000"/>
                <w:sz w:val="14"/>
                <w:szCs w:val="14"/>
              </w:rPr>
              <w:t>20</w:t>
            </w:r>
            <w:r w:rsidR="002053A2" w:rsidRPr="002053A2">
              <w:rPr>
                <w:rFonts w:ascii="Times New Roman" w:hAnsi="Times New Roman" w:cs="Times New Roman"/>
                <w:color w:val="000000"/>
                <w:sz w:val="14"/>
                <w:szCs w:val="14"/>
              </w:rPr>
              <w:t>668,10000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Основное мероприятие «Обеспечение выполнение государственных полномочий»</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0660200000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9B6266" w:rsidP="009B6266">
            <w:pPr>
              <w:spacing w:after="0" w:line="240" w:lineRule="auto"/>
              <w:ind w:left="-108"/>
              <w:jc w:val="right"/>
              <w:outlineLvl w:val="4"/>
              <w:rPr>
                <w:rFonts w:ascii="Times New Roman" w:hAnsi="Times New Roman" w:cs="Times New Roman"/>
                <w:color w:val="000000"/>
                <w:sz w:val="14"/>
                <w:szCs w:val="14"/>
              </w:rPr>
            </w:pPr>
            <w:r>
              <w:rPr>
                <w:rFonts w:ascii="Times New Roman" w:hAnsi="Times New Roman" w:cs="Times New Roman"/>
                <w:color w:val="000000"/>
                <w:sz w:val="14"/>
                <w:szCs w:val="14"/>
              </w:rPr>
              <w:t>22</w:t>
            </w:r>
            <w:r w:rsidR="002053A2" w:rsidRPr="002053A2">
              <w:rPr>
                <w:rFonts w:ascii="Times New Roman" w:hAnsi="Times New Roman" w:cs="Times New Roman"/>
                <w:color w:val="000000"/>
                <w:sz w:val="14"/>
                <w:szCs w:val="14"/>
              </w:rPr>
              <w:t>939,10000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9B6266" w:rsidP="009B6266">
            <w:pPr>
              <w:spacing w:after="0" w:line="240" w:lineRule="auto"/>
              <w:ind w:left="-108"/>
              <w:jc w:val="right"/>
              <w:outlineLvl w:val="4"/>
              <w:rPr>
                <w:rFonts w:ascii="Times New Roman" w:hAnsi="Times New Roman" w:cs="Times New Roman"/>
                <w:color w:val="000000"/>
                <w:sz w:val="14"/>
                <w:szCs w:val="14"/>
              </w:rPr>
            </w:pPr>
            <w:r>
              <w:rPr>
                <w:rFonts w:ascii="Times New Roman" w:hAnsi="Times New Roman" w:cs="Times New Roman"/>
                <w:color w:val="000000"/>
                <w:sz w:val="14"/>
                <w:szCs w:val="14"/>
              </w:rPr>
              <w:t>20</w:t>
            </w:r>
            <w:r w:rsidR="002053A2" w:rsidRPr="002053A2">
              <w:rPr>
                <w:rFonts w:ascii="Times New Roman" w:hAnsi="Times New Roman" w:cs="Times New Roman"/>
                <w:color w:val="000000"/>
                <w:sz w:val="14"/>
                <w:szCs w:val="14"/>
              </w:rPr>
              <w:t>668,10000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9B6266" w:rsidP="009B6266">
            <w:pPr>
              <w:spacing w:after="0" w:line="240" w:lineRule="auto"/>
              <w:ind w:left="-108"/>
              <w:jc w:val="right"/>
              <w:outlineLvl w:val="4"/>
              <w:rPr>
                <w:rFonts w:ascii="Times New Roman" w:hAnsi="Times New Roman" w:cs="Times New Roman"/>
                <w:color w:val="000000"/>
                <w:sz w:val="14"/>
                <w:szCs w:val="14"/>
              </w:rPr>
            </w:pPr>
            <w:r>
              <w:rPr>
                <w:rFonts w:ascii="Times New Roman" w:hAnsi="Times New Roman" w:cs="Times New Roman"/>
                <w:color w:val="000000"/>
                <w:sz w:val="14"/>
                <w:szCs w:val="14"/>
              </w:rPr>
              <w:t>20</w:t>
            </w:r>
            <w:r w:rsidR="002053A2" w:rsidRPr="002053A2">
              <w:rPr>
                <w:rFonts w:ascii="Times New Roman" w:hAnsi="Times New Roman" w:cs="Times New Roman"/>
                <w:color w:val="000000"/>
                <w:sz w:val="14"/>
                <w:szCs w:val="14"/>
              </w:rPr>
              <w:t>668,10000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Ежемесячное денежное вознаграждение за классное руководство педагогическим работникам </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0660253031</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2 031,10000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2 031,10000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2 031,10000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0660253031</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2 031,10000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2 031,10000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2 031,10000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Обеспечение деятельности образовательных учреждений (организаций), реализующих основные общеобразовательные программы за счет средств областного бюджета</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0660270040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9B6266" w:rsidRDefault="002053A2" w:rsidP="009B6266">
            <w:pPr>
              <w:spacing w:after="0" w:line="240" w:lineRule="auto"/>
              <w:ind w:left="-108"/>
              <w:jc w:val="right"/>
              <w:outlineLvl w:val="5"/>
              <w:rPr>
                <w:rFonts w:ascii="Times New Roman" w:hAnsi="Times New Roman" w:cs="Times New Roman"/>
                <w:color w:val="000000"/>
                <w:sz w:val="12"/>
                <w:szCs w:val="12"/>
              </w:rPr>
            </w:pPr>
            <w:r w:rsidRPr="009B6266">
              <w:rPr>
                <w:rFonts w:ascii="Times New Roman" w:hAnsi="Times New Roman" w:cs="Times New Roman"/>
                <w:color w:val="000000"/>
                <w:sz w:val="12"/>
                <w:szCs w:val="12"/>
              </w:rPr>
              <w:t>14 524,60000</w:t>
            </w:r>
          </w:p>
        </w:tc>
        <w:tc>
          <w:tcPr>
            <w:tcW w:w="851" w:type="dxa"/>
            <w:tcBorders>
              <w:top w:val="nil"/>
              <w:left w:val="nil"/>
              <w:bottom w:val="single" w:sz="4" w:space="0" w:color="000000"/>
              <w:right w:val="single" w:sz="4" w:space="0" w:color="000000"/>
            </w:tcBorders>
            <w:shd w:val="clear" w:color="auto" w:fill="auto"/>
            <w:noWrap/>
          </w:tcPr>
          <w:p w:rsidR="002053A2" w:rsidRPr="009B6266" w:rsidRDefault="002053A2" w:rsidP="009B6266">
            <w:pPr>
              <w:spacing w:after="0" w:line="240" w:lineRule="auto"/>
              <w:ind w:left="-108"/>
              <w:jc w:val="right"/>
              <w:outlineLvl w:val="5"/>
              <w:rPr>
                <w:rFonts w:ascii="Times New Roman" w:hAnsi="Times New Roman" w:cs="Times New Roman"/>
                <w:color w:val="000000"/>
                <w:sz w:val="12"/>
                <w:szCs w:val="12"/>
              </w:rPr>
            </w:pPr>
            <w:r w:rsidRPr="009B6266">
              <w:rPr>
                <w:rFonts w:ascii="Times New Roman" w:hAnsi="Times New Roman" w:cs="Times New Roman"/>
                <w:color w:val="000000"/>
                <w:sz w:val="12"/>
                <w:szCs w:val="12"/>
              </w:rPr>
              <w:t>14 684,10000</w:t>
            </w:r>
          </w:p>
        </w:tc>
        <w:tc>
          <w:tcPr>
            <w:tcW w:w="850" w:type="dxa"/>
            <w:tcBorders>
              <w:top w:val="nil"/>
              <w:left w:val="nil"/>
              <w:bottom w:val="single" w:sz="4" w:space="0" w:color="000000"/>
              <w:right w:val="single" w:sz="4" w:space="0" w:color="000000"/>
            </w:tcBorders>
            <w:shd w:val="clear" w:color="auto" w:fill="auto"/>
            <w:noWrap/>
          </w:tcPr>
          <w:p w:rsidR="002053A2" w:rsidRPr="009B6266" w:rsidRDefault="002053A2" w:rsidP="009B6266">
            <w:pPr>
              <w:spacing w:after="0" w:line="240" w:lineRule="auto"/>
              <w:ind w:left="-108"/>
              <w:jc w:val="right"/>
              <w:outlineLvl w:val="5"/>
              <w:rPr>
                <w:rFonts w:ascii="Times New Roman" w:hAnsi="Times New Roman" w:cs="Times New Roman"/>
                <w:color w:val="000000"/>
                <w:sz w:val="12"/>
                <w:szCs w:val="12"/>
              </w:rPr>
            </w:pPr>
            <w:r w:rsidRPr="009B6266">
              <w:rPr>
                <w:rFonts w:ascii="Times New Roman" w:hAnsi="Times New Roman" w:cs="Times New Roman"/>
                <w:color w:val="000000"/>
                <w:sz w:val="12"/>
                <w:szCs w:val="12"/>
              </w:rPr>
              <w:t>14 684,10000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0660270040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850" w:type="dxa"/>
            <w:tcBorders>
              <w:top w:val="nil"/>
              <w:left w:val="nil"/>
              <w:bottom w:val="single" w:sz="4" w:space="0" w:color="000000"/>
              <w:right w:val="single" w:sz="4" w:space="0" w:color="000000"/>
            </w:tcBorders>
            <w:shd w:val="clear" w:color="auto" w:fill="auto"/>
            <w:noWrap/>
          </w:tcPr>
          <w:p w:rsidR="002053A2" w:rsidRPr="009B6266" w:rsidRDefault="002053A2" w:rsidP="009B6266">
            <w:pPr>
              <w:spacing w:after="0" w:line="240" w:lineRule="auto"/>
              <w:ind w:left="-108"/>
              <w:jc w:val="right"/>
              <w:outlineLvl w:val="6"/>
              <w:rPr>
                <w:rFonts w:ascii="Times New Roman" w:hAnsi="Times New Roman" w:cs="Times New Roman"/>
                <w:color w:val="000000"/>
                <w:sz w:val="12"/>
                <w:szCs w:val="12"/>
              </w:rPr>
            </w:pPr>
            <w:r w:rsidRPr="009B6266">
              <w:rPr>
                <w:rFonts w:ascii="Times New Roman" w:hAnsi="Times New Roman" w:cs="Times New Roman"/>
                <w:color w:val="000000"/>
                <w:sz w:val="12"/>
                <w:szCs w:val="12"/>
              </w:rPr>
              <w:t>14 524,60000</w:t>
            </w:r>
          </w:p>
        </w:tc>
        <w:tc>
          <w:tcPr>
            <w:tcW w:w="851" w:type="dxa"/>
            <w:tcBorders>
              <w:top w:val="nil"/>
              <w:left w:val="nil"/>
              <w:bottom w:val="single" w:sz="4" w:space="0" w:color="000000"/>
              <w:right w:val="single" w:sz="4" w:space="0" w:color="000000"/>
            </w:tcBorders>
            <w:shd w:val="clear" w:color="auto" w:fill="auto"/>
            <w:noWrap/>
          </w:tcPr>
          <w:p w:rsidR="002053A2" w:rsidRPr="009B6266" w:rsidRDefault="002053A2" w:rsidP="009B6266">
            <w:pPr>
              <w:spacing w:after="0" w:line="240" w:lineRule="auto"/>
              <w:ind w:left="-108"/>
              <w:jc w:val="right"/>
              <w:outlineLvl w:val="6"/>
              <w:rPr>
                <w:rFonts w:ascii="Times New Roman" w:hAnsi="Times New Roman" w:cs="Times New Roman"/>
                <w:color w:val="000000"/>
                <w:sz w:val="12"/>
                <w:szCs w:val="12"/>
              </w:rPr>
            </w:pPr>
            <w:r w:rsidRPr="009B6266">
              <w:rPr>
                <w:rFonts w:ascii="Times New Roman" w:hAnsi="Times New Roman" w:cs="Times New Roman"/>
                <w:color w:val="000000"/>
                <w:sz w:val="12"/>
                <w:szCs w:val="12"/>
              </w:rPr>
              <w:t>14 684,10000</w:t>
            </w:r>
          </w:p>
        </w:tc>
        <w:tc>
          <w:tcPr>
            <w:tcW w:w="850" w:type="dxa"/>
            <w:tcBorders>
              <w:top w:val="nil"/>
              <w:left w:val="nil"/>
              <w:bottom w:val="single" w:sz="4" w:space="0" w:color="000000"/>
              <w:right w:val="single" w:sz="4" w:space="0" w:color="000000"/>
            </w:tcBorders>
            <w:shd w:val="clear" w:color="auto" w:fill="auto"/>
            <w:noWrap/>
          </w:tcPr>
          <w:p w:rsidR="002053A2" w:rsidRPr="009B6266" w:rsidRDefault="002053A2" w:rsidP="009B6266">
            <w:pPr>
              <w:spacing w:after="0" w:line="240" w:lineRule="auto"/>
              <w:ind w:left="-108"/>
              <w:jc w:val="right"/>
              <w:outlineLvl w:val="6"/>
              <w:rPr>
                <w:rFonts w:ascii="Times New Roman" w:hAnsi="Times New Roman" w:cs="Times New Roman"/>
                <w:color w:val="000000"/>
                <w:sz w:val="12"/>
                <w:szCs w:val="12"/>
              </w:rPr>
            </w:pPr>
            <w:r w:rsidRPr="009B6266">
              <w:rPr>
                <w:rFonts w:ascii="Times New Roman" w:hAnsi="Times New Roman" w:cs="Times New Roman"/>
                <w:color w:val="000000"/>
                <w:sz w:val="12"/>
                <w:szCs w:val="12"/>
              </w:rPr>
              <w:t>14 684,10000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0660270060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3 490,60000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3 090,00000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3 090,00000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Социальные выплаты гражданам, кроме публичных нормативных социальных выплат</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0660270060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320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303,70000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303,70000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303,70000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0660270060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3 186,90000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2 786,30000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2 786,30000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0660270500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150,10000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150,10000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150,10000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0660270500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150,10000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150,10000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150,10000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Обеспечение доступа к информационно-телекоммуникационной сети "Интернет</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0660270570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47,30000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47,30000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47,30000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0660270570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47,30000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47,30000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47,30000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0660270630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415,20000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415,20000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415,20000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0660270630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415,20000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415,20000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415,20000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Приобретение или изготовление бланков документов об образовании и (или) о квалификации муниципальными образовательными организациями</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0660272080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5,90000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5,90000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5,90000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0660272080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5,90000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5,90000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5,90000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Организация обеспечения пожарной безопасности, антитеррористической и антикриминальной безопасности образовательных учреждений</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0660272120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563,40000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244,40000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244,40000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0660272120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563,40000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244,40000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244,40000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на организацию бесплатного горячего питания обучающихся. получающих начальное общее образование в муниципальных образовательных организациях в рамках соглашения на условиях софинансирования</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06602L3041</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1 710,90000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06602L3041</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1 710,90000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Национальный проект "Образование"</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066E000000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509,70000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250,20000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250,20000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федерального проекта "Современная школа"</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066E100000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509,70000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250,20000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250,20000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Обеспечение деятельности центров образования цифрового и гуманитарного профилей в общеобразовательных муниципальных организациях</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066E170020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409,70000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250,20000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250,20000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066E170020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409,70000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250,20000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250,20000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066E171370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066E171370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Муниципальная программа Волотовского округа "Энергосбережение в Волотовском муниципальном округе "</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0700000000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4 650,90000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Софинансирование расходов учреждений по приобретению коммунальных услуг</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0700072300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3 720,70000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0700072300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3 720,70000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Расходы по приобретению коммунальных услуг</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07000S2300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930,20000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07000S2300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930,20000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Муниципальная программа "Развитие коммунальной инфраструктуры и повышения качества жилищно-коммунальных услуг в Волотовском муниципальном округе "</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2000000000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51,56000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Подпрограмма "Развитие инфраструктуры водоснабжения и водоотведения населенных пунктов Волотовского муниципального округа "</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2010000000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51,56000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Основное мероприятие "Реализация муниципальной политики в области развития коммунальной инфраструктуры в Волотовском муниципальном округе"</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2010100000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51,56000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софинансирование за счет местного бюджета на реализацию мероприятий муниципальной программы "Развитие коммунальной инфраструктуры и повышения качества жилищно-коммунальных услуг в Волотовском муниципальном округе "</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20101S2370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51,56000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20101S2370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51,56000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9100000000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452,80000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Обеспечение функций органов местного самоуправления</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9180000000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452,80000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Расходы по итогам ежегодного рейтинга социально-экономического развития</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9180077030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452,80000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9180077030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452,80000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Дополнительное образование детей</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0703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4 361,60000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3 982,40000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8 565,74000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Муниципальная программа "Развитие образования и молодежной политики в Волотовском муниципальном округе "</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0703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0600000000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1 509,50000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1 496,50000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1 496,50000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0703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0620000000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1 461,90000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1 453,90000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1 453,90000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Основное мероприятие " 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0703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0620100000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1 461,90000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1 453,90000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1 453,90000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lastRenderedPageBreak/>
              <w:t xml:space="preserve"> На приобретение резервного источника электроснабжения здания</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0620100070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8,00000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0620100070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8,00000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Обеспечение деятельности организаций дополнительного образования детей</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0620102230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1 443,20000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1 443,20000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1 443,20000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0620102230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1 443,20000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1 443,20000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1 443,20000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Софинансирование на обеспечения пожарной безопасности, антитеррористической и антикриминальной безопасности образовательных учреждений</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06201S2120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10,70000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10,70000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10,70000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06201S2120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10,70000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10,70000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10,70000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0703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0660000000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47,60000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42,60000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42,60000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Основное мероприятие «Обеспечение выполнение государственных полномочий»</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0703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0660200000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47,60000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42,60000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42,60000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Организация обеспечения пожарной безопасности, антитеррористической и антикриминальной безопасности образовательных учреждений</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0660272120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47,60000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42,60000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42,60000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0660272120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47,60000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42,60000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42,60000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Муниципальная программа Волотовского округа "Энергосбережение в Волотовском муниципальном округе "</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0703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0700000000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225,80000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Софинансирование расходов учреждений по приобретению коммунальных услуг</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0700072300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180,60000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бюджетным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0700072300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610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112,00000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0700072300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68,60000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Расходы по приобретению коммунальных услуг</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07000S2300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45,20000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бюджетным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07000S2300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610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28,00000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07000S2300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17,20000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Муниципальная программа Волотовского округа "Развитие культуры Волотовского округа"</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0703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1100000000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2 626,30000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2 485,90000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7 069,24000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Подпрограмма "Развитие дополнительного образования детей в сфере культуры Волотовского округа"</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0703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1130000000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2 626,30000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2 485,90000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7 069,24000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Подпрограмма "Развитие дополнительного образования детей в сфере культуры Волотовского округа"</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0703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1130000000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2 626,30000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2 485,90000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2 469,90000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Основное мероприятие «Развитие кадрового потенциала»</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0703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1130200000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2 580,30000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2 485,90000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2 469,90000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Обеспечение деятельности организаций дополнительного образования детей Подпрограммы «Развитие дополнительного образования детей в сфере культуры Волотовского округа»</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1130202230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2 485,90000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2 485,90000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2 469,90000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бюджетным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1130202230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610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2 485,90000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2 485,90000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2 469,90000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Частичная компенсация дополнительных расходов на повышение оплаты труда работников бюджетной сферы</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1130271410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94,40000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бюджетным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1130271410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610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94,40000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Основное мероприятие «Содержание учреждения»</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0703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1130500000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46,00000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На обслуживание программного обеспечения 1-С Предприятие</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1130500080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46,00000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бюджетным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1130500080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610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46,00000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Национальный проект "Культура"</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0703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113A000000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4 599,34000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Федеральный проект "Культурная среда"</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0703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113A100000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4 599,34000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на поддержку отрасли культуры (ремонт школы искусств)</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113A155191</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4 599,34000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бюджетным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0703</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113A155191</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610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4 599,34000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Молодежная политика и оздоровление детей</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0707</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197,30000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Муниципальная программа "Развитие образования и молодежной политики в Волотовском муниципальном округе "</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0707</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0600000000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172,30000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0707</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0620000000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172,30000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Основное мероприятие Содействие в организации каникулярного образовательного отдыха, здорового образа жизни</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0707</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0620500000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172,30000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Организация каникулярного образовательного отдыха, здорового образа жизни</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0707</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0620510050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172,30000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0707</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0620510050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172,30000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Муниципальная программа "Комплексные меры противодействия наркомании и зависимости от других психоактивных веществ в Волотовском муниципальном округе "</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0707</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2100000000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5,00000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Мероприятия по снижению актуальности проблем, связанных со злоупотреблением наркотиков и других психоактивных веществ в Волотовском муниципальном округе</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0707</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2100099990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5,00000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0707</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2100099990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5,00000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Муниципальная программа "Профилактика правонарушений, терроризма и экстремизма в Волотовском муниципальном округе "</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0707</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2200000000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20,00000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Подпрограмма "Профилактика правонарушений в Волотовском муниципальном округе"</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0707</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2220000000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20,00000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Мероприятие по совершенствованию системы профилактики правонарушений, направленных на сокращение количества преступлений и преступности среди несовершеннолетних на территории Волотовского муниципального округа</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0707</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2220100000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20,00000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Организация, проведение в каникулярное время военно-патриотических лагерей и осуществление трудоустройством выпускников в период летних каникул в рамках подпрограммы Профилактика правонарушений в Волотовском муниципальном округе</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0707</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2220199990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20,00000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0707</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2220199990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20,00000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Другие вопросы в области образования</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0709</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3 266,39312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3 508,01200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3 508,01200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Муниципальная программа "Управление муниципальными финансами Волотовского муниципального округа"</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0709</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0100000000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9,00000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Подпрограмма "Повышение эффективности бюджетных расходов муниципального округа"</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0709</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0120000000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9,00000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Основное мероприятие " Проведение профессиональной подготовки, переподготовки и повышение квалификации муниципальных служащих, иных работников органов местного самоуправления, а также работников муниципальных учреждений в сфере повышения эффективности бюджетных расходов</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0709</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0120500000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9,00000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Организация дополнительного профессионального образования выборных должностей, служащих и муниципальных служащих Новгородской области в сфере повышения эффективности бюджетных расходов</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0709</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0120571340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0709</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0120571340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Муниципальная программа "Развитие образования и молодежной политики в Волотовском муниципальном округе"</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0709</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0600000000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54,60000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54,60000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54,60000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0709</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0660000000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54,60000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54,60000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54,60000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Основное мероприятие «Обеспечение выполнение государственных полномочий»</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0709</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0660200000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54,60000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54,60000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54,60000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0709</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0660270060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54,60000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54,60000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54,60000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Расходы на выплаты персоналу государственных (муниципальных) органов</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0709</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0660270060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120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53,30000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53,30000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53,30000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0709</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0660270060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1,30000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1,30000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1,30000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0709</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9100000000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3 202,79312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3 453,41200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3 453,41200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Обеспечение функций органов местного самоуправления</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0709</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9180000000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3 202,79312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3 453,41200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3 453,41200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Расходы на выплаты по оплате труда муниципальных служащих органов местного самоуправления</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0709</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9180001000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929,03000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1 119,70000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1 119,70000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Расходы на выплаты персоналу государственных (муниципальных) органов</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0709</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9180001000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120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929,03000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1 119,70000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1 119,70000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Расходы на обеспечение функций органов местного самоуправления</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0709</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9180001040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1 566,42812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1 570,20000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1 570,20000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lastRenderedPageBreak/>
              <w:t xml:space="preserve"> Расходы на выплаты персоналу государственных (муниципальных) органов</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0709</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9180001040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120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1 388,41700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1 437,90000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1 437,90000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0709</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9180001040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177,51112</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132,30000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132,30000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Уплата налогов, сборов и иных платежей</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0709</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9180001040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850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0,50000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Возмещение затрат по содержанию штатных единиц, осуществляющих отдельные полномочия области</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0709</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9180070280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707,33500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763,51200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763,51200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Расходы на выплаты персоналу государственных (муниципальных) органов</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0709</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9180070280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120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667,22300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707,40000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707,40000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0709</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9180070280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40,11200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56,11200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56,11200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Культура, кинематография</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0800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9B6266" w:rsidRDefault="002053A2" w:rsidP="009B6266">
            <w:pPr>
              <w:spacing w:after="0" w:line="240" w:lineRule="auto"/>
              <w:ind w:left="-108"/>
              <w:jc w:val="right"/>
              <w:rPr>
                <w:rFonts w:ascii="Times New Roman" w:hAnsi="Times New Roman" w:cs="Times New Roman"/>
                <w:color w:val="000000"/>
                <w:sz w:val="12"/>
                <w:szCs w:val="12"/>
              </w:rPr>
            </w:pPr>
            <w:r w:rsidRPr="009B6266">
              <w:rPr>
                <w:rFonts w:ascii="Times New Roman" w:hAnsi="Times New Roman" w:cs="Times New Roman"/>
                <w:color w:val="000000"/>
                <w:sz w:val="12"/>
                <w:szCs w:val="12"/>
              </w:rPr>
              <w:t>30 642,57900</w:t>
            </w:r>
          </w:p>
        </w:tc>
        <w:tc>
          <w:tcPr>
            <w:tcW w:w="851" w:type="dxa"/>
            <w:tcBorders>
              <w:top w:val="nil"/>
              <w:left w:val="nil"/>
              <w:bottom w:val="single" w:sz="4" w:space="0" w:color="000000"/>
              <w:right w:val="single" w:sz="4" w:space="0" w:color="000000"/>
            </w:tcBorders>
            <w:shd w:val="clear" w:color="auto" w:fill="auto"/>
            <w:noWrap/>
          </w:tcPr>
          <w:p w:rsidR="002053A2" w:rsidRPr="009B6266" w:rsidRDefault="002053A2" w:rsidP="009B6266">
            <w:pPr>
              <w:spacing w:after="0" w:line="240" w:lineRule="auto"/>
              <w:ind w:left="-108"/>
              <w:jc w:val="right"/>
              <w:rPr>
                <w:rFonts w:ascii="Times New Roman" w:hAnsi="Times New Roman" w:cs="Times New Roman"/>
                <w:color w:val="000000"/>
                <w:sz w:val="12"/>
                <w:szCs w:val="12"/>
              </w:rPr>
            </w:pPr>
            <w:r w:rsidRPr="009B6266">
              <w:rPr>
                <w:rFonts w:ascii="Times New Roman" w:hAnsi="Times New Roman" w:cs="Times New Roman"/>
                <w:color w:val="000000"/>
                <w:sz w:val="12"/>
                <w:szCs w:val="12"/>
              </w:rPr>
              <w:t>23 661,97000</w:t>
            </w:r>
          </w:p>
        </w:tc>
        <w:tc>
          <w:tcPr>
            <w:tcW w:w="850" w:type="dxa"/>
            <w:tcBorders>
              <w:top w:val="nil"/>
              <w:left w:val="nil"/>
              <w:bottom w:val="single" w:sz="4" w:space="0" w:color="000000"/>
              <w:right w:val="single" w:sz="4" w:space="0" w:color="000000"/>
            </w:tcBorders>
            <w:shd w:val="clear" w:color="auto" w:fill="auto"/>
            <w:noWrap/>
          </w:tcPr>
          <w:p w:rsidR="002053A2" w:rsidRPr="009B6266" w:rsidRDefault="002053A2" w:rsidP="009B6266">
            <w:pPr>
              <w:spacing w:after="0" w:line="240" w:lineRule="auto"/>
              <w:ind w:left="-108"/>
              <w:jc w:val="right"/>
              <w:rPr>
                <w:rFonts w:ascii="Times New Roman" w:hAnsi="Times New Roman" w:cs="Times New Roman"/>
                <w:color w:val="000000"/>
                <w:sz w:val="12"/>
                <w:szCs w:val="12"/>
              </w:rPr>
            </w:pPr>
            <w:r w:rsidRPr="009B6266">
              <w:rPr>
                <w:rFonts w:ascii="Times New Roman" w:hAnsi="Times New Roman" w:cs="Times New Roman"/>
                <w:color w:val="000000"/>
                <w:sz w:val="12"/>
                <w:szCs w:val="12"/>
              </w:rPr>
              <w:t>16 203,39000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Культура</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9B6266" w:rsidRDefault="002053A2" w:rsidP="009B6266">
            <w:pPr>
              <w:spacing w:after="0" w:line="240" w:lineRule="auto"/>
              <w:ind w:left="-108"/>
              <w:jc w:val="right"/>
              <w:outlineLvl w:val="0"/>
              <w:rPr>
                <w:rFonts w:ascii="Times New Roman" w:hAnsi="Times New Roman" w:cs="Times New Roman"/>
                <w:color w:val="000000"/>
                <w:sz w:val="12"/>
                <w:szCs w:val="12"/>
              </w:rPr>
            </w:pPr>
            <w:r w:rsidRPr="009B6266">
              <w:rPr>
                <w:rFonts w:ascii="Times New Roman" w:hAnsi="Times New Roman" w:cs="Times New Roman"/>
                <w:color w:val="000000"/>
                <w:sz w:val="12"/>
                <w:szCs w:val="12"/>
              </w:rPr>
              <w:t>30 642,57900</w:t>
            </w:r>
          </w:p>
        </w:tc>
        <w:tc>
          <w:tcPr>
            <w:tcW w:w="851" w:type="dxa"/>
            <w:tcBorders>
              <w:top w:val="nil"/>
              <w:left w:val="nil"/>
              <w:bottom w:val="single" w:sz="4" w:space="0" w:color="000000"/>
              <w:right w:val="single" w:sz="4" w:space="0" w:color="000000"/>
            </w:tcBorders>
            <w:shd w:val="clear" w:color="auto" w:fill="auto"/>
            <w:noWrap/>
          </w:tcPr>
          <w:p w:rsidR="002053A2" w:rsidRPr="009B6266" w:rsidRDefault="002053A2" w:rsidP="009B6266">
            <w:pPr>
              <w:spacing w:after="0" w:line="240" w:lineRule="auto"/>
              <w:ind w:left="-108"/>
              <w:jc w:val="right"/>
              <w:outlineLvl w:val="0"/>
              <w:rPr>
                <w:rFonts w:ascii="Times New Roman" w:hAnsi="Times New Roman" w:cs="Times New Roman"/>
                <w:color w:val="000000"/>
                <w:sz w:val="12"/>
                <w:szCs w:val="12"/>
              </w:rPr>
            </w:pPr>
            <w:r w:rsidRPr="009B6266">
              <w:rPr>
                <w:rFonts w:ascii="Times New Roman" w:hAnsi="Times New Roman" w:cs="Times New Roman"/>
                <w:color w:val="000000"/>
                <w:sz w:val="12"/>
                <w:szCs w:val="12"/>
              </w:rPr>
              <w:t>23 661,97000</w:t>
            </w:r>
          </w:p>
        </w:tc>
        <w:tc>
          <w:tcPr>
            <w:tcW w:w="850" w:type="dxa"/>
            <w:tcBorders>
              <w:top w:val="nil"/>
              <w:left w:val="nil"/>
              <w:bottom w:val="single" w:sz="4" w:space="0" w:color="000000"/>
              <w:right w:val="single" w:sz="4" w:space="0" w:color="000000"/>
            </w:tcBorders>
            <w:shd w:val="clear" w:color="auto" w:fill="auto"/>
            <w:noWrap/>
          </w:tcPr>
          <w:p w:rsidR="002053A2" w:rsidRPr="009B6266" w:rsidRDefault="002053A2" w:rsidP="009B6266">
            <w:pPr>
              <w:spacing w:after="0" w:line="240" w:lineRule="auto"/>
              <w:ind w:left="-108"/>
              <w:jc w:val="right"/>
              <w:outlineLvl w:val="0"/>
              <w:rPr>
                <w:rFonts w:ascii="Times New Roman" w:hAnsi="Times New Roman" w:cs="Times New Roman"/>
                <w:color w:val="000000"/>
                <w:sz w:val="12"/>
                <w:szCs w:val="12"/>
              </w:rPr>
            </w:pPr>
            <w:r w:rsidRPr="009B6266">
              <w:rPr>
                <w:rFonts w:ascii="Times New Roman" w:hAnsi="Times New Roman" w:cs="Times New Roman"/>
                <w:color w:val="000000"/>
                <w:sz w:val="12"/>
                <w:szCs w:val="12"/>
              </w:rPr>
              <w:t>16 203,39000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Муниципальная программа "Управление муниципальными финансами Волотовского муниципального округа"</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0100000000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9,00000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Подпрограмма "Повышение эффективности бюджетных расходов муниципального округа"</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0120000000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9,00000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Основное мероприятие " Проведение профессиональной подготовки, переподготовки и повышение квалификации муниципальных служащих, иных работников органов местного самоуправления, а также работников муниципальных учреждений в сфере повышения эффективности бюджетных расходов</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0120500000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9,00000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Организация дополнительного профессионального образования выборных должностей, служащих и муниципальных служащих Новгородской области в сфере повышения эффективности бюджетных расходов</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0120571340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бюджетным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0120571340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610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Муниципальная программа Волотовского округа "Энергосбережение в Волотовском муниципальном округе "</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0700000000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6 450,20004</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Софинансирование расходов учреждений по приобретению коммунальных услуг</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0700072300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5 160,16000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бюджетным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0700072300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610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5 160,16000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Расходы по приобретению коммунальных услуг</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07000S2300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1 290,04004</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бюджетным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07000S2300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610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1 290,04004</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Муниципальная программа Волотовского округа "Развитие культуры Волотовского округа"</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1100000000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9B6266" w:rsidRDefault="002053A2" w:rsidP="009B6266">
            <w:pPr>
              <w:spacing w:after="0" w:line="240" w:lineRule="auto"/>
              <w:ind w:left="-108"/>
              <w:jc w:val="right"/>
              <w:outlineLvl w:val="1"/>
              <w:rPr>
                <w:rFonts w:ascii="Times New Roman" w:hAnsi="Times New Roman" w:cs="Times New Roman"/>
                <w:color w:val="000000"/>
                <w:sz w:val="12"/>
                <w:szCs w:val="12"/>
              </w:rPr>
            </w:pPr>
            <w:r w:rsidRPr="009B6266">
              <w:rPr>
                <w:rFonts w:ascii="Times New Roman" w:hAnsi="Times New Roman" w:cs="Times New Roman"/>
                <w:color w:val="000000"/>
                <w:sz w:val="12"/>
                <w:szCs w:val="12"/>
              </w:rPr>
              <w:t>21 728,64496</w:t>
            </w:r>
          </w:p>
        </w:tc>
        <w:tc>
          <w:tcPr>
            <w:tcW w:w="851" w:type="dxa"/>
            <w:tcBorders>
              <w:top w:val="nil"/>
              <w:left w:val="nil"/>
              <w:bottom w:val="single" w:sz="4" w:space="0" w:color="000000"/>
              <w:right w:val="single" w:sz="4" w:space="0" w:color="000000"/>
            </w:tcBorders>
            <w:shd w:val="clear" w:color="auto" w:fill="auto"/>
            <w:noWrap/>
          </w:tcPr>
          <w:p w:rsidR="002053A2" w:rsidRPr="009B6266" w:rsidRDefault="002053A2" w:rsidP="009B6266">
            <w:pPr>
              <w:spacing w:after="0" w:line="240" w:lineRule="auto"/>
              <w:ind w:left="-108"/>
              <w:jc w:val="right"/>
              <w:outlineLvl w:val="1"/>
              <w:rPr>
                <w:rFonts w:ascii="Times New Roman" w:hAnsi="Times New Roman" w:cs="Times New Roman"/>
                <w:color w:val="000000"/>
                <w:sz w:val="12"/>
                <w:szCs w:val="12"/>
              </w:rPr>
            </w:pPr>
            <w:r w:rsidRPr="009B6266">
              <w:rPr>
                <w:rFonts w:ascii="Times New Roman" w:hAnsi="Times New Roman" w:cs="Times New Roman"/>
                <w:color w:val="000000"/>
                <w:sz w:val="12"/>
                <w:szCs w:val="12"/>
              </w:rPr>
              <w:t>23 158,27000</w:t>
            </w:r>
          </w:p>
        </w:tc>
        <w:tc>
          <w:tcPr>
            <w:tcW w:w="850" w:type="dxa"/>
            <w:tcBorders>
              <w:top w:val="nil"/>
              <w:left w:val="nil"/>
              <w:bottom w:val="single" w:sz="4" w:space="0" w:color="000000"/>
              <w:right w:val="single" w:sz="4" w:space="0" w:color="000000"/>
            </w:tcBorders>
            <w:shd w:val="clear" w:color="auto" w:fill="auto"/>
            <w:noWrap/>
          </w:tcPr>
          <w:p w:rsidR="002053A2" w:rsidRPr="009B6266" w:rsidRDefault="002053A2" w:rsidP="009B6266">
            <w:pPr>
              <w:spacing w:after="0" w:line="240" w:lineRule="auto"/>
              <w:ind w:left="-108"/>
              <w:jc w:val="right"/>
              <w:outlineLvl w:val="1"/>
              <w:rPr>
                <w:rFonts w:ascii="Times New Roman" w:hAnsi="Times New Roman" w:cs="Times New Roman"/>
                <w:color w:val="000000"/>
                <w:sz w:val="12"/>
                <w:szCs w:val="12"/>
              </w:rPr>
            </w:pPr>
            <w:r w:rsidRPr="009B6266">
              <w:rPr>
                <w:rFonts w:ascii="Times New Roman" w:hAnsi="Times New Roman" w:cs="Times New Roman"/>
                <w:color w:val="000000"/>
                <w:sz w:val="12"/>
                <w:szCs w:val="12"/>
              </w:rPr>
              <w:t>15 699,69000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Подпрограмма "Сохранение и развитие традиционной народной культуры Волотовского округа"</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1110000000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9B6266" w:rsidRDefault="002053A2" w:rsidP="009B6266">
            <w:pPr>
              <w:spacing w:after="0" w:line="240" w:lineRule="auto"/>
              <w:ind w:left="-108"/>
              <w:jc w:val="right"/>
              <w:outlineLvl w:val="2"/>
              <w:rPr>
                <w:rFonts w:ascii="Times New Roman" w:hAnsi="Times New Roman" w:cs="Times New Roman"/>
                <w:color w:val="000000"/>
                <w:sz w:val="12"/>
                <w:szCs w:val="12"/>
              </w:rPr>
            </w:pPr>
            <w:r w:rsidRPr="009B6266">
              <w:rPr>
                <w:rFonts w:ascii="Times New Roman" w:hAnsi="Times New Roman" w:cs="Times New Roman"/>
                <w:color w:val="000000"/>
                <w:sz w:val="12"/>
                <w:szCs w:val="12"/>
              </w:rPr>
              <w:t>15 137,34500</w:t>
            </w:r>
          </w:p>
        </w:tc>
        <w:tc>
          <w:tcPr>
            <w:tcW w:w="851" w:type="dxa"/>
            <w:tcBorders>
              <w:top w:val="nil"/>
              <w:left w:val="nil"/>
              <w:bottom w:val="single" w:sz="4" w:space="0" w:color="000000"/>
              <w:right w:val="single" w:sz="4" w:space="0" w:color="000000"/>
            </w:tcBorders>
            <w:shd w:val="clear" w:color="auto" w:fill="auto"/>
            <w:noWrap/>
          </w:tcPr>
          <w:p w:rsidR="002053A2" w:rsidRPr="009B6266" w:rsidRDefault="002053A2" w:rsidP="009B6266">
            <w:pPr>
              <w:spacing w:after="0" w:line="240" w:lineRule="auto"/>
              <w:ind w:left="-108"/>
              <w:jc w:val="right"/>
              <w:outlineLvl w:val="2"/>
              <w:rPr>
                <w:rFonts w:ascii="Times New Roman" w:hAnsi="Times New Roman" w:cs="Times New Roman"/>
                <w:color w:val="000000"/>
                <w:sz w:val="12"/>
                <w:szCs w:val="12"/>
              </w:rPr>
            </w:pPr>
            <w:r w:rsidRPr="009B6266">
              <w:rPr>
                <w:rFonts w:ascii="Times New Roman" w:hAnsi="Times New Roman" w:cs="Times New Roman"/>
                <w:color w:val="000000"/>
                <w:sz w:val="12"/>
                <w:szCs w:val="12"/>
              </w:rPr>
              <w:t>16 945,97000</w:t>
            </w:r>
          </w:p>
        </w:tc>
        <w:tc>
          <w:tcPr>
            <w:tcW w:w="850" w:type="dxa"/>
            <w:tcBorders>
              <w:top w:val="nil"/>
              <w:left w:val="nil"/>
              <w:bottom w:val="single" w:sz="4" w:space="0" w:color="000000"/>
              <w:right w:val="single" w:sz="4" w:space="0" w:color="000000"/>
            </w:tcBorders>
            <w:shd w:val="clear" w:color="auto" w:fill="auto"/>
            <w:noWrap/>
          </w:tcPr>
          <w:p w:rsidR="002053A2" w:rsidRPr="009B6266" w:rsidRDefault="002053A2" w:rsidP="009B6266">
            <w:pPr>
              <w:spacing w:after="0" w:line="240" w:lineRule="auto"/>
              <w:ind w:left="-108"/>
              <w:jc w:val="right"/>
              <w:outlineLvl w:val="2"/>
              <w:rPr>
                <w:rFonts w:ascii="Times New Roman" w:hAnsi="Times New Roman" w:cs="Times New Roman"/>
                <w:color w:val="000000"/>
                <w:sz w:val="12"/>
                <w:szCs w:val="12"/>
              </w:rPr>
            </w:pPr>
            <w:r w:rsidRPr="009B6266">
              <w:rPr>
                <w:rFonts w:ascii="Times New Roman" w:hAnsi="Times New Roman" w:cs="Times New Roman"/>
                <w:color w:val="000000"/>
                <w:sz w:val="12"/>
                <w:szCs w:val="12"/>
              </w:rPr>
              <w:t>9 532,89000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Подпрограмма "Сохранение и развитие традиционной народной культуры Волотовского округа"</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1110000000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9 969,48500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9 620,09000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9 532,89000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Основное мероприятие «Укрепление материально-технической базы учреждений культурно-досугового типа»</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1110200000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772,42000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657,19000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637,19000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Обеспечение пожарной безопасности муниципальных учреждений культуры</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1110210250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38,40000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38,40000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38,40000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бюджетным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1110210250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610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38,40000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38,40000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38,40000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реализация отдельных мероприятий муниципальной программы Развития культуры (проектно-сметная документация)</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1110210300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35,00000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бюджетным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1110210300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610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35,00000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На укрепление материально-технической базы на условиях софинансирования из областного и федеральных бюджетов</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11102L4670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699,02000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618,79000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598,79000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бюджетным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11102L4670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610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699,02000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618,79000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598,79000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Основное мероприятие «Развитие кадрового потенциала»</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1110300000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265,90000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Частичная компенсация дополнительных расходов на повышение оплаты труда работников бюджетной сферы</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1110371410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265,90000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бюджетным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1110371410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610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265,90000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Основное мероприятие «Создание и продвижение </w:t>
            </w:r>
            <w:r w:rsidR="009B6266" w:rsidRPr="002053A2">
              <w:rPr>
                <w:rFonts w:ascii="Times New Roman" w:hAnsi="Times New Roman" w:cs="Times New Roman"/>
                <w:color w:val="000000"/>
                <w:sz w:val="14"/>
                <w:szCs w:val="14"/>
              </w:rPr>
              <w:t>конкурентоспособных</w:t>
            </w:r>
            <w:r w:rsidRPr="002053A2">
              <w:rPr>
                <w:rFonts w:ascii="Times New Roman" w:hAnsi="Times New Roman" w:cs="Times New Roman"/>
                <w:color w:val="000000"/>
                <w:sz w:val="14"/>
                <w:szCs w:val="14"/>
              </w:rPr>
              <w:t xml:space="preserve"> продуктов и услуг</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1110400000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11,94000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30,00000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30,00000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Мероприятия в сфере культуры и кинематографии</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1110410100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11,94000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30,00000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30,00000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бюджетным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1110410100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610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11,94000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Основное мероприятие «Содержание учреждения»</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1110700000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8 919,22500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8 932,90000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8 865,70000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Обеспечение деятельности учреждений культуры</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1110702400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8 919,22500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8 932,90000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8 865,70000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бюджетным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1110702400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610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8 919,22500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8 932,90000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8 865,70000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Национальный проект «Культура»</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111A000000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5 167,86000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7 325,88000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Федеральный проект "Культурная среда"</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111A100000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5 167,86000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7 325,88000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Нац проект</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111A155190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7 325,88000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бюджетным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111A155190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610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7 325,88000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на поддержку отрасли культуры (приобретение автоклуба)</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111A155192</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5 167,86000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бюджетным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111A155192</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610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5 167,86000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Подпрограмма "Развитие библиотечного дела в Волотовском округе"</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1120000000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6 591,29996</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6 212,30000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6 166,80000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Основное мероприятие «Укрепление материально-технической базы библиотек»</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1120200000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98,00000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реализация отдельных мероприятий муниципальной программы Развития культуры (проектно-сметная документация)</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1120210300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20,00000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бюджетным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1120210300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610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20,00000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расходы на приобретение оборудования персонального компьютера</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1120210640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78,00000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бюджетным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1120210640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610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78,00000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Основное мероприятие «Развитие кадрового потенциала»</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1120300000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181,00000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Частичная компенсация дополнительных расходов на повышение оплаты труда работников бюджетной сферы</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1120371410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181,00000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бюджетным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1120371410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610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181,00000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Основное мероприятие «Содержание учреждения»</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1120600000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6 312,29996</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6 212,30000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6 166,80000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Обеспечение деятельности библиотек</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1120602420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6 312,29996</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6 212,30000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6 166,80000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бюджетным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1120602420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610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6 312,29996</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6 212,30000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6 166,80000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Муниципальная программа "Развитие туризма на территории Волотовского муниципального округа "</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1600000000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52,70000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Основное мероприятие "Содействие развитию туристической инфраструктуры"</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1600200000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52,70000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на установку знака туристической навигации "Святой источник в деревне Остров"</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1600277030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52,70000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бюджетным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1600277030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610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52,70000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2900000000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1 948,29900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2900300000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1 948,29900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Реализация проекта поддержки местных инициатив</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2900375260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1 250,00000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2900375260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800,00000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бюджетным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2900375260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610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450,00000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Софинансирование к реализации проекта поддержки местных инициатив (Ремонт дома культуры с обустройством минисцены п. Волот)</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29003S5261</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200,00000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бюджетным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29003S5261</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610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200,00000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Софинансирование к реализации проекта поддержки местных инициатив (Ремонт помещения для проведения спортивных мероприятий в д. Горки Ратицкие)</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29003S5262</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261,75000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29003S5262</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261,75000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Софинансирование к реализации проекта поддержки местных инициатив (Ремонт сельского клуба д. Соловьево)</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29003S5263</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236,54900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29003S5263</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236,54900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Расходы на обеспечение деятельности учреждений, не отнесенные к муниципальным программам округа</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9300000000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453,73500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503,70000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503,70000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lastRenderedPageBreak/>
              <w:t xml:space="preserve"> Обеспечение деятельности учреждения "Сервисный центр"</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9300002990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453,73500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503,70000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503,70000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9300002990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453,73500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503,70000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503,70000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Социальная политика</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1000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rPr>
                <w:rFonts w:ascii="Times New Roman" w:hAnsi="Times New Roman" w:cs="Times New Roman"/>
                <w:color w:val="000000"/>
                <w:sz w:val="14"/>
                <w:szCs w:val="14"/>
              </w:rPr>
            </w:pPr>
            <w:r w:rsidRPr="002053A2">
              <w:rPr>
                <w:rFonts w:ascii="Times New Roman" w:hAnsi="Times New Roman" w:cs="Times New Roman"/>
                <w:color w:val="000000"/>
                <w:sz w:val="14"/>
                <w:szCs w:val="14"/>
              </w:rPr>
              <w:t>5 252,70000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rPr>
                <w:rFonts w:ascii="Times New Roman" w:hAnsi="Times New Roman" w:cs="Times New Roman"/>
                <w:color w:val="000000"/>
                <w:sz w:val="14"/>
                <w:szCs w:val="14"/>
              </w:rPr>
            </w:pPr>
            <w:r w:rsidRPr="002053A2">
              <w:rPr>
                <w:rFonts w:ascii="Times New Roman" w:hAnsi="Times New Roman" w:cs="Times New Roman"/>
                <w:color w:val="000000"/>
                <w:sz w:val="14"/>
                <w:szCs w:val="14"/>
              </w:rPr>
              <w:t>705,80000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rPr>
                <w:rFonts w:ascii="Times New Roman" w:hAnsi="Times New Roman" w:cs="Times New Roman"/>
                <w:color w:val="000000"/>
                <w:sz w:val="14"/>
                <w:szCs w:val="14"/>
              </w:rPr>
            </w:pPr>
            <w:r w:rsidRPr="002053A2">
              <w:rPr>
                <w:rFonts w:ascii="Times New Roman" w:hAnsi="Times New Roman" w:cs="Times New Roman"/>
                <w:color w:val="000000"/>
                <w:sz w:val="14"/>
                <w:szCs w:val="14"/>
              </w:rPr>
              <w:t>285,80000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Пенсионное обеспечение</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1001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2 245,20000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420,00000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Прочие расходы, не отнесенные к муниципальным программам Волотовского округа</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1001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9200000000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2 245,20000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420,00000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Доплаты к пенсиям муниципальных служащих</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1001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9200010130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2 245,20000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420,00000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Публичные нормативные социальные выплаты гражданам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1001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9200010130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310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2 245,20000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420,00000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охрана семьи и детства</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1004</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3 007,50000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285,80000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285,80000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Муниципальная программа "Развитие образования и молодежной политики в Волотовском муниципальном округе "</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1004</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0600000000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3 007,50000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285,80000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285,80000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1004</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0660000000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3 007,50000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285,80000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285,80000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Основное мероприятие «Обеспечение выполнение государственных полномочий»</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1004</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0660200000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3 007,50000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285,80000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285,80000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Компенсация части родительской платы</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1004</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0660270010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215,90000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285,80000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285,80000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Публичные нормативные социальные выплаты гражданам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1004</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0660270010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310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215,90000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285,80000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285,80000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Содержание ребенка в семье опекуна и приемной семье, а также вознаграждение, причитающееся приемному родителю</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1004</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0660270130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2 791,60000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Публичные нормативные социальные выплаты гражданам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1004</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0660270130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310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1 636,20000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Социальные выплаты гражданам, кроме публичных нормативных социальных выплат</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1004</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0660270130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320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1 155,40000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Физическая культура и спорт</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1100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rPr>
                <w:rFonts w:ascii="Times New Roman" w:hAnsi="Times New Roman" w:cs="Times New Roman"/>
                <w:color w:val="000000"/>
                <w:sz w:val="14"/>
                <w:szCs w:val="14"/>
              </w:rPr>
            </w:pPr>
            <w:r w:rsidRPr="002053A2">
              <w:rPr>
                <w:rFonts w:ascii="Times New Roman" w:hAnsi="Times New Roman" w:cs="Times New Roman"/>
                <w:color w:val="000000"/>
                <w:sz w:val="14"/>
                <w:szCs w:val="14"/>
              </w:rPr>
              <w:t>3 623,20000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rPr>
                <w:rFonts w:ascii="Times New Roman" w:hAnsi="Times New Roman" w:cs="Times New Roman"/>
                <w:color w:val="000000"/>
                <w:sz w:val="14"/>
                <w:szCs w:val="14"/>
              </w:rPr>
            </w:pPr>
            <w:r w:rsidRPr="002053A2">
              <w:rPr>
                <w:rFonts w:ascii="Times New Roman" w:hAnsi="Times New Roman" w:cs="Times New Roman"/>
                <w:color w:val="000000"/>
                <w:sz w:val="14"/>
                <w:szCs w:val="14"/>
              </w:rPr>
              <w:t>3 199,50000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rPr>
                <w:rFonts w:ascii="Times New Roman" w:hAnsi="Times New Roman" w:cs="Times New Roman"/>
                <w:color w:val="000000"/>
                <w:sz w:val="14"/>
                <w:szCs w:val="14"/>
              </w:rPr>
            </w:pPr>
            <w:r w:rsidRPr="002053A2">
              <w:rPr>
                <w:rFonts w:ascii="Times New Roman" w:hAnsi="Times New Roman" w:cs="Times New Roman"/>
                <w:color w:val="000000"/>
                <w:sz w:val="14"/>
                <w:szCs w:val="14"/>
              </w:rPr>
              <w:t>3 176,40000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Физическая культура</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1101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3 623,20000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3 199,50000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3 176,40000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Муниципальная программа Волотовского округа "Энергосбережение в Волотовском муниципальном округе "</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1101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0700000000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318,70000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Софинансирование расходов учреждений по приобретению коммунальных услуг</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1101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0700072300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254,96000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бюджетным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1101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0700072300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610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254,96000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Расходы по приобретению коммунальных услуг</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1101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07000S2300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63,74000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бюджетным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1101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07000S2300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610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63,74000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Муниципальная программа "Развитие физической культуры и спорта на территории Волотовского муниципального округа "</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1101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1300000000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3 304,50000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3 199,50000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3 176,40000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Обеспечение деятельности учреждений в сфере физической культуры и спорта</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1101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1300002670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3 211,50000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3 151,50000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3 128,40000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бюджетным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1101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1300002670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610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3 211,50000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3 151,50000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3 128,40000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Организация и проведения физкультурно-массовых и спортивных мероприятий</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1101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1300010110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48,00000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48,00000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48,00000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бюджетным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1101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1300010110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610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48,00000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48,00000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48,00000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расходы на приобретение оборудования персонального компьютера</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1101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1300010640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45,00000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бюджетным учреждениям</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1101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1300010640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610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45,00000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Обслуживание государственного и муниципального долга</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1300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rPr>
                <w:rFonts w:ascii="Times New Roman" w:hAnsi="Times New Roman" w:cs="Times New Roman"/>
                <w:color w:val="000000"/>
                <w:sz w:val="14"/>
                <w:szCs w:val="14"/>
              </w:rPr>
            </w:pPr>
            <w:r w:rsidRPr="002053A2">
              <w:rPr>
                <w:rFonts w:ascii="Times New Roman" w:hAnsi="Times New Roman" w:cs="Times New Roman"/>
                <w:color w:val="000000"/>
                <w:sz w:val="14"/>
                <w:szCs w:val="14"/>
              </w:rPr>
              <w:t>20,00000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Обслуживание государственного внутреннего и муниципального долга</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1301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20,00000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Муниципальная программа "Управление муниципальными финансами Волотовского муниципального округа"</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1301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0100000000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20,00000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Подпрограмма "Организация и обеспечение осуществления бюджетного процесса, управление муниципальным долгом Волотовского муниципального округа "</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1301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0110000000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20,00000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Основное мероприятие "Обеспечение исполнения долговых обязательств муниципального округа"</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1301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0110100000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20,00000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10,00000</w:t>
            </w:r>
          </w:p>
        </w:tc>
      </w:tr>
      <w:tr w:rsidR="002053A2" w:rsidRPr="002053A2" w:rsidTr="009B6266">
        <w:trPr>
          <w:trHeight w:val="20"/>
        </w:trPr>
        <w:tc>
          <w:tcPr>
            <w:tcW w:w="6374" w:type="dxa"/>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Расходы по обслуживанию и погашению муниципального долга</w:t>
            </w:r>
          </w:p>
        </w:tc>
        <w:tc>
          <w:tcPr>
            <w:tcW w:w="454"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1301</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0110110650</w:t>
            </w:r>
          </w:p>
        </w:tc>
        <w:tc>
          <w:tcPr>
            <w:tcW w:w="425"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w:t>
            </w:r>
          </w:p>
        </w:tc>
        <w:tc>
          <w:tcPr>
            <w:tcW w:w="851"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20,00000</w:t>
            </w:r>
          </w:p>
        </w:tc>
        <w:tc>
          <w:tcPr>
            <w:tcW w:w="850" w:type="dxa"/>
            <w:tcBorders>
              <w:top w:val="nil"/>
              <w:left w:val="nil"/>
              <w:bottom w:val="single" w:sz="4" w:space="0" w:color="000000"/>
              <w:right w:val="single" w:sz="4" w:space="0" w:color="000000"/>
            </w:tcBorders>
            <w:shd w:val="clear" w:color="auto" w:fill="auto"/>
            <w:noWrap/>
          </w:tcPr>
          <w:p w:rsidR="002053A2" w:rsidRPr="002053A2" w:rsidRDefault="002053A2" w:rsidP="009B6266">
            <w:pPr>
              <w:spacing w:after="0" w:line="240" w:lineRule="auto"/>
              <w:ind w:left="-108"/>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10,00000</w:t>
            </w:r>
          </w:p>
        </w:tc>
      </w:tr>
      <w:tr w:rsidR="002053A2" w:rsidRPr="002053A2" w:rsidTr="009B6266">
        <w:trPr>
          <w:trHeight w:val="20"/>
        </w:trPr>
        <w:tc>
          <w:tcPr>
            <w:tcW w:w="6374" w:type="dxa"/>
            <w:tcBorders>
              <w:top w:val="nil"/>
              <w:left w:val="single" w:sz="4" w:space="0" w:color="000000"/>
              <w:bottom w:val="nil"/>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Обслуживание муниципального долга</w:t>
            </w:r>
          </w:p>
        </w:tc>
        <w:tc>
          <w:tcPr>
            <w:tcW w:w="454" w:type="dxa"/>
            <w:tcBorders>
              <w:top w:val="nil"/>
              <w:left w:val="nil"/>
              <w:bottom w:val="nil"/>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1301</w:t>
            </w:r>
          </w:p>
        </w:tc>
        <w:tc>
          <w:tcPr>
            <w:tcW w:w="851" w:type="dxa"/>
            <w:tcBorders>
              <w:top w:val="nil"/>
              <w:left w:val="nil"/>
              <w:bottom w:val="nil"/>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0110110650</w:t>
            </w:r>
          </w:p>
        </w:tc>
        <w:tc>
          <w:tcPr>
            <w:tcW w:w="425" w:type="dxa"/>
            <w:tcBorders>
              <w:top w:val="nil"/>
              <w:left w:val="nil"/>
              <w:bottom w:val="nil"/>
              <w:right w:val="single" w:sz="4" w:space="0" w:color="000000"/>
            </w:tcBorders>
            <w:shd w:val="clear" w:color="auto" w:fill="auto"/>
            <w:noWrap/>
          </w:tcPr>
          <w:p w:rsidR="002053A2" w:rsidRPr="002053A2" w:rsidRDefault="002053A2" w:rsidP="009B6266">
            <w:pPr>
              <w:spacing w:after="0" w:line="240" w:lineRule="auto"/>
              <w:ind w:left="-108"/>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730</w:t>
            </w:r>
          </w:p>
        </w:tc>
        <w:tc>
          <w:tcPr>
            <w:tcW w:w="850" w:type="dxa"/>
            <w:tcBorders>
              <w:top w:val="nil"/>
              <w:left w:val="nil"/>
              <w:bottom w:val="nil"/>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w:t>
            </w:r>
          </w:p>
        </w:tc>
        <w:tc>
          <w:tcPr>
            <w:tcW w:w="851" w:type="dxa"/>
            <w:tcBorders>
              <w:top w:val="nil"/>
              <w:left w:val="nil"/>
              <w:bottom w:val="nil"/>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20,00000</w:t>
            </w:r>
          </w:p>
        </w:tc>
        <w:tc>
          <w:tcPr>
            <w:tcW w:w="850" w:type="dxa"/>
            <w:tcBorders>
              <w:top w:val="nil"/>
              <w:left w:val="nil"/>
              <w:bottom w:val="nil"/>
              <w:right w:val="single" w:sz="4" w:space="0" w:color="000000"/>
            </w:tcBorders>
            <w:shd w:val="clear" w:color="auto" w:fill="auto"/>
            <w:noWrap/>
          </w:tcPr>
          <w:p w:rsidR="002053A2" w:rsidRPr="002053A2" w:rsidRDefault="002053A2" w:rsidP="009B6266">
            <w:pPr>
              <w:spacing w:after="0" w:line="240" w:lineRule="auto"/>
              <w:ind w:left="-108"/>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10,00000</w:t>
            </w:r>
          </w:p>
        </w:tc>
      </w:tr>
      <w:tr w:rsidR="002053A2" w:rsidRPr="002053A2" w:rsidTr="009B6266">
        <w:trPr>
          <w:trHeight w:val="20"/>
        </w:trPr>
        <w:tc>
          <w:tcPr>
            <w:tcW w:w="81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2053A2" w:rsidRPr="002053A2" w:rsidRDefault="002053A2" w:rsidP="009B6266">
            <w:pPr>
              <w:spacing w:after="0" w:line="240" w:lineRule="auto"/>
              <w:ind w:left="-108"/>
              <w:jc w:val="both"/>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Всего расходов: </w:t>
            </w:r>
          </w:p>
        </w:tc>
        <w:tc>
          <w:tcPr>
            <w:tcW w:w="850" w:type="dxa"/>
            <w:tcBorders>
              <w:top w:val="single" w:sz="4" w:space="0" w:color="auto"/>
              <w:left w:val="nil"/>
              <w:bottom w:val="single" w:sz="4" w:space="0" w:color="auto"/>
              <w:right w:val="single" w:sz="4" w:space="0" w:color="auto"/>
            </w:tcBorders>
            <w:shd w:val="clear" w:color="auto" w:fill="auto"/>
            <w:noWrap/>
          </w:tcPr>
          <w:p w:rsidR="002053A2" w:rsidRPr="002053A2" w:rsidRDefault="002053A2" w:rsidP="009B6266">
            <w:pPr>
              <w:spacing w:after="0" w:line="240" w:lineRule="auto"/>
              <w:ind w:left="-108"/>
              <w:jc w:val="right"/>
              <w:rPr>
                <w:rFonts w:ascii="Times New Roman" w:hAnsi="Times New Roman" w:cs="Times New Roman"/>
                <w:color w:val="000000"/>
                <w:sz w:val="14"/>
                <w:szCs w:val="14"/>
              </w:rPr>
            </w:pPr>
            <w:r w:rsidRPr="002053A2">
              <w:rPr>
                <w:rFonts w:ascii="Times New Roman" w:hAnsi="Times New Roman" w:cs="Times New Roman"/>
                <w:color w:val="000000"/>
                <w:sz w:val="14"/>
                <w:szCs w:val="14"/>
              </w:rPr>
              <w:t>173 456,84540</w:t>
            </w:r>
          </w:p>
        </w:tc>
        <w:tc>
          <w:tcPr>
            <w:tcW w:w="851" w:type="dxa"/>
            <w:tcBorders>
              <w:top w:val="single" w:sz="4" w:space="0" w:color="auto"/>
              <w:left w:val="nil"/>
              <w:bottom w:val="single" w:sz="4" w:space="0" w:color="auto"/>
              <w:right w:val="single" w:sz="4" w:space="0" w:color="auto"/>
            </w:tcBorders>
            <w:shd w:val="clear" w:color="auto" w:fill="auto"/>
            <w:noWrap/>
          </w:tcPr>
          <w:p w:rsidR="002053A2" w:rsidRPr="002053A2" w:rsidRDefault="002053A2" w:rsidP="009B6266">
            <w:pPr>
              <w:spacing w:after="0" w:line="240" w:lineRule="auto"/>
              <w:ind w:left="-108"/>
              <w:jc w:val="right"/>
              <w:rPr>
                <w:rFonts w:ascii="Times New Roman" w:hAnsi="Times New Roman" w:cs="Times New Roman"/>
                <w:color w:val="000000"/>
                <w:sz w:val="14"/>
                <w:szCs w:val="14"/>
              </w:rPr>
            </w:pPr>
            <w:r w:rsidRPr="002053A2">
              <w:rPr>
                <w:rFonts w:ascii="Times New Roman" w:hAnsi="Times New Roman" w:cs="Times New Roman"/>
                <w:color w:val="000000"/>
                <w:sz w:val="14"/>
                <w:szCs w:val="14"/>
              </w:rPr>
              <w:t>123 024,93500</w:t>
            </w:r>
          </w:p>
        </w:tc>
        <w:tc>
          <w:tcPr>
            <w:tcW w:w="850" w:type="dxa"/>
            <w:tcBorders>
              <w:top w:val="single" w:sz="4" w:space="0" w:color="auto"/>
              <w:left w:val="nil"/>
              <w:bottom w:val="single" w:sz="4" w:space="0" w:color="auto"/>
              <w:right w:val="single" w:sz="4" w:space="0" w:color="auto"/>
            </w:tcBorders>
            <w:shd w:val="clear" w:color="auto" w:fill="auto"/>
            <w:noWrap/>
          </w:tcPr>
          <w:p w:rsidR="002053A2" w:rsidRPr="002053A2" w:rsidRDefault="002053A2" w:rsidP="009B6266">
            <w:pPr>
              <w:spacing w:after="0" w:line="240" w:lineRule="auto"/>
              <w:ind w:left="-108"/>
              <w:jc w:val="right"/>
              <w:rPr>
                <w:rFonts w:ascii="Times New Roman" w:hAnsi="Times New Roman" w:cs="Times New Roman"/>
                <w:color w:val="000000"/>
                <w:sz w:val="14"/>
                <w:szCs w:val="14"/>
              </w:rPr>
            </w:pPr>
            <w:r w:rsidRPr="002053A2">
              <w:rPr>
                <w:rFonts w:ascii="Times New Roman" w:hAnsi="Times New Roman" w:cs="Times New Roman"/>
                <w:color w:val="000000"/>
                <w:sz w:val="14"/>
                <w:szCs w:val="14"/>
              </w:rPr>
              <w:t>119 873,03000</w:t>
            </w:r>
          </w:p>
        </w:tc>
      </w:tr>
    </w:tbl>
    <w:p w:rsidR="002053A2" w:rsidRPr="002053A2" w:rsidRDefault="002053A2" w:rsidP="002053A2">
      <w:pPr>
        <w:pStyle w:val="ConsPlusNormal"/>
        <w:widowControl/>
        <w:ind w:firstLine="708"/>
        <w:jc w:val="both"/>
        <w:rPr>
          <w:rFonts w:ascii="Times New Roman" w:hAnsi="Times New Roman" w:cs="Times New Roman"/>
          <w:color w:val="000000"/>
          <w:sz w:val="14"/>
          <w:szCs w:val="14"/>
        </w:rPr>
      </w:pPr>
      <w:r w:rsidRPr="002053A2">
        <w:rPr>
          <w:rFonts w:ascii="Times New Roman" w:hAnsi="Times New Roman" w:cs="Times New Roman"/>
          <w:color w:val="000000"/>
          <w:sz w:val="14"/>
          <w:szCs w:val="14"/>
        </w:rPr>
        <w:t>1.7. Приложение 8 изложить в следующей редакции:</w:t>
      </w:r>
    </w:p>
    <w:p w:rsidR="002053A2" w:rsidRPr="002053A2" w:rsidRDefault="002053A2" w:rsidP="002053A2">
      <w:pPr>
        <w:pStyle w:val="ConsPlusNormal"/>
        <w:widowControl/>
        <w:ind w:firstLine="708"/>
        <w:jc w:val="right"/>
        <w:rPr>
          <w:rFonts w:ascii="Times New Roman" w:hAnsi="Times New Roman" w:cs="Times New Roman"/>
          <w:color w:val="000000"/>
          <w:sz w:val="14"/>
          <w:szCs w:val="14"/>
        </w:rPr>
      </w:pPr>
      <w:r w:rsidRPr="002053A2">
        <w:rPr>
          <w:rFonts w:ascii="Times New Roman" w:hAnsi="Times New Roman" w:cs="Times New Roman"/>
          <w:color w:val="000000"/>
          <w:sz w:val="14"/>
          <w:szCs w:val="14"/>
        </w:rPr>
        <w:t>«Сумма, тыс. руб.</w:t>
      </w:r>
    </w:p>
    <w:tbl>
      <w:tblPr>
        <w:tblW w:w="5000" w:type="pct"/>
        <w:tblInd w:w="-5" w:type="dxa"/>
        <w:tblLayout w:type="fixed"/>
        <w:tblLook w:val="0000" w:firstRow="0" w:lastRow="0" w:firstColumn="0" w:lastColumn="0" w:noHBand="0" w:noVBand="0"/>
      </w:tblPr>
      <w:tblGrid>
        <w:gridCol w:w="7028"/>
        <w:gridCol w:w="704"/>
        <w:gridCol w:w="414"/>
        <w:gridCol w:w="414"/>
        <w:gridCol w:w="689"/>
        <w:gridCol w:w="689"/>
        <w:gridCol w:w="689"/>
      </w:tblGrid>
      <w:tr w:rsidR="009B6266" w:rsidRPr="002053A2" w:rsidTr="009B6266">
        <w:trPr>
          <w:trHeight w:val="20"/>
        </w:trPr>
        <w:tc>
          <w:tcPr>
            <w:tcW w:w="3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53A2" w:rsidRPr="002053A2" w:rsidRDefault="002053A2" w:rsidP="002053A2">
            <w:pPr>
              <w:spacing w:after="0" w:line="240" w:lineRule="auto"/>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Наименование</w:t>
            </w:r>
          </w:p>
        </w:tc>
        <w:tc>
          <w:tcPr>
            <w:tcW w:w="331" w:type="pct"/>
            <w:tcBorders>
              <w:top w:val="single" w:sz="4" w:space="0" w:color="000000"/>
              <w:left w:val="nil"/>
              <w:bottom w:val="single" w:sz="4" w:space="0" w:color="000000"/>
              <w:right w:val="single" w:sz="4" w:space="0" w:color="000000"/>
            </w:tcBorders>
            <w:shd w:val="clear" w:color="auto" w:fill="auto"/>
            <w:vAlign w:val="center"/>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ЦСР</w:t>
            </w:r>
          </w:p>
        </w:tc>
        <w:tc>
          <w:tcPr>
            <w:tcW w:w="195" w:type="pct"/>
            <w:tcBorders>
              <w:top w:val="single" w:sz="4" w:space="0" w:color="000000"/>
              <w:left w:val="nil"/>
              <w:bottom w:val="single" w:sz="4" w:space="0" w:color="000000"/>
              <w:right w:val="single" w:sz="4" w:space="0" w:color="000000"/>
            </w:tcBorders>
            <w:shd w:val="clear" w:color="auto" w:fill="auto"/>
            <w:vAlign w:val="center"/>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РП</w:t>
            </w:r>
          </w:p>
        </w:tc>
        <w:tc>
          <w:tcPr>
            <w:tcW w:w="195" w:type="pct"/>
            <w:tcBorders>
              <w:top w:val="single" w:sz="4" w:space="0" w:color="000000"/>
              <w:left w:val="nil"/>
              <w:bottom w:val="single" w:sz="4" w:space="0" w:color="000000"/>
              <w:right w:val="single" w:sz="4" w:space="0" w:color="000000"/>
            </w:tcBorders>
            <w:shd w:val="clear" w:color="auto" w:fill="auto"/>
            <w:vAlign w:val="center"/>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ВР</w:t>
            </w:r>
          </w:p>
        </w:tc>
        <w:tc>
          <w:tcPr>
            <w:tcW w:w="324" w:type="pct"/>
            <w:tcBorders>
              <w:top w:val="single" w:sz="4" w:space="0" w:color="000000"/>
              <w:left w:val="nil"/>
              <w:bottom w:val="single" w:sz="4" w:space="0" w:color="000000"/>
              <w:right w:val="single" w:sz="4" w:space="0" w:color="000000"/>
            </w:tcBorders>
            <w:shd w:val="clear" w:color="auto" w:fill="auto"/>
            <w:vAlign w:val="center"/>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Сумма на 2021 год</w:t>
            </w:r>
          </w:p>
        </w:tc>
        <w:tc>
          <w:tcPr>
            <w:tcW w:w="324" w:type="pct"/>
            <w:tcBorders>
              <w:top w:val="single" w:sz="4" w:space="0" w:color="000000"/>
              <w:left w:val="nil"/>
              <w:bottom w:val="single" w:sz="4" w:space="0" w:color="000000"/>
              <w:right w:val="single" w:sz="4" w:space="0" w:color="000000"/>
            </w:tcBorders>
            <w:shd w:val="clear" w:color="auto" w:fill="auto"/>
            <w:vAlign w:val="center"/>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Сумма на 2022 год</w:t>
            </w:r>
          </w:p>
        </w:tc>
        <w:tc>
          <w:tcPr>
            <w:tcW w:w="324" w:type="pct"/>
            <w:tcBorders>
              <w:top w:val="single" w:sz="4" w:space="0" w:color="000000"/>
              <w:left w:val="nil"/>
              <w:bottom w:val="single" w:sz="4" w:space="0" w:color="000000"/>
              <w:right w:val="single" w:sz="4" w:space="0" w:color="000000"/>
            </w:tcBorders>
            <w:shd w:val="clear" w:color="auto" w:fill="auto"/>
            <w:vAlign w:val="center"/>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Сумма на 2023 год</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rPr>
                <w:rFonts w:ascii="Times New Roman" w:hAnsi="Times New Roman" w:cs="Times New Roman"/>
                <w:color w:val="000000"/>
                <w:sz w:val="14"/>
                <w:szCs w:val="14"/>
              </w:rPr>
            </w:pPr>
            <w:r w:rsidRPr="002053A2">
              <w:rPr>
                <w:rFonts w:ascii="Times New Roman" w:hAnsi="Times New Roman" w:cs="Times New Roman"/>
                <w:color w:val="000000"/>
                <w:sz w:val="14"/>
                <w:szCs w:val="14"/>
              </w:rPr>
              <w:t>Муниципальная программа "Управление муниципальными финансами Волотовского муниципального округа"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0100000000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rPr>
                <w:rFonts w:ascii="Times New Roman" w:hAnsi="Times New Roman" w:cs="Times New Roman"/>
                <w:color w:val="000000"/>
                <w:sz w:val="12"/>
                <w:szCs w:val="12"/>
              </w:rPr>
            </w:pPr>
            <w:r w:rsidRPr="009B6266">
              <w:rPr>
                <w:rFonts w:ascii="Times New Roman" w:hAnsi="Times New Roman" w:cs="Times New Roman"/>
                <w:color w:val="000000"/>
                <w:sz w:val="12"/>
                <w:szCs w:val="12"/>
              </w:rPr>
              <w:t>2 887,87000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rPr>
                <w:rFonts w:ascii="Times New Roman" w:hAnsi="Times New Roman" w:cs="Times New Roman"/>
                <w:color w:val="000000"/>
                <w:sz w:val="12"/>
                <w:szCs w:val="12"/>
              </w:rPr>
            </w:pPr>
            <w:r w:rsidRPr="009B6266">
              <w:rPr>
                <w:rFonts w:ascii="Times New Roman" w:hAnsi="Times New Roman" w:cs="Times New Roman"/>
                <w:color w:val="000000"/>
                <w:sz w:val="12"/>
                <w:szCs w:val="12"/>
              </w:rPr>
              <w:t>2 885,50000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rPr>
                <w:rFonts w:ascii="Times New Roman" w:hAnsi="Times New Roman" w:cs="Times New Roman"/>
                <w:color w:val="000000"/>
                <w:sz w:val="12"/>
                <w:szCs w:val="12"/>
              </w:rPr>
            </w:pPr>
            <w:r w:rsidRPr="009B6266">
              <w:rPr>
                <w:rFonts w:ascii="Times New Roman" w:hAnsi="Times New Roman" w:cs="Times New Roman"/>
                <w:color w:val="000000"/>
                <w:sz w:val="12"/>
                <w:szCs w:val="12"/>
              </w:rPr>
              <w:t>2 856,20000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Подпрограмма "Организация и обеспечение осуществления бюджетного процесса, управление муниципальным долгом Волотовского муниципального округа "</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0110000000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0"/>
              <w:rPr>
                <w:rFonts w:ascii="Times New Roman" w:hAnsi="Times New Roman" w:cs="Times New Roman"/>
                <w:color w:val="000000"/>
                <w:sz w:val="12"/>
                <w:szCs w:val="12"/>
              </w:rPr>
            </w:pPr>
            <w:r w:rsidRPr="009B6266">
              <w:rPr>
                <w:rFonts w:ascii="Times New Roman" w:hAnsi="Times New Roman" w:cs="Times New Roman"/>
                <w:color w:val="000000"/>
                <w:sz w:val="12"/>
                <w:szCs w:val="12"/>
              </w:rPr>
              <w:t>2 851,87000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0"/>
              <w:rPr>
                <w:rFonts w:ascii="Times New Roman" w:hAnsi="Times New Roman" w:cs="Times New Roman"/>
                <w:color w:val="000000"/>
                <w:sz w:val="12"/>
                <w:szCs w:val="12"/>
              </w:rPr>
            </w:pPr>
            <w:r w:rsidRPr="009B6266">
              <w:rPr>
                <w:rFonts w:ascii="Times New Roman" w:hAnsi="Times New Roman" w:cs="Times New Roman"/>
                <w:color w:val="000000"/>
                <w:sz w:val="12"/>
                <w:szCs w:val="12"/>
              </w:rPr>
              <w:t>2 885,50000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0"/>
              <w:rPr>
                <w:rFonts w:ascii="Times New Roman" w:hAnsi="Times New Roman" w:cs="Times New Roman"/>
                <w:color w:val="000000"/>
                <w:sz w:val="12"/>
                <w:szCs w:val="12"/>
              </w:rPr>
            </w:pPr>
            <w:r w:rsidRPr="009B6266">
              <w:rPr>
                <w:rFonts w:ascii="Times New Roman" w:hAnsi="Times New Roman" w:cs="Times New Roman"/>
                <w:color w:val="000000"/>
                <w:sz w:val="12"/>
                <w:szCs w:val="12"/>
              </w:rPr>
              <w:t>2 856,20000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Основное мероприятие "Обеспечение исполнения долговых обязательств муниципального округа"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0110100000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20,00000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Расходы по обслуживанию и погашению муниципального долга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0110110650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20,00000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Обслуживание государственного и муниципального долга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0110110650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1300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20,00000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Обслуживание государственного внутреннего и муниципального долга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0110110650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1301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Обслуживание муниципального долга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0110110650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1301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730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Основное мероприятие «Обеспечение деятельности комитета»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0110500000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2"/>
              <w:rPr>
                <w:rFonts w:ascii="Times New Roman" w:hAnsi="Times New Roman" w:cs="Times New Roman"/>
                <w:color w:val="000000"/>
                <w:sz w:val="12"/>
                <w:szCs w:val="12"/>
              </w:rPr>
            </w:pPr>
            <w:r w:rsidRPr="009B6266">
              <w:rPr>
                <w:rFonts w:ascii="Times New Roman" w:hAnsi="Times New Roman" w:cs="Times New Roman"/>
                <w:color w:val="000000"/>
                <w:sz w:val="12"/>
                <w:szCs w:val="12"/>
              </w:rPr>
              <w:t>2 850,87000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2"/>
              <w:rPr>
                <w:rFonts w:ascii="Times New Roman" w:hAnsi="Times New Roman" w:cs="Times New Roman"/>
                <w:color w:val="000000"/>
                <w:sz w:val="12"/>
                <w:szCs w:val="12"/>
              </w:rPr>
            </w:pPr>
            <w:r w:rsidRPr="009B6266">
              <w:rPr>
                <w:rFonts w:ascii="Times New Roman" w:hAnsi="Times New Roman" w:cs="Times New Roman"/>
                <w:color w:val="000000"/>
                <w:sz w:val="12"/>
                <w:szCs w:val="12"/>
              </w:rPr>
              <w:t>2 865,50000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2"/>
              <w:rPr>
                <w:rFonts w:ascii="Times New Roman" w:hAnsi="Times New Roman" w:cs="Times New Roman"/>
                <w:color w:val="000000"/>
                <w:sz w:val="12"/>
                <w:szCs w:val="12"/>
              </w:rPr>
            </w:pPr>
            <w:r w:rsidRPr="009B6266">
              <w:rPr>
                <w:rFonts w:ascii="Times New Roman" w:hAnsi="Times New Roman" w:cs="Times New Roman"/>
                <w:color w:val="000000"/>
                <w:sz w:val="12"/>
                <w:szCs w:val="12"/>
              </w:rPr>
              <w:t>2 846,20000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Расходы на выплаты по оплате труда муниципальных служащих органов местного самоуправления</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0110501000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3"/>
              <w:rPr>
                <w:rFonts w:ascii="Times New Roman" w:hAnsi="Times New Roman" w:cs="Times New Roman"/>
                <w:color w:val="000000"/>
                <w:sz w:val="12"/>
                <w:szCs w:val="12"/>
              </w:rPr>
            </w:pPr>
            <w:r w:rsidRPr="009B6266">
              <w:rPr>
                <w:rFonts w:ascii="Times New Roman" w:hAnsi="Times New Roman" w:cs="Times New Roman"/>
                <w:color w:val="000000"/>
                <w:sz w:val="12"/>
                <w:szCs w:val="12"/>
              </w:rPr>
              <w:t>1 567,00000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3"/>
              <w:rPr>
                <w:rFonts w:ascii="Times New Roman" w:hAnsi="Times New Roman" w:cs="Times New Roman"/>
                <w:color w:val="000000"/>
                <w:sz w:val="12"/>
                <w:szCs w:val="12"/>
              </w:rPr>
            </w:pPr>
            <w:r w:rsidRPr="009B6266">
              <w:rPr>
                <w:rFonts w:ascii="Times New Roman" w:hAnsi="Times New Roman" w:cs="Times New Roman"/>
                <w:color w:val="000000"/>
                <w:sz w:val="12"/>
                <w:szCs w:val="12"/>
              </w:rPr>
              <w:t>1 687,00000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3"/>
              <w:rPr>
                <w:rFonts w:ascii="Times New Roman" w:hAnsi="Times New Roman" w:cs="Times New Roman"/>
                <w:color w:val="000000"/>
                <w:sz w:val="12"/>
                <w:szCs w:val="12"/>
              </w:rPr>
            </w:pPr>
            <w:r w:rsidRPr="009B6266">
              <w:rPr>
                <w:rFonts w:ascii="Times New Roman" w:hAnsi="Times New Roman" w:cs="Times New Roman"/>
                <w:color w:val="000000"/>
                <w:sz w:val="12"/>
                <w:szCs w:val="12"/>
              </w:rPr>
              <w:t>1 687,00000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Общегосударственные вопросы</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0110501000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0100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9B6266">
              <w:rPr>
                <w:rFonts w:ascii="Times New Roman" w:hAnsi="Times New Roman" w:cs="Times New Roman"/>
                <w:color w:val="000000"/>
                <w:sz w:val="12"/>
                <w:szCs w:val="12"/>
              </w:rPr>
              <w:t>1 567,00000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9B6266">
              <w:rPr>
                <w:rFonts w:ascii="Times New Roman" w:hAnsi="Times New Roman" w:cs="Times New Roman"/>
                <w:color w:val="000000"/>
                <w:sz w:val="12"/>
                <w:szCs w:val="12"/>
              </w:rPr>
              <w:t>1 687,00000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9B6266">
              <w:rPr>
                <w:rFonts w:ascii="Times New Roman" w:hAnsi="Times New Roman" w:cs="Times New Roman"/>
                <w:color w:val="000000"/>
                <w:sz w:val="12"/>
                <w:szCs w:val="12"/>
              </w:rPr>
              <w:t>1 687,00000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Обеспечение деятельности финансовых, налоговых и таможенных органов и органов финансового (финансово -бюджетного) надзора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0110501000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0106</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9B6266">
              <w:rPr>
                <w:rFonts w:ascii="Times New Roman" w:hAnsi="Times New Roman" w:cs="Times New Roman"/>
                <w:color w:val="000000"/>
                <w:sz w:val="12"/>
                <w:szCs w:val="12"/>
              </w:rPr>
              <w:t>1 567,00000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9B6266">
              <w:rPr>
                <w:rFonts w:ascii="Times New Roman" w:hAnsi="Times New Roman" w:cs="Times New Roman"/>
                <w:color w:val="000000"/>
                <w:sz w:val="12"/>
                <w:szCs w:val="12"/>
              </w:rPr>
              <w:t>1 687,00000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9B6266">
              <w:rPr>
                <w:rFonts w:ascii="Times New Roman" w:hAnsi="Times New Roman" w:cs="Times New Roman"/>
                <w:color w:val="000000"/>
                <w:sz w:val="12"/>
                <w:szCs w:val="12"/>
              </w:rPr>
              <w:t>1 687,00000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Расходы на выплаты персоналу государственных (муниципальных) органов</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0110501000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0106</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120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9B6266">
              <w:rPr>
                <w:rFonts w:ascii="Times New Roman" w:hAnsi="Times New Roman" w:cs="Times New Roman"/>
                <w:color w:val="000000"/>
                <w:sz w:val="12"/>
                <w:szCs w:val="12"/>
              </w:rPr>
              <w:t>1 567,00000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9B6266">
              <w:rPr>
                <w:rFonts w:ascii="Times New Roman" w:hAnsi="Times New Roman" w:cs="Times New Roman"/>
                <w:color w:val="000000"/>
                <w:sz w:val="12"/>
                <w:szCs w:val="12"/>
              </w:rPr>
              <w:t>1 687,00000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9B6266">
              <w:rPr>
                <w:rFonts w:ascii="Times New Roman" w:hAnsi="Times New Roman" w:cs="Times New Roman"/>
                <w:color w:val="000000"/>
                <w:sz w:val="12"/>
                <w:szCs w:val="12"/>
              </w:rPr>
              <w:t>1 687,00000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Расходы на обеспечение деятельности органов местного самоуправления</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0110501040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3"/>
              <w:rPr>
                <w:rFonts w:ascii="Times New Roman" w:hAnsi="Times New Roman" w:cs="Times New Roman"/>
                <w:color w:val="000000"/>
                <w:sz w:val="12"/>
                <w:szCs w:val="12"/>
              </w:rPr>
            </w:pPr>
            <w:r w:rsidRPr="009B6266">
              <w:rPr>
                <w:rFonts w:ascii="Times New Roman" w:hAnsi="Times New Roman" w:cs="Times New Roman"/>
                <w:color w:val="000000"/>
                <w:sz w:val="12"/>
                <w:szCs w:val="12"/>
              </w:rPr>
              <w:t>1 283,87000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3"/>
              <w:rPr>
                <w:rFonts w:ascii="Times New Roman" w:hAnsi="Times New Roman" w:cs="Times New Roman"/>
                <w:color w:val="000000"/>
                <w:sz w:val="12"/>
                <w:szCs w:val="12"/>
              </w:rPr>
            </w:pPr>
            <w:r w:rsidRPr="009B6266">
              <w:rPr>
                <w:rFonts w:ascii="Times New Roman" w:hAnsi="Times New Roman" w:cs="Times New Roman"/>
                <w:color w:val="000000"/>
                <w:sz w:val="12"/>
                <w:szCs w:val="12"/>
              </w:rPr>
              <w:t>1 178,50000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3"/>
              <w:rPr>
                <w:rFonts w:ascii="Times New Roman" w:hAnsi="Times New Roman" w:cs="Times New Roman"/>
                <w:color w:val="000000"/>
                <w:sz w:val="12"/>
                <w:szCs w:val="12"/>
              </w:rPr>
            </w:pPr>
            <w:r w:rsidRPr="009B6266">
              <w:rPr>
                <w:rFonts w:ascii="Times New Roman" w:hAnsi="Times New Roman" w:cs="Times New Roman"/>
                <w:color w:val="000000"/>
                <w:sz w:val="12"/>
                <w:szCs w:val="12"/>
              </w:rPr>
              <w:t>1 159,20000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Общегосударственные вопросы</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0110501040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0100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9B6266">
              <w:rPr>
                <w:rFonts w:ascii="Times New Roman" w:hAnsi="Times New Roman" w:cs="Times New Roman"/>
                <w:color w:val="000000"/>
                <w:sz w:val="12"/>
                <w:szCs w:val="12"/>
              </w:rPr>
              <w:t>1 283,87000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9B6266">
              <w:rPr>
                <w:rFonts w:ascii="Times New Roman" w:hAnsi="Times New Roman" w:cs="Times New Roman"/>
                <w:color w:val="000000"/>
                <w:sz w:val="12"/>
                <w:szCs w:val="12"/>
              </w:rPr>
              <w:t>1 178,50000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9B6266">
              <w:rPr>
                <w:rFonts w:ascii="Times New Roman" w:hAnsi="Times New Roman" w:cs="Times New Roman"/>
                <w:color w:val="000000"/>
                <w:sz w:val="12"/>
                <w:szCs w:val="12"/>
              </w:rPr>
              <w:t>1 159,20000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Обеспечение деятельности финансовых, налоговых и таможенных органов и органов финансового (финансово -бюджетного) надзора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0110501040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0106</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9B6266">
              <w:rPr>
                <w:rFonts w:ascii="Times New Roman" w:hAnsi="Times New Roman" w:cs="Times New Roman"/>
                <w:color w:val="000000"/>
                <w:sz w:val="12"/>
                <w:szCs w:val="12"/>
              </w:rPr>
              <w:t>1 283,87000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9B6266">
              <w:rPr>
                <w:rFonts w:ascii="Times New Roman" w:hAnsi="Times New Roman" w:cs="Times New Roman"/>
                <w:color w:val="000000"/>
                <w:sz w:val="12"/>
                <w:szCs w:val="12"/>
              </w:rPr>
              <w:t>1 178,50000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9B6266">
              <w:rPr>
                <w:rFonts w:ascii="Times New Roman" w:hAnsi="Times New Roman" w:cs="Times New Roman"/>
                <w:color w:val="000000"/>
                <w:sz w:val="12"/>
                <w:szCs w:val="12"/>
              </w:rPr>
              <w:t>1 159,20000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Расходы на выплаты персоналу государственных (муниципальных) органов</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0110501040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0106</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120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9B6266">
              <w:rPr>
                <w:rFonts w:ascii="Times New Roman" w:hAnsi="Times New Roman" w:cs="Times New Roman"/>
                <w:color w:val="000000"/>
                <w:sz w:val="12"/>
                <w:szCs w:val="12"/>
              </w:rPr>
              <w:t>1 016,00000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9B6266">
              <w:rPr>
                <w:rFonts w:ascii="Times New Roman" w:hAnsi="Times New Roman" w:cs="Times New Roman"/>
                <w:color w:val="000000"/>
                <w:sz w:val="12"/>
                <w:szCs w:val="12"/>
              </w:rPr>
              <w:t>928,00000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9B6266">
              <w:rPr>
                <w:rFonts w:ascii="Times New Roman" w:hAnsi="Times New Roman" w:cs="Times New Roman"/>
                <w:color w:val="000000"/>
                <w:sz w:val="12"/>
                <w:szCs w:val="12"/>
              </w:rPr>
              <w:t>908,70000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0110501040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0106</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264,87000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250,50000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250,50000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Уплата налогов, сборов и иных платежей</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0110501040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0106</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850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Подпрограмма "Повышение эффективности бюджетных расходов муниципального округа"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0120000000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36,00000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Основное мероприятие " Проведение профессиональной подготовки, переподготовки и повышение квалификации муниципальных служащих, иных работников органов местного самоуправления, а также работников муниципальных учреждений в сфере повышения эффективности бюджетных расходов</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0120500000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36,00000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Организация дополнительного профессионального образования выборных должностей, служащих и муниципальных служащих Новгородской области в сфере повышения эффективности бюджетных расходов</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0120571340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36,00000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Общегосударственные вопросы</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0120571340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0100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18,00000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Другие общегосударственные вопросы</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0120571340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18,00000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0120571340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18,00000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Образование</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0120571340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0700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9,00000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Другие вопросы в области образования</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0120571340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0709</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0120571340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0709</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Культура, кинематография</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0120571340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0800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9,00000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Культура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0120571340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бюджетным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0120571340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610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Муниципальная программа "Комплексное развитие сельских территорий Воло</w:t>
            </w:r>
            <w:r w:rsidR="009B6266">
              <w:rPr>
                <w:rFonts w:ascii="Times New Roman" w:hAnsi="Times New Roman" w:cs="Times New Roman"/>
                <w:color w:val="000000"/>
                <w:sz w:val="14"/>
                <w:szCs w:val="14"/>
              </w:rPr>
              <w:t xml:space="preserve">товского муниципального округа </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0400000000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rPr>
                <w:rFonts w:ascii="Times New Roman" w:hAnsi="Times New Roman" w:cs="Times New Roman"/>
                <w:color w:val="000000"/>
                <w:sz w:val="14"/>
                <w:szCs w:val="14"/>
              </w:rPr>
            </w:pPr>
            <w:r w:rsidRPr="002053A2">
              <w:rPr>
                <w:rFonts w:ascii="Times New Roman" w:hAnsi="Times New Roman" w:cs="Times New Roman"/>
                <w:color w:val="000000"/>
                <w:sz w:val="14"/>
                <w:szCs w:val="14"/>
              </w:rPr>
              <w:t>614,90000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на реализацию общественно значимых проектов по благоустройству территорий за счет субсидии</w:t>
            </w:r>
          </w:p>
        </w:tc>
        <w:tc>
          <w:tcPr>
            <w:tcW w:w="331"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center"/>
              <w:outlineLvl w:val="3"/>
              <w:rPr>
                <w:rFonts w:ascii="Times New Roman" w:hAnsi="Times New Roman" w:cs="Times New Roman"/>
                <w:color w:val="000000"/>
                <w:sz w:val="12"/>
                <w:szCs w:val="12"/>
              </w:rPr>
            </w:pPr>
            <w:r w:rsidRPr="009B6266">
              <w:rPr>
                <w:rFonts w:ascii="Times New Roman" w:hAnsi="Times New Roman" w:cs="Times New Roman"/>
                <w:color w:val="000000"/>
                <w:sz w:val="12"/>
                <w:szCs w:val="12"/>
              </w:rPr>
              <w:t>04000N5764</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472,20000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Жилищно-коммунальное хозяйство</w:t>
            </w:r>
          </w:p>
        </w:tc>
        <w:tc>
          <w:tcPr>
            <w:tcW w:w="331"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center"/>
              <w:outlineLvl w:val="4"/>
              <w:rPr>
                <w:rFonts w:ascii="Times New Roman" w:hAnsi="Times New Roman" w:cs="Times New Roman"/>
                <w:color w:val="000000"/>
                <w:sz w:val="12"/>
                <w:szCs w:val="12"/>
              </w:rPr>
            </w:pPr>
            <w:r w:rsidRPr="009B6266">
              <w:rPr>
                <w:rFonts w:ascii="Times New Roman" w:hAnsi="Times New Roman" w:cs="Times New Roman"/>
                <w:color w:val="000000"/>
                <w:sz w:val="12"/>
                <w:szCs w:val="12"/>
              </w:rPr>
              <w:t>04000N5764</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0500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472,20000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lastRenderedPageBreak/>
              <w:t xml:space="preserve"> Благоустройство</w:t>
            </w:r>
          </w:p>
        </w:tc>
        <w:tc>
          <w:tcPr>
            <w:tcW w:w="331"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center"/>
              <w:outlineLvl w:val="5"/>
              <w:rPr>
                <w:rFonts w:ascii="Times New Roman" w:hAnsi="Times New Roman" w:cs="Times New Roman"/>
                <w:color w:val="000000"/>
                <w:sz w:val="12"/>
                <w:szCs w:val="12"/>
              </w:rPr>
            </w:pPr>
            <w:r w:rsidRPr="009B6266">
              <w:rPr>
                <w:rFonts w:ascii="Times New Roman" w:hAnsi="Times New Roman" w:cs="Times New Roman"/>
                <w:color w:val="000000"/>
                <w:sz w:val="12"/>
                <w:szCs w:val="12"/>
              </w:rPr>
              <w:t>04000N5764</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0503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472,20000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331"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center"/>
              <w:outlineLvl w:val="6"/>
              <w:rPr>
                <w:rFonts w:ascii="Times New Roman" w:hAnsi="Times New Roman" w:cs="Times New Roman"/>
                <w:color w:val="000000"/>
                <w:sz w:val="12"/>
                <w:szCs w:val="12"/>
              </w:rPr>
            </w:pPr>
            <w:r w:rsidRPr="009B6266">
              <w:rPr>
                <w:rFonts w:ascii="Times New Roman" w:hAnsi="Times New Roman" w:cs="Times New Roman"/>
                <w:color w:val="000000"/>
                <w:sz w:val="12"/>
                <w:szCs w:val="12"/>
              </w:rPr>
              <w:t>04000N5764</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0503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472,20000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Софинансирование к реализации общественно значимых проектов по благоустройству территории</w:t>
            </w:r>
          </w:p>
        </w:tc>
        <w:tc>
          <w:tcPr>
            <w:tcW w:w="331"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center"/>
              <w:outlineLvl w:val="3"/>
              <w:rPr>
                <w:rFonts w:ascii="Times New Roman" w:hAnsi="Times New Roman" w:cs="Times New Roman"/>
                <w:color w:val="000000"/>
                <w:sz w:val="12"/>
                <w:szCs w:val="12"/>
              </w:rPr>
            </w:pPr>
            <w:r w:rsidRPr="009B6266">
              <w:rPr>
                <w:rFonts w:ascii="Times New Roman" w:hAnsi="Times New Roman" w:cs="Times New Roman"/>
                <w:color w:val="000000"/>
                <w:sz w:val="12"/>
                <w:szCs w:val="12"/>
              </w:rPr>
              <w:t>04000S5764</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142,70000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Жилищно-коммунальное хозяйство</w:t>
            </w:r>
          </w:p>
        </w:tc>
        <w:tc>
          <w:tcPr>
            <w:tcW w:w="331"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center"/>
              <w:outlineLvl w:val="4"/>
              <w:rPr>
                <w:rFonts w:ascii="Times New Roman" w:hAnsi="Times New Roman" w:cs="Times New Roman"/>
                <w:color w:val="000000"/>
                <w:sz w:val="12"/>
                <w:szCs w:val="12"/>
              </w:rPr>
            </w:pPr>
            <w:r w:rsidRPr="009B6266">
              <w:rPr>
                <w:rFonts w:ascii="Times New Roman" w:hAnsi="Times New Roman" w:cs="Times New Roman"/>
                <w:color w:val="000000"/>
                <w:sz w:val="12"/>
                <w:szCs w:val="12"/>
              </w:rPr>
              <w:t>04000S5764</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0500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142,70000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Благоустройство</w:t>
            </w:r>
          </w:p>
        </w:tc>
        <w:tc>
          <w:tcPr>
            <w:tcW w:w="331"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center"/>
              <w:outlineLvl w:val="5"/>
              <w:rPr>
                <w:rFonts w:ascii="Times New Roman" w:hAnsi="Times New Roman" w:cs="Times New Roman"/>
                <w:color w:val="000000"/>
                <w:sz w:val="12"/>
                <w:szCs w:val="12"/>
              </w:rPr>
            </w:pPr>
            <w:r w:rsidRPr="009B6266">
              <w:rPr>
                <w:rFonts w:ascii="Times New Roman" w:hAnsi="Times New Roman" w:cs="Times New Roman"/>
                <w:color w:val="000000"/>
                <w:sz w:val="12"/>
                <w:szCs w:val="12"/>
              </w:rPr>
              <w:t>04000S5764</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0503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142,70000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331"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center"/>
              <w:outlineLvl w:val="6"/>
              <w:rPr>
                <w:rFonts w:ascii="Times New Roman" w:hAnsi="Times New Roman" w:cs="Times New Roman"/>
                <w:color w:val="000000"/>
                <w:sz w:val="12"/>
                <w:szCs w:val="12"/>
              </w:rPr>
            </w:pPr>
            <w:r w:rsidRPr="009B6266">
              <w:rPr>
                <w:rFonts w:ascii="Times New Roman" w:hAnsi="Times New Roman" w:cs="Times New Roman"/>
                <w:color w:val="000000"/>
                <w:sz w:val="12"/>
                <w:szCs w:val="12"/>
              </w:rPr>
              <w:t>04000S5764</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0503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142,70000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rPr>
                <w:rFonts w:ascii="Times New Roman" w:hAnsi="Times New Roman" w:cs="Times New Roman"/>
                <w:color w:val="000000"/>
                <w:sz w:val="14"/>
                <w:szCs w:val="14"/>
              </w:rPr>
            </w:pPr>
            <w:r w:rsidRPr="002053A2">
              <w:rPr>
                <w:rFonts w:ascii="Times New Roman" w:hAnsi="Times New Roman" w:cs="Times New Roman"/>
                <w:color w:val="000000"/>
                <w:sz w:val="14"/>
                <w:szCs w:val="14"/>
              </w:rPr>
              <w:t>Муниципальная программа "Управление и распоряжение муниципальным имуществом Волотовского муниципального округа "</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0500000000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rPr>
                <w:rFonts w:ascii="Times New Roman" w:hAnsi="Times New Roman" w:cs="Times New Roman"/>
                <w:color w:val="000000"/>
                <w:sz w:val="14"/>
                <w:szCs w:val="14"/>
              </w:rPr>
            </w:pPr>
            <w:r w:rsidRPr="002053A2">
              <w:rPr>
                <w:rFonts w:ascii="Times New Roman" w:hAnsi="Times New Roman" w:cs="Times New Roman"/>
                <w:color w:val="000000"/>
                <w:sz w:val="14"/>
                <w:szCs w:val="14"/>
              </w:rPr>
              <w:t>703,02235</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rPr>
                <w:rFonts w:ascii="Times New Roman" w:hAnsi="Times New Roman" w:cs="Times New Roman"/>
                <w:color w:val="000000"/>
                <w:sz w:val="14"/>
                <w:szCs w:val="14"/>
              </w:rPr>
            </w:pPr>
            <w:r w:rsidRPr="002053A2">
              <w:rPr>
                <w:rFonts w:ascii="Times New Roman" w:hAnsi="Times New Roman" w:cs="Times New Roman"/>
                <w:color w:val="000000"/>
                <w:sz w:val="14"/>
                <w:szCs w:val="14"/>
              </w:rPr>
              <w:t>393,00000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rPr>
                <w:rFonts w:ascii="Times New Roman" w:hAnsi="Times New Roman" w:cs="Times New Roman"/>
                <w:color w:val="000000"/>
                <w:sz w:val="14"/>
                <w:szCs w:val="14"/>
              </w:rPr>
            </w:pPr>
            <w:r w:rsidRPr="002053A2">
              <w:rPr>
                <w:rFonts w:ascii="Times New Roman" w:hAnsi="Times New Roman" w:cs="Times New Roman"/>
                <w:color w:val="000000"/>
                <w:sz w:val="14"/>
                <w:szCs w:val="14"/>
              </w:rPr>
              <w:t>395,00000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Мероприятия по эффективному владению, пользованию, формированию и распоряжением муниципальным имуществом.</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0500010010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295,61735</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353,00000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355,00000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Общегосударственные вопросы</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0500010010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0100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295,61735</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353,00000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355,00000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Другие общегосударственные вопросы</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0500010010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295,61735</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353,00000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355,00000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0500010010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245,94505</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353,00000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355,00000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Исполнение судебных актов</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0500010010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830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1,47730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Уплата налогов, сборов и иных платежей</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0500010010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850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48,19500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Мероприятия по управлению и распоряжению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муниципального округа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0500010020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397,50500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40,00000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40,00000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Общегосударственные вопросы</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0500010020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0100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397,50500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40,00000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40,00000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Другие общегосударственные вопросы</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0500010020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397,50500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40,00000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40,00000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0500010020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397,50500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40,00000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40,00000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Реализация мероприятие «Формирование муниципальной собственности»</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0500099990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9,90000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Общегосударственные вопросы</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0500099990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0100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9,90000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Другие общегосударственные вопросы</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0500099990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9,90000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0500099990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9,90000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Муниципальная программа "Развитие образования и молодежной политики в Волотовском муниципальном округе "</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0600000000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rPr>
                <w:rFonts w:ascii="Times New Roman" w:hAnsi="Times New Roman" w:cs="Times New Roman"/>
                <w:color w:val="000000"/>
                <w:sz w:val="12"/>
                <w:szCs w:val="12"/>
              </w:rPr>
            </w:pPr>
            <w:r w:rsidRPr="009B6266">
              <w:rPr>
                <w:rFonts w:ascii="Times New Roman" w:hAnsi="Times New Roman" w:cs="Times New Roman"/>
                <w:color w:val="000000"/>
                <w:sz w:val="12"/>
                <w:szCs w:val="12"/>
              </w:rPr>
              <w:t>49 684,23000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rPr>
                <w:rFonts w:ascii="Times New Roman" w:hAnsi="Times New Roman" w:cs="Times New Roman"/>
                <w:color w:val="000000"/>
                <w:sz w:val="12"/>
                <w:szCs w:val="12"/>
              </w:rPr>
            </w:pPr>
            <w:r w:rsidRPr="009B6266">
              <w:rPr>
                <w:rFonts w:ascii="Times New Roman" w:hAnsi="Times New Roman" w:cs="Times New Roman"/>
                <w:color w:val="000000"/>
                <w:sz w:val="12"/>
                <w:szCs w:val="12"/>
              </w:rPr>
              <w:t>41 508,70000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rPr>
                <w:rFonts w:ascii="Times New Roman" w:hAnsi="Times New Roman" w:cs="Times New Roman"/>
                <w:color w:val="000000"/>
                <w:sz w:val="12"/>
                <w:szCs w:val="12"/>
              </w:rPr>
            </w:pPr>
            <w:r w:rsidRPr="009B6266">
              <w:rPr>
                <w:rFonts w:ascii="Times New Roman" w:hAnsi="Times New Roman" w:cs="Times New Roman"/>
                <w:color w:val="000000"/>
                <w:sz w:val="12"/>
                <w:szCs w:val="12"/>
              </w:rPr>
              <w:t>41 508,70000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Подпрограмма "Развитие дошкольного и общего образования в Волотовском муниципальном округе" Программы "Развитие образования и молодежной политики в Волотовском муниципальном округе "</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0610000000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0"/>
              <w:rPr>
                <w:rFonts w:ascii="Times New Roman" w:hAnsi="Times New Roman" w:cs="Times New Roman"/>
                <w:color w:val="000000"/>
                <w:sz w:val="12"/>
                <w:szCs w:val="12"/>
              </w:rPr>
            </w:pPr>
            <w:r w:rsidRPr="009B6266">
              <w:rPr>
                <w:rFonts w:ascii="Times New Roman" w:hAnsi="Times New Roman" w:cs="Times New Roman"/>
                <w:color w:val="000000"/>
                <w:sz w:val="12"/>
                <w:szCs w:val="12"/>
              </w:rPr>
              <w:t>10 942,83000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0"/>
              <w:rPr>
                <w:rFonts w:ascii="Times New Roman" w:hAnsi="Times New Roman" w:cs="Times New Roman"/>
                <w:color w:val="000000"/>
                <w:sz w:val="12"/>
                <w:szCs w:val="12"/>
              </w:rPr>
            </w:pPr>
            <w:r w:rsidRPr="009B6266">
              <w:rPr>
                <w:rFonts w:ascii="Times New Roman" w:hAnsi="Times New Roman" w:cs="Times New Roman"/>
                <w:color w:val="000000"/>
                <w:sz w:val="12"/>
                <w:szCs w:val="12"/>
              </w:rPr>
              <w:t>10 104,30000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0"/>
              <w:rPr>
                <w:rFonts w:ascii="Times New Roman" w:hAnsi="Times New Roman" w:cs="Times New Roman"/>
                <w:color w:val="000000"/>
                <w:sz w:val="12"/>
                <w:szCs w:val="12"/>
              </w:rPr>
            </w:pPr>
            <w:r w:rsidRPr="009B6266">
              <w:rPr>
                <w:rFonts w:ascii="Times New Roman" w:hAnsi="Times New Roman" w:cs="Times New Roman"/>
                <w:color w:val="000000"/>
                <w:sz w:val="12"/>
                <w:szCs w:val="12"/>
              </w:rPr>
              <w:t>10 104,30000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Основное мероприятие «Развитие дошкольного образования»</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0610100000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2"/>
              <w:rPr>
                <w:rFonts w:ascii="Times New Roman" w:hAnsi="Times New Roman" w:cs="Times New Roman"/>
                <w:color w:val="000000"/>
                <w:sz w:val="12"/>
                <w:szCs w:val="12"/>
              </w:rPr>
            </w:pPr>
            <w:r w:rsidRPr="009B6266">
              <w:rPr>
                <w:rFonts w:ascii="Times New Roman" w:hAnsi="Times New Roman" w:cs="Times New Roman"/>
                <w:color w:val="000000"/>
                <w:sz w:val="12"/>
                <w:szCs w:val="12"/>
              </w:rPr>
              <w:t>7 974,23000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2"/>
              <w:rPr>
                <w:rFonts w:ascii="Times New Roman" w:hAnsi="Times New Roman" w:cs="Times New Roman"/>
                <w:color w:val="000000"/>
                <w:sz w:val="12"/>
                <w:szCs w:val="12"/>
              </w:rPr>
            </w:pPr>
            <w:r w:rsidRPr="009B6266">
              <w:rPr>
                <w:rFonts w:ascii="Times New Roman" w:hAnsi="Times New Roman" w:cs="Times New Roman"/>
                <w:color w:val="000000"/>
                <w:sz w:val="12"/>
                <w:szCs w:val="12"/>
              </w:rPr>
              <w:t>7 560,90000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2"/>
              <w:rPr>
                <w:rFonts w:ascii="Times New Roman" w:hAnsi="Times New Roman" w:cs="Times New Roman"/>
                <w:color w:val="000000"/>
                <w:sz w:val="12"/>
                <w:szCs w:val="12"/>
              </w:rPr>
            </w:pPr>
            <w:r w:rsidRPr="009B6266">
              <w:rPr>
                <w:rFonts w:ascii="Times New Roman" w:hAnsi="Times New Roman" w:cs="Times New Roman"/>
                <w:color w:val="000000"/>
                <w:sz w:val="12"/>
                <w:szCs w:val="12"/>
              </w:rPr>
              <w:t>7 560,90000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Обеспечение деятельности муниципальных детских дошкольных учреждений за счет средств местного бюджета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0610102210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3"/>
              <w:rPr>
                <w:rFonts w:ascii="Times New Roman" w:hAnsi="Times New Roman" w:cs="Times New Roman"/>
                <w:color w:val="000000"/>
                <w:sz w:val="12"/>
                <w:szCs w:val="12"/>
              </w:rPr>
            </w:pPr>
            <w:r w:rsidRPr="009B6266">
              <w:rPr>
                <w:rFonts w:ascii="Times New Roman" w:hAnsi="Times New Roman" w:cs="Times New Roman"/>
                <w:color w:val="000000"/>
                <w:sz w:val="12"/>
                <w:szCs w:val="12"/>
              </w:rPr>
              <w:t>7 728,33000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3"/>
              <w:rPr>
                <w:rFonts w:ascii="Times New Roman" w:hAnsi="Times New Roman" w:cs="Times New Roman"/>
                <w:color w:val="000000"/>
                <w:sz w:val="12"/>
                <w:szCs w:val="12"/>
              </w:rPr>
            </w:pPr>
            <w:r w:rsidRPr="009B6266">
              <w:rPr>
                <w:rFonts w:ascii="Times New Roman" w:hAnsi="Times New Roman" w:cs="Times New Roman"/>
                <w:color w:val="000000"/>
                <w:sz w:val="12"/>
                <w:szCs w:val="12"/>
              </w:rPr>
              <w:t>7 487,30000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3"/>
              <w:rPr>
                <w:rFonts w:ascii="Times New Roman" w:hAnsi="Times New Roman" w:cs="Times New Roman"/>
                <w:color w:val="000000"/>
                <w:sz w:val="12"/>
                <w:szCs w:val="12"/>
              </w:rPr>
            </w:pPr>
            <w:r w:rsidRPr="009B6266">
              <w:rPr>
                <w:rFonts w:ascii="Times New Roman" w:hAnsi="Times New Roman" w:cs="Times New Roman"/>
                <w:color w:val="000000"/>
                <w:sz w:val="12"/>
                <w:szCs w:val="12"/>
              </w:rPr>
              <w:t>7 487,30000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Образование</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0610102210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0700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9B6266">
              <w:rPr>
                <w:rFonts w:ascii="Times New Roman" w:hAnsi="Times New Roman" w:cs="Times New Roman"/>
                <w:color w:val="000000"/>
                <w:sz w:val="12"/>
                <w:szCs w:val="12"/>
              </w:rPr>
              <w:t>7 728,33000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9B6266">
              <w:rPr>
                <w:rFonts w:ascii="Times New Roman" w:hAnsi="Times New Roman" w:cs="Times New Roman"/>
                <w:color w:val="000000"/>
                <w:sz w:val="12"/>
                <w:szCs w:val="12"/>
              </w:rPr>
              <w:t>7 487,30000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9B6266">
              <w:rPr>
                <w:rFonts w:ascii="Times New Roman" w:hAnsi="Times New Roman" w:cs="Times New Roman"/>
                <w:color w:val="000000"/>
                <w:sz w:val="12"/>
                <w:szCs w:val="12"/>
              </w:rPr>
              <w:t>7 487,30000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Дошкольное образование</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0610102210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9B6266">
              <w:rPr>
                <w:rFonts w:ascii="Times New Roman" w:hAnsi="Times New Roman" w:cs="Times New Roman"/>
                <w:color w:val="000000"/>
                <w:sz w:val="12"/>
                <w:szCs w:val="12"/>
              </w:rPr>
              <w:t>7 728,33000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9B6266">
              <w:rPr>
                <w:rFonts w:ascii="Times New Roman" w:hAnsi="Times New Roman" w:cs="Times New Roman"/>
                <w:color w:val="000000"/>
                <w:sz w:val="12"/>
                <w:szCs w:val="12"/>
              </w:rPr>
              <w:t>7 487,30000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9B6266">
              <w:rPr>
                <w:rFonts w:ascii="Times New Roman" w:hAnsi="Times New Roman" w:cs="Times New Roman"/>
                <w:color w:val="000000"/>
                <w:sz w:val="12"/>
                <w:szCs w:val="12"/>
              </w:rPr>
              <w:t>7 487,30000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бюджетным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0610102210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610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9B6266">
              <w:rPr>
                <w:rFonts w:ascii="Times New Roman" w:hAnsi="Times New Roman" w:cs="Times New Roman"/>
                <w:color w:val="000000"/>
                <w:sz w:val="12"/>
                <w:szCs w:val="12"/>
              </w:rPr>
              <w:t>4 579,71800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9B6266">
              <w:rPr>
                <w:rFonts w:ascii="Times New Roman" w:hAnsi="Times New Roman" w:cs="Times New Roman"/>
                <w:color w:val="000000"/>
                <w:sz w:val="12"/>
                <w:szCs w:val="12"/>
              </w:rPr>
              <w:t>4 388,80000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9B6266">
              <w:rPr>
                <w:rFonts w:ascii="Times New Roman" w:hAnsi="Times New Roman" w:cs="Times New Roman"/>
                <w:color w:val="000000"/>
                <w:sz w:val="12"/>
                <w:szCs w:val="12"/>
              </w:rPr>
              <w:t>4 388,80000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0610102210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9B6266">
              <w:rPr>
                <w:rFonts w:ascii="Times New Roman" w:hAnsi="Times New Roman" w:cs="Times New Roman"/>
                <w:color w:val="000000"/>
                <w:sz w:val="12"/>
                <w:szCs w:val="12"/>
              </w:rPr>
              <w:t>3 148,61200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9B6266">
              <w:rPr>
                <w:rFonts w:ascii="Times New Roman" w:hAnsi="Times New Roman" w:cs="Times New Roman"/>
                <w:color w:val="000000"/>
                <w:sz w:val="12"/>
                <w:szCs w:val="12"/>
              </w:rPr>
              <w:t>3 098,50000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9B6266">
              <w:rPr>
                <w:rFonts w:ascii="Times New Roman" w:hAnsi="Times New Roman" w:cs="Times New Roman"/>
                <w:color w:val="000000"/>
                <w:sz w:val="12"/>
                <w:szCs w:val="12"/>
              </w:rPr>
              <w:t>3 098,50000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Софинансирование на обеспечения пожарной безопасности, антитеррористической и антикриминальнной безопасности образовательных учреждений основного мероприятия «Развитие дошкольного образования»</w:t>
            </w:r>
          </w:p>
        </w:tc>
        <w:tc>
          <w:tcPr>
            <w:tcW w:w="331"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center"/>
              <w:outlineLvl w:val="3"/>
              <w:rPr>
                <w:rFonts w:ascii="Times New Roman" w:hAnsi="Times New Roman" w:cs="Times New Roman"/>
                <w:color w:val="000000"/>
                <w:sz w:val="12"/>
                <w:szCs w:val="12"/>
              </w:rPr>
            </w:pPr>
            <w:r w:rsidRPr="009B6266">
              <w:rPr>
                <w:rFonts w:ascii="Times New Roman" w:hAnsi="Times New Roman" w:cs="Times New Roman"/>
                <w:color w:val="000000"/>
                <w:sz w:val="12"/>
                <w:szCs w:val="12"/>
              </w:rPr>
              <w:t>06101S2120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245,90000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73,60000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73,60000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Образование</w:t>
            </w:r>
          </w:p>
        </w:tc>
        <w:tc>
          <w:tcPr>
            <w:tcW w:w="331"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center"/>
              <w:outlineLvl w:val="4"/>
              <w:rPr>
                <w:rFonts w:ascii="Times New Roman" w:hAnsi="Times New Roman" w:cs="Times New Roman"/>
                <w:color w:val="000000"/>
                <w:sz w:val="12"/>
                <w:szCs w:val="12"/>
              </w:rPr>
            </w:pPr>
            <w:r w:rsidRPr="009B6266">
              <w:rPr>
                <w:rFonts w:ascii="Times New Roman" w:hAnsi="Times New Roman" w:cs="Times New Roman"/>
                <w:color w:val="000000"/>
                <w:sz w:val="12"/>
                <w:szCs w:val="12"/>
              </w:rPr>
              <w:t>06101S2120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0700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245,90000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73,60000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73,60000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Дошкольное образование</w:t>
            </w:r>
          </w:p>
        </w:tc>
        <w:tc>
          <w:tcPr>
            <w:tcW w:w="331"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center"/>
              <w:outlineLvl w:val="5"/>
              <w:rPr>
                <w:rFonts w:ascii="Times New Roman" w:hAnsi="Times New Roman" w:cs="Times New Roman"/>
                <w:color w:val="000000"/>
                <w:sz w:val="12"/>
                <w:szCs w:val="12"/>
              </w:rPr>
            </w:pPr>
            <w:r w:rsidRPr="009B6266">
              <w:rPr>
                <w:rFonts w:ascii="Times New Roman" w:hAnsi="Times New Roman" w:cs="Times New Roman"/>
                <w:color w:val="000000"/>
                <w:sz w:val="12"/>
                <w:szCs w:val="12"/>
              </w:rPr>
              <w:t>06101S2120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245,90000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73,60000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73,60000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бюджетным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center"/>
              <w:outlineLvl w:val="6"/>
              <w:rPr>
                <w:rFonts w:ascii="Times New Roman" w:hAnsi="Times New Roman" w:cs="Times New Roman"/>
                <w:color w:val="000000"/>
                <w:sz w:val="12"/>
                <w:szCs w:val="12"/>
              </w:rPr>
            </w:pPr>
            <w:r w:rsidRPr="009B6266">
              <w:rPr>
                <w:rFonts w:ascii="Times New Roman" w:hAnsi="Times New Roman" w:cs="Times New Roman"/>
                <w:color w:val="000000"/>
                <w:sz w:val="12"/>
                <w:szCs w:val="12"/>
              </w:rPr>
              <w:t>06101S2120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610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93,40000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30,40000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30,40000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center"/>
              <w:outlineLvl w:val="6"/>
              <w:rPr>
                <w:rFonts w:ascii="Times New Roman" w:hAnsi="Times New Roman" w:cs="Times New Roman"/>
                <w:color w:val="000000"/>
                <w:sz w:val="12"/>
                <w:szCs w:val="12"/>
              </w:rPr>
            </w:pPr>
            <w:r w:rsidRPr="009B6266">
              <w:rPr>
                <w:rFonts w:ascii="Times New Roman" w:hAnsi="Times New Roman" w:cs="Times New Roman"/>
                <w:color w:val="000000"/>
                <w:sz w:val="12"/>
                <w:szCs w:val="12"/>
              </w:rPr>
              <w:t>06101S2120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152,50000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43,20000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43,20000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Основное мероприятие «Развитие общего образования»</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0610200000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2"/>
              <w:rPr>
                <w:rFonts w:ascii="Times New Roman" w:hAnsi="Times New Roman" w:cs="Times New Roman"/>
                <w:color w:val="000000"/>
                <w:sz w:val="12"/>
                <w:szCs w:val="12"/>
              </w:rPr>
            </w:pPr>
            <w:r w:rsidRPr="009B6266">
              <w:rPr>
                <w:rFonts w:ascii="Times New Roman" w:hAnsi="Times New Roman" w:cs="Times New Roman"/>
                <w:color w:val="000000"/>
                <w:sz w:val="12"/>
                <w:szCs w:val="12"/>
              </w:rPr>
              <w:t>2 968,60000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2"/>
              <w:rPr>
                <w:rFonts w:ascii="Times New Roman" w:hAnsi="Times New Roman" w:cs="Times New Roman"/>
                <w:color w:val="000000"/>
                <w:sz w:val="12"/>
                <w:szCs w:val="12"/>
              </w:rPr>
            </w:pPr>
            <w:r w:rsidRPr="009B6266">
              <w:rPr>
                <w:rFonts w:ascii="Times New Roman" w:hAnsi="Times New Roman" w:cs="Times New Roman"/>
                <w:color w:val="000000"/>
                <w:sz w:val="12"/>
                <w:szCs w:val="12"/>
              </w:rPr>
              <w:t>2 543,40000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2"/>
              <w:rPr>
                <w:rFonts w:ascii="Times New Roman" w:hAnsi="Times New Roman" w:cs="Times New Roman"/>
                <w:color w:val="000000"/>
                <w:sz w:val="12"/>
                <w:szCs w:val="12"/>
              </w:rPr>
            </w:pPr>
            <w:r w:rsidRPr="009B6266">
              <w:rPr>
                <w:rFonts w:ascii="Times New Roman" w:hAnsi="Times New Roman" w:cs="Times New Roman"/>
                <w:color w:val="000000"/>
                <w:sz w:val="12"/>
                <w:szCs w:val="12"/>
              </w:rPr>
              <w:t>2 543,40000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На повышение заработной платы водителей школьных автобусов. организующих подвоз учащихся</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0610200060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44,40000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Образование</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0610200060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0700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44,40000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Общее образование</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0610200060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44,40000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0610200060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44,40000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Обеспечение деятельности образовательных учреждений (организаций), реализующих основные общеобразовательные программы за счет средств местного бюджета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0610202220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3"/>
              <w:rPr>
                <w:rFonts w:ascii="Times New Roman" w:hAnsi="Times New Roman" w:cs="Times New Roman"/>
                <w:color w:val="000000"/>
                <w:sz w:val="12"/>
                <w:szCs w:val="12"/>
              </w:rPr>
            </w:pPr>
            <w:r w:rsidRPr="009B6266">
              <w:rPr>
                <w:rFonts w:ascii="Times New Roman" w:hAnsi="Times New Roman" w:cs="Times New Roman"/>
                <w:color w:val="000000"/>
                <w:sz w:val="12"/>
                <w:szCs w:val="12"/>
              </w:rPr>
              <w:t>2 665,30000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3"/>
              <w:rPr>
                <w:rFonts w:ascii="Times New Roman" w:hAnsi="Times New Roman" w:cs="Times New Roman"/>
                <w:color w:val="000000"/>
                <w:sz w:val="12"/>
                <w:szCs w:val="12"/>
              </w:rPr>
            </w:pPr>
            <w:r w:rsidRPr="009B6266">
              <w:rPr>
                <w:rFonts w:ascii="Times New Roman" w:hAnsi="Times New Roman" w:cs="Times New Roman"/>
                <w:color w:val="000000"/>
                <w:sz w:val="12"/>
                <w:szCs w:val="12"/>
              </w:rPr>
              <w:t>2 481,60000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3"/>
              <w:rPr>
                <w:rFonts w:ascii="Times New Roman" w:hAnsi="Times New Roman" w:cs="Times New Roman"/>
                <w:color w:val="000000"/>
                <w:sz w:val="12"/>
                <w:szCs w:val="12"/>
              </w:rPr>
            </w:pPr>
            <w:r w:rsidRPr="009B6266">
              <w:rPr>
                <w:rFonts w:ascii="Times New Roman" w:hAnsi="Times New Roman" w:cs="Times New Roman"/>
                <w:color w:val="000000"/>
                <w:sz w:val="12"/>
                <w:szCs w:val="12"/>
              </w:rPr>
              <w:t>2 481,60000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Образование</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0610202220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0700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9B6266">
              <w:rPr>
                <w:rFonts w:ascii="Times New Roman" w:hAnsi="Times New Roman" w:cs="Times New Roman"/>
                <w:color w:val="000000"/>
                <w:sz w:val="12"/>
                <w:szCs w:val="12"/>
              </w:rPr>
              <w:t>2 665,30000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9B6266">
              <w:rPr>
                <w:rFonts w:ascii="Times New Roman" w:hAnsi="Times New Roman" w:cs="Times New Roman"/>
                <w:color w:val="000000"/>
                <w:sz w:val="12"/>
                <w:szCs w:val="12"/>
              </w:rPr>
              <w:t>2 481,60000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9B6266">
              <w:rPr>
                <w:rFonts w:ascii="Times New Roman" w:hAnsi="Times New Roman" w:cs="Times New Roman"/>
                <w:color w:val="000000"/>
                <w:sz w:val="12"/>
                <w:szCs w:val="12"/>
              </w:rPr>
              <w:t>2 481,60000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Общее образование</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0610202220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9B6266">
              <w:rPr>
                <w:rFonts w:ascii="Times New Roman" w:hAnsi="Times New Roman" w:cs="Times New Roman"/>
                <w:color w:val="000000"/>
                <w:sz w:val="12"/>
                <w:szCs w:val="12"/>
              </w:rPr>
              <w:t>2 665,30000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9B6266">
              <w:rPr>
                <w:rFonts w:ascii="Times New Roman" w:hAnsi="Times New Roman" w:cs="Times New Roman"/>
                <w:color w:val="000000"/>
                <w:sz w:val="12"/>
                <w:szCs w:val="12"/>
              </w:rPr>
              <w:t>2 481,60000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9B6266">
              <w:rPr>
                <w:rFonts w:ascii="Times New Roman" w:hAnsi="Times New Roman" w:cs="Times New Roman"/>
                <w:color w:val="000000"/>
                <w:sz w:val="12"/>
                <w:szCs w:val="12"/>
              </w:rPr>
              <w:t>2 481,60000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0610202220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9B6266">
              <w:rPr>
                <w:rFonts w:ascii="Times New Roman" w:hAnsi="Times New Roman" w:cs="Times New Roman"/>
                <w:color w:val="000000"/>
                <w:sz w:val="12"/>
                <w:szCs w:val="12"/>
              </w:rPr>
              <w:t>2 665,30000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9B6266">
              <w:rPr>
                <w:rFonts w:ascii="Times New Roman" w:hAnsi="Times New Roman" w:cs="Times New Roman"/>
                <w:color w:val="000000"/>
                <w:sz w:val="12"/>
                <w:szCs w:val="12"/>
              </w:rPr>
              <w:t>2 481,60000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9B6266">
              <w:rPr>
                <w:rFonts w:ascii="Times New Roman" w:hAnsi="Times New Roman" w:cs="Times New Roman"/>
                <w:color w:val="000000"/>
                <w:sz w:val="12"/>
                <w:szCs w:val="12"/>
              </w:rPr>
              <w:t>2 481,60000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Софинансирование на приобретение или изготовление бланков документов об образовании и (или) о квалификации муниципальными образовательными учреждениями</w:t>
            </w:r>
          </w:p>
        </w:tc>
        <w:tc>
          <w:tcPr>
            <w:tcW w:w="331"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center"/>
              <w:outlineLvl w:val="3"/>
              <w:rPr>
                <w:rFonts w:ascii="Times New Roman" w:hAnsi="Times New Roman" w:cs="Times New Roman"/>
                <w:color w:val="000000"/>
                <w:sz w:val="12"/>
                <w:szCs w:val="12"/>
              </w:rPr>
            </w:pPr>
            <w:r w:rsidRPr="009B6266">
              <w:rPr>
                <w:rFonts w:ascii="Times New Roman" w:hAnsi="Times New Roman" w:cs="Times New Roman"/>
                <w:color w:val="000000"/>
                <w:sz w:val="12"/>
                <w:szCs w:val="12"/>
              </w:rPr>
              <w:t>06102S2080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0,70000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0,70000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0,70000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Образование</w:t>
            </w:r>
          </w:p>
        </w:tc>
        <w:tc>
          <w:tcPr>
            <w:tcW w:w="331"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center"/>
              <w:outlineLvl w:val="4"/>
              <w:rPr>
                <w:rFonts w:ascii="Times New Roman" w:hAnsi="Times New Roman" w:cs="Times New Roman"/>
                <w:color w:val="000000"/>
                <w:sz w:val="12"/>
                <w:szCs w:val="12"/>
              </w:rPr>
            </w:pPr>
            <w:r w:rsidRPr="009B6266">
              <w:rPr>
                <w:rFonts w:ascii="Times New Roman" w:hAnsi="Times New Roman" w:cs="Times New Roman"/>
                <w:color w:val="000000"/>
                <w:sz w:val="12"/>
                <w:szCs w:val="12"/>
              </w:rPr>
              <w:t>06102S2080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0700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0,70000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0,70000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0,70000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Общее образование</w:t>
            </w:r>
          </w:p>
        </w:tc>
        <w:tc>
          <w:tcPr>
            <w:tcW w:w="331"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center"/>
              <w:outlineLvl w:val="5"/>
              <w:rPr>
                <w:rFonts w:ascii="Times New Roman" w:hAnsi="Times New Roman" w:cs="Times New Roman"/>
                <w:color w:val="000000"/>
                <w:sz w:val="12"/>
                <w:szCs w:val="12"/>
              </w:rPr>
            </w:pPr>
            <w:r w:rsidRPr="009B6266">
              <w:rPr>
                <w:rFonts w:ascii="Times New Roman" w:hAnsi="Times New Roman" w:cs="Times New Roman"/>
                <w:color w:val="000000"/>
                <w:sz w:val="12"/>
                <w:szCs w:val="12"/>
              </w:rPr>
              <w:t>06102S2080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center"/>
              <w:outlineLvl w:val="6"/>
              <w:rPr>
                <w:rFonts w:ascii="Times New Roman" w:hAnsi="Times New Roman" w:cs="Times New Roman"/>
                <w:color w:val="000000"/>
                <w:sz w:val="12"/>
                <w:szCs w:val="12"/>
              </w:rPr>
            </w:pPr>
            <w:r w:rsidRPr="009B6266">
              <w:rPr>
                <w:rFonts w:ascii="Times New Roman" w:hAnsi="Times New Roman" w:cs="Times New Roman"/>
                <w:color w:val="000000"/>
                <w:sz w:val="12"/>
                <w:szCs w:val="12"/>
              </w:rPr>
              <w:t>06102S2080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Софинансирование на обеспечения пожарной безопасности, антитеррористической и антикриминальнной безопасности образовательных учреждений Основного мероприятия «Развитие общего образования»</w:t>
            </w:r>
          </w:p>
        </w:tc>
        <w:tc>
          <w:tcPr>
            <w:tcW w:w="331"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center"/>
              <w:outlineLvl w:val="3"/>
              <w:rPr>
                <w:rFonts w:ascii="Times New Roman" w:hAnsi="Times New Roman" w:cs="Times New Roman"/>
                <w:color w:val="000000"/>
                <w:sz w:val="12"/>
                <w:szCs w:val="12"/>
              </w:rPr>
            </w:pPr>
            <w:r w:rsidRPr="009B6266">
              <w:rPr>
                <w:rFonts w:ascii="Times New Roman" w:hAnsi="Times New Roman" w:cs="Times New Roman"/>
                <w:color w:val="000000"/>
                <w:sz w:val="12"/>
                <w:szCs w:val="12"/>
              </w:rPr>
              <w:t>06102S2120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258,20000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61,10000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61,10000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Образование</w:t>
            </w:r>
          </w:p>
        </w:tc>
        <w:tc>
          <w:tcPr>
            <w:tcW w:w="331"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center"/>
              <w:outlineLvl w:val="4"/>
              <w:rPr>
                <w:rFonts w:ascii="Times New Roman" w:hAnsi="Times New Roman" w:cs="Times New Roman"/>
                <w:color w:val="000000"/>
                <w:sz w:val="12"/>
                <w:szCs w:val="12"/>
              </w:rPr>
            </w:pPr>
            <w:r w:rsidRPr="009B6266">
              <w:rPr>
                <w:rFonts w:ascii="Times New Roman" w:hAnsi="Times New Roman" w:cs="Times New Roman"/>
                <w:color w:val="000000"/>
                <w:sz w:val="12"/>
                <w:szCs w:val="12"/>
              </w:rPr>
              <w:t>06102S2120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0700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258,20000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61,10000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61,10000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Общее образование</w:t>
            </w:r>
          </w:p>
        </w:tc>
        <w:tc>
          <w:tcPr>
            <w:tcW w:w="331"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center"/>
              <w:outlineLvl w:val="5"/>
              <w:rPr>
                <w:rFonts w:ascii="Times New Roman" w:hAnsi="Times New Roman" w:cs="Times New Roman"/>
                <w:color w:val="000000"/>
                <w:sz w:val="12"/>
                <w:szCs w:val="12"/>
              </w:rPr>
            </w:pPr>
            <w:r w:rsidRPr="009B6266">
              <w:rPr>
                <w:rFonts w:ascii="Times New Roman" w:hAnsi="Times New Roman" w:cs="Times New Roman"/>
                <w:color w:val="000000"/>
                <w:sz w:val="12"/>
                <w:szCs w:val="12"/>
              </w:rPr>
              <w:t>06102S2120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258,20000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61,10000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61,10000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center"/>
              <w:outlineLvl w:val="6"/>
              <w:rPr>
                <w:rFonts w:ascii="Times New Roman" w:hAnsi="Times New Roman" w:cs="Times New Roman"/>
                <w:color w:val="000000"/>
                <w:sz w:val="12"/>
                <w:szCs w:val="12"/>
              </w:rPr>
            </w:pPr>
            <w:r w:rsidRPr="009B6266">
              <w:rPr>
                <w:rFonts w:ascii="Times New Roman" w:hAnsi="Times New Roman" w:cs="Times New Roman"/>
                <w:color w:val="000000"/>
                <w:sz w:val="12"/>
                <w:szCs w:val="12"/>
              </w:rPr>
              <w:t>06102S2120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258,20000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61,10000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61,10000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Подпрограмма "Развитие дополнительного образования в Волотовском муниципальном округе" Программы "Развитие образования и молодежной политики Волотовского муниципального округа "</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0620000000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1 674,70000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1 453,90000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1 453,90000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Основное мероприятие " 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0620100000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1 502,40000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1 453,90000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1 453,90000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На приобретение резервного источника электроснабжения здания</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0620100070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8,00000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Образование</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0620100070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0700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8,00000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Дополнительное образование детей</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0620100070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8,00000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0620100070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8,00000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на материально-техническое обеспечение ОУ (велостоянки)</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0620100090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40,50000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Образование</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0620100090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0700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40,50000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Общее образование</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0620100090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40,50000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0620100090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40,50000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Обеспечение деятельности организаций дополнительного образования детей</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0620102230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3"/>
              <w:rPr>
                <w:rFonts w:ascii="Times New Roman" w:hAnsi="Times New Roman" w:cs="Times New Roman"/>
                <w:color w:val="000000"/>
                <w:sz w:val="12"/>
                <w:szCs w:val="12"/>
              </w:rPr>
            </w:pPr>
            <w:r w:rsidRPr="009B6266">
              <w:rPr>
                <w:rFonts w:ascii="Times New Roman" w:hAnsi="Times New Roman" w:cs="Times New Roman"/>
                <w:color w:val="000000"/>
                <w:sz w:val="12"/>
                <w:szCs w:val="12"/>
              </w:rPr>
              <w:t>1 443,20000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3"/>
              <w:rPr>
                <w:rFonts w:ascii="Times New Roman" w:hAnsi="Times New Roman" w:cs="Times New Roman"/>
                <w:color w:val="000000"/>
                <w:sz w:val="12"/>
                <w:szCs w:val="12"/>
              </w:rPr>
            </w:pPr>
            <w:r w:rsidRPr="009B6266">
              <w:rPr>
                <w:rFonts w:ascii="Times New Roman" w:hAnsi="Times New Roman" w:cs="Times New Roman"/>
                <w:color w:val="000000"/>
                <w:sz w:val="12"/>
                <w:szCs w:val="12"/>
              </w:rPr>
              <w:t>1 443,20000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3"/>
              <w:rPr>
                <w:rFonts w:ascii="Times New Roman" w:hAnsi="Times New Roman" w:cs="Times New Roman"/>
                <w:color w:val="000000"/>
                <w:sz w:val="12"/>
                <w:szCs w:val="12"/>
              </w:rPr>
            </w:pPr>
            <w:r w:rsidRPr="009B6266">
              <w:rPr>
                <w:rFonts w:ascii="Times New Roman" w:hAnsi="Times New Roman" w:cs="Times New Roman"/>
                <w:color w:val="000000"/>
                <w:sz w:val="12"/>
                <w:szCs w:val="12"/>
              </w:rPr>
              <w:t>1 443,20000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Образование</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0620102230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0700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9B6266">
              <w:rPr>
                <w:rFonts w:ascii="Times New Roman" w:hAnsi="Times New Roman" w:cs="Times New Roman"/>
                <w:color w:val="000000"/>
                <w:sz w:val="12"/>
                <w:szCs w:val="12"/>
              </w:rPr>
              <w:t>1 443,20000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9B6266">
              <w:rPr>
                <w:rFonts w:ascii="Times New Roman" w:hAnsi="Times New Roman" w:cs="Times New Roman"/>
                <w:color w:val="000000"/>
                <w:sz w:val="12"/>
                <w:szCs w:val="12"/>
              </w:rPr>
              <w:t>1 443,20000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9B6266">
              <w:rPr>
                <w:rFonts w:ascii="Times New Roman" w:hAnsi="Times New Roman" w:cs="Times New Roman"/>
                <w:color w:val="000000"/>
                <w:sz w:val="12"/>
                <w:szCs w:val="12"/>
              </w:rPr>
              <w:t>1 443,20000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Дополнительное образование детей</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0620102230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9B6266">
              <w:rPr>
                <w:rFonts w:ascii="Times New Roman" w:hAnsi="Times New Roman" w:cs="Times New Roman"/>
                <w:color w:val="000000"/>
                <w:sz w:val="12"/>
                <w:szCs w:val="12"/>
              </w:rPr>
              <w:t>1 443,20000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9B6266">
              <w:rPr>
                <w:rFonts w:ascii="Times New Roman" w:hAnsi="Times New Roman" w:cs="Times New Roman"/>
                <w:color w:val="000000"/>
                <w:sz w:val="12"/>
                <w:szCs w:val="12"/>
              </w:rPr>
              <w:t>1 443,20000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9B6266">
              <w:rPr>
                <w:rFonts w:ascii="Times New Roman" w:hAnsi="Times New Roman" w:cs="Times New Roman"/>
                <w:color w:val="000000"/>
                <w:sz w:val="12"/>
                <w:szCs w:val="12"/>
              </w:rPr>
              <w:t>1 443,20000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0620102230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9B6266">
              <w:rPr>
                <w:rFonts w:ascii="Times New Roman" w:hAnsi="Times New Roman" w:cs="Times New Roman"/>
                <w:color w:val="000000"/>
                <w:sz w:val="12"/>
                <w:szCs w:val="12"/>
              </w:rPr>
              <w:t>1 443,20000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9B6266">
              <w:rPr>
                <w:rFonts w:ascii="Times New Roman" w:hAnsi="Times New Roman" w:cs="Times New Roman"/>
                <w:color w:val="000000"/>
                <w:sz w:val="12"/>
                <w:szCs w:val="12"/>
              </w:rPr>
              <w:t>1 443,20000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9B6266">
              <w:rPr>
                <w:rFonts w:ascii="Times New Roman" w:hAnsi="Times New Roman" w:cs="Times New Roman"/>
                <w:color w:val="000000"/>
                <w:sz w:val="12"/>
                <w:szCs w:val="12"/>
              </w:rPr>
              <w:t>1 443,20000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Софинансирование на обеспечения пожарной безопасности, антитеррористической и антикриминальной безопасности образовательных учреждений</w:t>
            </w:r>
          </w:p>
        </w:tc>
        <w:tc>
          <w:tcPr>
            <w:tcW w:w="331"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center"/>
              <w:outlineLvl w:val="3"/>
              <w:rPr>
                <w:rFonts w:ascii="Times New Roman" w:hAnsi="Times New Roman" w:cs="Times New Roman"/>
                <w:color w:val="000000"/>
                <w:sz w:val="12"/>
                <w:szCs w:val="12"/>
              </w:rPr>
            </w:pPr>
            <w:r w:rsidRPr="009B6266">
              <w:rPr>
                <w:rFonts w:ascii="Times New Roman" w:hAnsi="Times New Roman" w:cs="Times New Roman"/>
                <w:color w:val="000000"/>
                <w:sz w:val="12"/>
                <w:szCs w:val="12"/>
              </w:rPr>
              <w:t>06201S2120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10,70000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10,70000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10,70000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Образование</w:t>
            </w:r>
          </w:p>
        </w:tc>
        <w:tc>
          <w:tcPr>
            <w:tcW w:w="331"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center"/>
              <w:outlineLvl w:val="4"/>
              <w:rPr>
                <w:rFonts w:ascii="Times New Roman" w:hAnsi="Times New Roman" w:cs="Times New Roman"/>
                <w:color w:val="000000"/>
                <w:sz w:val="12"/>
                <w:szCs w:val="12"/>
              </w:rPr>
            </w:pPr>
            <w:r w:rsidRPr="009B6266">
              <w:rPr>
                <w:rFonts w:ascii="Times New Roman" w:hAnsi="Times New Roman" w:cs="Times New Roman"/>
                <w:color w:val="000000"/>
                <w:sz w:val="12"/>
                <w:szCs w:val="12"/>
              </w:rPr>
              <w:t>06201S2120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0700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10,70000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10,70000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10,70000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Дополнительное образование детей</w:t>
            </w:r>
          </w:p>
        </w:tc>
        <w:tc>
          <w:tcPr>
            <w:tcW w:w="331"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center"/>
              <w:outlineLvl w:val="5"/>
              <w:rPr>
                <w:rFonts w:ascii="Times New Roman" w:hAnsi="Times New Roman" w:cs="Times New Roman"/>
                <w:color w:val="000000"/>
                <w:sz w:val="12"/>
                <w:szCs w:val="12"/>
              </w:rPr>
            </w:pPr>
            <w:r w:rsidRPr="009B6266">
              <w:rPr>
                <w:rFonts w:ascii="Times New Roman" w:hAnsi="Times New Roman" w:cs="Times New Roman"/>
                <w:color w:val="000000"/>
                <w:sz w:val="12"/>
                <w:szCs w:val="12"/>
              </w:rPr>
              <w:t>06201S2120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10,70000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10,70000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10,70000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center"/>
              <w:outlineLvl w:val="6"/>
              <w:rPr>
                <w:rFonts w:ascii="Times New Roman" w:hAnsi="Times New Roman" w:cs="Times New Roman"/>
                <w:color w:val="000000"/>
                <w:sz w:val="12"/>
                <w:szCs w:val="12"/>
              </w:rPr>
            </w:pPr>
            <w:r w:rsidRPr="009B6266">
              <w:rPr>
                <w:rFonts w:ascii="Times New Roman" w:hAnsi="Times New Roman" w:cs="Times New Roman"/>
                <w:color w:val="000000"/>
                <w:sz w:val="12"/>
                <w:szCs w:val="12"/>
              </w:rPr>
              <w:t>06201S2120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10,70000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10,70000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10,70000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Основное мероприятие Содействие в организации каникулярного образовательного отдыха, здорового образа жизни</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0620500000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172,30000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Организация каникулярного образовательного отдыха, здорового образа жизни</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0620510050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172,30000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Образование</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0620510050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0700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172,30000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Молодежная политика и оздоровление детей</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0620510050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0707</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172,30000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0620510050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0707</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172,30000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lastRenderedPageBreak/>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0660000000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0"/>
              <w:rPr>
                <w:rFonts w:ascii="Times New Roman" w:hAnsi="Times New Roman" w:cs="Times New Roman"/>
                <w:color w:val="000000"/>
                <w:sz w:val="12"/>
                <w:szCs w:val="12"/>
              </w:rPr>
            </w:pPr>
            <w:r w:rsidRPr="009B6266">
              <w:rPr>
                <w:rFonts w:ascii="Times New Roman" w:hAnsi="Times New Roman" w:cs="Times New Roman"/>
                <w:color w:val="000000"/>
                <w:sz w:val="12"/>
                <w:szCs w:val="12"/>
              </w:rPr>
              <w:t>37 066,70000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0"/>
              <w:rPr>
                <w:rFonts w:ascii="Times New Roman" w:hAnsi="Times New Roman" w:cs="Times New Roman"/>
                <w:color w:val="000000"/>
                <w:sz w:val="12"/>
                <w:szCs w:val="12"/>
              </w:rPr>
            </w:pPr>
            <w:r w:rsidRPr="009B6266">
              <w:rPr>
                <w:rFonts w:ascii="Times New Roman" w:hAnsi="Times New Roman" w:cs="Times New Roman"/>
                <w:color w:val="000000"/>
                <w:sz w:val="12"/>
                <w:szCs w:val="12"/>
              </w:rPr>
              <w:t>29 950,50000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0"/>
              <w:rPr>
                <w:rFonts w:ascii="Times New Roman" w:hAnsi="Times New Roman" w:cs="Times New Roman"/>
                <w:color w:val="000000"/>
                <w:sz w:val="12"/>
                <w:szCs w:val="12"/>
              </w:rPr>
            </w:pPr>
            <w:r w:rsidRPr="009B6266">
              <w:rPr>
                <w:rFonts w:ascii="Times New Roman" w:hAnsi="Times New Roman" w:cs="Times New Roman"/>
                <w:color w:val="000000"/>
                <w:sz w:val="12"/>
                <w:szCs w:val="12"/>
              </w:rPr>
              <w:t>29 950,50000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Подпрограмма "Обеспечение реализации муниципальной программы и прочие мероприятия в области образования и молодежной политики "Развитие образования и молодежной политики в Волотовском муниципальном округе "</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0660000000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1"/>
              <w:rPr>
                <w:rFonts w:ascii="Times New Roman" w:hAnsi="Times New Roman" w:cs="Times New Roman"/>
                <w:color w:val="000000"/>
                <w:sz w:val="12"/>
                <w:szCs w:val="12"/>
              </w:rPr>
            </w:pPr>
            <w:r w:rsidRPr="009B6266">
              <w:rPr>
                <w:rFonts w:ascii="Times New Roman" w:hAnsi="Times New Roman" w:cs="Times New Roman"/>
                <w:color w:val="000000"/>
                <w:sz w:val="12"/>
                <w:szCs w:val="12"/>
              </w:rPr>
              <w:t>36 557,00000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1"/>
              <w:rPr>
                <w:rFonts w:ascii="Times New Roman" w:hAnsi="Times New Roman" w:cs="Times New Roman"/>
                <w:color w:val="000000"/>
                <w:sz w:val="12"/>
                <w:szCs w:val="12"/>
              </w:rPr>
            </w:pPr>
            <w:r w:rsidRPr="009B6266">
              <w:rPr>
                <w:rFonts w:ascii="Times New Roman" w:hAnsi="Times New Roman" w:cs="Times New Roman"/>
                <w:color w:val="000000"/>
                <w:sz w:val="12"/>
                <w:szCs w:val="12"/>
              </w:rPr>
              <w:t>29 700,30000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1"/>
              <w:rPr>
                <w:rFonts w:ascii="Times New Roman" w:hAnsi="Times New Roman" w:cs="Times New Roman"/>
                <w:color w:val="000000"/>
                <w:sz w:val="12"/>
                <w:szCs w:val="12"/>
              </w:rPr>
            </w:pPr>
            <w:r w:rsidRPr="009B6266">
              <w:rPr>
                <w:rFonts w:ascii="Times New Roman" w:hAnsi="Times New Roman" w:cs="Times New Roman"/>
                <w:color w:val="000000"/>
                <w:sz w:val="12"/>
                <w:szCs w:val="12"/>
              </w:rPr>
              <w:t>29 700,30000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Основное мероприятие «Обеспечение выполнение государственных полномочий»</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0660200000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2"/>
              <w:rPr>
                <w:rFonts w:ascii="Times New Roman" w:hAnsi="Times New Roman" w:cs="Times New Roman"/>
                <w:color w:val="000000"/>
                <w:sz w:val="12"/>
                <w:szCs w:val="12"/>
              </w:rPr>
            </w:pPr>
            <w:r w:rsidRPr="009B6266">
              <w:rPr>
                <w:rFonts w:ascii="Times New Roman" w:hAnsi="Times New Roman" w:cs="Times New Roman"/>
                <w:color w:val="000000"/>
                <w:sz w:val="12"/>
                <w:szCs w:val="12"/>
              </w:rPr>
              <w:t>36 557,00000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2"/>
              <w:rPr>
                <w:rFonts w:ascii="Times New Roman" w:hAnsi="Times New Roman" w:cs="Times New Roman"/>
                <w:color w:val="000000"/>
                <w:sz w:val="12"/>
                <w:szCs w:val="12"/>
              </w:rPr>
            </w:pPr>
            <w:r w:rsidRPr="009B6266">
              <w:rPr>
                <w:rFonts w:ascii="Times New Roman" w:hAnsi="Times New Roman" w:cs="Times New Roman"/>
                <w:color w:val="000000"/>
                <w:sz w:val="12"/>
                <w:szCs w:val="12"/>
              </w:rPr>
              <w:t>29 700,30000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2"/>
              <w:rPr>
                <w:rFonts w:ascii="Times New Roman" w:hAnsi="Times New Roman" w:cs="Times New Roman"/>
                <w:color w:val="000000"/>
                <w:sz w:val="12"/>
                <w:szCs w:val="12"/>
              </w:rPr>
            </w:pPr>
            <w:r w:rsidRPr="009B6266">
              <w:rPr>
                <w:rFonts w:ascii="Times New Roman" w:hAnsi="Times New Roman" w:cs="Times New Roman"/>
                <w:color w:val="000000"/>
                <w:sz w:val="12"/>
                <w:szCs w:val="12"/>
              </w:rPr>
              <w:t>29 700,30000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Ежемесячное денежное вознаграждение за классное руководство педагогическим работникам </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0660253031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3"/>
              <w:rPr>
                <w:rFonts w:ascii="Times New Roman" w:hAnsi="Times New Roman" w:cs="Times New Roman"/>
                <w:color w:val="000000"/>
                <w:sz w:val="12"/>
                <w:szCs w:val="12"/>
              </w:rPr>
            </w:pPr>
            <w:r w:rsidRPr="009B6266">
              <w:rPr>
                <w:rFonts w:ascii="Times New Roman" w:hAnsi="Times New Roman" w:cs="Times New Roman"/>
                <w:color w:val="000000"/>
                <w:sz w:val="12"/>
                <w:szCs w:val="12"/>
              </w:rPr>
              <w:t>2 031,10000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3"/>
              <w:rPr>
                <w:rFonts w:ascii="Times New Roman" w:hAnsi="Times New Roman" w:cs="Times New Roman"/>
                <w:color w:val="000000"/>
                <w:sz w:val="12"/>
                <w:szCs w:val="12"/>
              </w:rPr>
            </w:pPr>
            <w:r w:rsidRPr="009B6266">
              <w:rPr>
                <w:rFonts w:ascii="Times New Roman" w:hAnsi="Times New Roman" w:cs="Times New Roman"/>
                <w:color w:val="000000"/>
                <w:sz w:val="12"/>
                <w:szCs w:val="12"/>
              </w:rPr>
              <w:t>2 031,10000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3"/>
              <w:rPr>
                <w:rFonts w:ascii="Times New Roman" w:hAnsi="Times New Roman" w:cs="Times New Roman"/>
                <w:color w:val="000000"/>
                <w:sz w:val="12"/>
                <w:szCs w:val="12"/>
              </w:rPr>
            </w:pPr>
            <w:r w:rsidRPr="009B6266">
              <w:rPr>
                <w:rFonts w:ascii="Times New Roman" w:hAnsi="Times New Roman" w:cs="Times New Roman"/>
                <w:color w:val="000000"/>
                <w:sz w:val="12"/>
                <w:szCs w:val="12"/>
              </w:rPr>
              <w:t>2 031,10000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Образование</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0660253031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0700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9B6266">
              <w:rPr>
                <w:rFonts w:ascii="Times New Roman" w:hAnsi="Times New Roman" w:cs="Times New Roman"/>
                <w:color w:val="000000"/>
                <w:sz w:val="12"/>
                <w:szCs w:val="12"/>
              </w:rPr>
              <w:t>2 031,10000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9B6266">
              <w:rPr>
                <w:rFonts w:ascii="Times New Roman" w:hAnsi="Times New Roman" w:cs="Times New Roman"/>
                <w:color w:val="000000"/>
                <w:sz w:val="12"/>
                <w:szCs w:val="12"/>
              </w:rPr>
              <w:t>2 031,10000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9B6266">
              <w:rPr>
                <w:rFonts w:ascii="Times New Roman" w:hAnsi="Times New Roman" w:cs="Times New Roman"/>
                <w:color w:val="000000"/>
                <w:sz w:val="12"/>
                <w:szCs w:val="12"/>
              </w:rPr>
              <w:t>2 031,10000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Общее образование</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0660253031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9B6266">
              <w:rPr>
                <w:rFonts w:ascii="Times New Roman" w:hAnsi="Times New Roman" w:cs="Times New Roman"/>
                <w:color w:val="000000"/>
                <w:sz w:val="12"/>
                <w:szCs w:val="12"/>
              </w:rPr>
              <w:t>2 031,10000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9B6266">
              <w:rPr>
                <w:rFonts w:ascii="Times New Roman" w:hAnsi="Times New Roman" w:cs="Times New Roman"/>
                <w:color w:val="000000"/>
                <w:sz w:val="12"/>
                <w:szCs w:val="12"/>
              </w:rPr>
              <w:t>2 031,10000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9B6266">
              <w:rPr>
                <w:rFonts w:ascii="Times New Roman" w:hAnsi="Times New Roman" w:cs="Times New Roman"/>
                <w:color w:val="000000"/>
                <w:sz w:val="12"/>
                <w:szCs w:val="12"/>
              </w:rPr>
              <w:t>2 031,10000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0660253031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9B6266">
              <w:rPr>
                <w:rFonts w:ascii="Times New Roman" w:hAnsi="Times New Roman" w:cs="Times New Roman"/>
                <w:color w:val="000000"/>
                <w:sz w:val="12"/>
                <w:szCs w:val="12"/>
              </w:rPr>
              <w:t>2 031,10000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9B6266">
              <w:rPr>
                <w:rFonts w:ascii="Times New Roman" w:hAnsi="Times New Roman" w:cs="Times New Roman"/>
                <w:color w:val="000000"/>
                <w:sz w:val="12"/>
                <w:szCs w:val="12"/>
              </w:rPr>
              <w:t>2 031,10000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9B6266">
              <w:rPr>
                <w:rFonts w:ascii="Times New Roman" w:hAnsi="Times New Roman" w:cs="Times New Roman"/>
                <w:color w:val="000000"/>
                <w:sz w:val="12"/>
                <w:szCs w:val="12"/>
              </w:rPr>
              <w:t>2 031,10000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Компенсация части родительской платы</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0660270010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215,90000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285,80000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285,80000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Социальная политика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0660270010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215,90000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285,80000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285,80000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охрана семьи и детства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0660270010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1004</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215,90000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285,80000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285,80000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Публичные нормативные социальные выплаты гражданам</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0660270010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1004</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310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215,90000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285,80000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285,80000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Обеспечение деятельности образовательных учреждений (организаций), реализующих основные общеобразовательные программы за счет средств областного бюджета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0660270040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3"/>
              <w:rPr>
                <w:rFonts w:ascii="Times New Roman" w:hAnsi="Times New Roman" w:cs="Times New Roman"/>
                <w:color w:val="000000"/>
                <w:sz w:val="12"/>
                <w:szCs w:val="12"/>
              </w:rPr>
            </w:pPr>
            <w:r w:rsidRPr="009B6266">
              <w:rPr>
                <w:rFonts w:ascii="Times New Roman" w:hAnsi="Times New Roman" w:cs="Times New Roman"/>
                <w:color w:val="000000"/>
                <w:sz w:val="12"/>
                <w:szCs w:val="12"/>
              </w:rPr>
              <w:t>24 051,40000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3"/>
              <w:rPr>
                <w:rFonts w:ascii="Times New Roman" w:hAnsi="Times New Roman" w:cs="Times New Roman"/>
                <w:color w:val="000000"/>
                <w:sz w:val="12"/>
                <w:szCs w:val="12"/>
              </w:rPr>
            </w:pPr>
            <w:r w:rsidRPr="009B6266">
              <w:rPr>
                <w:rFonts w:ascii="Times New Roman" w:hAnsi="Times New Roman" w:cs="Times New Roman"/>
                <w:color w:val="000000"/>
                <w:sz w:val="12"/>
                <w:szCs w:val="12"/>
              </w:rPr>
              <w:t>22 934,90000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3"/>
              <w:rPr>
                <w:rFonts w:ascii="Times New Roman" w:hAnsi="Times New Roman" w:cs="Times New Roman"/>
                <w:color w:val="000000"/>
                <w:sz w:val="12"/>
                <w:szCs w:val="12"/>
              </w:rPr>
            </w:pPr>
            <w:r w:rsidRPr="009B6266">
              <w:rPr>
                <w:rFonts w:ascii="Times New Roman" w:hAnsi="Times New Roman" w:cs="Times New Roman"/>
                <w:color w:val="000000"/>
                <w:sz w:val="12"/>
                <w:szCs w:val="12"/>
              </w:rPr>
              <w:t>22 934,90000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Образование</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0660270040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0700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9B6266">
              <w:rPr>
                <w:rFonts w:ascii="Times New Roman" w:hAnsi="Times New Roman" w:cs="Times New Roman"/>
                <w:color w:val="000000"/>
                <w:sz w:val="12"/>
                <w:szCs w:val="12"/>
              </w:rPr>
              <w:t>24 051,40000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9B6266">
              <w:rPr>
                <w:rFonts w:ascii="Times New Roman" w:hAnsi="Times New Roman" w:cs="Times New Roman"/>
                <w:color w:val="000000"/>
                <w:sz w:val="12"/>
                <w:szCs w:val="12"/>
              </w:rPr>
              <w:t>22 934,90000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9B6266">
              <w:rPr>
                <w:rFonts w:ascii="Times New Roman" w:hAnsi="Times New Roman" w:cs="Times New Roman"/>
                <w:color w:val="000000"/>
                <w:sz w:val="12"/>
                <w:szCs w:val="12"/>
              </w:rPr>
              <w:t>22 934,90000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Дошкольное образование</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0660270040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9B6266">
              <w:rPr>
                <w:rFonts w:ascii="Times New Roman" w:hAnsi="Times New Roman" w:cs="Times New Roman"/>
                <w:color w:val="000000"/>
                <w:sz w:val="12"/>
                <w:szCs w:val="12"/>
              </w:rPr>
              <w:t>9 526,80000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9B6266">
              <w:rPr>
                <w:rFonts w:ascii="Times New Roman" w:hAnsi="Times New Roman" w:cs="Times New Roman"/>
                <w:color w:val="000000"/>
                <w:sz w:val="12"/>
                <w:szCs w:val="12"/>
              </w:rPr>
              <w:t>8 250,80000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9B6266">
              <w:rPr>
                <w:rFonts w:ascii="Times New Roman" w:hAnsi="Times New Roman" w:cs="Times New Roman"/>
                <w:color w:val="000000"/>
                <w:sz w:val="12"/>
                <w:szCs w:val="12"/>
              </w:rPr>
              <w:t>8 250,80000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бюджетным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0660270040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610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9B6266">
              <w:rPr>
                <w:rFonts w:ascii="Times New Roman" w:hAnsi="Times New Roman" w:cs="Times New Roman"/>
                <w:color w:val="000000"/>
                <w:sz w:val="12"/>
                <w:szCs w:val="12"/>
              </w:rPr>
              <w:t>6 365,90000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9B6266">
              <w:rPr>
                <w:rFonts w:ascii="Times New Roman" w:hAnsi="Times New Roman" w:cs="Times New Roman"/>
                <w:color w:val="000000"/>
                <w:sz w:val="12"/>
                <w:szCs w:val="12"/>
              </w:rPr>
              <w:t>5 303,10000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9B6266">
              <w:rPr>
                <w:rFonts w:ascii="Times New Roman" w:hAnsi="Times New Roman" w:cs="Times New Roman"/>
                <w:color w:val="000000"/>
                <w:sz w:val="12"/>
                <w:szCs w:val="12"/>
              </w:rPr>
              <w:t>5 303,10000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0660270040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9B6266">
              <w:rPr>
                <w:rFonts w:ascii="Times New Roman" w:hAnsi="Times New Roman" w:cs="Times New Roman"/>
                <w:color w:val="000000"/>
                <w:sz w:val="12"/>
                <w:szCs w:val="12"/>
              </w:rPr>
              <w:t>3 160,90000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9B6266">
              <w:rPr>
                <w:rFonts w:ascii="Times New Roman" w:hAnsi="Times New Roman" w:cs="Times New Roman"/>
                <w:color w:val="000000"/>
                <w:sz w:val="12"/>
                <w:szCs w:val="12"/>
              </w:rPr>
              <w:t>2 947,70000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9B6266">
              <w:rPr>
                <w:rFonts w:ascii="Times New Roman" w:hAnsi="Times New Roman" w:cs="Times New Roman"/>
                <w:color w:val="000000"/>
                <w:sz w:val="12"/>
                <w:szCs w:val="12"/>
              </w:rPr>
              <w:t>2 947,70000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Общее образование</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0660270040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9B6266">
              <w:rPr>
                <w:rFonts w:ascii="Times New Roman" w:hAnsi="Times New Roman" w:cs="Times New Roman"/>
                <w:color w:val="000000"/>
                <w:sz w:val="12"/>
                <w:szCs w:val="12"/>
              </w:rPr>
              <w:t>14 524,60000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9B6266">
              <w:rPr>
                <w:rFonts w:ascii="Times New Roman" w:hAnsi="Times New Roman" w:cs="Times New Roman"/>
                <w:color w:val="000000"/>
                <w:sz w:val="12"/>
                <w:szCs w:val="12"/>
              </w:rPr>
              <w:t>14 684,10000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9B6266">
              <w:rPr>
                <w:rFonts w:ascii="Times New Roman" w:hAnsi="Times New Roman" w:cs="Times New Roman"/>
                <w:color w:val="000000"/>
                <w:sz w:val="12"/>
                <w:szCs w:val="12"/>
              </w:rPr>
              <w:t>14 684,10000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0660270040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9B6266">
              <w:rPr>
                <w:rFonts w:ascii="Times New Roman" w:hAnsi="Times New Roman" w:cs="Times New Roman"/>
                <w:color w:val="000000"/>
                <w:sz w:val="12"/>
                <w:szCs w:val="12"/>
              </w:rPr>
              <w:t>14 524,60000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9B6266">
              <w:rPr>
                <w:rFonts w:ascii="Times New Roman" w:hAnsi="Times New Roman" w:cs="Times New Roman"/>
                <w:color w:val="000000"/>
                <w:sz w:val="12"/>
                <w:szCs w:val="12"/>
              </w:rPr>
              <w:t>14 684,10000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9B6266">
              <w:rPr>
                <w:rFonts w:ascii="Times New Roman" w:hAnsi="Times New Roman" w:cs="Times New Roman"/>
                <w:color w:val="000000"/>
                <w:sz w:val="12"/>
                <w:szCs w:val="12"/>
              </w:rPr>
              <w:t>14 684,10000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0660270060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3"/>
              <w:rPr>
                <w:rFonts w:ascii="Times New Roman" w:hAnsi="Times New Roman" w:cs="Times New Roman"/>
                <w:color w:val="000000"/>
                <w:sz w:val="12"/>
                <w:szCs w:val="12"/>
              </w:rPr>
            </w:pPr>
            <w:r w:rsidRPr="009B6266">
              <w:rPr>
                <w:rFonts w:ascii="Times New Roman" w:hAnsi="Times New Roman" w:cs="Times New Roman"/>
                <w:color w:val="000000"/>
                <w:sz w:val="12"/>
                <w:szCs w:val="12"/>
              </w:rPr>
              <w:t>3 648,90000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3"/>
              <w:rPr>
                <w:rFonts w:ascii="Times New Roman" w:hAnsi="Times New Roman" w:cs="Times New Roman"/>
                <w:color w:val="000000"/>
                <w:sz w:val="12"/>
                <w:szCs w:val="12"/>
              </w:rPr>
            </w:pPr>
            <w:r w:rsidRPr="009B6266">
              <w:rPr>
                <w:rFonts w:ascii="Times New Roman" w:hAnsi="Times New Roman" w:cs="Times New Roman"/>
                <w:color w:val="000000"/>
                <w:sz w:val="12"/>
                <w:szCs w:val="12"/>
              </w:rPr>
              <w:t>3 248,30000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3"/>
              <w:rPr>
                <w:rFonts w:ascii="Times New Roman" w:hAnsi="Times New Roman" w:cs="Times New Roman"/>
                <w:color w:val="000000"/>
                <w:sz w:val="12"/>
                <w:szCs w:val="12"/>
              </w:rPr>
            </w:pPr>
            <w:r w:rsidRPr="009B6266">
              <w:rPr>
                <w:rFonts w:ascii="Times New Roman" w:hAnsi="Times New Roman" w:cs="Times New Roman"/>
                <w:color w:val="000000"/>
                <w:sz w:val="12"/>
                <w:szCs w:val="12"/>
              </w:rPr>
              <w:t>3 248,30000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Образование</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0660270060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0700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9B6266">
              <w:rPr>
                <w:rFonts w:ascii="Times New Roman" w:hAnsi="Times New Roman" w:cs="Times New Roman"/>
                <w:color w:val="000000"/>
                <w:sz w:val="12"/>
                <w:szCs w:val="12"/>
              </w:rPr>
              <w:t>3 648,90000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9B6266">
              <w:rPr>
                <w:rFonts w:ascii="Times New Roman" w:hAnsi="Times New Roman" w:cs="Times New Roman"/>
                <w:color w:val="000000"/>
                <w:sz w:val="12"/>
                <w:szCs w:val="12"/>
              </w:rPr>
              <w:t>3 248,30000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9B6266">
              <w:rPr>
                <w:rFonts w:ascii="Times New Roman" w:hAnsi="Times New Roman" w:cs="Times New Roman"/>
                <w:color w:val="000000"/>
                <w:sz w:val="12"/>
                <w:szCs w:val="12"/>
              </w:rPr>
              <w:t>3 248,30000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Дошкольное образование</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0660270060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103,70000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103,70000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103,70000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бюджетным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0660270060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610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103,70000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103,70000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103,70000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Общее образование</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0660270060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9B6266">
              <w:rPr>
                <w:rFonts w:ascii="Times New Roman" w:hAnsi="Times New Roman" w:cs="Times New Roman"/>
                <w:color w:val="000000"/>
                <w:sz w:val="12"/>
                <w:szCs w:val="12"/>
              </w:rPr>
              <w:t>3 490,60000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9B6266">
              <w:rPr>
                <w:rFonts w:ascii="Times New Roman" w:hAnsi="Times New Roman" w:cs="Times New Roman"/>
                <w:color w:val="000000"/>
                <w:sz w:val="12"/>
                <w:szCs w:val="12"/>
              </w:rPr>
              <w:t>3 090,00000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9B6266">
              <w:rPr>
                <w:rFonts w:ascii="Times New Roman" w:hAnsi="Times New Roman" w:cs="Times New Roman"/>
                <w:color w:val="000000"/>
                <w:sz w:val="12"/>
                <w:szCs w:val="12"/>
              </w:rPr>
              <w:t>3 090,00000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Социальные выплаты гражданам, кроме публичных нормативных социальных выплат</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0660270060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320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9B6266">
              <w:rPr>
                <w:rFonts w:ascii="Times New Roman" w:hAnsi="Times New Roman" w:cs="Times New Roman"/>
                <w:color w:val="000000"/>
                <w:sz w:val="12"/>
                <w:szCs w:val="12"/>
              </w:rPr>
              <w:t>303,70000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9B6266">
              <w:rPr>
                <w:rFonts w:ascii="Times New Roman" w:hAnsi="Times New Roman" w:cs="Times New Roman"/>
                <w:color w:val="000000"/>
                <w:sz w:val="12"/>
                <w:szCs w:val="12"/>
              </w:rPr>
              <w:t>303,70000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9B6266">
              <w:rPr>
                <w:rFonts w:ascii="Times New Roman" w:hAnsi="Times New Roman" w:cs="Times New Roman"/>
                <w:color w:val="000000"/>
                <w:sz w:val="12"/>
                <w:szCs w:val="12"/>
              </w:rPr>
              <w:t>303,70000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0660270060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9B6266">
              <w:rPr>
                <w:rFonts w:ascii="Times New Roman" w:hAnsi="Times New Roman" w:cs="Times New Roman"/>
                <w:color w:val="000000"/>
                <w:sz w:val="12"/>
                <w:szCs w:val="12"/>
              </w:rPr>
              <w:t>3 186,90000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9B6266">
              <w:rPr>
                <w:rFonts w:ascii="Times New Roman" w:hAnsi="Times New Roman" w:cs="Times New Roman"/>
                <w:color w:val="000000"/>
                <w:sz w:val="12"/>
                <w:szCs w:val="12"/>
              </w:rPr>
              <w:t>2 786,30000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9B6266">
              <w:rPr>
                <w:rFonts w:ascii="Times New Roman" w:hAnsi="Times New Roman" w:cs="Times New Roman"/>
                <w:color w:val="000000"/>
                <w:sz w:val="12"/>
                <w:szCs w:val="12"/>
              </w:rPr>
              <w:t>2 786,30000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Другие вопросы в области образования</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0660270060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0709</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54,60000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54,60000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54,60000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Расходы на выплаты персоналу государственных (муниципальных) органов</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0660270060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0709</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120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53,30000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53,30000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53,30000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0660270060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0709</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1,30000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1,30000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1,30000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Содержание ребенка в семье опекуна и приемной семье, а также вознаграждение, причитающееся приемному родителю</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0660270130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3"/>
              <w:rPr>
                <w:rFonts w:ascii="Times New Roman" w:hAnsi="Times New Roman" w:cs="Times New Roman"/>
                <w:color w:val="000000"/>
                <w:sz w:val="12"/>
                <w:szCs w:val="12"/>
              </w:rPr>
            </w:pPr>
            <w:r w:rsidRPr="009B6266">
              <w:rPr>
                <w:rFonts w:ascii="Times New Roman" w:hAnsi="Times New Roman" w:cs="Times New Roman"/>
                <w:color w:val="000000"/>
                <w:sz w:val="12"/>
                <w:szCs w:val="12"/>
              </w:rPr>
              <w:t>2 791,60000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Социальная политика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0660270130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9B6266">
              <w:rPr>
                <w:rFonts w:ascii="Times New Roman" w:hAnsi="Times New Roman" w:cs="Times New Roman"/>
                <w:color w:val="000000"/>
                <w:sz w:val="12"/>
                <w:szCs w:val="12"/>
              </w:rPr>
              <w:t>2 791,60000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охрана семьи и детства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0660270130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1004</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9B6266">
              <w:rPr>
                <w:rFonts w:ascii="Times New Roman" w:hAnsi="Times New Roman" w:cs="Times New Roman"/>
                <w:color w:val="000000"/>
                <w:sz w:val="12"/>
                <w:szCs w:val="12"/>
              </w:rPr>
              <w:t>2 791,60000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Публичные нормативные социальные выплаты гражданам</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0660270130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1004</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310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9B6266">
              <w:rPr>
                <w:rFonts w:ascii="Times New Roman" w:hAnsi="Times New Roman" w:cs="Times New Roman"/>
                <w:color w:val="000000"/>
                <w:sz w:val="12"/>
                <w:szCs w:val="12"/>
              </w:rPr>
              <w:t>1 636,20000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Социальные выплаты гражданам, кроме публичных нормативных социальных выплат</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0660270130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1004</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320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9B6266">
              <w:rPr>
                <w:rFonts w:ascii="Times New Roman" w:hAnsi="Times New Roman" w:cs="Times New Roman"/>
                <w:color w:val="000000"/>
                <w:sz w:val="12"/>
                <w:szCs w:val="12"/>
              </w:rPr>
              <w:t>1 155,40000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0660270500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150,10000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150,10000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150,10000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Образование</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0660270500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0700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150,10000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150,10000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150,10000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Общее образование</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0660270500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150,10000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150,10000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150,10000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0660270500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150,10000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150,10000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150,10000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Обеспечение доступа к информационно-телекоммуникационной сети "Интернет</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0660270570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47,30000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47,30000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47,30000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Образование</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0660270570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0700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47,30000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47,30000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47,30000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Общее образование</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0660270570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47,30000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47,30000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47,30000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0660270570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47,30000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47,30000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47,30000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0660270630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415,20000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415,20000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415,20000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Образование</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0660270630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0700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415,20000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415,20000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415,20000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Общее образование</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0660270630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415,20000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415,20000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415,20000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0660270630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415,20000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415,20000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415,20000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Приобретение или изготовление бланков документов об образовании и (или) о квалификации муниципальными образовательными организациями</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0660272080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5,90000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5,90000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5,90000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Образование</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0660272080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0700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5,90000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5,90000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5,90000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Общее образование</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0660272080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5,90000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5,90000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5,90000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0660272080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5,90000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5,90000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5,90000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Организация обеспечения пожарной безопасности, антитеррористической и антикриминальной безопасности образовательных учреждений</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0660272120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3"/>
              <w:rPr>
                <w:rFonts w:ascii="Times New Roman" w:hAnsi="Times New Roman" w:cs="Times New Roman"/>
                <w:color w:val="000000"/>
                <w:sz w:val="12"/>
                <w:szCs w:val="12"/>
              </w:rPr>
            </w:pPr>
            <w:r w:rsidRPr="009B6266">
              <w:rPr>
                <w:rFonts w:ascii="Times New Roman" w:hAnsi="Times New Roman" w:cs="Times New Roman"/>
                <w:color w:val="000000"/>
                <w:sz w:val="12"/>
                <w:szCs w:val="12"/>
              </w:rPr>
              <w:t>1 488,70000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581,70000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581,70000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Образование</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0660272120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0700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9B6266">
              <w:rPr>
                <w:rFonts w:ascii="Times New Roman" w:hAnsi="Times New Roman" w:cs="Times New Roman"/>
                <w:color w:val="000000"/>
                <w:sz w:val="12"/>
                <w:szCs w:val="12"/>
              </w:rPr>
              <w:t>1 488,70000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581,70000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581,70000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Дошкольное образование</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0660272120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877,70000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294,70000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294,70000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бюджетным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0660272120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610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373,80000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121,80000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121,80000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0660272120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503,90000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172,90000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172,90000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Общее образование</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0660272120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563,40000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244,40000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244,40000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0660272120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563,40000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244,40000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244,40000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Дополнительное образование детей</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0660272120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47,60000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42,60000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42,60000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0660272120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47,60000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42,60000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42,60000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на организацию бесплатного горячего питания обучающихся. получающих начальное общее образование в муниципальных образовательных организациях в рамках соглашения на условиях софинансирования</w:t>
            </w:r>
          </w:p>
        </w:tc>
        <w:tc>
          <w:tcPr>
            <w:tcW w:w="331"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center"/>
              <w:outlineLvl w:val="3"/>
              <w:rPr>
                <w:rFonts w:ascii="Times New Roman" w:hAnsi="Times New Roman" w:cs="Times New Roman"/>
                <w:color w:val="000000"/>
                <w:sz w:val="12"/>
                <w:szCs w:val="12"/>
              </w:rPr>
            </w:pPr>
            <w:r w:rsidRPr="009B6266">
              <w:rPr>
                <w:rFonts w:ascii="Times New Roman" w:hAnsi="Times New Roman" w:cs="Times New Roman"/>
                <w:color w:val="000000"/>
                <w:sz w:val="12"/>
                <w:szCs w:val="12"/>
              </w:rPr>
              <w:t>06602L3041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3"/>
              <w:rPr>
                <w:rFonts w:ascii="Times New Roman" w:hAnsi="Times New Roman" w:cs="Times New Roman"/>
                <w:color w:val="000000"/>
                <w:sz w:val="12"/>
                <w:szCs w:val="12"/>
              </w:rPr>
            </w:pPr>
            <w:r w:rsidRPr="009B6266">
              <w:rPr>
                <w:rFonts w:ascii="Times New Roman" w:hAnsi="Times New Roman" w:cs="Times New Roman"/>
                <w:color w:val="000000"/>
                <w:sz w:val="12"/>
                <w:szCs w:val="12"/>
              </w:rPr>
              <w:t>1 710,90000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Образование</w:t>
            </w:r>
          </w:p>
        </w:tc>
        <w:tc>
          <w:tcPr>
            <w:tcW w:w="331"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center"/>
              <w:outlineLvl w:val="4"/>
              <w:rPr>
                <w:rFonts w:ascii="Times New Roman" w:hAnsi="Times New Roman" w:cs="Times New Roman"/>
                <w:color w:val="000000"/>
                <w:sz w:val="12"/>
                <w:szCs w:val="12"/>
              </w:rPr>
            </w:pPr>
            <w:r w:rsidRPr="009B6266">
              <w:rPr>
                <w:rFonts w:ascii="Times New Roman" w:hAnsi="Times New Roman" w:cs="Times New Roman"/>
                <w:color w:val="000000"/>
                <w:sz w:val="12"/>
                <w:szCs w:val="12"/>
              </w:rPr>
              <w:t>06602L3041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0700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9B6266">
              <w:rPr>
                <w:rFonts w:ascii="Times New Roman" w:hAnsi="Times New Roman" w:cs="Times New Roman"/>
                <w:color w:val="000000"/>
                <w:sz w:val="12"/>
                <w:szCs w:val="12"/>
              </w:rPr>
              <w:t>1 710,90000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Общее образование</w:t>
            </w:r>
          </w:p>
        </w:tc>
        <w:tc>
          <w:tcPr>
            <w:tcW w:w="331"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center"/>
              <w:outlineLvl w:val="5"/>
              <w:rPr>
                <w:rFonts w:ascii="Times New Roman" w:hAnsi="Times New Roman" w:cs="Times New Roman"/>
                <w:color w:val="000000"/>
                <w:sz w:val="12"/>
                <w:szCs w:val="12"/>
              </w:rPr>
            </w:pPr>
            <w:r w:rsidRPr="009B6266">
              <w:rPr>
                <w:rFonts w:ascii="Times New Roman" w:hAnsi="Times New Roman" w:cs="Times New Roman"/>
                <w:color w:val="000000"/>
                <w:sz w:val="12"/>
                <w:szCs w:val="12"/>
              </w:rPr>
              <w:t>06602L3041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9B6266">
              <w:rPr>
                <w:rFonts w:ascii="Times New Roman" w:hAnsi="Times New Roman" w:cs="Times New Roman"/>
                <w:color w:val="000000"/>
                <w:sz w:val="12"/>
                <w:szCs w:val="12"/>
              </w:rPr>
              <w:t>1 710,90000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center"/>
              <w:outlineLvl w:val="6"/>
              <w:rPr>
                <w:rFonts w:ascii="Times New Roman" w:hAnsi="Times New Roman" w:cs="Times New Roman"/>
                <w:color w:val="000000"/>
                <w:sz w:val="12"/>
                <w:szCs w:val="12"/>
              </w:rPr>
            </w:pPr>
            <w:r w:rsidRPr="009B6266">
              <w:rPr>
                <w:rFonts w:ascii="Times New Roman" w:hAnsi="Times New Roman" w:cs="Times New Roman"/>
                <w:color w:val="000000"/>
                <w:sz w:val="12"/>
                <w:szCs w:val="12"/>
              </w:rPr>
              <w:t>06602L3041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324"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9B6266">
              <w:rPr>
                <w:rFonts w:ascii="Times New Roman" w:hAnsi="Times New Roman" w:cs="Times New Roman"/>
                <w:color w:val="000000"/>
                <w:sz w:val="12"/>
                <w:szCs w:val="12"/>
              </w:rPr>
              <w:t>1 710,90000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w:t>
            </w:r>
          </w:p>
        </w:tc>
        <w:tc>
          <w:tcPr>
            <w:tcW w:w="331"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center"/>
              <w:outlineLvl w:val="1"/>
              <w:rPr>
                <w:rFonts w:ascii="Times New Roman" w:hAnsi="Times New Roman" w:cs="Times New Roman"/>
                <w:color w:val="000000"/>
                <w:sz w:val="12"/>
                <w:szCs w:val="12"/>
              </w:rPr>
            </w:pPr>
            <w:r w:rsidRPr="009B6266">
              <w:rPr>
                <w:rFonts w:ascii="Times New Roman" w:hAnsi="Times New Roman" w:cs="Times New Roman"/>
                <w:color w:val="000000"/>
                <w:sz w:val="12"/>
                <w:szCs w:val="12"/>
              </w:rPr>
              <w:t>066E000000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509,70000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250,20000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250,20000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Национальный проект "Образование" федерального проекта "Современная школа"</w:t>
            </w:r>
          </w:p>
        </w:tc>
        <w:tc>
          <w:tcPr>
            <w:tcW w:w="331"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center"/>
              <w:outlineLvl w:val="2"/>
              <w:rPr>
                <w:rFonts w:ascii="Times New Roman" w:hAnsi="Times New Roman" w:cs="Times New Roman"/>
                <w:color w:val="000000"/>
                <w:sz w:val="12"/>
                <w:szCs w:val="12"/>
              </w:rPr>
            </w:pPr>
            <w:r w:rsidRPr="009B6266">
              <w:rPr>
                <w:rFonts w:ascii="Times New Roman" w:hAnsi="Times New Roman" w:cs="Times New Roman"/>
                <w:color w:val="000000"/>
                <w:sz w:val="12"/>
                <w:szCs w:val="12"/>
              </w:rPr>
              <w:t>066E100000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509,70000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250,20000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250,20000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Обеспечение деятельности центров образования цифрового и гуманитарного профилей в общеобразовательных муниципальных организациях</w:t>
            </w:r>
          </w:p>
        </w:tc>
        <w:tc>
          <w:tcPr>
            <w:tcW w:w="331"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center"/>
              <w:outlineLvl w:val="3"/>
              <w:rPr>
                <w:rFonts w:ascii="Times New Roman" w:hAnsi="Times New Roman" w:cs="Times New Roman"/>
                <w:color w:val="000000"/>
                <w:sz w:val="12"/>
                <w:szCs w:val="12"/>
              </w:rPr>
            </w:pPr>
            <w:r w:rsidRPr="009B6266">
              <w:rPr>
                <w:rFonts w:ascii="Times New Roman" w:hAnsi="Times New Roman" w:cs="Times New Roman"/>
                <w:color w:val="000000"/>
                <w:sz w:val="12"/>
                <w:szCs w:val="12"/>
              </w:rPr>
              <w:t>066E170020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409,70000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250,20000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250,20000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Образование</w:t>
            </w:r>
          </w:p>
        </w:tc>
        <w:tc>
          <w:tcPr>
            <w:tcW w:w="331"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center"/>
              <w:outlineLvl w:val="4"/>
              <w:rPr>
                <w:rFonts w:ascii="Times New Roman" w:hAnsi="Times New Roman" w:cs="Times New Roman"/>
                <w:color w:val="000000"/>
                <w:sz w:val="12"/>
                <w:szCs w:val="12"/>
              </w:rPr>
            </w:pPr>
            <w:r w:rsidRPr="009B6266">
              <w:rPr>
                <w:rFonts w:ascii="Times New Roman" w:hAnsi="Times New Roman" w:cs="Times New Roman"/>
                <w:color w:val="000000"/>
                <w:sz w:val="12"/>
                <w:szCs w:val="12"/>
              </w:rPr>
              <w:t>066E170020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0700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409,70000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250,20000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250,20000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Общее образование</w:t>
            </w:r>
          </w:p>
        </w:tc>
        <w:tc>
          <w:tcPr>
            <w:tcW w:w="331"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center"/>
              <w:outlineLvl w:val="5"/>
              <w:rPr>
                <w:rFonts w:ascii="Times New Roman" w:hAnsi="Times New Roman" w:cs="Times New Roman"/>
                <w:color w:val="000000"/>
                <w:sz w:val="12"/>
                <w:szCs w:val="12"/>
              </w:rPr>
            </w:pPr>
            <w:r w:rsidRPr="009B6266">
              <w:rPr>
                <w:rFonts w:ascii="Times New Roman" w:hAnsi="Times New Roman" w:cs="Times New Roman"/>
                <w:color w:val="000000"/>
                <w:sz w:val="12"/>
                <w:szCs w:val="12"/>
              </w:rPr>
              <w:t>066E170020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409,70000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250,20000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250,20000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center"/>
              <w:outlineLvl w:val="6"/>
              <w:rPr>
                <w:rFonts w:ascii="Times New Roman" w:hAnsi="Times New Roman" w:cs="Times New Roman"/>
                <w:color w:val="000000"/>
                <w:sz w:val="12"/>
                <w:szCs w:val="12"/>
              </w:rPr>
            </w:pPr>
            <w:r w:rsidRPr="009B6266">
              <w:rPr>
                <w:rFonts w:ascii="Times New Roman" w:hAnsi="Times New Roman" w:cs="Times New Roman"/>
                <w:color w:val="000000"/>
                <w:sz w:val="12"/>
                <w:szCs w:val="12"/>
              </w:rPr>
              <w:t>066E170020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409,70000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250,20000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250,20000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331"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center"/>
              <w:outlineLvl w:val="3"/>
              <w:rPr>
                <w:rFonts w:ascii="Times New Roman" w:hAnsi="Times New Roman" w:cs="Times New Roman"/>
                <w:color w:val="000000"/>
                <w:sz w:val="12"/>
                <w:szCs w:val="12"/>
              </w:rPr>
            </w:pPr>
            <w:r w:rsidRPr="009B6266">
              <w:rPr>
                <w:rFonts w:ascii="Times New Roman" w:hAnsi="Times New Roman" w:cs="Times New Roman"/>
                <w:color w:val="000000"/>
                <w:sz w:val="12"/>
                <w:szCs w:val="12"/>
              </w:rPr>
              <w:t>066E171370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Образование</w:t>
            </w:r>
          </w:p>
        </w:tc>
        <w:tc>
          <w:tcPr>
            <w:tcW w:w="331"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center"/>
              <w:outlineLvl w:val="4"/>
              <w:rPr>
                <w:rFonts w:ascii="Times New Roman" w:hAnsi="Times New Roman" w:cs="Times New Roman"/>
                <w:color w:val="000000"/>
                <w:sz w:val="12"/>
                <w:szCs w:val="12"/>
              </w:rPr>
            </w:pPr>
            <w:r w:rsidRPr="009B6266">
              <w:rPr>
                <w:rFonts w:ascii="Times New Roman" w:hAnsi="Times New Roman" w:cs="Times New Roman"/>
                <w:color w:val="000000"/>
                <w:sz w:val="12"/>
                <w:szCs w:val="12"/>
              </w:rPr>
              <w:t>066E171370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0700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Общее образование</w:t>
            </w:r>
          </w:p>
        </w:tc>
        <w:tc>
          <w:tcPr>
            <w:tcW w:w="331"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center"/>
              <w:outlineLvl w:val="5"/>
              <w:rPr>
                <w:rFonts w:ascii="Times New Roman" w:hAnsi="Times New Roman" w:cs="Times New Roman"/>
                <w:color w:val="000000"/>
                <w:sz w:val="12"/>
                <w:szCs w:val="12"/>
              </w:rPr>
            </w:pPr>
            <w:r w:rsidRPr="009B6266">
              <w:rPr>
                <w:rFonts w:ascii="Times New Roman" w:hAnsi="Times New Roman" w:cs="Times New Roman"/>
                <w:color w:val="000000"/>
                <w:sz w:val="12"/>
                <w:szCs w:val="12"/>
              </w:rPr>
              <w:t>066E171370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9B6266" w:rsidRDefault="002053A2" w:rsidP="002053A2">
            <w:pPr>
              <w:spacing w:after="0" w:line="240" w:lineRule="auto"/>
              <w:ind w:left="-109" w:right="-107"/>
              <w:jc w:val="center"/>
              <w:outlineLvl w:val="6"/>
              <w:rPr>
                <w:rFonts w:ascii="Times New Roman" w:hAnsi="Times New Roman" w:cs="Times New Roman"/>
                <w:color w:val="000000"/>
                <w:sz w:val="12"/>
                <w:szCs w:val="12"/>
              </w:rPr>
            </w:pPr>
            <w:r w:rsidRPr="009B6266">
              <w:rPr>
                <w:rFonts w:ascii="Times New Roman" w:hAnsi="Times New Roman" w:cs="Times New Roman"/>
                <w:color w:val="000000"/>
                <w:sz w:val="12"/>
                <w:szCs w:val="12"/>
              </w:rPr>
              <w:t>066E171370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Муниципальная программа Волотовского округа "Энергосбережение в Волотовском муниципальном округе "</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0700000000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rPr>
                <w:rFonts w:ascii="Times New Roman" w:hAnsi="Times New Roman" w:cs="Times New Roman"/>
                <w:color w:val="000000"/>
                <w:sz w:val="12"/>
                <w:szCs w:val="12"/>
              </w:rPr>
            </w:pPr>
            <w:r w:rsidRPr="00EC4751">
              <w:rPr>
                <w:rFonts w:ascii="Times New Roman" w:hAnsi="Times New Roman" w:cs="Times New Roman"/>
                <w:color w:val="000000"/>
                <w:sz w:val="12"/>
                <w:szCs w:val="12"/>
              </w:rPr>
              <w:t>14 869,00004</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Софинансирование расходов учреждений по приобретению коммунальных услуг</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0700072300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3"/>
              <w:rPr>
                <w:rFonts w:ascii="Times New Roman" w:hAnsi="Times New Roman" w:cs="Times New Roman"/>
                <w:color w:val="000000"/>
                <w:sz w:val="12"/>
                <w:szCs w:val="12"/>
              </w:rPr>
            </w:pPr>
            <w:r w:rsidRPr="00EC4751">
              <w:rPr>
                <w:rFonts w:ascii="Times New Roman" w:hAnsi="Times New Roman" w:cs="Times New Roman"/>
                <w:color w:val="000000"/>
                <w:sz w:val="12"/>
                <w:szCs w:val="12"/>
              </w:rPr>
              <w:t>11 895,20000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Общегосударственные вопросы</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0700072300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0100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745,08000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lastRenderedPageBreak/>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0700072300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0104</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0700072300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0104</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Другие общегосударственные вопросы</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0700072300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725,08000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0700072300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30,68000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0700072300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694,40000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Образование</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0700072300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0700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EC4751">
              <w:rPr>
                <w:rFonts w:ascii="Times New Roman" w:hAnsi="Times New Roman" w:cs="Times New Roman"/>
                <w:color w:val="000000"/>
                <w:sz w:val="12"/>
                <w:szCs w:val="12"/>
              </w:rPr>
              <w:t>5 735,00000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Дошкольное образование</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0700072300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EC4751">
              <w:rPr>
                <w:rFonts w:ascii="Times New Roman" w:hAnsi="Times New Roman" w:cs="Times New Roman"/>
                <w:color w:val="000000"/>
                <w:sz w:val="12"/>
                <w:szCs w:val="12"/>
              </w:rPr>
              <w:t>1 833,70000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бюджетным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0700072300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610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995,00000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0700072300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838,70000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Общее образование</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0700072300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EC4751">
              <w:rPr>
                <w:rFonts w:ascii="Times New Roman" w:hAnsi="Times New Roman" w:cs="Times New Roman"/>
                <w:color w:val="000000"/>
                <w:sz w:val="12"/>
                <w:szCs w:val="12"/>
              </w:rPr>
              <w:t>3 720,70000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0700072300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3 720,70000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Дополнительное образование детей</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0700072300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180,60000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бюджетным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0700072300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610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112,00000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0700072300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68,60000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Культура, кинематография</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0700072300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0800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EC4751">
              <w:rPr>
                <w:rFonts w:ascii="Times New Roman" w:hAnsi="Times New Roman" w:cs="Times New Roman"/>
                <w:color w:val="000000"/>
                <w:sz w:val="12"/>
                <w:szCs w:val="12"/>
              </w:rPr>
              <w:t>5 160,16000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Культура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0700072300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EC4751">
              <w:rPr>
                <w:rFonts w:ascii="Times New Roman" w:hAnsi="Times New Roman" w:cs="Times New Roman"/>
                <w:color w:val="000000"/>
                <w:sz w:val="12"/>
                <w:szCs w:val="12"/>
              </w:rPr>
              <w:t>5 160,16000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бюджетным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0700072300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610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5 160,16000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Физическая культура и спорт</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0700072300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1100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254,96000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Физическая культура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0700072300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1101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254,96000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бюджетным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0700072300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1101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610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254,96000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Расходы по приобретению коммунальных услуг</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3"/>
              <w:rPr>
                <w:rFonts w:ascii="Times New Roman" w:hAnsi="Times New Roman" w:cs="Times New Roman"/>
                <w:color w:val="000000"/>
                <w:sz w:val="12"/>
                <w:szCs w:val="12"/>
              </w:rPr>
            </w:pPr>
            <w:r w:rsidRPr="00EC4751">
              <w:rPr>
                <w:rFonts w:ascii="Times New Roman" w:hAnsi="Times New Roman" w:cs="Times New Roman"/>
                <w:color w:val="000000"/>
                <w:sz w:val="12"/>
                <w:szCs w:val="12"/>
              </w:rPr>
              <w:t>07000S2300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3"/>
              <w:rPr>
                <w:rFonts w:ascii="Times New Roman" w:hAnsi="Times New Roman" w:cs="Times New Roman"/>
                <w:color w:val="000000"/>
                <w:sz w:val="12"/>
                <w:szCs w:val="12"/>
              </w:rPr>
            </w:pPr>
            <w:r w:rsidRPr="00EC4751">
              <w:rPr>
                <w:rFonts w:ascii="Times New Roman" w:hAnsi="Times New Roman" w:cs="Times New Roman"/>
                <w:color w:val="000000"/>
                <w:sz w:val="12"/>
                <w:szCs w:val="12"/>
              </w:rPr>
              <w:t>2 973,80004</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Общегосударственные вопросы</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4"/>
              <w:rPr>
                <w:rFonts w:ascii="Times New Roman" w:hAnsi="Times New Roman" w:cs="Times New Roman"/>
                <w:color w:val="000000"/>
                <w:sz w:val="12"/>
                <w:szCs w:val="12"/>
              </w:rPr>
            </w:pPr>
            <w:r w:rsidRPr="00EC4751">
              <w:rPr>
                <w:rFonts w:ascii="Times New Roman" w:hAnsi="Times New Roman" w:cs="Times New Roman"/>
                <w:color w:val="000000"/>
                <w:sz w:val="12"/>
                <w:szCs w:val="12"/>
              </w:rPr>
              <w:t>07000S2300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0100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186,12000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5"/>
              <w:rPr>
                <w:rFonts w:ascii="Times New Roman" w:hAnsi="Times New Roman" w:cs="Times New Roman"/>
                <w:color w:val="000000"/>
                <w:sz w:val="12"/>
                <w:szCs w:val="12"/>
              </w:rPr>
            </w:pPr>
            <w:r w:rsidRPr="00EC4751">
              <w:rPr>
                <w:rFonts w:ascii="Times New Roman" w:hAnsi="Times New Roman" w:cs="Times New Roman"/>
                <w:color w:val="000000"/>
                <w:sz w:val="12"/>
                <w:szCs w:val="12"/>
              </w:rPr>
              <w:t>07000S2300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0104</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5,00000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07000S2300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0104</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5,00000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Другие общегосударственные вопросы</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5"/>
              <w:rPr>
                <w:rFonts w:ascii="Times New Roman" w:hAnsi="Times New Roman" w:cs="Times New Roman"/>
                <w:color w:val="000000"/>
                <w:sz w:val="12"/>
                <w:szCs w:val="12"/>
              </w:rPr>
            </w:pPr>
            <w:r w:rsidRPr="00EC4751">
              <w:rPr>
                <w:rFonts w:ascii="Times New Roman" w:hAnsi="Times New Roman" w:cs="Times New Roman"/>
                <w:color w:val="000000"/>
                <w:sz w:val="12"/>
                <w:szCs w:val="12"/>
              </w:rPr>
              <w:t>07000S2300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181,12000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07000S2300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7,52000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07000S2300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173,60000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Образование</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4"/>
              <w:rPr>
                <w:rFonts w:ascii="Times New Roman" w:hAnsi="Times New Roman" w:cs="Times New Roman"/>
                <w:color w:val="000000"/>
                <w:sz w:val="12"/>
                <w:szCs w:val="12"/>
              </w:rPr>
            </w:pPr>
            <w:r w:rsidRPr="00EC4751">
              <w:rPr>
                <w:rFonts w:ascii="Times New Roman" w:hAnsi="Times New Roman" w:cs="Times New Roman"/>
                <w:color w:val="000000"/>
                <w:sz w:val="12"/>
                <w:szCs w:val="12"/>
              </w:rPr>
              <w:t>07000S2300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0700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EC4751">
              <w:rPr>
                <w:rFonts w:ascii="Times New Roman" w:hAnsi="Times New Roman" w:cs="Times New Roman"/>
                <w:color w:val="000000"/>
                <w:sz w:val="12"/>
                <w:szCs w:val="12"/>
              </w:rPr>
              <w:t>1 433,90000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Дошкольное образование</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5"/>
              <w:rPr>
                <w:rFonts w:ascii="Times New Roman" w:hAnsi="Times New Roman" w:cs="Times New Roman"/>
                <w:color w:val="000000"/>
                <w:sz w:val="12"/>
                <w:szCs w:val="12"/>
              </w:rPr>
            </w:pPr>
            <w:r w:rsidRPr="00EC4751">
              <w:rPr>
                <w:rFonts w:ascii="Times New Roman" w:hAnsi="Times New Roman" w:cs="Times New Roman"/>
                <w:color w:val="000000"/>
                <w:sz w:val="12"/>
                <w:szCs w:val="12"/>
              </w:rPr>
              <w:t>07000S2300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458,50000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бюджетным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07000S2300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610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248,80000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07000S2300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209,70000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Общее образование</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5"/>
              <w:rPr>
                <w:rFonts w:ascii="Times New Roman" w:hAnsi="Times New Roman" w:cs="Times New Roman"/>
                <w:color w:val="000000"/>
                <w:sz w:val="12"/>
                <w:szCs w:val="12"/>
              </w:rPr>
            </w:pPr>
            <w:r w:rsidRPr="00EC4751">
              <w:rPr>
                <w:rFonts w:ascii="Times New Roman" w:hAnsi="Times New Roman" w:cs="Times New Roman"/>
                <w:color w:val="000000"/>
                <w:sz w:val="12"/>
                <w:szCs w:val="12"/>
              </w:rPr>
              <w:t>07000S2300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930,20000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07000S2300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930,20000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Дополнительное образование детей</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5"/>
              <w:rPr>
                <w:rFonts w:ascii="Times New Roman" w:hAnsi="Times New Roman" w:cs="Times New Roman"/>
                <w:color w:val="000000"/>
                <w:sz w:val="12"/>
                <w:szCs w:val="12"/>
              </w:rPr>
            </w:pPr>
            <w:r w:rsidRPr="00EC4751">
              <w:rPr>
                <w:rFonts w:ascii="Times New Roman" w:hAnsi="Times New Roman" w:cs="Times New Roman"/>
                <w:color w:val="000000"/>
                <w:sz w:val="12"/>
                <w:szCs w:val="12"/>
              </w:rPr>
              <w:t>07000S2300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45,20000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бюджетным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07000S2300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610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28,00000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07000S2300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17,20000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Культура, кинематография</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4"/>
              <w:rPr>
                <w:rFonts w:ascii="Times New Roman" w:hAnsi="Times New Roman" w:cs="Times New Roman"/>
                <w:color w:val="000000"/>
                <w:sz w:val="12"/>
                <w:szCs w:val="12"/>
              </w:rPr>
            </w:pPr>
            <w:r w:rsidRPr="00EC4751">
              <w:rPr>
                <w:rFonts w:ascii="Times New Roman" w:hAnsi="Times New Roman" w:cs="Times New Roman"/>
                <w:color w:val="000000"/>
                <w:sz w:val="12"/>
                <w:szCs w:val="12"/>
              </w:rPr>
              <w:t>07000S2300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0800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EC4751">
              <w:rPr>
                <w:rFonts w:ascii="Times New Roman" w:hAnsi="Times New Roman" w:cs="Times New Roman"/>
                <w:color w:val="000000"/>
                <w:sz w:val="12"/>
                <w:szCs w:val="12"/>
              </w:rPr>
              <w:t>1 290,04004</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Культура</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5"/>
              <w:rPr>
                <w:rFonts w:ascii="Times New Roman" w:hAnsi="Times New Roman" w:cs="Times New Roman"/>
                <w:color w:val="000000"/>
                <w:sz w:val="12"/>
                <w:szCs w:val="12"/>
              </w:rPr>
            </w:pPr>
            <w:r w:rsidRPr="00EC4751">
              <w:rPr>
                <w:rFonts w:ascii="Times New Roman" w:hAnsi="Times New Roman" w:cs="Times New Roman"/>
                <w:color w:val="000000"/>
                <w:sz w:val="12"/>
                <w:szCs w:val="12"/>
              </w:rPr>
              <w:t>07000S2300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EC4751">
              <w:rPr>
                <w:rFonts w:ascii="Times New Roman" w:hAnsi="Times New Roman" w:cs="Times New Roman"/>
                <w:color w:val="000000"/>
                <w:sz w:val="12"/>
                <w:szCs w:val="12"/>
              </w:rPr>
              <w:t>1 290,04004</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бюджетным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07000S2300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610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1 290,04004</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Физическая культура и спорт</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4"/>
              <w:rPr>
                <w:rFonts w:ascii="Times New Roman" w:hAnsi="Times New Roman" w:cs="Times New Roman"/>
                <w:color w:val="000000"/>
                <w:sz w:val="12"/>
                <w:szCs w:val="12"/>
              </w:rPr>
            </w:pPr>
            <w:r w:rsidRPr="00EC4751">
              <w:rPr>
                <w:rFonts w:ascii="Times New Roman" w:hAnsi="Times New Roman" w:cs="Times New Roman"/>
                <w:color w:val="000000"/>
                <w:sz w:val="12"/>
                <w:szCs w:val="12"/>
              </w:rPr>
              <w:t>07000S2300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1100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63,74000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Физическая культура</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5"/>
              <w:rPr>
                <w:rFonts w:ascii="Times New Roman" w:hAnsi="Times New Roman" w:cs="Times New Roman"/>
                <w:color w:val="000000"/>
                <w:sz w:val="12"/>
                <w:szCs w:val="12"/>
              </w:rPr>
            </w:pPr>
            <w:r w:rsidRPr="00EC4751">
              <w:rPr>
                <w:rFonts w:ascii="Times New Roman" w:hAnsi="Times New Roman" w:cs="Times New Roman"/>
                <w:color w:val="000000"/>
                <w:sz w:val="12"/>
                <w:szCs w:val="12"/>
              </w:rPr>
              <w:t>07000S2300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1101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63,74000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бюджетным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07000S2300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1101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610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63,74000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Муниципальная программа "Повышение безопасности дорожного движения на территории Волотовского муниципального округа "</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0800000000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rPr>
                <w:rFonts w:ascii="Times New Roman" w:hAnsi="Times New Roman" w:cs="Times New Roman"/>
                <w:color w:val="000000"/>
                <w:sz w:val="12"/>
                <w:szCs w:val="12"/>
              </w:rPr>
            </w:pPr>
            <w:r w:rsidRPr="00EC4751">
              <w:rPr>
                <w:rFonts w:ascii="Times New Roman" w:hAnsi="Times New Roman" w:cs="Times New Roman"/>
                <w:color w:val="000000"/>
                <w:sz w:val="12"/>
                <w:szCs w:val="12"/>
              </w:rPr>
              <w:t>15 114,03388</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rPr>
                <w:rFonts w:ascii="Times New Roman" w:hAnsi="Times New Roman" w:cs="Times New Roman"/>
                <w:color w:val="000000"/>
                <w:sz w:val="12"/>
                <w:szCs w:val="12"/>
              </w:rPr>
            </w:pPr>
            <w:r w:rsidRPr="00EC4751">
              <w:rPr>
                <w:rFonts w:ascii="Times New Roman" w:hAnsi="Times New Roman" w:cs="Times New Roman"/>
                <w:color w:val="000000"/>
                <w:sz w:val="12"/>
                <w:szCs w:val="12"/>
              </w:rPr>
              <w:t>4 224,62000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rPr>
                <w:rFonts w:ascii="Times New Roman" w:hAnsi="Times New Roman" w:cs="Times New Roman"/>
                <w:color w:val="000000"/>
                <w:sz w:val="12"/>
                <w:szCs w:val="12"/>
              </w:rPr>
            </w:pPr>
            <w:r w:rsidRPr="00EC4751">
              <w:rPr>
                <w:rFonts w:ascii="Times New Roman" w:hAnsi="Times New Roman" w:cs="Times New Roman"/>
                <w:color w:val="000000"/>
                <w:sz w:val="12"/>
                <w:szCs w:val="12"/>
              </w:rPr>
              <w:t>4 266,65000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Муниципальная программа "Повышение безопасности дорожного движения на территории Волотовского муниципального округа "</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0800000000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2"/>
              <w:rPr>
                <w:rFonts w:ascii="Times New Roman" w:hAnsi="Times New Roman" w:cs="Times New Roman"/>
                <w:color w:val="000000"/>
                <w:sz w:val="12"/>
                <w:szCs w:val="12"/>
              </w:rPr>
            </w:pPr>
            <w:r w:rsidRPr="00EC4751">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2"/>
              <w:rPr>
                <w:rFonts w:ascii="Times New Roman" w:hAnsi="Times New Roman" w:cs="Times New Roman"/>
                <w:color w:val="000000"/>
                <w:sz w:val="12"/>
                <w:szCs w:val="12"/>
              </w:rPr>
            </w:pPr>
            <w:r w:rsidRPr="00EC4751">
              <w:rPr>
                <w:rFonts w:ascii="Times New Roman" w:hAnsi="Times New Roman" w:cs="Times New Roman"/>
                <w:color w:val="000000"/>
                <w:sz w:val="12"/>
                <w:szCs w:val="12"/>
              </w:rPr>
              <w:t>1 154,00000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2"/>
              <w:rPr>
                <w:rFonts w:ascii="Times New Roman" w:hAnsi="Times New Roman" w:cs="Times New Roman"/>
                <w:color w:val="000000"/>
                <w:sz w:val="12"/>
                <w:szCs w:val="12"/>
              </w:rPr>
            </w:pPr>
            <w:r w:rsidRPr="00EC4751">
              <w:rPr>
                <w:rFonts w:ascii="Times New Roman" w:hAnsi="Times New Roman" w:cs="Times New Roman"/>
                <w:color w:val="000000"/>
                <w:sz w:val="12"/>
                <w:szCs w:val="12"/>
              </w:rPr>
              <w:t>1 154,00000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Осуществление дорожной деятельности в отношении автомобильных дорог общего пользования местного значения</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0800071510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3"/>
              <w:rPr>
                <w:rFonts w:ascii="Times New Roman" w:hAnsi="Times New Roman" w:cs="Times New Roman"/>
                <w:color w:val="000000"/>
                <w:sz w:val="12"/>
                <w:szCs w:val="12"/>
              </w:rPr>
            </w:pPr>
            <w:r w:rsidRPr="00EC4751">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3"/>
              <w:rPr>
                <w:rFonts w:ascii="Times New Roman" w:hAnsi="Times New Roman" w:cs="Times New Roman"/>
                <w:color w:val="000000"/>
                <w:sz w:val="12"/>
                <w:szCs w:val="12"/>
              </w:rPr>
            </w:pPr>
            <w:r w:rsidRPr="00EC4751">
              <w:rPr>
                <w:rFonts w:ascii="Times New Roman" w:hAnsi="Times New Roman" w:cs="Times New Roman"/>
                <w:color w:val="000000"/>
                <w:sz w:val="12"/>
                <w:szCs w:val="12"/>
              </w:rPr>
              <w:t>1 154,00000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3"/>
              <w:rPr>
                <w:rFonts w:ascii="Times New Roman" w:hAnsi="Times New Roman" w:cs="Times New Roman"/>
                <w:color w:val="000000"/>
                <w:sz w:val="12"/>
                <w:szCs w:val="12"/>
              </w:rPr>
            </w:pPr>
            <w:r w:rsidRPr="00EC4751">
              <w:rPr>
                <w:rFonts w:ascii="Times New Roman" w:hAnsi="Times New Roman" w:cs="Times New Roman"/>
                <w:color w:val="000000"/>
                <w:sz w:val="12"/>
                <w:szCs w:val="12"/>
              </w:rPr>
              <w:t>1 154,00000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Национальная экономика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0800071510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0400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EC4751">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EC4751">
              <w:rPr>
                <w:rFonts w:ascii="Times New Roman" w:hAnsi="Times New Roman" w:cs="Times New Roman"/>
                <w:color w:val="000000"/>
                <w:sz w:val="12"/>
                <w:szCs w:val="12"/>
              </w:rPr>
              <w:t>1 154,00000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EC4751">
              <w:rPr>
                <w:rFonts w:ascii="Times New Roman" w:hAnsi="Times New Roman" w:cs="Times New Roman"/>
                <w:color w:val="000000"/>
                <w:sz w:val="12"/>
                <w:szCs w:val="12"/>
              </w:rPr>
              <w:t>1 154,00000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Дорожное хозяйство (дорожные фонды)</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0800071510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0409</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EC4751">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EC4751">
              <w:rPr>
                <w:rFonts w:ascii="Times New Roman" w:hAnsi="Times New Roman" w:cs="Times New Roman"/>
                <w:color w:val="000000"/>
                <w:sz w:val="12"/>
                <w:szCs w:val="12"/>
              </w:rPr>
              <w:t>1 154,00000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EC4751">
              <w:rPr>
                <w:rFonts w:ascii="Times New Roman" w:hAnsi="Times New Roman" w:cs="Times New Roman"/>
                <w:color w:val="000000"/>
                <w:sz w:val="12"/>
                <w:szCs w:val="12"/>
              </w:rPr>
              <w:t>1 154,00000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0800071510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0409</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1 154,00000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1 154,00000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Содержание автомобильных дорог общего пользования населенных пунктов и искусственных сооружений на них</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0800100000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2"/>
              <w:rPr>
                <w:rFonts w:ascii="Times New Roman" w:hAnsi="Times New Roman" w:cs="Times New Roman"/>
                <w:color w:val="000000"/>
                <w:sz w:val="12"/>
                <w:szCs w:val="12"/>
              </w:rPr>
            </w:pPr>
            <w:r w:rsidRPr="00EC4751">
              <w:rPr>
                <w:rFonts w:ascii="Times New Roman" w:hAnsi="Times New Roman" w:cs="Times New Roman"/>
                <w:color w:val="000000"/>
                <w:sz w:val="12"/>
                <w:szCs w:val="12"/>
              </w:rPr>
              <w:t>1 306,57004</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899,00000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823,10000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Содержание автомобильных дорог общего пользования населенных пунктов и искусственных сооружений на них</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0800110070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3"/>
              <w:rPr>
                <w:rFonts w:ascii="Times New Roman" w:hAnsi="Times New Roman" w:cs="Times New Roman"/>
                <w:color w:val="000000"/>
                <w:sz w:val="12"/>
                <w:szCs w:val="12"/>
              </w:rPr>
            </w:pPr>
            <w:r w:rsidRPr="00EC4751">
              <w:rPr>
                <w:rFonts w:ascii="Times New Roman" w:hAnsi="Times New Roman" w:cs="Times New Roman"/>
                <w:color w:val="000000"/>
                <w:sz w:val="12"/>
                <w:szCs w:val="12"/>
              </w:rPr>
              <w:t>1 306,57004</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899,00000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823,10000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Национальная экономика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0800110070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0400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EC4751">
              <w:rPr>
                <w:rFonts w:ascii="Times New Roman" w:hAnsi="Times New Roman" w:cs="Times New Roman"/>
                <w:color w:val="000000"/>
                <w:sz w:val="12"/>
                <w:szCs w:val="12"/>
              </w:rPr>
              <w:t>1 306,57004</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899,00000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823,10000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Дорожное хозяйство (дорожные фонды)</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0800110070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0409</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EC4751">
              <w:rPr>
                <w:rFonts w:ascii="Times New Roman" w:hAnsi="Times New Roman" w:cs="Times New Roman"/>
                <w:color w:val="000000"/>
                <w:sz w:val="12"/>
                <w:szCs w:val="12"/>
              </w:rPr>
              <w:t>1 306,57004</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899,00000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823,10000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0800110070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0409</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1 176,57004</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899,00000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823,10000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0800110070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0409</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130,00000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0800300000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13 507,46384</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2 091,62000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2 209,55000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Проверка и согласования сметной документации на ремонт автомобильных дорог</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0800310080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212,40000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80,00000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80,00000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Национальная экономика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0800310080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0400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212,40000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80,00000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80,00000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Дорожное хозяйство (дорожные фонды)</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0800310080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0409</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212,40000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80,00000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80,00000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0800310080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0409</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212,40000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80,00000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80,00000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Ремонт автомобильных дорог общего пользования населенных пунктов и искусственных сооружений на них, включая проектно-изыскательские работы</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0800371510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3"/>
              <w:rPr>
                <w:rFonts w:ascii="Times New Roman" w:hAnsi="Times New Roman" w:cs="Times New Roman"/>
                <w:color w:val="000000"/>
                <w:sz w:val="12"/>
                <w:szCs w:val="12"/>
              </w:rPr>
            </w:pPr>
            <w:r w:rsidRPr="00EC4751">
              <w:rPr>
                <w:rFonts w:ascii="Times New Roman" w:hAnsi="Times New Roman" w:cs="Times New Roman"/>
                <w:color w:val="000000"/>
                <w:sz w:val="12"/>
                <w:szCs w:val="12"/>
              </w:rPr>
              <w:t>2 945,00000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810,00000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810,00000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Национальная экономика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0800371510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0400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EC4751">
              <w:rPr>
                <w:rFonts w:ascii="Times New Roman" w:hAnsi="Times New Roman" w:cs="Times New Roman"/>
                <w:color w:val="000000"/>
                <w:sz w:val="12"/>
                <w:szCs w:val="12"/>
              </w:rPr>
              <w:t>2 945,00000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810,00000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810,00000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Дорожное хозяйство (дорожные фонды)</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0800371510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0409</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EC4751">
              <w:rPr>
                <w:rFonts w:ascii="Times New Roman" w:hAnsi="Times New Roman" w:cs="Times New Roman"/>
                <w:color w:val="000000"/>
                <w:sz w:val="12"/>
                <w:szCs w:val="12"/>
              </w:rPr>
              <w:t>2 945,00000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810,00000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810,00000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0800371510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0409</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2 945,00000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810,00000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810,00000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Расходы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0800371530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3"/>
              <w:rPr>
                <w:rFonts w:ascii="Times New Roman" w:hAnsi="Times New Roman" w:cs="Times New Roman"/>
                <w:color w:val="000000"/>
                <w:sz w:val="12"/>
                <w:szCs w:val="12"/>
              </w:rPr>
            </w:pPr>
            <w:r w:rsidRPr="00EC4751">
              <w:rPr>
                <w:rFonts w:ascii="Times New Roman" w:hAnsi="Times New Roman" w:cs="Times New Roman"/>
                <w:color w:val="000000"/>
                <w:sz w:val="12"/>
                <w:szCs w:val="12"/>
              </w:rPr>
              <w:t>9 440,00000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Национальная экономика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0800371530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0400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EC4751">
              <w:rPr>
                <w:rFonts w:ascii="Times New Roman" w:hAnsi="Times New Roman" w:cs="Times New Roman"/>
                <w:color w:val="000000"/>
                <w:sz w:val="12"/>
                <w:szCs w:val="12"/>
              </w:rPr>
              <w:t>9 440,00000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Дорожное хозяйство (дорожные фонды)</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0800371530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0409</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EC4751">
              <w:rPr>
                <w:rFonts w:ascii="Times New Roman" w:hAnsi="Times New Roman" w:cs="Times New Roman"/>
                <w:color w:val="000000"/>
                <w:sz w:val="12"/>
                <w:szCs w:val="12"/>
              </w:rPr>
              <w:t>9 440,00000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0800371530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0409</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9 440,00000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Софинансирование к ремонту автомобильных дорог общего пользования населенных пунктов и искусственных сооружений на них, включая проектно-изыскательские работы</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3"/>
              <w:rPr>
                <w:rFonts w:ascii="Times New Roman" w:hAnsi="Times New Roman" w:cs="Times New Roman"/>
                <w:color w:val="000000"/>
                <w:sz w:val="12"/>
                <w:szCs w:val="12"/>
              </w:rPr>
            </w:pPr>
            <w:r w:rsidRPr="00EC4751">
              <w:rPr>
                <w:rFonts w:ascii="Times New Roman" w:hAnsi="Times New Roman" w:cs="Times New Roman"/>
                <w:color w:val="000000"/>
                <w:sz w:val="12"/>
                <w:szCs w:val="12"/>
              </w:rPr>
              <w:t>08003S1510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640,14784</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3"/>
              <w:rPr>
                <w:rFonts w:ascii="Times New Roman" w:hAnsi="Times New Roman" w:cs="Times New Roman"/>
                <w:color w:val="000000"/>
                <w:sz w:val="12"/>
                <w:szCs w:val="12"/>
              </w:rPr>
            </w:pPr>
            <w:r w:rsidRPr="00EC4751">
              <w:rPr>
                <w:rFonts w:ascii="Times New Roman" w:hAnsi="Times New Roman" w:cs="Times New Roman"/>
                <w:color w:val="000000"/>
                <w:sz w:val="12"/>
                <w:szCs w:val="12"/>
              </w:rPr>
              <w:t>1 201,62000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3"/>
              <w:rPr>
                <w:rFonts w:ascii="Times New Roman" w:hAnsi="Times New Roman" w:cs="Times New Roman"/>
                <w:color w:val="000000"/>
                <w:sz w:val="12"/>
                <w:szCs w:val="12"/>
              </w:rPr>
            </w:pPr>
            <w:r w:rsidRPr="00EC4751">
              <w:rPr>
                <w:rFonts w:ascii="Times New Roman" w:hAnsi="Times New Roman" w:cs="Times New Roman"/>
                <w:color w:val="000000"/>
                <w:sz w:val="12"/>
                <w:szCs w:val="12"/>
              </w:rPr>
              <w:t>1 319,55000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Национальная экономика</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4"/>
              <w:rPr>
                <w:rFonts w:ascii="Times New Roman" w:hAnsi="Times New Roman" w:cs="Times New Roman"/>
                <w:color w:val="000000"/>
                <w:sz w:val="12"/>
                <w:szCs w:val="12"/>
              </w:rPr>
            </w:pPr>
            <w:r w:rsidRPr="00EC4751">
              <w:rPr>
                <w:rFonts w:ascii="Times New Roman" w:hAnsi="Times New Roman" w:cs="Times New Roman"/>
                <w:color w:val="000000"/>
                <w:sz w:val="12"/>
                <w:szCs w:val="12"/>
              </w:rPr>
              <w:t>08003S1510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0400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640,14784</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EC4751">
              <w:rPr>
                <w:rFonts w:ascii="Times New Roman" w:hAnsi="Times New Roman" w:cs="Times New Roman"/>
                <w:color w:val="000000"/>
                <w:sz w:val="12"/>
                <w:szCs w:val="12"/>
              </w:rPr>
              <w:t>1 201,62000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EC4751">
              <w:rPr>
                <w:rFonts w:ascii="Times New Roman" w:hAnsi="Times New Roman" w:cs="Times New Roman"/>
                <w:color w:val="000000"/>
                <w:sz w:val="12"/>
                <w:szCs w:val="12"/>
              </w:rPr>
              <w:t>1 319,55000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Дорожное хозяйство (дорожные фонды)</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5"/>
              <w:rPr>
                <w:rFonts w:ascii="Times New Roman" w:hAnsi="Times New Roman" w:cs="Times New Roman"/>
                <w:color w:val="000000"/>
                <w:sz w:val="12"/>
                <w:szCs w:val="12"/>
              </w:rPr>
            </w:pPr>
            <w:r w:rsidRPr="00EC4751">
              <w:rPr>
                <w:rFonts w:ascii="Times New Roman" w:hAnsi="Times New Roman" w:cs="Times New Roman"/>
                <w:color w:val="000000"/>
                <w:sz w:val="12"/>
                <w:szCs w:val="12"/>
              </w:rPr>
              <w:t>08003S1510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0409</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640,14784</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EC4751">
              <w:rPr>
                <w:rFonts w:ascii="Times New Roman" w:hAnsi="Times New Roman" w:cs="Times New Roman"/>
                <w:color w:val="000000"/>
                <w:sz w:val="12"/>
                <w:szCs w:val="12"/>
              </w:rPr>
              <w:t>1 201,62000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EC4751">
              <w:rPr>
                <w:rFonts w:ascii="Times New Roman" w:hAnsi="Times New Roman" w:cs="Times New Roman"/>
                <w:color w:val="000000"/>
                <w:sz w:val="12"/>
                <w:szCs w:val="12"/>
              </w:rPr>
              <w:t>1 319,55000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08003S1510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0409</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640,14784</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1 201,62000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1 319,55000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Расходы по софинансированию вопросов проектирования, строительства, реконструкции, капитального ремонта и ремонта автомобильных дорог общего пользования местного значения</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3"/>
              <w:rPr>
                <w:rFonts w:ascii="Times New Roman" w:hAnsi="Times New Roman" w:cs="Times New Roman"/>
                <w:color w:val="000000"/>
                <w:sz w:val="12"/>
                <w:szCs w:val="12"/>
              </w:rPr>
            </w:pPr>
            <w:r w:rsidRPr="00EC4751">
              <w:rPr>
                <w:rFonts w:ascii="Times New Roman" w:hAnsi="Times New Roman" w:cs="Times New Roman"/>
                <w:color w:val="000000"/>
                <w:sz w:val="12"/>
                <w:szCs w:val="12"/>
              </w:rPr>
              <w:t>08003S1530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269,91600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Национальная экономика</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4"/>
              <w:rPr>
                <w:rFonts w:ascii="Times New Roman" w:hAnsi="Times New Roman" w:cs="Times New Roman"/>
                <w:color w:val="000000"/>
                <w:sz w:val="12"/>
                <w:szCs w:val="12"/>
              </w:rPr>
            </w:pPr>
            <w:r w:rsidRPr="00EC4751">
              <w:rPr>
                <w:rFonts w:ascii="Times New Roman" w:hAnsi="Times New Roman" w:cs="Times New Roman"/>
                <w:color w:val="000000"/>
                <w:sz w:val="12"/>
                <w:szCs w:val="12"/>
              </w:rPr>
              <w:t>08003S1530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0400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269,91600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Дорожное хозяйство (дорожные фонды)</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5"/>
              <w:rPr>
                <w:rFonts w:ascii="Times New Roman" w:hAnsi="Times New Roman" w:cs="Times New Roman"/>
                <w:color w:val="000000"/>
                <w:sz w:val="12"/>
                <w:szCs w:val="12"/>
              </w:rPr>
            </w:pPr>
            <w:r w:rsidRPr="00EC4751">
              <w:rPr>
                <w:rFonts w:ascii="Times New Roman" w:hAnsi="Times New Roman" w:cs="Times New Roman"/>
                <w:color w:val="000000"/>
                <w:sz w:val="12"/>
                <w:szCs w:val="12"/>
              </w:rPr>
              <w:t>08003S1530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0409</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269,91600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08003S1530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0409</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269,91600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Приведение в соответствие с техническими требованиями средств организации движения транспортных средств и пешеходов (дорожные знаки, дорожная разметка, ограждения)</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2"/>
              <w:rPr>
                <w:rFonts w:ascii="Times New Roman" w:hAnsi="Times New Roman" w:cs="Times New Roman"/>
                <w:color w:val="000000"/>
                <w:sz w:val="12"/>
                <w:szCs w:val="12"/>
              </w:rPr>
            </w:pPr>
            <w:r w:rsidRPr="00EC4751">
              <w:rPr>
                <w:rFonts w:ascii="Times New Roman" w:hAnsi="Times New Roman" w:cs="Times New Roman"/>
                <w:color w:val="000000"/>
                <w:sz w:val="12"/>
                <w:szCs w:val="12"/>
              </w:rPr>
              <w:t>0800500000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300,00000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80,00000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80,00000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Приведение в соответствии техническими требованиями средств организации движения транспортных средств и пешеходов</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3"/>
              <w:rPr>
                <w:rFonts w:ascii="Times New Roman" w:hAnsi="Times New Roman" w:cs="Times New Roman"/>
                <w:color w:val="000000"/>
                <w:sz w:val="12"/>
                <w:szCs w:val="12"/>
              </w:rPr>
            </w:pPr>
            <w:r w:rsidRPr="00EC4751">
              <w:rPr>
                <w:rFonts w:ascii="Times New Roman" w:hAnsi="Times New Roman" w:cs="Times New Roman"/>
                <w:color w:val="000000"/>
                <w:sz w:val="12"/>
                <w:szCs w:val="12"/>
              </w:rPr>
              <w:t>08005S1510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300,00000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80,00000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80,00000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lastRenderedPageBreak/>
              <w:t xml:space="preserve"> Национальная экономика</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4"/>
              <w:rPr>
                <w:rFonts w:ascii="Times New Roman" w:hAnsi="Times New Roman" w:cs="Times New Roman"/>
                <w:color w:val="000000"/>
                <w:sz w:val="12"/>
                <w:szCs w:val="12"/>
              </w:rPr>
            </w:pPr>
            <w:r w:rsidRPr="00EC4751">
              <w:rPr>
                <w:rFonts w:ascii="Times New Roman" w:hAnsi="Times New Roman" w:cs="Times New Roman"/>
                <w:color w:val="000000"/>
                <w:sz w:val="12"/>
                <w:szCs w:val="12"/>
              </w:rPr>
              <w:t>08005S1510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0400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300,00000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80,00000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80,00000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Дорожное хозяйство (дорожные фонды)</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5"/>
              <w:rPr>
                <w:rFonts w:ascii="Times New Roman" w:hAnsi="Times New Roman" w:cs="Times New Roman"/>
                <w:color w:val="000000"/>
                <w:sz w:val="12"/>
                <w:szCs w:val="12"/>
              </w:rPr>
            </w:pPr>
            <w:r w:rsidRPr="00EC4751">
              <w:rPr>
                <w:rFonts w:ascii="Times New Roman" w:hAnsi="Times New Roman" w:cs="Times New Roman"/>
                <w:color w:val="000000"/>
                <w:sz w:val="12"/>
                <w:szCs w:val="12"/>
              </w:rPr>
              <w:t>08005S1510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0409</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300,00000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80,00000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80,00000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08005S1510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0409</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300,00000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80,00000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80,00000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Муниципальная программа Волотовского муниципального округа "Улучшение жилищных условий граждан в Волотовском муниципальном округе "</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0900000000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rPr>
                <w:rFonts w:ascii="Times New Roman" w:hAnsi="Times New Roman" w:cs="Times New Roman"/>
                <w:color w:val="000000"/>
                <w:sz w:val="14"/>
                <w:szCs w:val="14"/>
              </w:rPr>
            </w:pPr>
            <w:r w:rsidRPr="002053A2">
              <w:rPr>
                <w:rFonts w:ascii="Times New Roman" w:hAnsi="Times New Roman" w:cs="Times New Roman"/>
                <w:color w:val="000000"/>
                <w:sz w:val="14"/>
                <w:szCs w:val="14"/>
              </w:rPr>
              <w:t>571,70000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rPr>
                <w:rFonts w:ascii="Times New Roman" w:hAnsi="Times New Roman" w:cs="Times New Roman"/>
                <w:color w:val="000000"/>
                <w:sz w:val="14"/>
                <w:szCs w:val="14"/>
              </w:rPr>
            </w:pPr>
            <w:r w:rsidRPr="002053A2">
              <w:rPr>
                <w:rFonts w:ascii="Times New Roman" w:hAnsi="Times New Roman" w:cs="Times New Roman"/>
                <w:color w:val="000000"/>
                <w:sz w:val="14"/>
                <w:szCs w:val="14"/>
              </w:rPr>
              <w:t>350,00000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rPr>
                <w:rFonts w:ascii="Times New Roman" w:hAnsi="Times New Roman" w:cs="Times New Roman"/>
                <w:color w:val="000000"/>
                <w:sz w:val="14"/>
                <w:szCs w:val="14"/>
              </w:rPr>
            </w:pPr>
            <w:r w:rsidRPr="002053A2">
              <w:rPr>
                <w:rFonts w:ascii="Times New Roman" w:hAnsi="Times New Roman" w:cs="Times New Roman"/>
                <w:color w:val="000000"/>
                <w:sz w:val="14"/>
                <w:szCs w:val="14"/>
              </w:rPr>
              <w:t>350,00000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Подпрограмма "Капитальный ремонт муниципального жилищного фонда" муниципальной Программы Волотовского муниципального округа "Улучшение жилищных условий граждан в Волотовском муниципальном округе"</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0930000000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571,70000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350,00000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350,00000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Основное мероприятие «Ремонт муниципальных жилых помещений"</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0930100000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400,00000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350,00000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350,00000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Капитальный ремонт муниципального жилищного фонда за счет средств сбора от найма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0930110280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400,00000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350,00000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350,00000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Жилищно-коммунальное хозяйство</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0930110280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0500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400,00000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350,00000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350,00000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Жилищное хозяйство</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0930110280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0501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400,00000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350,00000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350,00000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0930110280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0501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79,43750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350,00000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350,00000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0930110280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0501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320,56250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Основное мероприятие «Участие в региональной программе по капитальному ремонту общего имущества в многоквартирных домах»</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0930300000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171,70000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Перечисление платежей оператору фонда капитального ремонта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0930399990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171,70000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Жилищно-коммунальное хозяйство</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0930399990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0500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171,70000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Жилищное хозяйство</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0930399990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0501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171,70000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Иные закупки товаров, работ и услуг для обеспечения государственных (муниципальных) нужд</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0930399990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0501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171,70000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rPr>
                <w:rFonts w:ascii="Times New Roman" w:hAnsi="Times New Roman" w:cs="Times New Roman"/>
                <w:color w:val="000000"/>
                <w:sz w:val="14"/>
                <w:szCs w:val="14"/>
              </w:rPr>
            </w:pPr>
            <w:r w:rsidRPr="002053A2">
              <w:rPr>
                <w:rFonts w:ascii="Times New Roman" w:hAnsi="Times New Roman" w:cs="Times New Roman"/>
                <w:color w:val="000000"/>
                <w:sz w:val="14"/>
                <w:szCs w:val="14"/>
              </w:rPr>
              <w:t>Муниципальная программа Волотовского муниципального округа "Градостроительная политика на территории Волотовского муниципального округа на 2021-2029 годы</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rPr>
                <w:rFonts w:ascii="Times New Roman" w:hAnsi="Times New Roman" w:cs="Times New Roman"/>
                <w:color w:val="000000"/>
                <w:sz w:val="14"/>
                <w:szCs w:val="14"/>
              </w:rPr>
            </w:pPr>
            <w:r w:rsidRPr="002053A2">
              <w:rPr>
                <w:rFonts w:ascii="Times New Roman" w:hAnsi="Times New Roman" w:cs="Times New Roman"/>
                <w:color w:val="000000"/>
                <w:sz w:val="14"/>
                <w:szCs w:val="14"/>
              </w:rPr>
              <w:t>352,00000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Реализация полномочий района в сфере градостроительной деятельности</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1000099990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352,00000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Общегосударственные вопросы</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1000099990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0100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352,00000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Другие общегосударственные вопросы</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1000099990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352,00000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1000099990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352,00000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Муниципальная программа Волотовского округа "Развитие культуры Волотовского округа"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1100000000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rPr>
                <w:rFonts w:ascii="Times New Roman" w:hAnsi="Times New Roman" w:cs="Times New Roman"/>
                <w:color w:val="000000"/>
                <w:sz w:val="12"/>
                <w:szCs w:val="12"/>
              </w:rPr>
            </w:pPr>
            <w:r w:rsidRPr="00EC4751">
              <w:rPr>
                <w:rFonts w:ascii="Times New Roman" w:hAnsi="Times New Roman" w:cs="Times New Roman"/>
                <w:color w:val="000000"/>
                <w:sz w:val="12"/>
                <w:szCs w:val="12"/>
              </w:rPr>
              <w:t>24 354,94496</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rPr>
                <w:rFonts w:ascii="Times New Roman" w:hAnsi="Times New Roman" w:cs="Times New Roman"/>
                <w:color w:val="000000"/>
                <w:sz w:val="12"/>
                <w:szCs w:val="12"/>
              </w:rPr>
            </w:pPr>
            <w:r w:rsidRPr="00EC4751">
              <w:rPr>
                <w:rFonts w:ascii="Times New Roman" w:hAnsi="Times New Roman" w:cs="Times New Roman"/>
                <w:color w:val="000000"/>
                <w:sz w:val="12"/>
                <w:szCs w:val="12"/>
              </w:rPr>
              <w:t>25 644,17000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rPr>
                <w:rFonts w:ascii="Times New Roman" w:hAnsi="Times New Roman" w:cs="Times New Roman"/>
                <w:color w:val="000000"/>
                <w:sz w:val="12"/>
                <w:szCs w:val="12"/>
              </w:rPr>
            </w:pPr>
            <w:r w:rsidRPr="00EC4751">
              <w:rPr>
                <w:rFonts w:ascii="Times New Roman" w:hAnsi="Times New Roman" w:cs="Times New Roman"/>
                <w:color w:val="000000"/>
                <w:sz w:val="12"/>
                <w:szCs w:val="12"/>
              </w:rPr>
              <w:t>22 768,93000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Подпрограмма "Сохранение и развитие традиционной народной культуры Волотовского округа"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1110000000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0"/>
              <w:rPr>
                <w:rFonts w:ascii="Times New Roman" w:hAnsi="Times New Roman" w:cs="Times New Roman"/>
                <w:color w:val="000000"/>
                <w:sz w:val="12"/>
                <w:szCs w:val="12"/>
              </w:rPr>
            </w:pPr>
            <w:r w:rsidRPr="00EC4751">
              <w:rPr>
                <w:rFonts w:ascii="Times New Roman" w:hAnsi="Times New Roman" w:cs="Times New Roman"/>
                <w:color w:val="000000"/>
                <w:sz w:val="12"/>
                <w:szCs w:val="12"/>
              </w:rPr>
              <w:t>15 137,34500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0"/>
              <w:rPr>
                <w:rFonts w:ascii="Times New Roman" w:hAnsi="Times New Roman" w:cs="Times New Roman"/>
                <w:color w:val="000000"/>
                <w:sz w:val="12"/>
                <w:szCs w:val="12"/>
              </w:rPr>
            </w:pPr>
            <w:r w:rsidRPr="00EC4751">
              <w:rPr>
                <w:rFonts w:ascii="Times New Roman" w:hAnsi="Times New Roman" w:cs="Times New Roman"/>
                <w:color w:val="000000"/>
                <w:sz w:val="12"/>
                <w:szCs w:val="12"/>
              </w:rPr>
              <w:t>16 945,97000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0"/>
              <w:rPr>
                <w:rFonts w:ascii="Times New Roman" w:hAnsi="Times New Roman" w:cs="Times New Roman"/>
                <w:color w:val="000000"/>
                <w:sz w:val="12"/>
                <w:szCs w:val="12"/>
              </w:rPr>
            </w:pPr>
            <w:r w:rsidRPr="00EC4751">
              <w:rPr>
                <w:rFonts w:ascii="Times New Roman" w:hAnsi="Times New Roman" w:cs="Times New Roman"/>
                <w:color w:val="000000"/>
                <w:sz w:val="12"/>
                <w:szCs w:val="12"/>
              </w:rPr>
              <w:t>9 532,89000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Подпрограмма "Сохранение и развитие традиционной народной культуры Волотовского округа"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1110000000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1"/>
              <w:rPr>
                <w:rFonts w:ascii="Times New Roman" w:hAnsi="Times New Roman" w:cs="Times New Roman"/>
                <w:color w:val="000000"/>
                <w:sz w:val="12"/>
                <w:szCs w:val="12"/>
              </w:rPr>
            </w:pPr>
            <w:r w:rsidRPr="00EC4751">
              <w:rPr>
                <w:rFonts w:ascii="Times New Roman" w:hAnsi="Times New Roman" w:cs="Times New Roman"/>
                <w:color w:val="000000"/>
                <w:sz w:val="12"/>
                <w:szCs w:val="12"/>
              </w:rPr>
              <w:t>9 969,48500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1"/>
              <w:rPr>
                <w:rFonts w:ascii="Times New Roman" w:hAnsi="Times New Roman" w:cs="Times New Roman"/>
                <w:color w:val="000000"/>
                <w:sz w:val="12"/>
                <w:szCs w:val="12"/>
              </w:rPr>
            </w:pPr>
            <w:r w:rsidRPr="00EC4751">
              <w:rPr>
                <w:rFonts w:ascii="Times New Roman" w:hAnsi="Times New Roman" w:cs="Times New Roman"/>
                <w:color w:val="000000"/>
                <w:sz w:val="12"/>
                <w:szCs w:val="12"/>
              </w:rPr>
              <w:t>9 620,09000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1"/>
              <w:rPr>
                <w:rFonts w:ascii="Times New Roman" w:hAnsi="Times New Roman" w:cs="Times New Roman"/>
                <w:color w:val="000000"/>
                <w:sz w:val="12"/>
                <w:szCs w:val="12"/>
              </w:rPr>
            </w:pPr>
            <w:r w:rsidRPr="00EC4751">
              <w:rPr>
                <w:rFonts w:ascii="Times New Roman" w:hAnsi="Times New Roman" w:cs="Times New Roman"/>
                <w:color w:val="000000"/>
                <w:sz w:val="12"/>
                <w:szCs w:val="12"/>
              </w:rPr>
              <w:t>9 532,89000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Основное мероприятие «Укрепление материально-технической базы учреждений культурно-досугового типа»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1110200000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772,42000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657,19000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637,19000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Обеспечение пожарной безопасности муниципальных учреждений культуры</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1110210250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38,40000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38,40000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38,40000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Культура, кинематография</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1110210250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0800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38,40000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38,40000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38,40000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Культура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1110210250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38,40000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38,40000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38,40000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бюджетным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1110210250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610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38,40000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38,40000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38,40000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реализация отдельных мероприятий муниципальной программы Развития культуры (проектно-сметная документация)</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1110210300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35,00000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Культура, кинематография</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1110210300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0800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35,00000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Культура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1110210300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35,00000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бюджетным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1110210300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610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35,00000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На укрепление материально-технической базы на условиях софинансирования из областного и федеральных бюджетов</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3"/>
              <w:rPr>
                <w:rFonts w:ascii="Times New Roman" w:hAnsi="Times New Roman" w:cs="Times New Roman"/>
                <w:color w:val="000000"/>
                <w:sz w:val="12"/>
                <w:szCs w:val="12"/>
              </w:rPr>
            </w:pPr>
            <w:r w:rsidRPr="00EC4751">
              <w:rPr>
                <w:rFonts w:ascii="Times New Roman" w:hAnsi="Times New Roman" w:cs="Times New Roman"/>
                <w:color w:val="000000"/>
                <w:sz w:val="12"/>
                <w:szCs w:val="12"/>
              </w:rPr>
              <w:t>11102L4670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699,02000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618,79000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598,79000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Культура, кинематография</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4"/>
              <w:rPr>
                <w:rFonts w:ascii="Times New Roman" w:hAnsi="Times New Roman" w:cs="Times New Roman"/>
                <w:color w:val="000000"/>
                <w:sz w:val="12"/>
                <w:szCs w:val="12"/>
              </w:rPr>
            </w:pPr>
            <w:r w:rsidRPr="00EC4751">
              <w:rPr>
                <w:rFonts w:ascii="Times New Roman" w:hAnsi="Times New Roman" w:cs="Times New Roman"/>
                <w:color w:val="000000"/>
                <w:sz w:val="12"/>
                <w:szCs w:val="12"/>
              </w:rPr>
              <w:t>11102L4670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0800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699,02000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618,79000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598,79000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Культура</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5"/>
              <w:rPr>
                <w:rFonts w:ascii="Times New Roman" w:hAnsi="Times New Roman" w:cs="Times New Roman"/>
                <w:color w:val="000000"/>
                <w:sz w:val="12"/>
                <w:szCs w:val="12"/>
              </w:rPr>
            </w:pPr>
            <w:r w:rsidRPr="00EC4751">
              <w:rPr>
                <w:rFonts w:ascii="Times New Roman" w:hAnsi="Times New Roman" w:cs="Times New Roman"/>
                <w:color w:val="000000"/>
                <w:sz w:val="12"/>
                <w:szCs w:val="12"/>
              </w:rPr>
              <w:t>11102L4670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699,02000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618,79000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598,79000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бюджетным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11102L4670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610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699,02000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618,79000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598,79000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Основное мероприятие «Развитие кадрового потенциала»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1110300000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265,90000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Частичная компенсация дополнительных расходов на повышение оплаты труда работников бюджетной сферы</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1110371410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265,90000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Культура, кинематография</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1110371410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0800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265,90000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Культура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1110371410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265,90000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бюджетным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1110371410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610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265,90000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Основное мероприятие «Создание и продвижение конкурентноспособных продуктов и услуг</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1110400000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11,94000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30,00000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30,00000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Мероприятия в сфере культуры и кинематографии</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1110410100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11,94000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30,00000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30,00000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Культура, кинематография</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1110410100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0800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11,94000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30,00000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30,00000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Культура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1110410100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11,94000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30,00000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30,00000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бюджетным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1110410100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610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11,94000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Основное мероприятие «Содержание учреждения»</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1110700000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2"/>
              <w:rPr>
                <w:rFonts w:ascii="Times New Roman" w:hAnsi="Times New Roman" w:cs="Times New Roman"/>
                <w:color w:val="000000"/>
                <w:sz w:val="12"/>
                <w:szCs w:val="12"/>
              </w:rPr>
            </w:pPr>
            <w:r w:rsidRPr="00EC4751">
              <w:rPr>
                <w:rFonts w:ascii="Times New Roman" w:hAnsi="Times New Roman" w:cs="Times New Roman"/>
                <w:color w:val="000000"/>
                <w:sz w:val="12"/>
                <w:szCs w:val="12"/>
              </w:rPr>
              <w:t>8 919,22500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2"/>
              <w:rPr>
                <w:rFonts w:ascii="Times New Roman" w:hAnsi="Times New Roman" w:cs="Times New Roman"/>
                <w:color w:val="000000"/>
                <w:sz w:val="12"/>
                <w:szCs w:val="12"/>
              </w:rPr>
            </w:pPr>
            <w:r w:rsidRPr="00EC4751">
              <w:rPr>
                <w:rFonts w:ascii="Times New Roman" w:hAnsi="Times New Roman" w:cs="Times New Roman"/>
                <w:color w:val="000000"/>
                <w:sz w:val="12"/>
                <w:szCs w:val="12"/>
              </w:rPr>
              <w:t>8 932,90000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2"/>
              <w:rPr>
                <w:rFonts w:ascii="Times New Roman" w:hAnsi="Times New Roman" w:cs="Times New Roman"/>
                <w:color w:val="000000"/>
                <w:sz w:val="12"/>
                <w:szCs w:val="12"/>
              </w:rPr>
            </w:pPr>
            <w:r w:rsidRPr="00EC4751">
              <w:rPr>
                <w:rFonts w:ascii="Times New Roman" w:hAnsi="Times New Roman" w:cs="Times New Roman"/>
                <w:color w:val="000000"/>
                <w:sz w:val="12"/>
                <w:szCs w:val="12"/>
              </w:rPr>
              <w:t>8 865,70000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Обеспечение деятельности учреждений культуры</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1110702400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3"/>
              <w:rPr>
                <w:rFonts w:ascii="Times New Roman" w:hAnsi="Times New Roman" w:cs="Times New Roman"/>
                <w:color w:val="000000"/>
                <w:sz w:val="12"/>
                <w:szCs w:val="12"/>
              </w:rPr>
            </w:pPr>
            <w:r w:rsidRPr="00EC4751">
              <w:rPr>
                <w:rFonts w:ascii="Times New Roman" w:hAnsi="Times New Roman" w:cs="Times New Roman"/>
                <w:color w:val="000000"/>
                <w:sz w:val="12"/>
                <w:szCs w:val="12"/>
              </w:rPr>
              <w:t>8 919,22500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3"/>
              <w:rPr>
                <w:rFonts w:ascii="Times New Roman" w:hAnsi="Times New Roman" w:cs="Times New Roman"/>
                <w:color w:val="000000"/>
                <w:sz w:val="12"/>
                <w:szCs w:val="12"/>
              </w:rPr>
            </w:pPr>
            <w:r w:rsidRPr="00EC4751">
              <w:rPr>
                <w:rFonts w:ascii="Times New Roman" w:hAnsi="Times New Roman" w:cs="Times New Roman"/>
                <w:color w:val="000000"/>
                <w:sz w:val="12"/>
                <w:szCs w:val="12"/>
              </w:rPr>
              <w:t>8 932,90000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3"/>
              <w:rPr>
                <w:rFonts w:ascii="Times New Roman" w:hAnsi="Times New Roman" w:cs="Times New Roman"/>
                <w:color w:val="000000"/>
                <w:sz w:val="12"/>
                <w:szCs w:val="12"/>
              </w:rPr>
            </w:pPr>
            <w:r w:rsidRPr="00EC4751">
              <w:rPr>
                <w:rFonts w:ascii="Times New Roman" w:hAnsi="Times New Roman" w:cs="Times New Roman"/>
                <w:color w:val="000000"/>
                <w:sz w:val="12"/>
                <w:szCs w:val="12"/>
              </w:rPr>
              <w:t>8 865,70000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Культура, кинематография</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1110702400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0800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EC4751">
              <w:rPr>
                <w:rFonts w:ascii="Times New Roman" w:hAnsi="Times New Roman" w:cs="Times New Roman"/>
                <w:color w:val="000000"/>
                <w:sz w:val="12"/>
                <w:szCs w:val="12"/>
              </w:rPr>
              <w:t>8 919,22500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EC4751">
              <w:rPr>
                <w:rFonts w:ascii="Times New Roman" w:hAnsi="Times New Roman" w:cs="Times New Roman"/>
                <w:color w:val="000000"/>
                <w:sz w:val="12"/>
                <w:szCs w:val="12"/>
              </w:rPr>
              <w:t>8 932,90000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EC4751">
              <w:rPr>
                <w:rFonts w:ascii="Times New Roman" w:hAnsi="Times New Roman" w:cs="Times New Roman"/>
                <w:color w:val="000000"/>
                <w:sz w:val="12"/>
                <w:szCs w:val="12"/>
              </w:rPr>
              <w:t>8 865,70000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Культура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1110702400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EC4751">
              <w:rPr>
                <w:rFonts w:ascii="Times New Roman" w:hAnsi="Times New Roman" w:cs="Times New Roman"/>
                <w:color w:val="000000"/>
                <w:sz w:val="12"/>
                <w:szCs w:val="12"/>
              </w:rPr>
              <w:t>8 919,22500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EC4751">
              <w:rPr>
                <w:rFonts w:ascii="Times New Roman" w:hAnsi="Times New Roman" w:cs="Times New Roman"/>
                <w:color w:val="000000"/>
                <w:sz w:val="12"/>
                <w:szCs w:val="12"/>
              </w:rPr>
              <w:t>8 932,90000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EC4751">
              <w:rPr>
                <w:rFonts w:ascii="Times New Roman" w:hAnsi="Times New Roman" w:cs="Times New Roman"/>
                <w:color w:val="000000"/>
                <w:sz w:val="12"/>
                <w:szCs w:val="12"/>
              </w:rPr>
              <w:t>8 865,70000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бюджетным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1110702400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610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8 919,22500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8 932,90000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8 865,70000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1"/>
              <w:rPr>
                <w:rFonts w:ascii="Times New Roman" w:hAnsi="Times New Roman" w:cs="Times New Roman"/>
                <w:color w:val="000000"/>
                <w:sz w:val="12"/>
                <w:szCs w:val="12"/>
              </w:rPr>
            </w:pPr>
            <w:r w:rsidRPr="00EC4751">
              <w:rPr>
                <w:rFonts w:ascii="Times New Roman" w:hAnsi="Times New Roman" w:cs="Times New Roman"/>
                <w:color w:val="000000"/>
                <w:sz w:val="12"/>
                <w:szCs w:val="12"/>
              </w:rPr>
              <w:t>111A000000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1"/>
              <w:rPr>
                <w:rFonts w:ascii="Times New Roman" w:hAnsi="Times New Roman" w:cs="Times New Roman"/>
                <w:color w:val="000000"/>
                <w:sz w:val="12"/>
                <w:szCs w:val="12"/>
              </w:rPr>
            </w:pPr>
            <w:r w:rsidRPr="00EC4751">
              <w:rPr>
                <w:rFonts w:ascii="Times New Roman" w:hAnsi="Times New Roman" w:cs="Times New Roman"/>
                <w:color w:val="000000"/>
                <w:sz w:val="12"/>
                <w:szCs w:val="12"/>
              </w:rPr>
              <w:t>5 167,86000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1"/>
              <w:rPr>
                <w:rFonts w:ascii="Times New Roman" w:hAnsi="Times New Roman" w:cs="Times New Roman"/>
                <w:color w:val="000000"/>
                <w:sz w:val="12"/>
                <w:szCs w:val="12"/>
              </w:rPr>
            </w:pPr>
            <w:r w:rsidRPr="00EC4751">
              <w:rPr>
                <w:rFonts w:ascii="Times New Roman" w:hAnsi="Times New Roman" w:cs="Times New Roman"/>
                <w:color w:val="000000"/>
                <w:sz w:val="12"/>
                <w:szCs w:val="12"/>
              </w:rPr>
              <w:t>7 325,88000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1"/>
              <w:rPr>
                <w:rFonts w:ascii="Times New Roman" w:hAnsi="Times New Roman" w:cs="Times New Roman"/>
                <w:color w:val="000000"/>
                <w:sz w:val="12"/>
                <w:szCs w:val="12"/>
              </w:rPr>
            </w:pPr>
            <w:r w:rsidRPr="00EC4751">
              <w:rPr>
                <w:rFonts w:ascii="Times New Roman" w:hAnsi="Times New Roman" w:cs="Times New Roman"/>
                <w:color w:val="000000"/>
                <w:sz w:val="12"/>
                <w:szCs w:val="12"/>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Федеральный проект "Культурная среда"</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2"/>
              <w:rPr>
                <w:rFonts w:ascii="Times New Roman" w:hAnsi="Times New Roman" w:cs="Times New Roman"/>
                <w:color w:val="000000"/>
                <w:sz w:val="12"/>
                <w:szCs w:val="12"/>
              </w:rPr>
            </w:pPr>
            <w:r w:rsidRPr="00EC4751">
              <w:rPr>
                <w:rFonts w:ascii="Times New Roman" w:hAnsi="Times New Roman" w:cs="Times New Roman"/>
                <w:color w:val="000000"/>
                <w:sz w:val="12"/>
                <w:szCs w:val="12"/>
              </w:rPr>
              <w:t>111A100000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2"/>
              <w:rPr>
                <w:rFonts w:ascii="Times New Roman" w:hAnsi="Times New Roman" w:cs="Times New Roman"/>
                <w:color w:val="000000"/>
                <w:sz w:val="12"/>
                <w:szCs w:val="12"/>
              </w:rPr>
            </w:pPr>
            <w:r w:rsidRPr="00EC4751">
              <w:rPr>
                <w:rFonts w:ascii="Times New Roman" w:hAnsi="Times New Roman" w:cs="Times New Roman"/>
                <w:color w:val="000000"/>
                <w:sz w:val="12"/>
                <w:szCs w:val="12"/>
              </w:rPr>
              <w:t>5 167,86000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2"/>
              <w:rPr>
                <w:rFonts w:ascii="Times New Roman" w:hAnsi="Times New Roman" w:cs="Times New Roman"/>
                <w:color w:val="000000"/>
                <w:sz w:val="12"/>
                <w:szCs w:val="12"/>
              </w:rPr>
            </w:pPr>
            <w:r w:rsidRPr="00EC4751">
              <w:rPr>
                <w:rFonts w:ascii="Times New Roman" w:hAnsi="Times New Roman" w:cs="Times New Roman"/>
                <w:color w:val="000000"/>
                <w:sz w:val="12"/>
                <w:szCs w:val="12"/>
              </w:rPr>
              <w:t>7 325,88000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2"/>
              <w:rPr>
                <w:rFonts w:ascii="Times New Roman" w:hAnsi="Times New Roman" w:cs="Times New Roman"/>
                <w:color w:val="000000"/>
                <w:sz w:val="12"/>
                <w:szCs w:val="12"/>
              </w:rPr>
            </w:pPr>
            <w:r w:rsidRPr="00EC4751">
              <w:rPr>
                <w:rFonts w:ascii="Times New Roman" w:hAnsi="Times New Roman" w:cs="Times New Roman"/>
                <w:color w:val="000000"/>
                <w:sz w:val="12"/>
                <w:szCs w:val="12"/>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Нац проект</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3"/>
              <w:rPr>
                <w:rFonts w:ascii="Times New Roman" w:hAnsi="Times New Roman" w:cs="Times New Roman"/>
                <w:color w:val="000000"/>
                <w:sz w:val="12"/>
                <w:szCs w:val="12"/>
              </w:rPr>
            </w:pPr>
            <w:r w:rsidRPr="00EC4751">
              <w:rPr>
                <w:rFonts w:ascii="Times New Roman" w:hAnsi="Times New Roman" w:cs="Times New Roman"/>
                <w:color w:val="000000"/>
                <w:sz w:val="12"/>
                <w:szCs w:val="12"/>
              </w:rPr>
              <w:t>111A155190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3"/>
              <w:rPr>
                <w:rFonts w:ascii="Times New Roman" w:hAnsi="Times New Roman" w:cs="Times New Roman"/>
                <w:color w:val="000000"/>
                <w:sz w:val="12"/>
                <w:szCs w:val="12"/>
              </w:rPr>
            </w:pPr>
            <w:r w:rsidRPr="00EC4751">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3"/>
              <w:rPr>
                <w:rFonts w:ascii="Times New Roman" w:hAnsi="Times New Roman" w:cs="Times New Roman"/>
                <w:color w:val="000000"/>
                <w:sz w:val="12"/>
                <w:szCs w:val="12"/>
              </w:rPr>
            </w:pPr>
            <w:r w:rsidRPr="00EC4751">
              <w:rPr>
                <w:rFonts w:ascii="Times New Roman" w:hAnsi="Times New Roman" w:cs="Times New Roman"/>
                <w:color w:val="000000"/>
                <w:sz w:val="12"/>
                <w:szCs w:val="12"/>
              </w:rPr>
              <w:t>7 325,88000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3"/>
              <w:rPr>
                <w:rFonts w:ascii="Times New Roman" w:hAnsi="Times New Roman" w:cs="Times New Roman"/>
                <w:color w:val="000000"/>
                <w:sz w:val="12"/>
                <w:szCs w:val="12"/>
              </w:rPr>
            </w:pPr>
            <w:r w:rsidRPr="00EC4751">
              <w:rPr>
                <w:rFonts w:ascii="Times New Roman" w:hAnsi="Times New Roman" w:cs="Times New Roman"/>
                <w:color w:val="000000"/>
                <w:sz w:val="12"/>
                <w:szCs w:val="12"/>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Культура, кинематография</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4"/>
              <w:rPr>
                <w:rFonts w:ascii="Times New Roman" w:hAnsi="Times New Roman" w:cs="Times New Roman"/>
                <w:color w:val="000000"/>
                <w:sz w:val="12"/>
                <w:szCs w:val="12"/>
              </w:rPr>
            </w:pPr>
            <w:r w:rsidRPr="00EC4751">
              <w:rPr>
                <w:rFonts w:ascii="Times New Roman" w:hAnsi="Times New Roman" w:cs="Times New Roman"/>
                <w:color w:val="000000"/>
                <w:sz w:val="12"/>
                <w:szCs w:val="12"/>
              </w:rPr>
              <w:t>111A155190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0800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EC4751">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EC4751">
              <w:rPr>
                <w:rFonts w:ascii="Times New Roman" w:hAnsi="Times New Roman" w:cs="Times New Roman"/>
                <w:color w:val="000000"/>
                <w:sz w:val="12"/>
                <w:szCs w:val="12"/>
              </w:rPr>
              <w:t>7 325,88000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EC4751">
              <w:rPr>
                <w:rFonts w:ascii="Times New Roman" w:hAnsi="Times New Roman" w:cs="Times New Roman"/>
                <w:color w:val="000000"/>
                <w:sz w:val="12"/>
                <w:szCs w:val="12"/>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Культура</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5"/>
              <w:rPr>
                <w:rFonts w:ascii="Times New Roman" w:hAnsi="Times New Roman" w:cs="Times New Roman"/>
                <w:color w:val="000000"/>
                <w:sz w:val="12"/>
                <w:szCs w:val="12"/>
              </w:rPr>
            </w:pPr>
            <w:r w:rsidRPr="00EC4751">
              <w:rPr>
                <w:rFonts w:ascii="Times New Roman" w:hAnsi="Times New Roman" w:cs="Times New Roman"/>
                <w:color w:val="000000"/>
                <w:sz w:val="12"/>
                <w:szCs w:val="12"/>
              </w:rPr>
              <w:t>111A155190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EC4751">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EC4751">
              <w:rPr>
                <w:rFonts w:ascii="Times New Roman" w:hAnsi="Times New Roman" w:cs="Times New Roman"/>
                <w:color w:val="000000"/>
                <w:sz w:val="12"/>
                <w:szCs w:val="12"/>
              </w:rPr>
              <w:t>7 325,88000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EC4751">
              <w:rPr>
                <w:rFonts w:ascii="Times New Roman" w:hAnsi="Times New Roman" w:cs="Times New Roman"/>
                <w:color w:val="000000"/>
                <w:sz w:val="12"/>
                <w:szCs w:val="12"/>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бюджетным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111A155190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610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7 325,88000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на поддержку отрасли культуры (приобретение автоклуб)</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3"/>
              <w:rPr>
                <w:rFonts w:ascii="Times New Roman" w:hAnsi="Times New Roman" w:cs="Times New Roman"/>
                <w:color w:val="000000"/>
                <w:sz w:val="12"/>
                <w:szCs w:val="12"/>
              </w:rPr>
            </w:pPr>
            <w:r w:rsidRPr="00EC4751">
              <w:rPr>
                <w:rFonts w:ascii="Times New Roman" w:hAnsi="Times New Roman" w:cs="Times New Roman"/>
                <w:color w:val="000000"/>
                <w:sz w:val="12"/>
                <w:szCs w:val="12"/>
              </w:rPr>
              <w:t>111A155192</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3"/>
              <w:rPr>
                <w:rFonts w:ascii="Times New Roman" w:hAnsi="Times New Roman" w:cs="Times New Roman"/>
                <w:color w:val="000000"/>
                <w:sz w:val="12"/>
                <w:szCs w:val="12"/>
              </w:rPr>
            </w:pPr>
            <w:r w:rsidRPr="00EC4751">
              <w:rPr>
                <w:rFonts w:ascii="Times New Roman" w:hAnsi="Times New Roman" w:cs="Times New Roman"/>
                <w:color w:val="000000"/>
                <w:sz w:val="12"/>
                <w:szCs w:val="12"/>
              </w:rPr>
              <w:t>5 167,86000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3"/>
              <w:rPr>
                <w:rFonts w:ascii="Times New Roman" w:hAnsi="Times New Roman" w:cs="Times New Roman"/>
                <w:color w:val="000000"/>
                <w:sz w:val="12"/>
                <w:szCs w:val="12"/>
              </w:rPr>
            </w:pPr>
            <w:r w:rsidRPr="00EC4751">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3"/>
              <w:rPr>
                <w:rFonts w:ascii="Times New Roman" w:hAnsi="Times New Roman" w:cs="Times New Roman"/>
                <w:color w:val="000000"/>
                <w:sz w:val="12"/>
                <w:szCs w:val="12"/>
              </w:rPr>
            </w:pPr>
            <w:r w:rsidRPr="00EC4751">
              <w:rPr>
                <w:rFonts w:ascii="Times New Roman" w:hAnsi="Times New Roman" w:cs="Times New Roman"/>
                <w:color w:val="000000"/>
                <w:sz w:val="12"/>
                <w:szCs w:val="12"/>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Культура, кинематография</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4"/>
              <w:rPr>
                <w:rFonts w:ascii="Times New Roman" w:hAnsi="Times New Roman" w:cs="Times New Roman"/>
                <w:color w:val="000000"/>
                <w:sz w:val="12"/>
                <w:szCs w:val="12"/>
              </w:rPr>
            </w:pPr>
            <w:r w:rsidRPr="00EC4751">
              <w:rPr>
                <w:rFonts w:ascii="Times New Roman" w:hAnsi="Times New Roman" w:cs="Times New Roman"/>
                <w:color w:val="000000"/>
                <w:sz w:val="12"/>
                <w:szCs w:val="12"/>
              </w:rPr>
              <w:t>111A155192</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0800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EC4751">
              <w:rPr>
                <w:rFonts w:ascii="Times New Roman" w:hAnsi="Times New Roman" w:cs="Times New Roman"/>
                <w:color w:val="000000"/>
                <w:sz w:val="12"/>
                <w:szCs w:val="12"/>
              </w:rPr>
              <w:t>5 167,86000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EC4751">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EC4751">
              <w:rPr>
                <w:rFonts w:ascii="Times New Roman" w:hAnsi="Times New Roman" w:cs="Times New Roman"/>
                <w:color w:val="000000"/>
                <w:sz w:val="12"/>
                <w:szCs w:val="12"/>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Культура</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5"/>
              <w:rPr>
                <w:rFonts w:ascii="Times New Roman" w:hAnsi="Times New Roman" w:cs="Times New Roman"/>
                <w:color w:val="000000"/>
                <w:sz w:val="12"/>
                <w:szCs w:val="12"/>
              </w:rPr>
            </w:pPr>
            <w:r w:rsidRPr="00EC4751">
              <w:rPr>
                <w:rFonts w:ascii="Times New Roman" w:hAnsi="Times New Roman" w:cs="Times New Roman"/>
                <w:color w:val="000000"/>
                <w:sz w:val="12"/>
                <w:szCs w:val="12"/>
              </w:rPr>
              <w:t>111A155192</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EC4751">
              <w:rPr>
                <w:rFonts w:ascii="Times New Roman" w:hAnsi="Times New Roman" w:cs="Times New Roman"/>
                <w:color w:val="000000"/>
                <w:sz w:val="12"/>
                <w:szCs w:val="12"/>
              </w:rPr>
              <w:t>5 167,86000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EC4751">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EC4751">
              <w:rPr>
                <w:rFonts w:ascii="Times New Roman" w:hAnsi="Times New Roman" w:cs="Times New Roman"/>
                <w:color w:val="000000"/>
                <w:sz w:val="12"/>
                <w:szCs w:val="12"/>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бюджетным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111A155192</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610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5 167,86000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0,00000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Подпрограмма "Развитие библиотечного дела в Волотовском округе"</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1120000000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0"/>
              <w:rPr>
                <w:rFonts w:ascii="Times New Roman" w:hAnsi="Times New Roman" w:cs="Times New Roman"/>
                <w:color w:val="000000"/>
                <w:sz w:val="12"/>
                <w:szCs w:val="12"/>
              </w:rPr>
            </w:pPr>
            <w:r w:rsidRPr="00EC4751">
              <w:rPr>
                <w:rFonts w:ascii="Times New Roman" w:hAnsi="Times New Roman" w:cs="Times New Roman"/>
                <w:color w:val="000000"/>
                <w:sz w:val="12"/>
                <w:szCs w:val="12"/>
              </w:rPr>
              <w:t>6 591,29996</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0"/>
              <w:rPr>
                <w:rFonts w:ascii="Times New Roman" w:hAnsi="Times New Roman" w:cs="Times New Roman"/>
                <w:color w:val="000000"/>
                <w:sz w:val="12"/>
                <w:szCs w:val="12"/>
              </w:rPr>
            </w:pPr>
            <w:r w:rsidRPr="00EC4751">
              <w:rPr>
                <w:rFonts w:ascii="Times New Roman" w:hAnsi="Times New Roman" w:cs="Times New Roman"/>
                <w:color w:val="000000"/>
                <w:sz w:val="12"/>
                <w:szCs w:val="12"/>
              </w:rPr>
              <w:t>6 212,30000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0"/>
              <w:rPr>
                <w:rFonts w:ascii="Times New Roman" w:hAnsi="Times New Roman" w:cs="Times New Roman"/>
                <w:color w:val="000000"/>
                <w:sz w:val="12"/>
                <w:szCs w:val="12"/>
              </w:rPr>
            </w:pPr>
            <w:r w:rsidRPr="00EC4751">
              <w:rPr>
                <w:rFonts w:ascii="Times New Roman" w:hAnsi="Times New Roman" w:cs="Times New Roman"/>
                <w:color w:val="000000"/>
                <w:sz w:val="12"/>
                <w:szCs w:val="12"/>
              </w:rPr>
              <w:t>6 166,80000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Основное мероприятие «Укрепление материально-технической базы библиотек»</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1120200000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98,00000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реализация отдельных мероприятий муниципальной программы Развития культуры (проектно-сметная документация)</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1120210300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20,00000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Культура, кинематография</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1120210300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0800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20,00000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Культура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1120210300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бюджетным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1120210300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610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расходы на приобретение оборудования персонального компьютера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1120210640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78,00000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Культура, кинематография</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1120210640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0800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78,00000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Культура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1120210640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78,00000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бюджетным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1120210640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610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78,00000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Основное мероприятие «Развитие кадрового потенциала»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1120300000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181,00000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Частичная компенсация дополнительных расходов на повышение оплаты труда работников бюджетной сферы</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1120371410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181,00000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Культура, кинематография</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1120371410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0800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181,00000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Культура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1120371410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181,00000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бюджетным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1120371410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610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181,00000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Основное мероприятие «Содержание учреждения»</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1120600000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2"/>
              <w:rPr>
                <w:rFonts w:ascii="Times New Roman" w:hAnsi="Times New Roman" w:cs="Times New Roman"/>
                <w:color w:val="000000"/>
                <w:sz w:val="12"/>
                <w:szCs w:val="12"/>
              </w:rPr>
            </w:pPr>
            <w:r w:rsidRPr="00EC4751">
              <w:rPr>
                <w:rFonts w:ascii="Times New Roman" w:hAnsi="Times New Roman" w:cs="Times New Roman"/>
                <w:color w:val="000000"/>
                <w:sz w:val="12"/>
                <w:szCs w:val="12"/>
              </w:rPr>
              <w:t>6 312,29996</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2"/>
              <w:rPr>
                <w:rFonts w:ascii="Times New Roman" w:hAnsi="Times New Roman" w:cs="Times New Roman"/>
                <w:color w:val="000000"/>
                <w:sz w:val="12"/>
                <w:szCs w:val="12"/>
              </w:rPr>
            </w:pPr>
            <w:r w:rsidRPr="00EC4751">
              <w:rPr>
                <w:rFonts w:ascii="Times New Roman" w:hAnsi="Times New Roman" w:cs="Times New Roman"/>
                <w:color w:val="000000"/>
                <w:sz w:val="12"/>
                <w:szCs w:val="12"/>
              </w:rPr>
              <w:t>6 212,30000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2"/>
              <w:rPr>
                <w:rFonts w:ascii="Times New Roman" w:hAnsi="Times New Roman" w:cs="Times New Roman"/>
                <w:color w:val="000000"/>
                <w:sz w:val="12"/>
                <w:szCs w:val="12"/>
              </w:rPr>
            </w:pPr>
            <w:r w:rsidRPr="00EC4751">
              <w:rPr>
                <w:rFonts w:ascii="Times New Roman" w:hAnsi="Times New Roman" w:cs="Times New Roman"/>
                <w:color w:val="000000"/>
                <w:sz w:val="12"/>
                <w:szCs w:val="12"/>
              </w:rPr>
              <w:t>6 166,80000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Обеспечение деятельности библиотек</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1120602420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3"/>
              <w:rPr>
                <w:rFonts w:ascii="Times New Roman" w:hAnsi="Times New Roman" w:cs="Times New Roman"/>
                <w:color w:val="000000"/>
                <w:sz w:val="12"/>
                <w:szCs w:val="12"/>
              </w:rPr>
            </w:pPr>
            <w:r w:rsidRPr="00EC4751">
              <w:rPr>
                <w:rFonts w:ascii="Times New Roman" w:hAnsi="Times New Roman" w:cs="Times New Roman"/>
                <w:color w:val="000000"/>
                <w:sz w:val="12"/>
                <w:szCs w:val="12"/>
              </w:rPr>
              <w:t>6 312,29996</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3"/>
              <w:rPr>
                <w:rFonts w:ascii="Times New Roman" w:hAnsi="Times New Roman" w:cs="Times New Roman"/>
                <w:color w:val="000000"/>
                <w:sz w:val="12"/>
                <w:szCs w:val="12"/>
              </w:rPr>
            </w:pPr>
            <w:r w:rsidRPr="00EC4751">
              <w:rPr>
                <w:rFonts w:ascii="Times New Roman" w:hAnsi="Times New Roman" w:cs="Times New Roman"/>
                <w:color w:val="000000"/>
                <w:sz w:val="12"/>
                <w:szCs w:val="12"/>
              </w:rPr>
              <w:t>6 212,30000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3"/>
              <w:rPr>
                <w:rFonts w:ascii="Times New Roman" w:hAnsi="Times New Roman" w:cs="Times New Roman"/>
                <w:color w:val="000000"/>
                <w:sz w:val="12"/>
                <w:szCs w:val="12"/>
              </w:rPr>
            </w:pPr>
            <w:r w:rsidRPr="00EC4751">
              <w:rPr>
                <w:rFonts w:ascii="Times New Roman" w:hAnsi="Times New Roman" w:cs="Times New Roman"/>
                <w:color w:val="000000"/>
                <w:sz w:val="12"/>
                <w:szCs w:val="12"/>
              </w:rPr>
              <w:t>6 166,80000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Культура, кинематография</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1120602420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0800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EC4751">
              <w:rPr>
                <w:rFonts w:ascii="Times New Roman" w:hAnsi="Times New Roman" w:cs="Times New Roman"/>
                <w:color w:val="000000"/>
                <w:sz w:val="12"/>
                <w:szCs w:val="12"/>
              </w:rPr>
              <w:t>6 312,29996</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EC4751">
              <w:rPr>
                <w:rFonts w:ascii="Times New Roman" w:hAnsi="Times New Roman" w:cs="Times New Roman"/>
                <w:color w:val="000000"/>
                <w:sz w:val="12"/>
                <w:szCs w:val="12"/>
              </w:rPr>
              <w:t>6 212,30000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EC4751">
              <w:rPr>
                <w:rFonts w:ascii="Times New Roman" w:hAnsi="Times New Roman" w:cs="Times New Roman"/>
                <w:color w:val="000000"/>
                <w:sz w:val="12"/>
                <w:szCs w:val="12"/>
              </w:rPr>
              <w:t>6 166,80000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Культура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1120602420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EC4751">
              <w:rPr>
                <w:rFonts w:ascii="Times New Roman" w:hAnsi="Times New Roman" w:cs="Times New Roman"/>
                <w:color w:val="000000"/>
                <w:sz w:val="12"/>
                <w:szCs w:val="12"/>
              </w:rPr>
              <w:t>6 312,29996</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EC4751">
              <w:rPr>
                <w:rFonts w:ascii="Times New Roman" w:hAnsi="Times New Roman" w:cs="Times New Roman"/>
                <w:color w:val="000000"/>
                <w:sz w:val="12"/>
                <w:szCs w:val="12"/>
              </w:rPr>
              <w:t>6 212,30000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EC4751">
              <w:rPr>
                <w:rFonts w:ascii="Times New Roman" w:hAnsi="Times New Roman" w:cs="Times New Roman"/>
                <w:color w:val="000000"/>
                <w:sz w:val="12"/>
                <w:szCs w:val="12"/>
              </w:rPr>
              <w:t>6 166,80000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бюджетным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1120602420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610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6 312,29996</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6 212,30000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6 166,80000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lastRenderedPageBreak/>
              <w:t xml:space="preserve"> Подпрограмма "Развитие дополнительного образования детей в сфере культуры Волотовского округа"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1130000000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0"/>
              <w:rPr>
                <w:rFonts w:ascii="Times New Roman" w:hAnsi="Times New Roman" w:cs="Times New Roman"/>
                <w:color w:val="000000"/>
                <w:sz w:val="12"/>
                <w:szCs w:val="12"/>
              </w:rPr>
            </w:pPr>
            <w:r w:rsidRPr="00EC4751">
              <w:rPr>
                <w:rFonts w:ascii="Times New Roman" w:hAnsi="Times New Roman" w:cs="Times New Roman"/>
                <w:color w:val="000000"/>
                <w:sz w:val="12"/>
                <w:szCs w:val="12"/>
              </w:rPr>
              <w:t>2 626,30000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0"/>
              <w:rPr>
                <w:rFonts w:ascii="Times New Roman" w:hAnsi="Times New Roman" w:cs="Times New Roman"/>
                <w:color w:val="000000"/>
                <w:sz w:val="12"/>
                <w:szCs w:val="12"/>
              </w:rPr>
            </w:pPr>
            <w:r w:rsidRPr="00EC4751">
              <w:rPr>
                <w:rFonts w:ascii="Times New Roman" w:hAnsi="Times New Roman" w:cs="Times New Roman"/>
                <w:color w:val="000000"/>
                <w:sz w:val="12"/>
                <w:szCs w:val="12"/>
              </w:rPr>
              <w:t>2 485,90000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0"/>
              <w:rPr>
                <w:rFonts w:ascii="Times New Roman" w:hAnsi="Times New Roman" w:cs="Times New Roman"/>
                <w:color w:val="000000"/>
                <w:sz w:val="12"/>
                <w:szCs w:val="12"/>
              </w:rPr>
            </w:pPr>
            <w:r w:rsidRPr="00EC4751">
              <w:rPr>
                <w:rFonts w:ascii="Times New Roman" w:hAnsi="Times New Roman" w:cs="Times New Roman"/>
                <w:color w:val="000000"/>
                <w:sz w:val="12"/>
                <w:szCs w:val="12"/>
              </w:rPr>
              <w:t>7 069,24000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Подпрограмма "Развитие дополнительного образования детей в сфере культуры Волотовского округа"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1130000000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1"/>
              <w:rPr>
                <w:rFonts w:ascii="Times New Roman" w:hAnsi="Times New Roman" w:cs="Times New Roman"/>
                <w:color w:val="000000"/>
                <w:sz w:val="12"/>
                <w:szCs w:val="12"/>
              </w:rPr>
            </w:pPr>
            <w:r w:rsidRPr="00EC4751">
              <w:rPr>
                <w:rFonts w:ascii="Times New Roman" w:hAnsi="Times New Roman" w:cs="Times New Roman"/>
                <w:color w:val="000000"/>
                <w:sz w:val="12"/>
                <w:szCs w:val="12"/>
              </w:rPr>
              <w:t>2 626,30000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1"/>
              <w:rPr>
                <w:rFonts w:ascii="Times New Roman" w:hAnsi="Times New Roman" w:cs="Times New Roman"/>
                <w:color w:val="000000"/>
                <w:sz w:val="12"/>
                <w:szCs w:val="12"/>
              </w:rPr>
            </w:pPr>
            <w:r w:rsidRPr="00EC4751">
              <w:rPr>
                <w:rFonts w:ascii="Times New Roman" w:hAnsi="Times New Roman" w:cs="Times New Roman"/>
                <w:color w:val="000000"/>
                <w:sz w:val="12"/>
                <w:szCs w:val="12"/>
              </w:rPr>
              <w:t>2 485,90000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1"/>
              <w:rPr>
                <w:rFonts w:ascii="Times New Roman" w:hAnsi="Times New Roman" w:cs="Times New Roman"/>
                <w:color w:val="000000"/>
                <w:sz w:val="12"/>
                <w:szCs w:val="12"/>
              </w:rPr>
            </w:pPr>
            <w:r w:rsidRPr="00EC4751">
              <w:rPr>
                <w:rFonts w:ascii="Times New Roman" w:hAnsi="Times New Roman" w:cs="Times New Roman"/>
                <w:color w:val="000000"/>
                <w:sz w:val="12"/>
                <w:szCs w:val="12"/>
              </w:rPr>
              <w:t>2 469,90000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Основное мероприятие «Развитие кадрового потенциала»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1130200000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2"/>
              <w:rPr>
                <w:rFonts w:ascii="Times New Roman" w:hAnsi="Times New Roman" w:cs="Times New Roman"/>
                <w:color w:val="000000"/>
                <w:sz w:val="12"/>
                <w:szCs w:val="12"/>
              </w:rPr>
            </w:pPr>
            <w:r w:rsidRPr="00EC4751">
              <w:rPr>
                <w:rFonts w:ascii="Times New Roman" w:hAnsi="Times New Roman" w:cs="Times New Roman"/>
                <w:color w:val="000000"/>
                <w:sz w:val="12"/>
                <w:szCs w:val="12"/>
              </w:rPr>
              <w:t>2 580,30000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2"/>
              <w:rPr>
                <w:rFonts w:ascii="Times New Roman" w:hAnsi="Times New Roman" w:cs="Times New Roman"/>
                <w:color w:val="000000"/>
                <w:sz w:val="12"/>
                <w:szCs w:val="12"/>
              </w:rPr>
            </w:pPr>
            <w:r w:rsidRPr="00EC4751">
              <w:rPr>
                <w:rFonts w:ascii="Times New Roman" w:hAnsi="Times New Roman" w:cs="Times New Roman"/>
                <w:color w:val="000000"/>
                <w:sz w:val="12"/>
                <w:szCs w:val="12"/>
              </w:rPr>
              <w:t>2 485,90000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2"/>
              <w:rPr>
                <w:rFonts w:ascii="Times New Roman" w:hAnsi="Times New Roman" w:cs="Times New Roman"/>
                <w:color w:val="000000"/>
                <w:sz w:val="12"/>
                <w:szCs w:val="12"/>
              </w:rPr>
            </w:pPr>
            <w:r w:rsidRPr="00EC4751">
              <w:rPr>
                <w:rFonts w:ascii="Times New Roman" w:hAnsi="Times New Roman" w:cs="Times New Roman"/>
                <w:color w:val="000000"/>
                <w:sz w:val="12"/>
                <w:szCs w:val="12"/>
              </w:rPr>
              <w:t>2 469,90000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Обеспечение деятельности организаций дополнительного образования детей Подпрограммы «Развитие дополнительного образования детей в сфере культуры Волотовского округа»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1130202230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3"/>
              <w:rPr>
                <w:rFonts w:ascii="Times New Roman" w:hAnsi="Times New Roman" w:cs="Times New Roman"/>
                <w:color w:val="000000"/>
                <w:sz w:val="12"/>
                <w:szCs w:val="12"/>
              </w:rPr>
            </w:pPr>
            <w:r w:rsidRPr="00EC4751">
              <w:rPr>
                <w:rFonts w:ascii="Times New Roman" w:hAnsi="Times New Roman" w:cs="Times New Roman"/>
                <w:color w:val="000000"/>
                <w:sz w:val="12"/>
                <w:szCs w:val="12"/>
              </w:rPr>
              <w:t>2 485,90000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3"/>
              <w:rPr>
                <w:rFonts w:ascii="Times New Roman" w:hAnsi="Times New Roman" w:cs="Times New Roman"/>
                <w:color w:val="000000"/>
                <w:sz w:val="12"/>
                <w:szCs w:val="12"/>
              </w:rPr>
            </w:pPr>
            <w:r w:rsidRPr="00EC4751">
              <w:rPr>
                <w:rFonts w:ascii="Times New Roman" w:hAnsi="Times New Roman" w:cs="Times New Roman"/>
                <w:color w:val="000000"/>
                <w:sz w:val="12"/>
                <w:szCs w:val="12"/>
              </w:rPr>
              <w:t>2 485,90000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3"/>
              <w:rPr>
                <w:rFonts w:ascii="Times New Roman" w:hAnsi="Times New Roman" w:cs="Times New Roman"/>
                <w:color w:val="000000"/>
                <w:sz w:val="12"/>
                <w:szCs w:val="12"/>
              </w:rPr>
            </w:pPr>
            <w:r w:rsidRPr="00EC4751">
              <w:rPr>
                <w:rFonts w:ascii="Times New Roman" w:hAnsi="Times New Roman" w:cs="Times New Roman"/>
                <w:color w:val="000000"/>
                <w:sz w:val="12"/>
                <w:szCs w:val="12"/>
              </w:rPr>
              <w:t>2 469,90000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Образование</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1130202230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0700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EC4751">
              <w:rPr>
                <w:rFonts w:ascii="Times New Roman" w:hAnsi="Times New Roman" w:cs="Times New Roman"/>
                <w:color w:val="000000"/>
                <w:sz w:val="12"/>
                <w:szCs w:val="12"/>
              </w:rPr>
              <w:t>2 485,90000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EC4751">
              <w:rPr>
                <w:rFonts w:ascii="Times New Roman" w:hAnsi="Times New Roman" w:cs="Times New Roman"/>
                <w:color w:val="000000"/>
                <w:sz w:val="12"/>
                <w:szCs w:val="12"/>
              </w:rPr>
              <w:t>2 485,90000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EC4751">
              <w:rPr>
                <w:rFonts w:ascii="Times New Roman" w:hAnsi="Times New Roman" w:cs="Times New Roman"/>
                <w:color w:val="000000"/>
                <w:sz w:val="12"/>
                <w:szCs w:val="12"/>
              </w:rPr>
              <w:t>2 469,90000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Дополнительное образование детей</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1130202230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EC4751">
              <w:rPr>
                <w:rFonts w:ascii="Times New Roman" w:hAnsi="Times New Roman" w:cs="Times New Roman"/>
                <w:color w:val="000000"/>
                <w:sz w:val="12"/>
                <w:szCs w:val="12"/>
              </w:rPr>
              <w:t>2 485,90000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EC4751">
              <w:rPr>
                <w:rFonts w:ascii="Times New Roman" w:hAnsi="Times New Roman" w:cs="Times New Roman"/>
                <w:color w:val="000000"/>
                <w:sz w:val="12"/>
                <w:szCs w:val="12"/>
              </w:rPr>
              <w:t>2 485,90000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EC4751">
              <w:rPr>
                <w:rFonts w:ascii="Times New Roman" w:hAnsi="Times New Roman" w:cs="Times New Roman"/>
                <w:color w:val="000000"/>
                <w:sz w:val="12"/>
                <w:szCs w:val="12"/>
              </w:rPr>
              <w:t>2 469,90000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бюджетным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1130202230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610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2 485,90000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2 485,90000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2 469,90000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Частичная компенсация дополнительных расходов на повышение оплаты труда работников бюджетной сферы</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1130271410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94,40000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Образование</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1130271410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0700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94,40000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Дополнительное образование детей</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1130271410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94,40000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бюджетным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1130271410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610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94,40000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Основное мероприятие «Содержание учреждения»</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1130500000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46,00000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На обслуживание программного обеспечения 1-С Предприятие</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1130500080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46,00000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Образование</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1130500080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0700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46,00000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Дополнительное образование детей</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1130500080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46,00000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бюджетным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1130500080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610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46,00000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Национальный проект "Культура"</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1"/>
              <w:rPr>
                <w:rFonts w:ascii="Times New Roman" w:hAnsi="Times New Roman" w:cs="Times New Roman"/>
                <w:color w:val="000000"/>
                <w:sz w:val="12"/>
                <w:szCs w:val="12"/>
              </w:rPr>
            </w:pPr>
            <w:r w:rsidRPr="00EC4751">
              <w:rPr>
                <w:rFonts w:ascii="Times New Roman" w:hAnsi="Times New Roman" w:cs="Times New Roman"/>
                <w:color w:val="000000"/>
                <w:sz w:val="12"/>
                <w:szCs w:val="12"/>
              </w:rPr>
              <w:t>113A000000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1"/>
              <w:rPr>
                <w:rFonts w:ascii="Times New Roman" w:hAnsi="Times New Roman" w:cs="Times New Roman"/>
                <w:color w:val="000000"/>
                <w:sz w:val="12"/>
                <w:szCs w:val="12"/>
              </w:rPr>
            </w:pPr>
            <w:r w:rsidRPr="00EC4751">
              <w:rPr>
                <w:rFonts w:ascii="Times New Roman" w:hAnsi="Times New Roman" w:cs="Times New Roman"/>
                <w:color w:val="000000"/>
                <w:sz w:val="12"/>
                <w:szCs w:val="12"/>
              </w:rPr>
              <w:t>4 599,34000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Федеральный проект "Культурная среда"</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2"/>
              <w:rPr>
                <w:rFonts w:ascii="Times New Roman" w:hAnsi="Times New Roman" w:cs="Times New Roman"/>
                <w:color w:val="000000"/>
                <w:sz w:val="12"/>
                <w:szCs w:val="12"/>
              </w:rPr>
            </w:pPr>
            <w:r w:rsidRPr="00EC4751">
              <w:rPr>
                <w:rFonts w:ascii="Times New Roman" w:hAnsi="Times New Roman" w:cs="Times New Roman"/>
                <w:color w:val="000000"/>
                <w:sz w:val="12"/>
                <w:szCs w:val="12"/>
              </w:rPr>
              <w:t>113A100000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2"/>
              <w:rPr>
                <w:rFonts w:ascii="Times New Roman" w:hAnsi="Times New Roman" w:cs="Times New Roman"/>
                <w:color w:val="000000"/>
                <w:sz w:val="12"/>
                <w:szCs w:val="12"/>
              </w:rPr>
            </w:pPr>
            <w:r w:rsidRPr="00EC4751">
              <w:rPr>
                <w:rFonts w:ascii="Times New Roman" w:hAnsi="Times New Roman" w:cs="Times New Roman"/>
                <w:color w:val="000000"/>
                <w:sz w:val="12"/>
                <w:szCs w:val="12"/>
              </w:rPr>
              <w:t>4 599,34000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на поддержку отрасли культуры (ремонт школы искусств)</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3"/>
              <w:rPr>
                <w:rFonts w:ascii="Times New Roman" w:hAnsi="Times New Roman" w:cs="Times New Roman"/>
                <w:color w:val="000000"/>
                <w:sz w:val="12"/>
                <w:szCs w:val="12"/>
              </w:rPr>
            </w:pPr>
            <w:r w:rsidRPr="00EC4751">
              <w:rPr>
                <w:rFonts w:ascii="Times New Roman" w:hAnsi="Times New Roman" w:cs="Times New Roman"/>
                <w:color w:val="000000"/>
                <w:sz w:val="12"/>
                <w:szCs w:val="12"/>
              </w:rPr>
              <w:t>113A155191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3"/>
              <w:rPr>
                <w:rFonts w:ascii="Times New Roman" w:hAnsi="Times New Roman" w:cs="Times New Roman"/>
                <w:color w:val="000000"/>
                <w:sz w:val="12"/>
                <w:szCs w:val="12"/>
              </w:rPr>
            </w:pPr>
            <w:r w:rsidRPr="00EC4751">
              <w:rPr>
                <w:rFonts w:ascii="Times New Roman" w:hAnsi="Times New Roman" w:cs="Times New Roman"/>
                <w:color w:val="000000"/>
                <w:sz w:val="12"/>
                <w:szCs w:val="12"/>
              </w:rPr>
              <w:t>4 599,34000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Образование</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4"/>
              <w:rPr>
                <w:rFonts w:ascii="Times New Roman" w:hAnsi="Times New Roman" w:cs="Times New Roman"/>
                <w:color w:val="000000"/>
                <w:sz w:val="12"/>
                <w:szCs w:val="12"/>
              </w:rPr>
            </w:pPr>
            <w:r w:rsidRPr="00EC4751">
              <w:rPr>
                <w:rFonts w:ascii="Times New Roman" w:hAnsi="Times New Roman" w:cs="Times New Roman"/>
                <w:color w:val="000000"/>
                <w:sz w:val="12"/>
                <w:szCs w:val="12"/>
              </w:rPr>
              <w:t>113A155191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0700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EC4751">
              <w:rPr>
                <w:rFonts w:ascii="Times New Roman" w:hAnsi="Times New Roman" w:cs="Times New Roman"/>
                <w:color w:val="000000"/>
                <w:sz w:val="12"/>
                <w:szCs w:val="12"/>
              </w:rPr>
              <w:t>4 599,34000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Дополнительное образование детей</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5"/>
              <w:rPr>
                <w:rFonts w:ascii="Times New Roman" w:hAnsi="Times New Roman" w:cs="Times New Roman"/>
                <w:color w:val="000000"/>
                <w:sz w:val="12"/>
                <w:szCs w:val="12"/>
              </w:rPr>
            </w:pPr>
            <w:r w:rsidRPr="00EC4751">
              <w:rPr>
                <w:rFonts w:ascii="Times New Roman" w:hAnsi="Times New Roman" w:cs="Times New Roman"/>
                <w:color w:val="000000"/>
                <w:sz w:val="12"/>
                <w:szCs w:val="12"/>
              </w:rPr>
              <w:t>113A155191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EC4751">
              <w:rPr>
                <w:rFonts w:ascii="Times New Roman" w:hAnsi="Times New Roman" w:cs="Times New Roman"/>
                <w:color w:val="000000"/>
                <w:sz w:val="12"/>
                <w:szCs w:val="12"/>
              </w:rPr>
              <w:t>4 599,34000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бюджетным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113A155191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610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4 599,34000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Муниципальная программа "Развитие физической культуры и спорта на территории Волотовского муниципального округа "</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1300000000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rPr>
                <w:rFonts w:ascii="Times New Roman" w:hAnsi="Times New Roman" w:cs="Times New Roman"/>
                <w:color w:val="000000"/>
                <w:sz w:val="12"/>
                <w:szCs w:val="12"/>
              </w:rPr>
            </w:pPr>
            <w:r w:rsidRPr="00EC4751">
              <w:rPr>
                <w:rFonts w:ascii="Times New Roman" w:hAnsi="Times New Roman" w:cs="Times New Roman"/>
                <w:color w:val="000000"/>
                <w:sz w:val="12"/>
                <w:szCs w:val="12"/>
              </w:rPr>
              <w:t>3 304,50000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rPr>
                <w:rFonts w:ascii="Times New Roman" w:hAnsi="Times New Roman" w:cs="Times New Roman"/>
                <w:color w:val="000000"/>
                <w:sz w:val="12"/>
                <w:szCs w:val="12"/>
              </w:rPr>
            </w:pPr>
            <w:r w:rsidRPr="00EC4751">
              <w:rPr>
                <w:rFonts w:ascii="Times New Roman" w:hAnsi="Times New Roman" w:cs="Times New Roman"/>
                <w:color w:val="000000"/>
                <w:sz w:val="12"/>
                <w:szCs w:val="12"/>
              </w:rPr>
              <w:t>3 199,50000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rPr>
                <w:rFonts w:ascii="Times New Roman" w:hAnsi="Times New Roman" w:cs="Times New Roman"/>
                <w:color w:val="000000"/>
                <w:sz w:val="12"/>
                <w:szCs w:val="12"/>
              </w:rPr>
            </w:pPr>
            <w:r w:rsidRPr="00EC4751">
              <w:rPr>
                <w:rFonts w:ascii="Times New Roman" w:hAnsi="Times New Roman" w:cs="Times New Roman"/>
                <w:color w:val="000000"/>
                <w:sz w:val="12"/>
                <w:szCs w:val="12"/>
              </w:rPr>
              <w:t>3 176,40000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Обеспечение деятельности учреждений в сфере физической культуры и спорта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1300002670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3"/>
              <w:rPr>
                <w:rFonts w:ascii="Times New Roman" w:hAnsi="Times New Roman" w:cs="Times New Roman"/>
                <w:color w:val="000000"/>
                <w:sz w:val="12"/>
                <w:szCs w:val="12"/>
              </w:rPr>
            </w:pPr>
            <w:r w:rsidRPr="00EC4751">
              <w:rPr>
                <w:rFonts w:ascii="Times New Roman" w:hAnsi="Times New Roman" w:cs="Times New Roman"/>
                <w:color w:val="000000"/>
                <w:sz w:val="12"/>
                <w:szCs w:val="12"/>
              </w:rPr>
              <w:t>3 211,50000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3"/>
              <w:rPr>
                <w:rFonts w:ascii="Times New Roman" w:hAnsi="Times New Roman" w:cs="Times New Roman"/>
                <w:color w:val="000000"/>
                <w:sz w:val="12"/>
                <w:szCs w:val="12"/>
              </w:rPr>
            </w:pPr>
            <w:r w:rsidRPr="00EC4751">
              <w:rPr>
                <w:rFonts w:ascii="Times New Roman" w:hAnsi="Times New Roman" w:cs="Times New Roman"/>
                <w:color w:val="000000"/>
                <w:sz w:val="12"/>
                <w:szCs w:val="12"/>
              </w:rPr>
              <w:t>3 151,50000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3"/>
              <w:rPr>
                <w:rFonts w:ascii="Times New Roman" w:hAnsi="Times New Roman" w:cs="Times New Roman"/>
                <w:color w:val="000000"/>
                <w:sz w:val="12"/>
                <w:szCs w:val="12"/>
              </w:rPr>
            </w:pPr>
            <w:r w:rsidRPr="00EC4751">
              <w:rPr>
                <w:rFonts w:ascii="Times New Roman" w:hAnsi="Times New Roman" w:cs="Times New Roman"/>
                <w:color w:val="000000"/>
                <w:sz w:val="12"/>
                <w:szCs w:val="12"/>
              </w:rPr>
              <w:t>3 128,40000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Физическая культура и спорт</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1300002670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1100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EC4751">
              <w:rPr>
                <w:rFonts w:ascii="Times New Roman" w:hAnsi="Times New Roman" w:cs="Times New Roman"/>
                <w:color w:val="000000"/>
                <w:sz w:val="12"/>
                <w:szCs w:val="12"/>
              </w:rPr>
              <w:t>3 211,50000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EC4751">
              <w:rPr>
                <w:rFonts w:ascii="Times New Roman" w:hAnsi="Times New Roman" w:cs="Times New Roman"/>
                <w:color w:val="000000"/>
                <w:sz w:val="12"/>
                <w:szCs w:val="12"/>
              </w:rPr>
              <w:t>3 151,50000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EC4751">
              <w:rPr>
                <w:rFonts w:ascii="Times New Roman" w:hAnsi="Times New Roman" w:cs="Times New Roman"/>
                <w:color w:val="000000"/>
                <w:sz w:val="12"/>
                <w:szCs w:val="12"/>
              </w:rPr>
              <w:t>3 128,40000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Физическая культура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1300002670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1101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EC4751">
              <w:rPr>
                <w:rFonts w:ascii="Times New Roman" w:hAnsi="Times New Roman" w:cs="Times New Roman"/>
                <w:color w:val="000000"/>
                <w:sz w:val="12"/>
                <w:szCs w:val="12"/>
              </w:rPr>
              <w:t>3 211,50000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EC4751">
              <w:rPr>
                <w:rFonts w:ascii="Times New Roman" w:hAnsi="Times New Roman" w:cs="Times New Roman"/>
                <w:color w:val="000000"/>
                <w:sz w:val="12"/>
                <w:szCs w:val="12"/>
              </w:rPr>
              <w:t>3 151,50000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EC4751">
              <w:rPr>
                <w:rFonts w:ascii="Times New Roman" w:hAnsi="Times New Roman" w:cs="Times New Roman"/>
                <w:color w:val="000000"/>
                <w:sz w:val="12"/>
                <w:szCs w:val="12"/>
              </w:rPr>
              <w:t>3 128,40000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бюджетным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1300002670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1101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610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3 211,50000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3 151,50000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3 128,40000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Организация и проведения физкультурно-массовых и спортивных мероприятий</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1300010110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48,00000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48,00000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48,00000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Физическая культура и спорт</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1300010110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1100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48,00000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48,00000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48,00000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Физическая культура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1300010110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1101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48,00000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48,00000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48,00000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бюджетным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1300010110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1101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610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48,00000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48,00000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48,00000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расходы на приобретение оборудования персонального компьютера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1300010640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45,00000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Физическая культура и спорт</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1300010640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1100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45,00000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Физическая культура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1300010640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1101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45,00000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бюджетным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1300010640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1101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610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45,00000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Муниципальная программа "Развитие малого и среднего предпринимательства в Волотовском муниципальном округе "</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1400000000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rPr>
                <w:rFonts w:ascii="Times New Roman" w:hAnsi="Times New Roman" w:cs="Times New Roman"/>
                <w:color w:val="000000"/>
                <w:sz w:val="14"/>
                <w:szCs w:val="14"/>
              </w:rPr>
            </w:pPr>
            <w:r w:rsidRPr="002053A2">
              <w:rPr>
                <w:rFonts w:ascii="Times New Roman" w:hAnsi="Times New Roman" w:cs="Times New Roman"/>
                <w:color w:val="000000"/>
                <w:sz w:val="14"/>
                <w:szCs w:val="14"/>
              </w:rPr>
              <w:t>67,00000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rPr>
                <w:rFonts w:ascii="Times New Roman" w:hAnsi="Times New Roman" w:cs="Times New Roman"/>
                <w:color w:val="000000"/>
                <w:sz w:val="14"/>
                <w:szCs w:val="14"/>
              </w:rPr>
            </w:pPr>
            <w:r w:rsidRPr="002053A2">
              <w:rPr>
                <w:rFonts w:ascii="Times New Roman" w:hAnsi="Times New Roman" w:cs="Times New Roman"/>
                <w:color w:val="000000"/>
                <w:sz w:val="14"/>
                <w:szCs w:val="14"/>
              </w:rPr>
              <w:t>17,00000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rPr>
                <w:rFonts w:ascii="Times New Roman" w:hAnsi="Times New Roman" w:cs="Times New Roman"/>
                <w:color w:val="000000"/>
                <w:sz w:val="14"/>
                <w:szCs w:val="14"/>
              </w:rPr>
            </w:pPr>
            <w:r w:rsidRPr="002053A2">
              <w:rPr>
                <w:rFonts w:ascii="Times New Roman" w:hAnsi="Times New Roman" w:cs="Times New Roman"/>
                <w:color w:val="000000"/>
                <w:sz w:val="14"/>
                <w:szCs w:val="14"/>
              </w:rPr>
              <w:t>17,00000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Приобретение статистического исследования деятельности субъектов деятельности субъектов малого и среднего предпринимательства округа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1400100000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17,00000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17,00000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17,00000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Реализация прочих мероприятий по повышению привлекательности территории для создания субъектов малого и среднего предпринимательства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1400199990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17,00000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17,00000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17,00000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Национальная экономика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1400199990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0400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17,00000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17,00000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17,00000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Другие вопросы в области национальной экономики</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1400199990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0412</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17,00000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17,00000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17,00000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1400199990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0412</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17,00000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17,00000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17,00000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Реализация мероприятия по укреплению социального статуса. повышению имиджа предпринимательства посредством формирования положительного общественного мнения</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1400200000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50,00000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Расходы по итогам ежегодного рейтинга социально-экономического развития</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1400277030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50,00000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Общегосударственные вопросы</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1400277030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0100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50,00000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Другие общегосударственные вопросы</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1400277030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50,00000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1400277030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50,00000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Муниципальная программа "Развитие информационного общества и формирование электронного правительства в Волотовском муниципальном округе"</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1500000000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rPr>
                <w:rFonts w:ascii="Times New Roman" w:hAnsi="Times New Roman" w:cs="Times New Roman"/>
                <w:color w:val="000000"/>
                <w:sz w:val="14"/>
                <w:szCs w:val="14"/>
              </w:rPr>
            </w:pPr>
            <w:r w:rsidRPr="002053A2">
              <w:rPr>
                <w:rFonts w:ascii="Times New Roman" w:hAnsi="Times New Roman" w:cs="Times New Roman"/>
                <w:color w:val="000000"/>
                <w:sz w:val="14"/>
                <w:szCs w:val="14"/>
              </w:rPr>
              <w:t>488,10012</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rPr>
                <w:rFonts w:ascii="Times New Roman" w:hAnsi="Times New Roman" w:cs="Times New Roman"/>
                <w:color w:val="000000"/>
                <w:sz w:val="14"/>
                <w:szCs w:val="14"/>
              </w:rPr>
            </w:pPr>
            <w:r w:rsidRPr="002053A2">
              <w:rPr>
                <w:rFonts w:ascii="Times New Roman" w:hAnsi="Times New Roman" w:cs="Times New Roman"/>
                <w:color w:val="000000"/>
                <w:sz w:val="14"/>
                <w:szCs w:val="14"/>
              </w:rPr>
              <w:t>203,48000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rPr>
                <w:rFonts w:ascii="Times New Roman" w:hAnsi="Times New Roman" w:cs="Times New Roman"/>
                <w:color w:val="000000"/>
                <w:sz w:val="14"/>
                <w:szCs w:val="14"/>
              </w:rPr>
            </w:pPr>
            <w:r w:rsidRPr="002053A2">
              <w:rPr>
                <w:rFonts w:ascii="Times New Roman" w:hAnsi="Times New Roman" w:cs="Times New Roman"/>
                <w:color w:val="000000"/>
                <w:sz w:val="14"/>
                <w:szCs w:val="14"/>
              </w:rPr>
              <w:t>49,55000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Отдельные мероприятия в области информационно-коммуникационных технологий и связи</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1500010140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488,10012</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203,48000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49,55000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Общегосударственные вопросы</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1500010140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0100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488,10012</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203,48000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49,55000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1500010140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0104</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488,10012</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203,48000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49,55000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1500010140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0104</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488,10012</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203,48000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49,55000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Муниципальная программа "Развитие туризма на территории Волотовского муниципального округа "</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1600000000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rPr>
                <w:rFonts w:ascii="Times New Roman" w:hAnsi="Times New Roman" w:cs="Times New Roman"/>
                <w:color w:val="000000"/>
                <w:sz w:val="14"/>
                <w:szCs w:val="14"/>
              </w:rPr>
            </w:pPr>
            <w:r w:rsidRPr="002053A2">
              <w:rPr>
                <w:rFonts w:ascii="Times New Roman" w:hAnsi="Times New Roman" w:cs="Times New Roman"/>
                <w:color w:val="000000"/>
                <w:sz w:val="14"/>
                <w:szCs w:val="14"/>
              </w:rPr>
              <w:t>52,70000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Основное мероприятие "Содействие развитию туристической инфраструктуры"</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1600200000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52,70000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на установку знака туристической навигации "Святой источник в деревне Остров"</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1600277030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52,70000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Культура, кинематография</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1600277030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0800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52,70000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Культура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1600277030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52,70000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бюджетным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1600277030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610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52,70000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Муниципальная программа " Защита населения и территорий от чрезвычайных ситуаций природного и техногенного характера "</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1700000000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rPr>
                <w:rFonts w:ascii="Times New Roman" w:hAnsi="Times New Roman" w:cs="Times New Roman"/>
                <w:color w:val="000000"/>
                <w:sz w:val="14"/>
                <w:szCs w:val="14"/>
              </w:rPr>
            </w:pPr>
            <w:r w:rsidRPr="002053A2">
              <w:rPr>
                <w:rFonts w:ascii="Times New Roman" w:hAnsi="Times New Roman" w:cs="Times New Roman"/>
                <w:color w:val="000000"/>
                <w:sz w:val="14"/>
                <w:szCs w:val="14"/>
              </w:rPr>
              <w:t>905,60000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rPr>
                <w:rFonts w:ascii="Times New Roman" w:hAnsi="Times New Roman" w:cs="Times New Roman"/>
                <w:color w:val="000000"/>
                <w:sz w:val="14"/>
                <w:szCs w:val="14"/>
              </w:rPr>
            </w:pPr>
            <w:r w:rsidRPr="002053A2">
              <w:rPr>
                <w:rFonts w:ascii="Times New Roman" w:hAnsi="Times New Roman" w:cs="Times New Roman"/>
                <w:color w:val="000000"/>
                <w:sz w:val="14"/>
                <w:szCs w:val="14"/>
              </w:rPr>
              <w:t>905,60000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rPr>
                <w:rFonts w:ascii="Times New Roman" w:hAnsi="Times New Roman" w:cs="Times New Roman"/>
                <w:color w:val="000000"/>
                <w:sz w:val="14"/>
                <w:szCs w:val="14"/>
              </w:rPr>
            </w:pPr>
            <w:r w:rsidRPr="002053A2">
              <w:rPr>
                <w:rFonts w:ascii="Times New Roman" w:hAnsi="Times New Roman" w:cs="Times New Roman"/>
                <w:color w:val="000000"/>
                <w:sz w:val="14"/>
                <w:szCs w:val="14"/>
              </w:rPr>
              <w:t>899,10000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Подпрограмма " Аппаратно-программный комплекс " Безопасный город" построение и развитие""</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1720000000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905,60000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905,60000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899,10000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Обеспечение единой дежурной диспетчерской службы</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1720010120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905,60000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905,60000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899,10000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Национальная безопасность и правоохранительная деятельность</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1720010120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0300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905,60000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905,60000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899,10000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Гражданская оборона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1720010120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0309</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905,60000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905,60000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899,10000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1720010120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0309</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905,60000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905,60000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899,10000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rPr>
                <w:rFonts w:ascii="Times New Roman" w:hAnsi="Times New Roman" w:cs="Times New Roman"/>
                <w:color w:val="000000"/>
                <w:sz w:val="14"/>
                <w:szCs w:val="14"/>
              </w:rPr>
            </w:pPr>
            <w:r w:rsidRPr="002053A2">
              <w:rPr>
                <w:rFonts w:ascii="Times New Roman" w:hAnsi="Times New Roman" w:cs="Times New Roman"/>
                <w:color w:val="000000"/>
                <w:sz w:val="14"/>
                <w:szCs w:val="14"/>
              </w:rPr>
              <w:t>Муниципальная программа "Обеспечение населения Волотовского муниципального округа банными услугами "</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1900000000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rPr>
                <w:rFonts w:ascii="Times New Roman" w:hAnsi="Times New Roman" w:cs="Times New Roman"/>
                <w:color w:val="000000"/>
                <w:sz w:val="14"/>
                <w:szCs w:val="14"/>
              </w:rPr>
            </w:pPr>
            <w:r w:rsidRPr="002053A2">
              <w:rPr>
                <w:rFonts w:ascii="Times New Roman" w:hAnsi="Times New Roman" w:cs="Times New Roman"/>
                <w:color w:val="000000"/>
                <w:sz w:val="14"/>
                <w:szCs w:val="14"/>
              </w:rPr>
              <w:t>400,00000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rPr>
                <w:rFonts w:ascii="Times New Roman" w:hAnsi="Times New Roman" w:cs="Times New Roman"/>
                <w:color w:val="000000"/>
                <w:sz w:val="14"/>
                <w:szCs w:val="14"/>
              </w:rPr>
            </w:pPr>
            <w:r w:rsidRPr="002053A2">
              <w:rPr>
                <w:rFonts w:ascii="Times New Roman" w:hAnsi="Times New Roman" w:cs="Times New Roman"/>
                <w:color w:val="000000"/>
                <w:sz w:val="14"/>
                <w:szCs w:val="14"/>
              </w:rPr>
              <w:t>500,00000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rPr>
                <w:rFonts w:ascii="Times New Roman" w:hAnsi="Times New Roman" w:cs="Times New Roman"/>
                <w:color w:val="000000"/>
                <w:sz w:val="14"/>
                <w:szCs w:val="14"/>
              </w:rPr>
            </w:pPr>
            <w:r w:rsidRPr="002053A2">
              <w:rPr>
                <w:rFonts w:ascii="Times New Roman" w:hAnsi="Times New Roman" w:cs="Times New Roman"/>
                <w:color w:val="000000"/>
                <w:sz w:val="14"/>
                <w:szCs w:val="14"/>
              </w:rPr>
              <w:t>500,00000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Субсидия на финансовое обеспечение затрат</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1900001020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400,00000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Жилищно-коммунальное хозяйство</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1900001020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0500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400,00000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Коммунальное хозяйство</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1900001020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0502</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400,00000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1900001020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0502</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810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400,00000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Субсидия юридическим лицам (за исключением субсидий государственным (муниципальным) учреждениям), индивидуальным предпринимателям, а также физически лицам-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предоставлением населению услуг общественной бани на территории Волотовского муниципального округа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1900010180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500,00000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500,00000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Жилищно-коммунальное хозяйство</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1900010180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0500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500,00000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500,00000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Коммунальное хозяйство</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1900010180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0502</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500,00000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500,00000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1900010180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0502</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810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500,00000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500,00000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Муниципальная программа "Развитие коммунальной инфраструктуры и повышения качества жилищно-коммунальных услуг в Волотовском муниципальном округе "</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2000000000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rPr>
                <w:rFonts w:ascii="Times New Roman" w:hAnsi="Times New Roman" w:cs="Times New Roman"/>
                <w:color w:val="000000"/>
                <w:sz w:val="14"/>
                <w:szCs w:val="14"/>
              </w:rPr>
            </w:pPr>
            <w:r w:rsidRPr="002053A2">
              <w:rPr>
                <w:rFonts w:ascii="Times New Roman" w:hAnsi="Times New Roman" w:cs="Times New Roman"/>
                <w:color w:val="000000"/>
                <w:sz w:val="14"/>
                <w:szCs w:val="14"/>
              </w:rPr>
              <w:t>53,61500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lastRenderedPageBreak/>
              <w:t xml:space="preserve"> Подпрограмма "Развитие инфраструктуры водоснабжения и водоотведения населенных пунктов Волотовского муниципального округа "</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2010000000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53,61500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Основное мероприятие "Реализация муниципальной политики в области развития коммунальной инфраструктуры в Волотовском муниципальном округе"</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2010100000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53,61500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софинансирование за счет местного бюджета на реализацию мероприятий муниципальной программы "Развитие коммунальной инфраструктуры и повышения качества жилищно-коммунальных услуг в Волотовском муниципальном округе "</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3"/>
              <w:rPr>
                <w:rFonts w:ascii="Times New Roman" w:hAnsi="Times New Roman" w:cs="Times New Roman"/>
                <w:color w:val="000000"/>
                <w:sz w:val="12"/>
                <w:szCs w:val="12"/>
              </w:rPr>
            </w:pPr>
            <w:r w:rsidRPr="00EC4751">
              <w:rPr>
                <w:rFonts w:ascii="Times New Roman" w:hAnsi="Times New Roman" w:cs="Times New Roman"/>
                <w:color w:val="000000"/>
                <w:sz w:val="12"/>
                <w:szCs w:val="12"/>
              </w:rPr>
              <w:t>20101S2370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53,61500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Образование</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4"/>
              <w:rPr>
                <w:rFonts w:ascii="Times New Roman" w:hAnsi="Times New Roman" w:cs="Times New Roman"/>
                <w:color w:val="000000"/>
                <w:sz w:val="12"/>
                <w:szCs w:val="12"/>
              </w:rPr>
            </w:pPr>
            <w:r w:rsidRPr="00EC4751">
              <w:rPr>
                <w:rFonts w:ascii="Times New Roman" w:hAnsi="Times New Roman" w:cs="Times New Roman"/>
                <w:color w:val="000000"/>
                <w:sz w:val="12"/>
                <w:szCs w:val="12"/>
              </w:rPr>
              <w:t>20101S2370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0700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53,61500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Дошкольное образование</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5"/>
              <w:rPr>
                <w:rFonts w:ascii="Times New Roman" w:hAnsi="Times New Roman" w:cs="Times New Roman"/>
                <w:color w:val="000000"/>
                <w:sz w:val="12"/>
                <w:szCs w:val="12"/>
              </w:rPr>
            </w:pPr>
            <w:r w:rsidRPr="00EC4751">
              <w:rPr>
                <w:rFonts w:ascii="Times New Roman" w:hAnsi="Times New Roman" w:cs="Times New Roman"/>
                <w:color w:val="000000"/>
                <w:sz w:val="12"/>
                <w:szCs w:val="12"/>
              </w:rPr>
              <w:t>20101S2370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2,05500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бюджетным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20101S2370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610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0,93500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20101S2370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1,12000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Общее образование</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5"/>
              <w:rPr>
                <w:rFonts w:ascii="Times New Roman" w:hAnsi="Times New Roman" w:cs="Times New Roman"/>
                <w:color w:val="000000"/>
                <w:sz w:val="12"/>
                <w:szCs w:val="12"/>
              </w:rPr>
            </w:pPr>
            <w:r w:rsidRPr="00EC4751">
              <w:rPr>
                <w:rFonts w:ascii="Times New Roman" w:hAnsi="Times New Roman" w:cs="Times New Roman"/>
                <w:color w:val="000000"/>
                <w:sz w:val="12"/>
                <w:szCs w:val="12"/>
              </w:rPr>
              <w:t>20101S2370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51,56000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20101S2370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51,56000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Муниципальная программа "Комплексные меры противодействия наркомании и зависимости от других психоактивных веществ в Волотовском муниципальном округе "</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2100000000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rPr>
                <w:rFonts w:ascii="Times New Roman" w:hAnsi="Times New Roman" w:cs="Times New Roman"/>
                <w:color w:val="000000"/>
                <w:sz w:val="14"/>
                <w:szCs w:val="14"/>
              </w:rPr>
            </w:pPr>
            <w:r w:rsidRPr="002053A2">
              <w:rPr>
                <w:rFonts w:ascii="Times New Roman" w:hAnsi="Times New Roman" w:cs="Times New Roman"/>
                <w:color w:val="000000"/>
                <w:sz w:val="14"/>
                <w:szCs w:val="14"/>
              </w:rPr>
              <w:t>5,00000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Мероприятия по снижению актуальности проблем, связанных со злоупотреблением наркотиков и других психоактивных веществ в Волотовском муниципальном округе</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2100099990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5,00000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Образование</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2100099990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0700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5,00000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Молодежная политика и оздоровление детей</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2100099990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0707</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5,00000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2100099990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0707</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5,00000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Муниципальная программа "Профилактика правонарушений, терроризма и экстремизма в Волотовском муниципальном округе "</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2200000000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rPr>
                <w:rFonts w:ascii="Times New Roman" w:hAnsi="Times New Roman" w:cs="Times New Roman"/>
                <w:color w:val="000000"/>
                <w:sz w:val="14"/>
                <w:szCs w:val="14"/>
              </w:rPr>
            </w:pPr>
            <w:r w:rsidRPr="002053A2">
              <w:rPr>
                <w:rFonts w:ascii="Times New Roman" w:hAnsi="Times New Roman" w:cs="Times New Roman"/>
                <w:color w:val="000000"/>
                <w:sz w:val="14"/>
                <w:szCs w:val="14"/>
              </w:rPr>
              <w:t>20,00000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Подпрограмма "Профилактика правонарушений в Волотовском муниципальном округе"</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2220000000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20,00000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Мероприятие по совершенствованию системы профилактики правонарушений, направленных на сокращение количества преступлений и преступности среди несовершеннолетних на территории Волотовского муниципального округа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2220100000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20,00000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Организация, проведение в каникулярное время военно-патриотических лагерей и осуществление трудоустройством выпускников в период летних каникул в рамках подпрограммы Профилактика правонарушений в Волотовском муниципальном округе</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2220199990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20,00000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Образование</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2220199990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0700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20,00000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Молодежная политика и оздоровление детей</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2220199990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0707</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2220199990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0707</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Муниципальная программа "Благоустройство территорий Волотовского муниципального округа"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2400000000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rPr>
                <w:rFonts w:ascii="Times New Roman" w:hAnsi="Times New Roman" w:cs="Times New Roman"/>
                <w:color w:val="000000"/>
                <w:sz w:val="12"/>
                <w:szCs w:val="12"/>
              </w:rPr>
            </w:pPr>
            <w:r w:rsidRPr="00EC4751">
              <w:rPr>
                <w:rFonts w:ascii="Times New Roman" w:hAnsi="Times New Roman" w:cs="Times New Roman"/>
                <w:color w:val="000000"/>
                <w:sz w:val="12"/>
                <w:szCs w:val="12"/>
              </w:rPr>
              <w:t>7 890,62790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rPr>
                <w:rFonts w:ascii="Times New Roman" w:hAnsi="Times New Roman" w:cs="Times New Roman"/>
                <w:color w:val="000000"/>
                <w:sz w:val="12"/>
                <w:szCs w:val="12"/>
              </w:rPr>
            </w:pPr>
            <w:r w:rsidRPr="00EC4751">
              <w:rPr>
                <w:rFonts w:ascii="Times New Roman" w:hAnsi="Times New Roman" w:cs="Times New Roman"/>
                <w:color w:val="000000"/>
                <w:sz w:val="12"/>
                <w:szCs w:val="12"/>
              </w:rPr>
              <w:t>6 847,22000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rPr>
                <w:rFonts w:ascii="Times New Roman" w:hAnsi="Times New Roman" w:cs="Times New Roman"/>
                <w:color w:val="000000"/>
                <w:sz w:val="12"/>
                <w:szCs w:val="12"/>
              </w:rPr>
            </w:pPr>
            <w:r w:rsidRPr="00EC4751">
              <w:rPr>
                <w:rFonts w:ascii="Times New Roman" w:hAnsi="Times New Roman" w:cs="Times New Roman"/>
                <w:color w:val="000000"/>
                <w:sz w:val="12"/>
                <w:szCs w:val="12"/>
              </w:rPr>
              <w:t>6 079,73600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Подпрограмма "Повышение энергетической эффективности на территории Волотов</w:t>
            </w:r>
            <w:r w:rsidR="00EC4751">
              <w:rPr>
                <w:rFonts w:ascii="Times New Roman" w:hAnsi="Times New Roman" w:cs="Times New Roman"/>
                <w:color w:val="000000"/>
                <w:sz w:val="14"/>
                <w:szCs w:val="14"/>
              </w:rPr>
              <w:t>ского муниципального округа</w:t>
            </w:r>
            <w:r w:rsidRPr="002053A2">
              <w:rPr>
                <w:rFonts w:ascii="Times New Roman" w:hAnsi="Times New Roman" w:cs="Times New Roman"/>
                <w:color w:val="000000"/>
                <w:sz w:val="14"/>
                <w:szCs w:val="14"/>
              </w:rPr>
              <w:t>"</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2410000000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0"/>
              <w:rPr>
                <w:rFonts w:ascii="Times New Roman" w:hAnsi="Times New Roman" w:cs="Times New Roman"/>
                <w:color w:val="000000"/>
                <w:sz w:val="12"/>
                <w:szCs w:val="12"/>
              </w:rPr>
            </w:pPr>
            <w:r w:rsidRPr="00EC4751">
              <w:rPr>
                <w:rFonts w:ascii="Times New Roman" w:hAnsi="Times New Roman" w:cs="Times New Roman"/>
                <w:color w:val="000000"/>
                <w:sz w:val="12"/>
                <w:szCs w:val="12"/>
              </w:rPr>
              <w:t>5 671,10000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0"/>
              <w:rPr>
                <w:rFonts w:ascii="Times New Roman" w:hAnsi="Times New Roman" w:cs="Times New Roman"/>
                <w:color w:val="000000"/>
                <w:sz w:val="12"/>
                <w:szCs w:val="12"/>
              </w:rPr>
            </w:pPr>
            <w:r w:rsidRPr="00EC4751">
              <w:rPr>
                <w:rFonts w:ascii="Times New Roman" w:hAnsi="Times New Roman" w:cs="Times New Roman"/>
                <w:color w:val="000000"/>
                <w:sz w:val="12"/>
                <w:szCs w:val="12"/>
              </w:rPr>
              <w:t>5 316,81600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0"/>
              <w:rPr>
                <w:rFonts w:ascii="Times New Roman" w:hAnsi="Times New Roman" w:cs="Times New Roman"/>
                <w:color w:val="000000"/>
                <w:sz w:val="12"/>
                <w:szCs w:val="12"/>
              </w:rPr>
            </w:pPr>
            <w:r w:rsidRPr="00EC4751">
              <w:rPr>
                <w:rFonts w:ascii="Times New Roman" w:hAnsi="Times New Roman" w:cs="Times New Roman"/>
                <w:color w:val="000000"/>
                <w:sz w:val="12"/>
                <w:szCs w:val="12"/>
              </w:rPr>
              <w:t>4 397,81600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Доведение уровня освещённости улиц, проездов, пешеходных дорожек сельского поселения до 85%.</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2410000550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3"/>
              <w:rPr>
                <w:rFonts w:ascii="Times New Roman" w:hAnsi="Times New Roman" w:cs="Times New Roman"/>
                <w:color w:val="000000"/>
                <w:sz w:val="12"/>
                <w:szCs w:val="12"/>
              </w:rPr>
            </w:pPr>
            <w:r w:rsidRPr="00EC4751">
              <w:rPr>
                <w:rFonts w:ascii="Times New Roman" w:hAnsi="Times New Roman" w:cs="Times New Roman"/>
                <w:color w:val="000000"/>
                <w:sz w:val="12"/>
                <w:szCs w:val="12"/>
              </w:rPr>
              <w:t>5 671,10000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3"/>
              <w:rPr>
                <w:rFonts w:ascii="Times New Roman" w:hAnsi="Times New Roman" w:cs="Times New Roman"/>
                <w:color w:val="000000"/>
                <w:sz w:val="12"/>
                <w:szCs w:val="12"/>
              </w:rPr>
            </w:pPr>
            <w:r w:rsidRPr="00EC4751">
              <w:rPr>
                <w:rFonts w:ascii="Times New Roman" w:hAnsi="Times New Roman" w:cs="Times New Roman"/>
                <w:color w:val="000000"/>
                <w:sz w:val="12"/>
                <w:szCs w:val="12"/>
              </w:rPr>
              <w:t>5 316,81600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3"/>
              <w:rPr>
                <w:rFonts w:ascii="Times New Roman" w:hAnsi="Times New Roman" w:cs="Times New Roman"/>
                <w:color w:val="000000"/>
                <w:sz w:val="12"/>
                <w:szCs w:val="12"/>
              </w:rPr>
            </w:pPr>
            <w:r w:rsidRPr="00EC4751">
              <w:rPr>
                <w:rFonts w:ascii="Times New Roman" w:hAnsi="Times New Roman" w:cs="Times New Roman"/>
                <w:color w:val="000000"/>
                <w:sz w:val="12"/>
                <w:szCs w:val="12"/>
              </w:rPr>
              <w:t>4 397,81600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Жилищно-коммунальное хозяйство</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2410000550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0500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EC4751">
              <w:rPr>
                <w:rFonts w:ascii="Times New Roman" w:hAnsi="Times New Roman" w:cs="Times New Roman"/>
                <w:color w:val="000000"/>
                <w:sz w:val="12"/>
                <w:szCs w:val="12"/>
              </w:rPr>
              <w:t>5 671,10000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EC4751">
              <w:rPr>
                <w:rFonts w:ascii="Times New Roman" w:hAnsi="Times New Roman" w:cs="Times New Roman"/>
                <w:color w:val="000000"/>
                <w:sz w:val="12"/>
                <w:szCs w:val="12"/>
              </w:rPr>
              <w:t>5 316,81600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EC4751">
              <w:rPr>
                <w:rFonts w:ascii="Times New Roman" w:hAnsi="Times New Roman" w:cs="Times New Roman"/>
                <w:color w:val="000000"/>
                <w:sz w:val="12"/>
                <w:szCs w:val="12"/>
              </w:rPr>
              <w:t>4 397,81600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Благоустройство</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2410000550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0503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EC4751">
              <w:rPr>
                <w:rFonts w:ascii="Times New Roman" w:hAnsi="Times New Roman" w:cs="Times New Roman"/>
                <w:color w:val="000000"/>
                <w:sz w:val="12"/>
                <w:szCs w:val="12"/>
              </w:rPr>
              <w:t>5 671,10000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EC4751">
              <w:rPr>
                <w:rFonts w:ascii="Times New Roman" w:hAnsi="Times New Roman" w:cs="Times New Roman"/>
                <w:color w:val="000000"/>
                <w:sz w:val="12"/>
                <w:szCs w:val="12"/>
              </w:rPr>
              <w:t>5 316,81600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EC4751">
              <w:rPr>
                <w:rFonts w:ascii="Times New Roman" w:hAnsi="Times New Roman" w:cs="Times New Roman"/>
                <w:color w:val="000000"/>
                <w:sz w:val="12"/>
                <w:szCs w:val="12"/>
              </w:rPr>
              <w:t>4 397,81600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2410000550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0503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5 671,10000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5 316,81600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4 397,81600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Подпрограмма "Озеленение территории Волотовского муниципального округа, содержание братских захоронений и гражданских кладбищ </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2420000000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430,00000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250,00000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250,00000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Реализация мероприятий по озеленению территорий, поддержание братских и гражданских</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2420000560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430,00000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250,00000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250,00000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Жилищно-коммунальное хозяйство</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2420000560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0500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430,00000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250,00000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250,00000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Благоустройство</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2420000560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0503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430,00000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250,00000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250,00000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2420000560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0503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430,00000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250,00000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250,00000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Подпрограмма "Повышение уровня комфортности и чистоты на территории Волотовского муниципального округа "</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2430000000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0"/>
              <w:rPr>
                <w:rFonts w:ascii="Times New Roman" w:hAnsi="Times New Roman" w:cs="Times New Roman"/>
                <w:color w:val="000000"/>
                <w:sz w:val="12"/>
                <w:szCs w:val="12"/>
              </w:rPr>
            </w:pPr>
            <w:r w:rsidRPr="00EC4751">
              <w:rPr>
                <w:rFonts w:ascii="Times New Roman" w:hAnsi="Times New Roman" w:cs="Times New Roman"/>
                <w:color w:val="000000"/>
                <w:sz w:val="12"/>
                <w:szCs w:val="12"/>
              </w:rPr>
              <w:t>1 789,52790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0"/>
              <w:rPr>
                <w:rFonts w:ascii="Times New Roman" w:hAnsi="Times New Roman" w:cs="Times New Roman"/>
                <w:color w:val="000000"/>
                <w:sz w:val="12"/>
                <w:szCs w:val="12"/>
              </w:rPr>
            </w:pPr>
            <w:r w:rsidRPr="00EC4751">
              <w:rPr>
                <w:rFonts w:ascii="Times New Roman" w:hAnsi="Times New Roman" w:cs="Times New Roman"/>
                <w:color w:val="000000"/>
                <w:sz w:val="12"/>
                <w:szCs w:val="12"/>
              </w:rPr>
              <w:t>1 280,40400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0"/>
              <w:rPr>
                <w:rFonts w:ascii="Times New Roman" w:hAnsi="Times New Roman" w:cs="Times New Roman"/>
                <w:color w:val="000000"/>
                <w:sz w:val="12"/>
                <w:szCs w:val="12"/>
              </w:rPr>
            </w:pPr>
            <w:r w:rsidRPr="00EC4751">
              <w:rPr>
                <w:rFonts w:ascii="Times New Roman" w:hAnsi="Times New Roman" w:cs="Times New Roman"/>
                <w:color w:val="000000"/>
                <w:sz w:val="12"/>
                <w:szCs w:val="12"/>
              </w:rPr>
              <w:t>1 431,92000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Обеспечение санитарной, противопожарной безопасности, безопасности передвижения населения</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2430000570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3"/>
              <w:rPr>
                <w:rFonts w:ascii="Times New Roman" w:hAnsi="Times New Roman" w:cs="Times New Roman"/>
                <w:color w:val="000000"/>
                <w:sz w:val="12"/>
                <w:szCs w:val="12"/>
              </w:rPr>
            </w:pPr>
            <w:r w:rsidRPr="00EC4751">
              <w:rPr>
                <w:rFonts w:ascii="Times New Roman" w:hAnsi="Times New Roman" w:cs="Times New Roman"/>
                <w:color w:val="000000"/>
                <w:sz w:val="12"/>
                <w:szCs w:val="12"/>
              </w:rPr>
              <w:t>1 749,52790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3"/>
              <w:rPr>
                <w:rFonts w:ascii="Times New Roman" w:hAnsi="Times New Roman" w:cs="Times New Roman"/>
                <w:color w:val="000000"/>
                <w:sz w:val="12"/>
                <w:szCs w:val="12"/>
              </w:rPr>
            </w:pPr>
            <w:r w:rsidRPr="00EC4751">
              <w:rPr>
                <w:rFonts w:ascii="Times New Roman" w:hAnsi="Times New Roman" w:cs="Times New Roman"/>
                <w:color w:val="000000"/>
                <w:sz w:val="12"/>
                <w:szCs w:val="12"/>
              </w:rPr>
              <w:t>1 280,40400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3"/>
              <w:rPr>
                <w:rFonts w:ascii="Times New Roman" w:hAnsi="Times New Roman" w:cs="Times New Roman"/>
                <w:color w:val="000000"/>
                <w:sz w:val="12"/>
                <w:szCs w:val="12"/>
              </w:rPr>
            </w:pPr>
            <w:r w:rsidRPr="00EC4751">
              <w:rPr>
                <w:rFonts w:ascii="Times New Roman" w:hAnsi="Times New Roman" w:cs="Times New Roman"/>
                <w:color w:val="000000"/>
                <w:sz w:val="12"/>
                <w:szCs w:val="12"/>
              </w:rPr>
              <w:t>1 431,92000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Жилищно-коммунальное хозяйство</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2430000570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0500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EC4751">
              <w:rPr>
                <w:rFonts w:ascii="Times New Roman" w:hAnsi="Times New Roman" w:cs="Times New Roman"/>
                <w:color w:val="000000"/>
                <w:sz w:val="12"/>
                <w:szCs w:val="12"/>
              </w:rPr>
              <w:t>1 749,52790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EC4751">
              <w:rPr>
                <w:rFonts w:ascii="Times New Roman" w:hAnsi="Times New Roman" w:cs="Times New Roman"/>
                <w:color w:val="000000"/>
                <w:sz w:val="12"/>
                <w:szCs w:val="12"/>
              </w:rPr>
              <w:t>1 280,40400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EC4751">
              <w:rPr>
                <w:rFonts w:ascii="Times New Roman" w:hAnsi="Times New Roman" w:cs="Times New Roman"/>
                <w:color w:val="000000"/>
                <w:sz w:val="12"/>
                <w:szCs w:val="12"/>
              </w:rPr>
              <w:t>1 431,92000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Благоустройство</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2430000570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0503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EC4751">
              <w:rPr>
                <w:rFonts w:ascii="Times New Roman" w:hAnsi="Times New Roman" w:cs="Times New Roman"/>
                <w:color w:val="000000"/>
                <w:sz w:val="12"/>
                <w:szCs w:val="12"/>
              </w:rPr>
              <w:t>1 749,52790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EC4751">
              <w:rPr>
                <w:rFonts w:ascii="Times New Roman" w:hAnsi="Times New Roman" w:cs="Times New Roman"/>
                <w:color w:val="000000"/>
                <w:sz w:val="12"/>
                <w:szCs w:val="12"/>
              </w:rPr>
              <w:t>1 280,40400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EC4751">
              <w:rPr>
                <w:rFonts w:ascii="Times New Roman" w:hAnsi="Times New Roman" w:cs="Times New Roman"/>
                <w:color w:val="000000"/>
                <w:sz w:val="12"/>
                <w:szCs w:val="12"/>
              </w:rPr>
              <w:t>1 431,92000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2430000570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0503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1 215,52790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1 280,40400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1 431,92000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2430000570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0503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534,00000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Строительство (благоустройство) мест (площадок) накопления твердых бытовых отходов</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2430000580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40,00000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Жилищно-коммунальное хозяйство</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2430000580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0500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40,00000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Благоустройство</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2430000580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0503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40,00000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2430000580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0503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40,00000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Муниципальная программа "Комплексное развитие транспортной инфраструктуры в Волотовском муниципальном округе "</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2600000000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rPr>
                <w:rFonts w:ascii="Times New Roman" w:hAnsi="Times New Roman" w:cs="Times New Roman"/>
                <w:color w:val="000000"/>
                <w:sz w:val="14"/>
                <w:szCs w:val="14"/>
              </w:rPr>
            </w:pPr>
            <w:r w:rsidRPr="002053A2">
              <w:rPr>
                <w:rFonts w:ascii="Times New Roman" w:hAnsi="Times New Roman" w:cs="Times New Roman"/>
                <w:color w:val="000000"/>
                <w:sz w:val="14"/>
                <w:szCs w:val="14"/>
              </w:rPr>
              <w:t>150,00000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rPr>
                <w:rFonts w:ascii="Times New Roman" w:hAnsi="Times New Roman" w:cs="Times New Roman"/>
                <w:color w:val="000000"/>
                <w:sz w:val="14"/>
                <w:szCs w:val="14"/>
              </w:rPr>
            </w:pPr>
            <w:r w:rsidRPr="002053A2">
              <w:rPr>
                <w:rFonts w:ascii="Times New Roman" w:hAnsi="Times New Roman" w:cs="Times New Roman"/>
                <w:color w:val="000000"/>
                <w:sz w:val="14"/>
                <w:szCs w:val="14"/>
              </w:rPr>
              <w:t>150,00000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Содержание тротуаров и пешеходных дорожек общего пользования населенных пунктов и искусственных сооружений на них</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2600100000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130,00000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130,00000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Обеспечение безопасного и бесперебойного движения пешеходов по тротуарам и пешеходным дорожкам общего пользования</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2600100520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130,00000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130,00000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Национальная экономика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2600100520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0400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130,00000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130,00000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Дорожное хозяйство (дорожные фонды)</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2600100520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0409</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130,00000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130,00000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2600100520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0409</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130,00000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130,00000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Текущий ремонт тротуаров и пешеходных дорожек общего пользования населенных пунктов и искусственных сооружений на них, включая проектно-изыскательские работы.</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2600200000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Текущий ремонт тротуаров (восстановление несущей способности, системы водоотвода), пешеходных дорожек и искусственных сооружений на них (мостиков)</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2600200530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Национальная экономика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2600200530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0400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Дорожное хозяйство (дорожные фонды)</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2600200530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0409</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2600200530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0409</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Улучшение оборудования остановок общественного транспорта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2600300000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Мероприятия по приведению остановочных пунктов в нормативное состояние (установка скамеек; уборка, мойка остановок общественного транспорта, устранение мелких повреждений, окраска, замена урн для сбора мусора и др.)</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2600300540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Национальная экономика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2600300540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0400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Дорожное хозяйство (дорожные фонды)</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2600300540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0409</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2600300540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0409</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Муниципальная программа "Обеспечение первичных мер пожарной безопасности на территории Волотовского муниципального округа "</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2700000000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rPr>
                <w:rFonts w:ascii="Times New Roman" w:hAnsi="Times New Roman" w:cs="Times New Roman"/>
                <w:color w:val="000000"/>
                <w:sz w:val="14"/>
                <w:szCs w:val="14"/>
              </w:rPr>
            </w:pPr>
            <w:r w:rsidRPr="002053A2">
              <w:rPr>
                <w:rFonts w:ascii="Times New Roman" w:hAnsi="Times New Roman" w:cs="Times New Roman"/>
                <w:color w:val="000000"/>
                <w:sz w:val="14"/>
                <w:szCs w:val="14"/>
              </w:rPr>
              <w:t>99,26400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rPr>
                <w:rFonts w:ascii="Times New Roman" w:hAnsi="Times New Roman" w:cs="Times New Roman"/>
                <w:color w:val="000000"/>
                <w:sz w:val="14"/>
                <w:szCs w:val="14"/>
              </w:rPr>
            </w:pPr>
            <w:r w:rsidRPr="002053A2">
              <w:rPr>
                <w:rFonts w:ascii="Times New Roman" w:hAnsi="Times New Roman" w:cs="Times New Roman"/>
                <w:color w:val="000000"/>
                <w:sz w:val="14"/>
                <w:szCs w:val="14"/>
              </w:rPr>
              <w:t>99,26400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rPr>
                <w:rFonts w:ascii="Times New Roman" w:hAnsi="Times New Roman" w:cs="Times New Roman"/>
                <w:color w:val="000000"/>
                <w:sz w:val="14"/>
                <w:szCs w:val="14"/>
              </w:rPr>
            </w:pPr>
            <w:r w:rsidRPr="002053A2">
              <w:rPr>
                <w:rFonts w:ascii="Times New Roman" w:hAnsi="Times New Roman" w:cs="Times New Roman"/>
                <w:color w:val="000000"/>
                <w:sz w:val="14"/>
                <w:szCs w:val="14"/>
              </w:rPr>
              <w:t>99,26400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Мероприятия по укрепление противопожарного состояния учреждений, жилого фонда, территории округа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2700099990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99,26400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99,26400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99,26400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Национальная безопасность и правоохранительная деятельность</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2700099990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0300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99,26400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99,26400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99,26400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Защита населения и территории от чрезвычайных ситуаций природного и техногенного характера, пожарная безопасность</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2700099990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0310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99,26400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99,26400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99,26400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2700099990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0310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99,26400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99,26400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99,26400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rPr>
                <w:rFonts w:ascii="Times New Roman" w:hAnsi="Times New Roman" w:cs="Times New Roman"/>
                <w:color w:val="000000"/>
                <w:sz w:val="14"/>
                <w:szCs w:val="14"/>
              </w:rPr>
            </w:pPr>
            <w:r w:rsidRPr="002053A2">
              <w:rPr>
                <w:rFonts w:ascii="Times New Roman" w:hAnsi="Times New Roman" w:cs="Times New Roman"/>
                <w:color w:val="000000"/>
                <w:sz w:val="14"/>
                <w:szCs w:val="14"/>
              </w:rPr>
              <w:t>Муниципальная программа "Формирование современной городской среды в п. Волот Волотовского муниципального округа"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2800000000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rPr>
                <w:rFonts w:ascii="Times New Roman" w:hAnsi="Times New Roman" w:cs="Times New Roman"/>
                <w:color w:val="000000"/>
                <w:sz w:val="14"/>
                <w:szCs w:val="14"/>
              </w:rPr>
            </w:pPr>
            <w:r w:rsidRPr="002053A2">
              <w:rPr>
                <w:rFonts w:ascii="Times New Roman" w:hAnsi="Times New Roman" w:cs="Times New Roman"/>
                <w:color w:val="000000"/>
                <w:sz w:val="14"/>
                <w:szCs w:val="14"/>
              </w:rPr>
              <w:t>973,82700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rPr>
                <w:rFonts w:ascii="Times New Roman" w:hAnsi="Times New Roman" w:cs="Times New Roman"/>
                <w:color w:val="000000"/>
                <w:sz w:val="14"/>
                <w:szCs w:val="14"/>
              </w:rPr>
            </w:pPr>
            <w:r w:rsidRPr="002053A2">
              <w:rPr>
                <w:rFonts w:ascii="Times New Roman" w:hAnsi="Times New Roman" w:cs="Times New Roman"/>
                <w:color w:val="000000"/>
                <w:sz w:val="14"/>
                <w:szCs w:val="14"/>
              </w:rPr>
              <w:t>757,58100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Национальный проект" Жилье и городская среда"</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1"/>
              <w:rPr>
                <w:rFonts w:ascii="Times New Roman" w:hAnsi="Times New Roman" w:cs="Times New Roman"/>
                <w:color w:val="000000"/>
                <w:sz w:val="12"/>
                <w:szCs w:val="12"/>
              </w:rPr>
            </w:pPr>
            <w:r w:rsidRPr="00EC4751">
              <w:rPr>
                <w:rFonts w:ascii="Times New Roman" w:hAnsi="Times New Roman" w:cs="Times New Roman"/>
                <w:color w:val="000000"/>
                <w:sz w:val="12"/>
                <w:szCs w:val="12"/>
              </w:rPr>
              <w:t>280F000000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973,82700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757,58100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1"/>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lastRenderedPageBreak/>
              <w:t>Основное мероприятие</w:t>
            </w:r>
            <w:r w:rsidR="00EC4751">
              <w:rPr>
                <w:rFonts w:ascii="Times New Roman" w:hAnsi="Times New Roman" w:cs="Times New Roman"/>
                <w:color w:val="000000"/>
                <w:sz w:val="14"/>
                <w:szCs w:val="14"/>
              </w:rPr>
              <w:t xml:space="preserve"> </w:t>
            </w:r>
            <w:r w:rsidRPr="002053A2">
              <w:rPr>
                <w:rFonts w:ascii="Times New Roman" w:hAnsi="Times New Roman" w:cs="Times New Roman"/>
                <w:color w:val="000000"/>
                <w:sz w:val="14"/>
                <w:szCs w:val="14"/>
              </w:rPr>
              <w:t>"Благоустройство и содержание дворовых территорий МКД и территорий общего пользования"</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2"/>
              <w:rPr>
                <w:rFonts w:ascii="Times New Roman" w:hAnsi="Times New Roman" w:cs="Times New Roman"/>
                <w:color w:val="000000"/>
                <w:sz w:val="12"/>
                <w:szCs w:val="12"/>
              </w:rPr>
            </w:pPr>
            <w:r w:rsidRPr="00EC4751">
              <w:rPr>
                <w:rFonts w:ascii="Times New Roman" w:hAnsi="Times New Roman" w:cs="Times New Roman"/>
                <w:color w:val="000000"/>
                <w:sz w:val="12"/>
                <w:szCs w:val="12"/>
              </w:rPr>
              <w:t>280F200000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973,82700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757,58100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3"/>
              <w:rPr>
                <w:rFonts w:ascii="Times New Roman" w:hAnsi="Times New Roman" w:cs="Times New Roman"/>
                <w:color w:val="000000"/>
                <w:sz w:val="12"/>
                <w:szCs w:val="12"/>
              </w:rPr>
            </w:pPr>
            <w:r w:rsidRPr="00EC4751">
              <w:rPr>
                <w:rFonts w:ascii="Times New Roman" w:hAnsi="Times New Roman" w:cs="Times New Roman"/>
                <w:color w:val="000000"/>
                <w:sz w:val="12"/>
                <w:szCs w:val="12"/>
              </w:rPr>
              <w:t>280F255550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973,82700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757,58100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Жилищно-коммунальное хозяйство</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4"/>
              <w:rPr>
                <w:rFonts w:ascii="Times New Roman" w:hAnsi="Times New Roman" w:cs="Times New Roman"/>
                <w:color w:val="000000"/>
                <w:sz w:val="12"/>
                <w:szCs w:val="12"/>
              </w:rPr>
            </w:pPr>
            <w:r w:rsidRPr="00EC4751">
              <w:rPr>
                <w:rFonts w:ascii="Times New Roman" w:hAnsi="Times New Roman" w:cs="Times New Roman"/>
                <w:color w:val="000000"/>
                <w:sz w:val="12"/>
                <w:szCs w:val="12"/>
              </w:rPr>
              <w:t>280F255550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0500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973,82700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757,58100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Благоустройство</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5"/>
              <w:rPr>
                <w:rFonts w:ascii="Times New Roman" w:hAnsi="Times New Roman" w:cs="Times New Roman"/>
                <w:color w:val="000000"/>
                <w:sz w:val="12"/>
                <w:szCs w:val="12"/>
              </w:rPr>
            </w:pPr>
            <w:r w:rsidRPr="00EC4751">
              <w:rPr>
                <w:rFonts w:ascii="Times New Roman" w:hAnsi="Times New Roman" w:cs="Times New Roman"/>
                <w:color w:val="000000"/>
                <w:sz w:val="12"/>
                <w:szCs w:val="12"/>
              </w:rPr>
              <w:t>280F255550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0503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973,82700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757,58100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280F255550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0503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973,82700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757,58100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Муниципальная программа "Развитие и совершенствование форм местного самоуправления на территории Волотовского муниципального округа"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2900000000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rPr>
                <w:rFonts w:ascii="Times New Roman" w:hAnsi="Times New Roman" w:cs="Times New Roman"/>
                <w:color w:val="000000"/>
                <w:sz w:val="14"/>
                <w:szCs w:val="14"/>
              </w:rPr>
            </w:pPr>
            <w:r w:rsidRPr="002053A2">
              <w:rPr>
                <w:rFonts w:ascii="Times New Roman" w:hAnsi="Times New Roman" w:cs="Times New Roman"/>
                <w:color w:val="000000"/>
                <w:sz w:val="14"/>
                <w:szCs w:val="14"/>
              </w:rPr>
              <w:t>2 184,29900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2900300000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2 184,29900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2"/>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Реализация проекта территориального общественного самоупра</w:t>
            </w:r>
            <w:r w:rsidR="00EC4751">
              <w:rPr>
                <w:rFonts w:ascii="Times New Roman" w:hAnsi="Times New Roman" w:cs="Times New Roman"/>
                <w:color w:val="000000"/>
                <w:sz w:val="14"/>
                <w:szCs w:val="14"/>
              </w:rPr>
              <w:t>в</w:t>
            </w:r>
            <w:r w:rsidRPr="002053A2">
              <w:rPr>
                <w:rFonts w:ascii="Times New Roman" w:hAnsi="Times New Roman" w:cs="Times New Roman"/>
                <w:color w:val="000000"/>
                <w:sz w:val="14"/>
                <w:szCs w:val="14"/>
              </w:rPr>
              <w:t>ления</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2900372090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177,00000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Жилищно-коммунальное хозяйство</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2900372090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0500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177,00000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Благоустройство</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2900372090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0503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177,00000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2900372090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0503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177,00000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Реализация проекта поддержки местных инициатив</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2900375260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3"/>
              <w:rPr>
                <w:rFonts w:ascii="Times New Roman" w:hAnsi="Times New Roman" w:cs="Times New Roman"/>
                <w:color w:val="000000"/>
                <w:sz w:val="12"/>
                <w:szCs w:val="12"/>
              </w:rPr>
            </w:pPr>
            <w:r w:rsidRPr="00EC4751">
              <w:rPr>
                <w:rFonts w:ascii="Times New Roman" w:hAnsi="Times New Roman" w:cs="Times New Roman"/>
                <w:color w:val="000000"/>
                <w:sz w:val="12"/>
                <w:szCs w:val="12"/>
              </w:rPr>
              <w:t>1 250,00000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Культура, кинематография</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2900375260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0800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EC4751">
              <w:rPr>
                <w:rFonts w:ascii="Times New Roman" w:hAnsi="Times New Roman" w:cs="Times New Roman"/>
                <w:color w:val="000000"/>
                <w:sz w:val="12"/>
                <w:szCs w:val="12"/>
              </w:rPr>
              <w:t>1 250,00000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Культура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2900375260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EC4751">
              <w:rPr>
                <w:rFonts w:ascii="Times New Roman" w:hAnsi="Times New Roman" w:cs="Times New Roman"/>
                <w:color w:val="000000"/>
                <w:sz w:val="12"/>
                <w:szCs w:val="12"/>
              </w:rPr>
              <w:t>1 250,00000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2900375260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800,00000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бюджетным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2900375260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610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450,00000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Софинансирование к реализации проекта ТОС "Заря" Установка беседки в д. Пескова</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3"/>
              <w:rPr>
                <w:rFonts w:ascii="Times New Roman" w:hAnsi="Times New Roman" w:cs="Times New Roman"/>
                <w:color w:val="000000"/>
                <w:sz w:val="12"/>
                <w:szCs w:val="12"/>
              </w:rPr>
            </w:pPr>
            <w:r w:rsidRPr="00EC4751">
              <w:rPr>
                <w:rFonts w:ascii="Times New Roman" w:hAnsi="Times New Roman" w:cs="Times New Roman"/>
                <w:color w:val="000000"/>
                <w:sz w:val="12"/>
                <w:szCs w:val="12"/>
              </w:rPr>
              <w:t>29003S2091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20,00000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Жилищно-коммунальное хозяйство</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4"/>
              <w:rPr>
                <w:rFonts w:ascii="Times New Roman" w:hAnsi="Times New Roman" w:cs="Times New Roman"/>
                <w:color w:val="000000"/>
                <w:sz w:val="12"/>
                <w:szCs w:val="12"/>
              </w:rPr>
            </w:pPr>
            <w:r w:rsidRPr="00EC4751">
              <w:rPr>
                <w:rFonts w:ascii="Times New Roman" w:hAnsi="Times New Roman" w:cs="Times New Roman"/>
                <w:color w:val="000000"/>
                <w:sz w:val="12"/>
                <w:szCs w:val="12"/>
              </w:rPr>
              <w:t>29003S2091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0500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20,00000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Благоустройство</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5"/>
              <w:rPr>
                <w:rFonts w:ascii="Times New Roman" w:hAnsi="Times New Roman" w:cs="Times New Roman"/>
                <w:color w:val="000000"/>
                <w:sz w:val="12"/>
                <w:szCs w:val="12"/>
              </w:rPr>
            </w:pPr>
            <w:r w:rsidRPr="00EC4751">
              <w:rPr>
                <w:rFonts w:ascii="Times New Roman" w:hAnsi="Times New Roman" w:cs="Times New Roman"/>
                <w:color w:val="000000"/>
                <w:sz w:val="12"/>
                <w:szCs w:val="12"/>
              </w:rPr>
              <w:t>29003S2091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0503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29003S2091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0503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Софинансирование к реализации проекта ТОС "Рассвет" Замена ограждения на гражданском кладбище д. Городцы</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3"/>
              <w:rPr>
                <w:rFonts w:ascii="Times New Roman" w:hAnsi="Times New Roman" w:cs="Times New Roman"/>
                <w:color w:val="000000"/>
                <w:sz w:val="12"/>
                <w:szCs w:val="12"/>
              </w:rPr>
            </w:pPr>
            <w:r w:rsidRPr="00EC4751">
              <w:rPr>
                <w:rFonts w:ascii="Times New Roman" w:hAnsi="Times New Roman" w:cs="Times New Roman"/>
                <w:color w:val="000000"/>
                <w:sz w:val="12"/>
                <w:szCs w:val="12"/>
              </w:rPr>
              <w:t>29003S2092</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20,00000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Жилищно-коммунальное хозяйство</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4"/>
              <w:rPr>
                <w:rFonts w:ascii="Times New Roman" w:hAnsi="Times New Roman" w:cs="Times New Roman"/>
                <w:color w:val="000000"/>
                <w:sz w:val="12"/>
                <w:szCs w:val="12"/>
              </w:rPr>
            </w:pPr>
            <w:r w:rsidRPr="00EC4751">
              <w:rPr>
                <w:rFonts w:ascii="Times New Roman" w:hAnsi="Times New Roman" w:cs="Times New Roman"/>
                <w:color w:val="000000"/>
                <w:sz w:val="12"/>
                <w:szCs w:val="12"/>
              </w:rPr>
              <w:t>29003S2092</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0500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20,00000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Благоустройство</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5"/>
              <w:rPr>
                <w:rFonts w:ascii="Times New Roman" w:hAnsi="Times New Roman" w:cs="Times New Roman"/>
                <w:color w:val="000000"/>
                <w:sz w:val="12"/>
                <w:szCs w:val="12"/>
              </w:rPr>
            </w:pPr>
            <w:r w:rsidRPr="00EC4751">
              <w:rPr>
                <w:rFonts w:ascii="Times New Roman" w:hAnsi="Times New Roman" w:cs="Times New Roman"/>
                <w:color w:val="000000"/>
                <w:sz w:val="12"/>
                <w:szCs w:val="12"/>
              </w:rPr>
              <w:t>29003S2092</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0503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29003S2092</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0503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Софинансирование к реализации проекта ТОС "Верёхново" Обустройство площадки для твердых бытовых отходов на гражданском кладбище д. Верёхново</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3"/>
              <w:rPr>
                <w:rFonts w:ascii="Times New Roman" w:hAnsi="Times New Roman" w:cs="Times New Roman"/>
                <w:color w:val="000000"/>
                <w:sz w:val="12"/>
                <w:szCs w:val="12"/>
              </w:rPr>
            </w:pPr>
            <w:r w:rsidRPr="00EC4751">
              <w:rPr>
                <w:rFonts w:ascii="Times New Roman" w:hAnsi="Times New Roman" w:cs="Times New Roman"/>
                <w:color w:val="000000"/>
                <w:sz w:val="12"/>
                <w:szCs w:val="12"/>
              </w:rPr>
              <w:t>29003S2093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19,00000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Жилищно-коммунальное хозяйство</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4"/>
              <w:rPr>
                <w:rFonts w:ascii="Times New Roman" w:hAnsi="Times New Roman" w:cs="Times New Roman"/>
                <w:color w:val="000000"/>
                <w:sz w:val="12"/>
                <w:szCs w:val="12"/>
              </w:rPr>
            </w:pPr>
            <w:r w:rsidRPr="00EC4751">
              <w:rPr>
                <w:rFonts w:ascii="Times New Roman" w:hAnsi="Times New Roman" w:cs="Times New Roman"/>
                <w:color w:val="000000"/>
                <w:sz w:val="12"/>
                <w:szCs w:val="12"/>
              </w:rPr>
              <w:t>29003S2093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0500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19,00000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Благоустройство</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5"/>
              <w:rPr>
                <w:rFonts w:ascii="Times New Roman" w:hAnsi="Times New Roman" w:cs="Times New Roman"/>
                <w:color w:val="000000"/>
                <w:sz w:val="12"/>
                <w:szCs w:val="12"/>
              </w:rPr>
            </w:pPr>
            <w:r w:rsidRPr="00EC4751">
              <w:rPr>
                <w:rFonts w:ascii="Times New Roman" w:hAnsi="Times New Roman" w:cs="Times New Roman"/>
                <w:color w:val="000000"/>
                <w:sz w:val="12"/>
                <w:szCs w:val="12"/>
              </w:rPr>
              <w:t>29003S2093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0503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19,00000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29003S2093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0503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19,00000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Софинансирование к реализации проекта поддержки местных инициатив (Ремонт дома культуры с обустройством минисцены п. Волот)</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3"/>
              <w:rPr>
                <w:rFonts w:ascii="Times New Roman" w:hAnsi="Times New Roman" w:cs="Times New Roman"/>
                <w:color w:val="000000"/>
                <w:sz w:val="12"/>
                <w:szCs w:val="12"/>
              </w:rPr>
            </w:pPr>
            <w:r w:rsidRPr="00EC4751">
              <w:rPr>
                <w:rFonts w:ascii="Times New Roman" w:hAnsi="Times New Roman" w:cs="Times New Roman"/>
                <w:color w:val="000000"/>
                <w:sz w:val="12"/>
                <w:szCs w:val="12"/>
              </w:rPr>
              <w:t>29003S5261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200,00000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Культура, кинематография</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4"/>
              <w:rPr>
                <w:rFonts w:ascii="Times New Roman" w:hAnsi="Times New Roman" w:cs="Times New Roman"/>
                <w:color w:val="000000"/>
                <w:sz w:val="12"/>
                <w:szCs w:val="12"/>
              </w:rPr>
            </w:pPr>
            <w:r w:rsidRPr="00EC4751">
              <w:rPr>
                <w:rFonts w:ascii="Times New Roman" w:hAnsi="Times New Roman" w:cs="Times New Roman"/>
                <w:color w:val="000000"/>
                <w:sz w:val="12"/>
                <w:szCs w:val="12"/>
              </w:rPr>
              <w:t>29003S5261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0800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200,00000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Культура</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5"/>
              <w:rPr>
                <w:rFonts w:ascii="Times New Roman" w:hAnsi="Times New Roman" w:cs="Times New Roman"/>
                <w:color w:val="000000"/>
                <w:sz w:val="12"/>
                <w:szCs w:val="12"/>
              </w:rPr>
            </w:pPr>
            <w:r w:rsidRPr="00EC4751">
              <w:rPr>
                <w:rFonts w:ascii="Times New Roman" w:hAnsi="Times New Roman" w:cs="Times New Roman"/>
                <w:color w:val="000000"/>
                <w:sz w:val="12"/>
                <w:szCs w:val="12"/>
              </w:rPr>
              <w:t>29003S5261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200,00000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бюджетным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29003S5261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610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200,00000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Софинансирование к реализации проекта поддержки местных инициатив (Ремонт помещения для проведения спортивных мероприятий в д. Горки Ратицкие)</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3"/>
              <w:rPr>
                <w:rFonts w:ascii="Times New Roman" w:hAnsi="Times New Roman" w:cs="Times New Roman"/>
                <w:color w:val="000000"/>
                <w:sz w:val="12"/>
                <w:szCs w:val="12"/>
              </w:rPr>
            </w:pPr>
            <w:r w:rsidRPr="00EC4751">
              <w:rPr>
                <w:rFonts w:ascii="Times New Roman" w:hAnsi="Times New Roman" w:cs="Times New Roman"/>
                <w:color w:val="000000"/>
                <w:sz w:val="12"/>
                <w:szCs w:val="12"/>
              </w:rPr>
              <w:t>29003S5262</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261,75000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Культура, кинематография</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4"/>
              <w:rPr>
                <w:rFonts w:ascii="Times New Roman" w:hAnsi="Times New Roman" w:cs="Times New Roman"/>
                <w:color w:val="000000"/>
                <w:sz w:val="12"/>
                <w:szCs w:val="12"/>
              </w:rPr>
            </w:pPr>
            <w:r w:rsidRPr="00EC4751">
              <w:rPr>
                <w:rFonts w:ascii="Times New Roman" w:hAnsi="Times New Roman" w:cs="Times New Roman"/>
                <w:color w:val="000000"/>
                <w:sz w:val="12"/>
                <w:szCs w:val="12"/>
              </w:rPr>
              <w:t>29003S5262</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0800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261,75000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Культура</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5"/>
              <w:rPr>
                <w:rFonts w:ascii="Times New Roman" w:hAnsi="Times New Roman" w:cs="Times New Roman"/>
                <w:color w:val="000000"/>
                <w:sz w:val="12"/>
                <w:szCs w:val="12"/>
              </w:rPr>
            </w:pPr>
            <w:r w:rsidRPr="00EC4751">
              <w:rPr>
                <w:rFonts w:ascii="Times New Roman" w:hAnsi="Times New Roman" w:cs="Times New Roman"/>
                <w:color w:val="000000"/>
                <w:sz w:val="12"/>
                <w:szCs w:val="12"/>
              </w:rPr>
              <w:t>29003S5262</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261,75000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29003S5262</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261,75000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Софинансирование к реализации проекта поддержки местных инициатив (Ремонт сельского клуба д. Соловьево)</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3"/>
              <w:rPr>
                <w:rFonts w:ascii="Times New Roman" w:hAnsi="Times New Roman" w:cs="Times New Roman"/>
                <w:color w:val="000000"/>
                <w:sz w:val="12"/>
                <w:szCs w:val="12"/>
              </w:rPr>
            </w:pPr>
            <w:r w:rsidRPr="00EC4751">
              <w:rPr>
                <w:rFonts w:ascii="Times New Roman" w:hAnsi="Times New Roman" w:cs="Times New Roman"/>
                <w:color w:val="000000"/>
                <w:sz w:val="12"/>
                <w:szCs w:val="12"/>
              </w:rPr>
              <w:t>29003S5263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236,54900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Культура, кинематография</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4"/>
              <w:rPr>
                <w:rFonts w:ascii="Times New Roman" w:hAnsi="Times New Roman" w:cs="Times New Roman"/>
                <w:color w:val="000000"/>
                <w:sz w:val="12"/>
                <w:szCs w:val="12"/>
              </w:rPr>
            </w:pPr>
            <w:r w:rsidRPr="00EC4751">
              <w:rPr>
                <w:rFonts w:ascii="Times New Roman" w:hAnsi="Times New Roman" w:cs="Times New Roman"/>
                <w:color w:val="000000"/>
                <w:sz w:val="12"/>
                <w:szCs w:val="12"/>
              </w:rPr>
              <w:t>29003S5263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0800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236,54900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Культура</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5"/>
              <w:rPr>
                <w:rFonts w:ascii="Times New Roman" w:hAnsi="Times New Roman" w:cs="Times New Roman"/>
                <w:color w:val="000000"/>
                <w:sz w:val="12"/>
                <w:szCs w:val="12"/>
              </w:rPr>
            </w:pPr>
            <w:r w:rsidRPr="00EC4751">
              <w:rPr>
                <w:rFonts w:ascii="Times New Roman" w:hAnsi="Times New Roman" w:cs="Times New Roman"/>
                <w:color w:val="000000"/>
                <w:sz w:val="12"/>
                <w:szCs w:val="12"/>
              </w:rPr>
              <w:t>29003S5263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236,54900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331"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center"/>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29003S5263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236,54900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rPr>
                <w:rFonts w:ascii="Times New Roman" w:hAnsi="Times New Roman" w:cs="Times New Roman"/>
                <w:color w:val="000000"/>
                <w:sz w:val="14"/>
                <w:szCs w:val="14"/>
              </w:rPr>
            </w:pPr>
            <w:r w:rsidRPr="002053A2">
              <w:rPr>
                <w:rFonts w:ascii="Times New Roman" w:hAnsi="Times New Roman" w:cs="Times New Roman"/>
                <w:color w:val="000000"/>
                <w:sz w:val="14"/>
                <w:szCs w:val="14"/>
              </w:rPr>
              <w:t>Расходы на функционирование органов местного самоуправления Волотовского муниципального округа, не отнесенные к муниципальным программам округа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9100000000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rPr>
                <w:rFonts w:ascii="Times New Roman" w:hAnsi="Times New Roman" w:cs="Times New Roman"/>
                <w:color w:val="000000"/>
                <w:sz w:val="12"/>
                <w:szCs w:val="12"/>
              </w:rPr>
            </w:pPr>
            <w:r w:rsidRPr="00EC4751">
              <w:rPr>
                <w:rFonts w:ascii="Times New Roman" w:hAnsi="Times New Roman" w:cs="Times New Roman"/>
                <w:color w:val="000000"/>
                <w:sz w:val="12"/>
                <w:szCs w:val="12"/>
              </w:rPr>
              <w:t>29 871,68743</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rPr>
                <w:rFonts w:ascii="Times New Roman" w:hAnsi="Times New Roman" w:cs="Times New Roman"/>
                <w:color w:val="000000"/>
                <w:sz w:val="12"/>
                <w:szCs w:val="12"/>
              </w:rPr>
            </w:pPr>
            <w:r w:rsidRPr="00EC4751">
              <w:rPr>
                <w:rFonts w:ascii="Times New Roman" w:hAnsi="Times New Roman" w:cs="Times New Roman"/>
                <w:color w:val="000000"/>
                <w:sz w:val="12"/>
                <w:szCs w:val="12"/>
              </w:rPr>
              <w:t>26 177,30000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rPr>
                <w:rFonts w:ascii="Times New Roman" w:hAnsi="Times New Roman" w:cs="Times New Roman"/>
                <w:color w:val="000000"/>
                <w:sz w:val="12"/>
                <w:szCs w:val="12"/>
              </w:rPr>
            </w:pPr>
            <w:r w:rsidRPr="00EC4751">
              <w:rPr>
                <w:rFonts w:ascii="Times New Roman" w:hAnsi="Times New Roman" w:cs="Times New Roman"/>
                <w:color w:val="000000"/>
                <w:sz w:val="12"/>
                <w:szCs w:val="12"/>
              </w:rPr>
              <w:t>26 171,50000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Руководство и управления в сфере установленных функций органов местного самоуправления</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9110000000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0"/>
              <w:rPr>
                <w:rFonts w:ascii="Times New Roman" w:hAnsi="Times New Roman" w:cs="Times New Roman"/>
                <w:color w:val="000000"/>
                <w:sz w:val="12"/>
                <w:szCs w:val="12"/>
              </w:rPr>
            </w:pPr>
            <w:r w:rsidRPr="00EC4751">
              <w:rPr>
                <w:rFonts w:ascii="Times New Roman" w:hAnsi="Times New Roman" w:cs="Times New Roman"/>
                <w:color w:val="000000"/>
                <w:sz w:val="12"/>
                <w:szCs w:val="12"/>
              </w:rPr>
              <w:t>1 550,30000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0"/>
              <w:rPr>
                <w:rFonts w:ascii="Times New Roman" w:hAnsi="Times New Roman" w:cs="Times New Roman"/>
                <w:color w:val="000000"/>
                <w:sz w:val="12"/>
                <w:szCs w:val="12"/>
              </w:rPr>
            </w:pPr>
            <w:r w:rsidRPr="00EC4751">
              <w:rPr>
                <w:rFonts w:ascii="Times New Roman" w:hAnsi="Times New Roman" w:cs="Times New Roman"/>
                <w:color w:val="000000"/>
                <w:sz w:val="12"/>
                <w:szCs w:val="12"/>
              </w:rPr>
              <w:t>1 550,30000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0"/>
              <w:rPr>
                <w:rFonts w:ascii="Times New Roman" w:hAnsi="Times New Roman" w:cs="Times New Roman"/>
                <w:color w:val="000000"/>
                <w:sz w:val="12"/>
                <w:szCs w:val="12"/>
              </w:rPr>
            </w:pPr>
            <w:r w:rsidRPr="00EC4751">
              <w:rPr>
                <w:rFonts w:ascii="Times New Roman" w:hAnsi="Times New Roman" w:cs="Times New Roman"/>
                <w:color w:val="000000"/>
                <w:sz w:val="12"/>
                <w:szCs w:val="12"/>
              </w:rPr>
              <w:t>1 550,30000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Расходы на выплаты по оплате труда главы муниципального образования</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9110001000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3"/>
              <w:rPr>
                <w:rFonts w:ascii="Times New Roman" w:hAnsi="Times New Roman" w:cs="Times New Roman"/>
                <w:color w:val="000000"/>
                <w:sz w:val="12"/>
                <w:szCs w:val="12"/>
              </w:rPr>
            </w:pPr>
            <w:r w:rsidRPr="00EC4751">
              <w:rPr>
                <w:rFonts w:ascii="Times New Roman" w:hAnsi="Times New Roman" w:cs="Times New Roman"/>
                <w:color w:val="000000"/>
                <w:sz w:val="12"/>
                <w:szCs w:val="12"/>
              </w:rPr>
              <w:t>1 166,00000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3"/>
              <w:rPr>
                <w:rFonts w:ascii="Times New Roman" w:hAnsi="Times New Roman" w:cs="Times New Roman"/>
                <w:color w:val="000000"/>
                <w:sz w:val="12"/>
                <w:szCs w:val="12"/>
              </w:rPr>
            </w:pPr>
            <w:r w:rsidRPr="00EC4751">
              <w:rPr>
                <w:rFonts w:ascii="Times New Roman" w:hAnsi="Times New Roman" w:cs="Times New Roman"/>
                <w:color w:val="000000"/>
                <w:sz w:val="12"/>
                <w:szCs w:val="12"/>
              </w:rPr>
              <w:t>1 166,00000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3"/>
              <w:rPr>
                <w:rFonts w:ascii="Times New Roman" w:hAnsi="Times New Roman" w:cs="Times New Roman"/>
                <w:color w:val="000000"/>
                <w:sz w:val="12"/>
                <w:szCs w:val="12"/>
              </w:rPr>
            </w:pPr>
            <w:r w:rsidRPr="00EC4751">
              <w:rPr>
                <w:rFonts w:ascii="Times New Roman" w:hAnsi="Times New Roman" w:cs="Times New Roman"/>
                <w:color w:val="000000"/>
                <w:sz w:val="12"/>
                <w:szCs w:val="12"/>
              </w:rPr>
              <w:t>1 166,00000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Общегосударственные вопросы</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9110001000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0100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EC4751">
              <w:rPr>
                <w:rFonts w:ascii="Times New Roman" w:hAnsi="Times New Roman" w:cs="Times New Roman"/>
                <w:color w:val="000000"/>
                <w:sz w:val="12"/>
                <w:szCs w:val="12"/>
              </w:rPr>
              <w:t>1 166,00000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EC4751">
              <w:rPr>
                <w:rFonts w:ascii="Times New Roman" w:hAnsi="Times New Roman" w:cs="Times New Roman"/>
                <w:color w:val="000000"/>
                <w:sz w:val="12"/>
                <w:szCs w:val="12"/>
              </w:rPr>
              <w:t>1 166,00000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EC4751">
              <w:rPr>
                <w:rFonts w:ascii="Times New Roman" w:hAnsi="Times New Roman" w:cs="Times New Roman"/>
                <w:color w:val="000000"/>
                <w:sz w:val="12"/>
                <w:szCs w:val="12"/>
              </w:rPr>
              <w:t>1 166,00000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Функционирование высшего должностного лица субъекта Российской Федерации и муниципального образования</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9110001000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0102</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EC4751">
              <w:rPr>
                <w:rFonts w:ascii="Times New Roman" w:hAnsi="Times New Roman" w:cs="Times New Roman"/>
                <w:color w:val="000000"/>
                <w:sz w:val="12"/>
                <w:szCs w:val="12"/>
              </w:rPr>
              <w:t>1 166,00000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EC4751">
              <w:rPr>
                <w:rFonts w:ascii="Times New Roman" w:hAnsi="Times New Roman" w:cs="Times New Roman"/>
                <w:color w:val="000000"/>
                <w:sz w:val="12"/>
                <w:szCs w:val="12"/>
              </w:rPr>
              <w:t>1 166,00000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EC4751">
              <w:rPr>
                <w:rFonts w:ascii="Times New Roman" w:hAnsi="Times New Roman" w:cs="Times New Roman"/>
                <w:color w:val="000000"/>
                <w:sz w:val="12"/>
                <w:szCs w:val="12"/>
              </w:rPr>
              <w:t>1 166,00000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Расходы на выплаты персоналу государственных (муниципальных) органов</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9110001000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0102</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120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1 166,00000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1 166,00000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1 166,00000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Глава муниципального образования</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9110001040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384,30000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384,30000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384,30000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Общегосударственные вопросы</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9110001040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0100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384,30000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384,30000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384,30000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Функционирование высшего должностного лица субъекта Российской Федерации и муниципального образования</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9110001040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0102</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384,30000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384,30000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384,30000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Расходы на выплаты персоналу государственных (муниципальных) органов</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9110001040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0102</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120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384,30000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384,30000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384,30000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Контрольно-счетная палата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9120000000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477,00000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477,00000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477,00000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Расходы на выплаты по оплате труда муниципальных служащих органов местного самоуправления</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9120001000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332,00000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332,00000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332,00000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Общегосударственные вопросы</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9120001000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0100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332,00000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332,00000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332,00000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Обеспечение деятельности финансовых, налоговых и таможенных органов и органов финансового (финансово -бюджетного) надзора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9120001000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0106</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332,00000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332,00000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332,00000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Расходы на выплаты персоналу государственных (муниципальных) органов</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9120001000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0106</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120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332,00000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332,00000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332,00000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Председатель контрольно-счетной палаты</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9120001040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145,00000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145,00000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145,00000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Общегосударственные вопросы</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9120001040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0100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145,00000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145,00000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145,00000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Обеспечение деятельности финансовых, налоговых и таможенных органов и органов финансового (финансово -бюджетного) надзора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9120001040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0106</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145,00000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145,00000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145,00000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Расходы на выплаты персоналу государственных (муниципальных) органов</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9120001040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0106</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120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132,00000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132,00000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132,00000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9120001040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0106</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12,97764</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13,00000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13,00000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Уплата налогов, сборов и иных платежей</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9120001040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0106</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850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0,02236</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Обеспечение функций органов местного самоуправления</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9180000000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0"/>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0"/>
              <w:rPr>
                <w:rFonts w:ascii="Times New Roman" w:hAnsi="Times New Roman" w:cs="Times New Roman"/>
                <w:color w:val="000000"/>
                <w:sz w:val="12"/>
                <w:szCs w:val="12"/>
              </w:rPr>
            </w:pPr>
            <w:r w:rsidRPr="00EC4751">
              <w:rPr>
                <w:rFonts w:ascii="Times New Roman" w:hAnsi="Times New Roman" w:cs="Times New Roman"/>
                <w:color w:val="000000"/>
                <w:sz w:val="12"/>
                <w:szCs w:val="12"/>
              </w:rPr>
              <w:t>27 844,38743</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0"/>
              <w:rPr>
                <w:rFonts w:ascii="Times New Roman" w:hAnsi="Times New Roman" w:cs="Times New Roman"/>
                <w:color w:val="000000"/>
                <w:sz w:val="12"/>
                <w:szCs w:val="12"/>
              </w:rPr>
            </w:pPr>
            <w:r w:rsidRPr="00EC4751">
              <w:rPr>
                <w:rFonts w:ascii="Times New Roman" w:hAnsi="Times New Roman" w:cs="Times New Roman"/>
                <w:color w:val="000000"/>
                <w:sz w:val="12"/>
                <w:szCs w:val="12"/>
              </w:rPr>
              <w:t>24 150,00000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0"/>
              <w:rPr>
                <w:rFonts w:ascii="Times New Roman" w:hAnsi="Times New Roman" w:cs="Times New Roman"/>
                <w:color w:val="000000"/>
                <w:sz w:val="12"/>
                <w:szCs w:val="12"/>
              </w:rPr>
            </w:pPr>
            <w:r w:rsidRPr="00EC4751">
              <w:rPr>
                <w:rFonts w:ascii="Times New Roman" w:hAnsi="Times New Roman" w:cs="Times New Roman"/>
                <w:color w:val="000000"/>
                <w:sz w:val="12"/>
                <w:szCs w:val="12"/>
              </w:rPr>
              <w:t>24 144,20000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Расходы на выплаты по оплате труда муниципальных служащих органов местного самоуправления</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9180001000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3"/>
              <w:rPr>
                <w:rFonts w:ascii="Times New Roman" w:hAnsi="Times New Roman" w:cs="Times New Roman"/>
                <w:color w:val="000000"/>
                <w:sz w:val="12"/>
                <w:szCs w:val="12"/>
              </w:rPr>
            </w:pPr>
            <w:r w:rsidRPr="00EC4751">
              <w:rPr>
                <w:rFonts w:ascii="Times New Roman" w:hAnsi="Times New Roman" w:cs="Times New Roman"/>
                <w:color w:val="000000"/>
                <w:sz w:val="12"/>
                <w:szCs w:val="12"/>
              </w:rPr>
              <w:t>11 689,58197</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3"/>
              <w:rPr>
                <w:rFonts w:ascii="Times New Roman" w:hAnsi="Times New Roman" w:cs="Times New Roman"/>
                <w:color w:val="000000"/>
                <w:sz w:val="12"/>
                <w:szCs w:val="12"/>
              </w:rPr>
            </w:pPr>
            <w:r w:rsidRPr="00EC4751">
              <w:rPr>
                <w:rFonts w:ascii="Times New Roman" w:hAnsi="Times New Roman" w:cs="Times New Roman"/>
                <w:color w:val="000000"/>
                <w:sz w:val="12"/>
                <w:szCs w:val="12"/>
              </w:rPr>
              <w:t>11 302,80000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3"/>
              <w:rPr>
                <w:rFonts w:ascii="Times New Roman" w:hAnsi="Times New Roman" w:cs="Times New Roman"/>
                <w:color w:val="000000"/>
                <w:sz w:val="12"/>
                <w:szCs w:val="12"/>
              </w:rPr>
            </w:pPr>
            <w:r w:rsidRPr="00EC4751">
              <w:rPr>
                <w:rFonts w:ascii="Times New Roman" w:hAnsi="Times New Roman" w:cs="Times New Roman"/>
                <w:color w:val="000000"/>
                <w:sz w:val="12"/>
                <w:szCs w:val="12"/>
              </w:rPr>
              <w:t>11 302,80000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Общегосударственные вопросы</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9180001000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0100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EC4751">
              <w:rPr>
                <w:rFonts w:ascii="Times New Roman" w:hAnsi="Times New Roman" w:cs="Times New Roman"/>
                <w:color w:val="000000"/>
                <w:sz w:val="12"/>
                <w:szCs w:val="12"/>
              </w:rPr>
              <w:t>10 760,55197</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EC4751">
              <w:rPr>
                <w:rFonts w:ascii="Times New Roman" w:hAnsi="Times New Roman" w:cs="Times New Roman"/>
                <w:color w:val="000000"/>
                <w:sz w:val="12"/>
                <w:szCs w:val="12"/>
              </w:rPr>
              <w:t>10 183,10000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EC4751">
              <w:rPr>
                <w:rFonts w:ascii="Times New Roman" w:hAnsi="Times New Roman" w:cs="Times New Roman"/>
                <w:color w:val="000000"/>
                <w:sz w:val="12"/>
                <w:szCs w:val="12"/>
              </w:rPr>
              <w:t>10 183,10000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9180001000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0104</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EC4751">
              <w:rPr>
                <w:rFonts w:ascii="Times New Roman" w:hAnsi="Times New Roman" w:cs="Times New Roman"/>
                <w:color w:val="000000"/>
                <w:sz w:val="12"/>
                <w:szCs w:val="12"/>
              </w:rPr>
              <w:t>10 760,55197</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EC4751">
              <w:rPr>
                <w:rFonts w:ascii="Times New Roman" w:hAnsi="Times New Roman" w:cs="Times New Roman"/>
                <w:color w:val="000000"/>
                <w:sz w:val="12"/>
                <w:szCs w:val="12"/>
              </w:rPr>
              <w:t>10 183,10000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EC4751">
              <w:rPr>
                <w:rFonts w:ascii="Times New Roman" w:hAnsi="Times New Roman" w:cs="Times New Roman"/>
                <w:color w:val="000000"/>
                <w:sz w:val="12"/>
                <w:szCs w:val="12"/>
              </w:rPr>
              <w:t>10 183,10000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Расходы на выплаты персоналу государственных (муниципальных) органов</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9180001000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0104</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120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10 760,55197</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10 183,10000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10 183,10000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Образование</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9180001000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0700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EC4751">
              <w:rPr>
                <w:rFonts w:ascii="Times New Roman" w:hAnsi="Times New Roman" w:cs="Times New Roman"/>
                <w:color w:val="000000"/>
                <w:sz w:val="12"/>
                <w:szCs w:val="12"/>
              </w:rPr>
              <w:t>929,03000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EC4751">
              <w:rPr>
                <w:rFonts w:ascii="Times New Roman" w:hAnsi="Times New Roman" w:cs="Times New Roman"/>
                <w:color w:val="000000"/>
                <w:sz w:val="12"/>
                <w:szCs w:val="12"/>
              </w:rPr>
              <w:t>1 119,70000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EC4751">
              <w:rPr>
                <w:rFonts w:ascii="Times New Roman" w:hAnsi="Times New Roman" w:cs="Times New Roman"/>
                <w:color w:val="000000"/>
                <w:sz w:val="12"/>
                <w:szCs w:val="12"/>
              </w:rPr>
              <w:t>1 119,70000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Другие вопросы в области образования</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9180001000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0709</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EC4751">
              <w:rPr>
                <w:rFonts w:ascii="Times New Roman" w:hAnsi="Times New Roman" w:cs="Times New Roman"/>
                <w:color w:val="000000"/>
                <w:sz w:val="12"/>
                <w:szCs w:val="12"/>
              </w:rPr>
              <w:t>929,03000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EC4751">
              <w:rPr>
                <w:rFonts w:ascii="Times New Roman" w:hAnsi="Times New Roman" w:cs="Times New Roman"/>
                <w:color w:val="000000"/>
                <w:sz w:val="12"/>
                <w:szCs w:val="12"/>
              </w:rPr>
              <w:t>1 119,70000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EC4751">
              <w:rPr>
                <w:rFonts w:ascii="Times New Roman" w:hAnsi="Times New Roman" w:cs="Times New Roman"/>
                <w:color w:val="000000"/>
                <w:sz w:val="12"/>
                <w:szCs w:val="12"/>
              </w:rPr>
              <w:t>1 119,70000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Расходы на выплаты персоналу государственных (муниципальных) органов</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9180001000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0709</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120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929,03000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1 119,70000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1 119,70000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Расходы на обеспечение функций органов местного самоуправления</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9180001040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3"/>
              <w:rPr>
                <w:rFonts w:ascii="Times New Roman" w:hAnsi="Times New Roman" w:cs="Times New Roman"/>
                <w:color w:val="000000"/>
                <w:sz w:val="12"/>
                <w:szCs w:val="12"/>
              </w:rPr>
            </w:pPr>
            <w:r w:rsidRPr="00EC4751">
              <w:rPr>
                <w:rFonts w:ascii="Times New Roman" w:hAnsi="Times New Roman" w:cs="Times New Roman"/>
                <w:color w:val="000000"/>
                <w:sz w:val="12"/>
                <w:szCs w:val="12"/>
              </w:rPr>
              <w:t>11 633,00546</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3"/>
              <w:rPr>
                <w:rFonts w:ascii="Times New Roman" w:hAnsi="Times New Roman" w:cs="Times New Roman"/>
                <w:color w:val="000000"/>
                <w:sz w:val="12"/>
                <w:szCs w:val="12"/>
              </w:rPr>
            </w:pPr>
            <w:r w:rsidRPr="00EC4751">
              <w:rPr>
                <w:rFonts w:ascii="Times New Roman" w:hAnsi="Times New Roman" w:cs="Times New Roman"/>
                <w:color w:val="000000"/>
                <w:sz w:val="12"/>
                <w:szCs w:val="12"/>
              </w:rPr>
              <w:t>10 988,40000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3"/>
              <w:rPr>
                <w:rFonts w:ascii="Times New Roman" w:hAnsi="Times New Roman" w:cs="Times New Roman"/>
                <w:color w:val="000000"/>
                <w:sz w:val="12"/>
                <w:szCs w:val="12"/>
              </w:rPr>
            </w:pPr>
            <w:r w:rsidRPr="00EC4751">
              <w:rPr>
                <w:rFonts w:ascii="Times New Roman" w:hAnsi="Times New Roman" w:cs="Times New Roman"/>
                <w:color w:val="000000"/>
                <w:sz w:val="12"/>
                <w:szCs w:val="12"/>
              </w:rPr>
              <w:t>10 988,40000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Общегосударственные вопросы</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9180001040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0100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EC4751">
              <w:rPr>
                <w:rFonts w:ascii="Times New Roman" w:hAnsi="Times New Roman" w:cs="Times New Roman"/>
                <w:color w:val="000000"/>
                <w:sz w:val="12"/>
                <w:szCs w:val="12"/>
              </w:rPr>
              <w:t>10 066,57734</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EC4751">
              <w:rPr>
                <w:rFonts w:ascii="Times New Roman" w:hAnsi="Times New Roman" w:cs="Times New Roman"/>
                <w:color w:val="000000"/>
                <w:sz w:val="12"/>
                <w:szCs w:val="12"/>
              </w:rPr>
              <w:t>9 418,20000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EC4751">
              <w:rPr>
                <w:rFonts w:ascii="Times New Roman" w:hAnsi="Times New Roman" w:cs="Times New Roman"/>
                <w:color w:val="000000"/>
                <w:sz w:val="12"/>
                <w:szCs w:val="12"/>
              </w:rPr>
              <w:t>9 418,20000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9180001040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0103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8,10000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8,10000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8,10000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9180001040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0103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8,10000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8,10000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8,10000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9180001040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0104</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EC4751">
              <w:rPr>
                <w:rFonts w:ascii="Times New Roman" w:hAnsi="Times New Roman" w:cs="Times New Roman"/>
                <w:color w:val="000000"/>
                <w:sz w:val="12"/>
                <w:szCs w:val="12"/>
              </w:rPr>
              <w:t>10 051,47734</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EC4751">
              <w:rPr>
                <w:rFonts w:ascii="Times New Roman" w:hAnsi="Times New Roman" w:cs="Times New Roman"/>
                <w:color w:val="000000"/>
                <w:sz w:val="12"/>
                <w:szCs w:val="12"/>
              </w:rPr>
              <w:t>9 410,10000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EC4751">
              <w:rPr>
                <w:rFonts w:ascii="Times New Roman" w:hAnsi="Times New Roman" w:cs="Times New Roman"/>
                <w:color w:val="000000"/>
                <w:sz w:val="12"/>
                <w:szCs w:val="12"/>
              </w:rPr>
              <w:t>9 410,10000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Расходы на выплаты персоналу государственных (муниципальных) органов</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9180001040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0104</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120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8 770,10100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9 109,10000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9 109,10000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9180001040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0104</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1 163,14996</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178,00000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178,00000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lastRenderedPageBreak/>
              <w:t xml:space="preserve"> Социальные выплаты гражданам, кроме публичных нормативных социальных выплат</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9180001040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0104</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320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1,23795</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Исполнение судебных актов</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9180001040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0104</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830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7,00000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7,00000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Уплата налогов, сборов и иных платежей</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9180001040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0104</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850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116,98843</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116,00000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116,00000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Другие общегосударственные вопросы</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9180001040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7,00000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9180001040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7,00000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Образование</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9180001040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0700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EC4751">
              <w:rPr>
                <w:rFonts w:ascii="Times New Roman" w:hAnsi="Times New Roman" w:cs="Times New Roman"/>
                <w:color w:val="000000"/>
                <w:sz w:val="12"/>
                <w:szCs w:val="12"/>
              </w:rPr>
              <w:t>1 566,42812</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EC4751">
              <w:rPr>
                <w:rFonts w:ascii="Times New Roman" w:hAnsi="Times New Roman" w:cs="Times New Roman"/>
                <w:color w:val="000000"/>
                <w:sz w:val="12"/>
                <w:szCs w:val="12"/>
              </w:rPr>
              <w:t>1 570,20000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EC4751">
              <w:rPr>
                <w:rFonts w:ascii="Times New Roman" w:hAnsi="Times New Roman" w:cs="Times New Roman"/>
                <w:color w:val="000000"/>
                <w:sz w:val="12"/>
                <w:szCs w:val="12"/>
              </w:rPr>
              <w:t>1 570,20000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Другие вопросы в области образования</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9180001040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0709</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EC4751">
              <w:rPr>
                <w:rFonts w:ascii="Times New Roman" w:hAnsi="Times New Roman" w:cs="Times New Roman"/>
                <w:color w:val="000000"/>
                <w:sz w:val="12"/>
                <w:szCs w:val="12"/>
              </w:rPr>
              <w:t>1 566,42812</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EC4751">
              <w:rPr>
                <w:rFonts w:ascii="Times New Roman" w:hAnsi="Times New Roman" w:cs="Times New Roman"/>
                <w:color w:val="000000"/>
                <w:sz w:val="12"/>
                <w:szCs w:val="12"/>
              </w:rPr>
              <w:t>1 570,20000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EC4751">
              <w:rPr>
                <w:rFonts w:ascii="Times New Roman" w:hAnsi="Times New Roman" w:cs="Times New Roman"/>
                <w:color w:val="000000"/>
                <w:sz w:val="12"/>
                <w:szCs w:val="12"/>
              </w:rPr>
              <w:t>1 570,20000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Расходы на выплаты персоналу государственных (муниципальных) органов</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9180001040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0709</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120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1 388,41700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1 437,90000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1 437,90000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9180001040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0709</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177,51112</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132,30000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132,30000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Уплата налогов, сборов и иных платежей</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9180001040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0709</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850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0,50000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Реализация мероприятий связанных с расходами старост деревень</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9180010170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72,00000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36,00000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36,00000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Общегосударственные вопросы</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9180010170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0100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72,00000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36,00000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36,00000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Другие общегосударственные вопросы</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9180010170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72,00000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36,00000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36,00000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9180010170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72,00000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36,00000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36,00000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Прочие расходы (публикация нормативных актов)</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9180010990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30,00000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Общегосударственные вопросы</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9180010990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0100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30,00000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Другие общегосударственные вопросы</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9180010990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30,00000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9180010990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Содержание штатных единиц, осуществляющие отдельные полномочия по первичному воинскому учету на территориях, где отсутствуют военные комиссариаты</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9180051180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244,50000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246,90000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256,40000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Национальная оборона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9180051180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0200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244,50000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246,90000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256,40000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Мобилизация и вневойсковая подготовка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9180051180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0203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244,50000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246,90000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256,40000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Расходы на выплаты персоналу государственных (муниципальных) органов</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9180051180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0203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120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207,95000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207,95000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207,95000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9180051180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0203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36,55000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38,95000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48,45000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выплата денежного поощрения членам управленческой команды за достижение показателей деятельности органов исполнительной власти</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9180055490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3"/>
              <w:rPr>
                <w:rFonts w:ascii="Times New Roman" w:hAnsi="Times New Roman" w:cs="Times New Roman"/>
                <w:color w:val="000000"/>
                <w:sz w:val="12"/>
                <w:szCs w:val="12"/>
              </w:rPr>
            </w:pPr>
            <w:r w:rsidRPr="00EC4751">
              <w:rPr>
                <w:rFonts w:ascii="Times New Roman" w:hAnsi="Times New Roman" w:cs="Times New Roman"/>
                <w:color w:val="000000"/>
                <w:sz w:val="12"/>
                <w:szCs w:val="12"/>
              </w:rPr>
              <w:t>1 425,00000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Общегосударственные вопросы</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9180055490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0100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EC4751">
              <w:rPr>
                <w:rFonts w:ascii="Times New Roman" w:hAnsi="Times New Roman" w:cs="Times New Roman"/>
                <w:color w:val="000000"/>
                <w:sz w:val="12"/>
                <w:szCs w:val="12"/>
              </w:rPr>
              <w:t>1 425,00000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Функционирование высшего должностного лица субъекта Российской Федерации и муниципального образования</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9180055490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0102</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551,75134</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Расходы на выплаты персоналу государственных (муниципальных) органов</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9180055490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0102</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120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551,75134</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9180055490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0104</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873,24866</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Расходы на выплаты персоналу государственных (муниципальных) органов</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9180055490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0104</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120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873,24866</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Содержание штатных единиц. осуществляющие отдельные государственные полномочия в сфере государственной регистрации актов гражданского состояния</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9180059300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365,00000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369,60000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354,30000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Общегосударственные вопросы</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9180059300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0100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365,00000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369,60000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354,30000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Другие общегосударственные вопросы</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9180059300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365,00000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369,60000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354,30000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Расходы на выплаты персоналу государственных (муниципальных) органов</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9180059300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120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295,60000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295,60000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295,60000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9180059300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69,36143</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74,00000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58,70000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Уплата налогов, сборов и иных платежей</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9180059300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850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0,03857</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Возмещение затрат по содержанию штатных единиц, осуществляющих отдельные полномочия области</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9180070280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1 204,30000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1 204,30000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1 204,30000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Общегосударственные вопросы</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9180070280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0100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496,96500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440,78800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440,78800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9180070280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0104</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496,96500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440,78800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440,78800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Расходы на выплаты персоналу государственных (муниципальных) органов</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9180070280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0104</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120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476,62900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420,45200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420,45200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9180070280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0104</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20,30231</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20,33600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20,33600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Уплата налогов, сборов и иных платежей</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9180070280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0104</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850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0,03369</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Образование</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9180070280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0700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707,33500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763,51200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763,51200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Другие вопросы в области образования</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9180070280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0709</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707,33500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763,51200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763,51200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Расходы на выплаты персоналу государственных (муниципальных) органов</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9180070280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0709</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120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667,22300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707,40000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707,40000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9180070280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0709</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40,11200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56,11200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56,11200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Cодержание штатных единиц, осуществляющие отдельные полномочия области по определению перечня должностных лиц уполномоченных составлять протоколы об административных правонарушениях</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9180070650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2,00000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2,00000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2,00000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Общегосударственные вопросы</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9180070650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0100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2,00000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2,00000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2,00000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9180070650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0104</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9180070650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0104</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Другие общегосударственные вопросы</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9180070650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9180070650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Расходы по итогам ежегодного рейтинга социально-экономического развития</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9180077030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3"/>
              <w:rPr>
                <w:rFonts w:ascii="Times New Roman" w:hAnsi="Times New Roman" w:cs="Times New Roman"/>
                <w:color w:val="000000"/>
                <w:sz w:val="12"/>
                <w:szCs w:val="12"/>
              </w:rPr>
            </w:pPr>
            <w:r w:rsidRPr="00EC4751">
              <w:rPr>
                <w:rFonts w:ascii="Times New Roman" w:hAnsi="Times New Roman" w:cs="Times New Roman"/>
                <w:color w:val="000000"/>
                <w:sz w:val="12"/>
                <w:szCs w:val="12"/>
              </w:rPr>
              <w:t>1 147,30000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Общегосударственные вопросы</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9180077030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0100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694,50000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9180077030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0104</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694,50000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9180077030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0104</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694,50000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Образование</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9180077030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0700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452,80000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Общее образование</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9180077030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452,80000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9180077030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0702</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452,80000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создание благоприятных условий для применения физическими лицами специального налогового режима "Налог на профессиональный доход"</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9180077040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31,70000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Общегосударственные вопросы</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9180077040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0100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31,70000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Другие общегосударственные вопросы</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9180077040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31,70000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9180077040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31,70000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Прочие расходы, не отнесенные к муниципальным программам Волотовского округа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9200000000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rPr>
                <w:rFonts w:ascii="Times New Roman" w:hAnsi="Times New Roman" w:cs="Times New Roman"/>
                <w:color w:val="000000"/>
                <w:sz w:val="12"/>
                <w:szCs w:val="12"/>
              </w:rPr>
            </w:pPr>
            <w:r w:rsidRPr="00EC4751">
              <w:rPr>
                <w:rFonts w:ascii="Times New Roman" w:hAnsi="Times New Roman" w:cs="Times New Roman"/>
                <w:color w:val="000000"/>
                <w:sz w:val="12"/>
                <w:szCs w:val="12"/>
              </w:rPr>
              <w:t>3 129,90000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rPr>
                <w:rFonts w:ascii="Times New Roman" w:hAnsi="Times New Roman" w:cs="Times New Roman"/>
                <w:color w:val="000000"/>
                <w:sz w:val="12"/>
                <w:szCs w:val="12"/>
              </w:rPr>
            </w:pPr>
            <w:r w:rsidRPr="00EC4751">
              <w:rPr>
                <w:rFonts w:ascii="Times New Roman" w:hAnsi="Times New Roman" w:cs="Times New Roman"/>
                <w:color w:val="000000"/>
                <w:sz w:val="12"/>
                <w:szCs w:val="12"/>
              </w:rPr>
              <w:t>2 543,60000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rPr>
                <w:rFonts w:ascii="Times New Roman" w:hAnsi="Times New Roman" w:cs="Times New Roman"/>
                <w:color w:val="000000"/>
                <w:sz w:val="12"/>
                <w:szCs w:val="12"/>
              </w:rPr>
            </w:pPr>
            <w:r w:rsidRPr="00EC4751">
              <w:rPr>
                <w:rFonts w:ascii="Times New Roman" w:hAnsi="Times New Roman" w:cs="Times New Roman"/>
                <w:color w:val="000000"/>
                <w:sz w:val="12"/>
                <w:szCs w:val="12"/>
              </w:rPr>
              <w:t>4 077,20000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Предоставление субсидии на уставную деятельность муниципального унитарного предприятия</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9200002500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736,00000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Жилищно-коммунальное хозяйство</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9200002500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0500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736,00000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Коммунальное хозяйство</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9200002500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0502</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736,00000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9200002500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0502</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810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736,00000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Доплаты к пенсиям муниципальных служащих</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9200010130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3"/>
              <w:rPr>
                <w:rFonts w:ascii="Times New Roman" w:hAnsi="Times New Roman" w:cs="Times New Roman"/>
                <w:color w:val="000000"/>
                <w:sz w:val="12"/>
                <w:szCs w:val="12"/>
              </w:rPr>
            </w:pPr>
            <w:r w:rsidRPr="00EC4751">
              <w:rPr>
                <w:rFonts w:ascii="Times New Roman" w:hAnsi="Times New Roman" w:cs="Times New Roman"/>
                <w:color w:val="000000"/>
                <w:sz w:val="12"/>
                <w:szCs w:val="12"/>
              </w:rPr>
              <w:t>2 245,20000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420,00000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Социальная политика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9200010130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EC4751">
              <w:rPr>
                <w:rFonts w:ascii="Times New Roman" w:hAnsi="Times New Roman" w:cs="Times New Roman"/>
                <w:color w:val="000000"/>
                <w:sz w:val="12"/>
                <w:szCs w:val="12"/>
              </w:rPr>
              <w:t>2 245,20000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420,00000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Пенсионное обеспечение</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9200010130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1001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EC4751">
              <w:rPr>
                <w:rFonts w:ascii="Times New Roman" w:hAnsi="Times New Roman" w:cs="Times New Roman"/>
                <w:color w:val="000000"/>
                <w:sz w:val="12"/>
                <w:szCs w:val="12"/>
              </w:rPr>
              <w:t>2 245,20000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420,00000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Публичные нормативные социальные выплаты гражданам</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9200010130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1001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310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2 245,20000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420,00000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Резервные фонды муниципального округа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9200010700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50,00000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Общегосударственные вопросы</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9200010700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0100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50,00000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Резервные фонды</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9200010700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0111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50,00000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Резервные средства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9200010700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0111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870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50,00000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Составление (изменение) списков кандидатов в присяжные заседатели федеральных судов</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9200051200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13,60000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81,00000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5,50000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Общегосударственные вопросы</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9200051200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0100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13,60000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81,00000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5,50000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Судебная система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9200051200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0105</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13,60000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81,00000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5,50000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9200051200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0105</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13,60000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81,00000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5,50000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lastRenderedPageBreak/>
              <w:t xml:space="preserve"> На осуществление отдельных государственных полномочий по подготовке и проведение Всероссийской переписи населения</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9200054690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59,00000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Общегосударственные вопросы</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9200054690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0100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59,00000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Другие общегосударственные вопросы</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9200054690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59,00000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9200054690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59,00000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на осуществление государственных полномочий по организации мероприятий при осуществлении по обращению с животными без владельцев</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9200070720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26,10000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26,10000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26,10000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Национальная экономика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9200070720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0400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26,10000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26,10000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26,10000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Сельское хозяйство и рыболовство</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9200070720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0405</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26,10000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26,10000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26,10000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9200070720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0405</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26,10000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26,10000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26,10000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Условно-утвержденные расходы</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9200099990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3"/>
              <w:rPr>
                <w:rFonts w:ascii="Times New Roman" w:hAnsi="Times New Roman" w:cs="Times New Roman"/>
                <w:color w:val="000000"/>
                <w:sz w:val="12"/>
                <w:szCs w:val="12"/>
              </w:rPr>
            </w:pPr>
            <w:r w:rsidRPr="00EC4751">
              <w:rPr>
                <w:rFonts w:ascii="Times New Roman" w:hAnsi="Times New Roman" w:cs="Times New Roman"/>
                <w:color w:val="000000"/>
                <w:sz w:val="12"/>
                <w:szCs w:val="12"/>
              </w:rPr>
              <w:t>2 016,50000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3"/>
              <w:rPr>
                <w:rFonts w:ascii="Times New Roman" w:hAnsi="Times New Roman" w:cs="Times New Roman"/>
                <w:color w:val="000000"/>
                <w:sz w:val="12"/>
                <w:szCs w:val="12"/>
              </w:rPr>
            </w:pPr>
            <w:r w:rsidRPr="00EC4751">
              <w:rPr>
                <w:rFonts w:ascii="Times New Roman" w:hAnsi="Times New Roman" w:cs="Times New Roman"/>
                <w:color w:val="000000"/>
                <w:sz w:val="12"/>
                <w:szCs w:val="12"/>
              </w:rPr>
              <w:t>4 045,60000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Общегосударственные вопросы</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9200099990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0100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EC4751">
              <w:rPr>
                <w:rFonts w:ascii="Times New Roman" w:hAnsi="Times New Roman" w:cs="Times New Roman"/>
                <w:color w:val="000000"/>
                <w:sz w:val="12"/>
                <w:szCs w:val="12"/>
              </w:rPr>
              <w:t>2 016,50000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EC4751">
              <w:rPr>
                <w:rFonts w:ascii="Times New Roman" w:hAnsi="Times New Roman" w:cs="Times New Roman"/>
                <w:color w:val="000000"/>
                <w:sz w:val="12"/>
                <w:szCs w:val="12"/>
              </w:rPr>
              <w:t>4 045,60000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Другие общегосударственные вопросы</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9200099990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EC4751">
              <w:rPr>
                <w:rFonts w:ascii="Times New Roman" w:hAnsi="Times New Roman" w:cs="Times New Roman"/>
                <w:color w:val="000000"/>
                <w:sz w:val="12"/>
                <w:szCs w:val="12"/>
              </w:rPr>
              <w:t>2 016,50000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EC4751">
              <w:rPr>
                <w:rFonts w:ascii="Times New Roman" w:hAnsi="Times New Roman" w:cs="Times New Roman"/>
                <w:color w:val="000000"/>
                <w:sz w:val="12"/>
                <w:szCs w:val="12"/>
              </w:rPr>
              <w:t>4 045,60000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Резервные средства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9200099990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870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2 016,50000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4 045,60000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Расходы на обеспечение деятельности учреждений, не отнесенные к муниципальным программам округа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9300000000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rPr>
                <w:rFonts w:ascii="Times New Roman" w:hAnsi="Times New Roman" w:cs="Times New Roman"/>
                <w:color w:val="000000"/>
                <w:sz w:val="12"/>
                <w:szCs w:val="12"/>
              </w:rPr>
            </w:pPr>
            <w:r w:rsidRPr="00EC4751">
              <w:rPr>
                <w:rFonts w:ascii="Times New Roman" w:hAnsi="Times New Roman" w:cs="Times New Roman"/>
                <w:color w:val="000000"/>
                <w:sz w:val="12"/>
                <w:szCs w:val="12"/>
              </w:rPr>
              <w:t>12 229,92372</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rPr>
                <w:rFonts w:ascii="Times New Roman" w:hAnsi="Times New Roman" w:cs="Times New Roman"/>
                <w:color w:val="000000"/>
                <w:sz w:val="12"/>
                <w:szCs w:val="12"/>
              </w:rPr>
            </w:pPr>
            <w:r w:rsidRPr="00EC4751">
              <w:rPr>
                <w:rFonts w:ascii="Times New Roman" w:hAnsi="Times New Roman" w:cs="Times New Roman"/>
                <w:color w:val="000000"/>
                <w:sz w:val="12"/>
                <w:szCs w:val="12"/>
              </w:rPr>
              <w:t>6 618,40000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rPr>
                <w:rFonts w:ascii="Times New Roman" w:hAnsi="Times New Roman" w:cs="Times New Roman"/>
                <w:color w:val="000000"/>
                <w:sz w:val="12"/>
                <w:szCs w:val="12"/>
              </w:rPr>
            </w:pPr>
            <w:r w:rsidRPr="00EC4751">
              <w:rPr>
                <w:rFonts w:ascii="Times New Roman" w:hAnsi="Times New Roman" w:cs="Times New Roman"/>
                <w:color w:val="000000"/>
                <w:sz w:val="12"/>
                <w:szCs w:val="12"/>
              </w:rPr>
              <w:t>6 507,80000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на оформление документов УАЗ</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9300000050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16,00000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Общегосударственные вопросы</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9300000050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0100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16,00000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Другие общегосударственные вопросы</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9300000050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16,00000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9300000050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16,00000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Обеспечение деятельности учреждения "Сервисный центр"</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9300002990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3"/>
              <w:rPr>
                <w:rFonts w:ascii="Times New Roman" w:hAnsi="Times New Roman" w:cs="Times New Roman"/>
                <w:color w:val="000000"/>
                <w:sz w:val="12"/>
                <w:szCs w:val="12"/>
              </w:rPr>
            </w:pPr>
            <w:r w:rsidRPr="00EC4751">
              <w:rPr>
                <w:rFonts w:ascii="Times New Roman" w:hAnsi="Times New Roman" w:cs="Times New Roman"/>
                <w:color w:val="000000"/>
                <w:sz w:val="12"/>
                <w:szCs w:val="12"/>
              </w:rPr>
              <w:t>4 023,12372</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3"/>
              <w:rPr>
                <w:rFonts w:ascii="Times New Roman" w:hAnsi="Times New Roman" w:cs="Times New Roman"/>
                <w:color w:val="000000"/>
                <w:sz w:val="12"/>
                <w:szCs w:val="12"/>
              </w:rPr>
            </w:pPr>
            <w:r w:rsidRPr="00EC4751">
              <w:rPr>
                <w:rFonts w:ascii="Times New Roman" w:hAnsi="Times New Roman" w:cs="Times New Roman"/>
                <w:color w:val="000000"/>
                <w:sz w:val="12"/>
                <w:szCs w:val="12"/>
              </w:rPr>
              <w:t>3 701,70000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3"/>
              <w:rPr>
                <w:rFonts w:ascii="Times New Roman" w:hAnsi="Times New Roman" w:cs="Times New Roman"/>
                <w:color w:val="000000"/>
                <w:sz w:val="12"/>
                <w:szCs w:val="12"/>
              </w:rPr>
            </w:pPr>
            <w:r w:rsidRPr="00EC4751">
              <w:rPr>
                <w:rFonts w:ascii="Times New Roman" w:hAnsi="Times New Roman" w:cs="Times New Roman"/>
                <w:color w:val="000000"/>
                <w:sz w:val="12"/>
                <w:szCs w:val="12"/>
              </w:rPr>
              <w:t>3 591,10000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Общегосударственные вопросы</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9300002990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0100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EC4751">
              <w:rPr>
                <w:rFonts w:ascii="Times New Roman" w:hAnsi="Times New Roman" w:cs="Times New Roman"/>
                <w:color w:val="000000"/>
                <w:sz w:val="12"/>
                <w:szCs w:val="12"/>
              </w:rPr>
              <w:t>3 569,38872</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EC4751">
              <w:rPr>
                <w:rFonts w:ascii="Times New Roman" w:hAnsi="Times New Roman" w:cs="Times New Roman"/>
                <w:color w:val="000000"/>
                <w:sz w:val="12"/>
                <w:szCs w:val="12"/>
              </w:rPr>
              <w:t>3 198,00000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EC4751">
              <w:rPr>
                <w:rFonts w:ascii="Times New Roman" w:hAnsi="Times New Roman" w:cs="Times New Roman"/>
                <w:color w:val="000000"/>
                <w:sz w:val="12"/>
                <w:szCs w:val="12"/>
              </w:rPr>
              <w:t>3 087,40000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Другие общегосударственные вопросы</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9300002990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EC4751">
              <w:rPr>
                <w:rFonts w:ascii="Times New Roman" w:hAnsi="Times New Roman" w:cs="Times New Roman"/>
                <w:color w:val="000000"/>
                <w:sz w:val="12"/>
                <w:szCs w:val="12"/>
              </w:rPr>
              <w:t>3 569,38872</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EC4751">
              <w:rPr>
                <w:rFonts w:ascii="Times New Roman" w:hAnsi="Times New Roman" w:cs="Times New Roman"/>
                <w:color w:val="000000"/>
                <w:sz w:val="12"/>
                <w:szCs w:val="12"/>
              </w:rPr>
              <w:t>3 198,00000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EC4751">
              <w:rPr>
                <w:rFonts w:ascii="Times New Roman" w:hAnsi="Times New Roman" w:cs="Times New Roman"/>
                <w:color w:val="000000"/>
                <w:sz w:val="12"/>
                <w:szCs w:val="12"/>
              </w:rPr>
              <w:t>3 087,40000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9300002990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3 569,38872</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3 198,00000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3 087,40000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Культура, кинематография</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9300002990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0800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453,73500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503,70000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503,70000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Культура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9300002990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453,73500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503,70000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503,70000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9300002990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0801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453,73500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503,70000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503,70000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На приобретение автомашины</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9300002991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EC4751" w:rsidP="002053A2">
            <w:pPr>
              <w:spacing w:after="0" w:line="240" w:lineRule="auto"/>
              <w:ind w:left="-109" w:right="-107"/>
              <w:jc w:val="right"/>
              <w:outlineLvl w:val="3"/>
              <w:rPr>
                <w:rFonts w:ascii="Times New Roman" w:hAnsi="Times New Roman" w:cs="Times New Roman"/>
                <w:color w:val="000000"/>
                <w:sz w:val="14"/>
                <w:szCs w:val="14"/>
              </w:rPr>
            </w:pPr>
            <w:r>
              <w:rPr>
                <w:rFonts w:ascii="Times New Roman" w:hAnsi="Times New Roman" w:cs="Times New Roman"/>
                <w:color w:val="000000"/>
                <w:sz w:val="14"/>
                <w:szCs w:val="14"/>
              </w:rPr>
              <w:t>5</w:t>
            </w:r>
            <w:r w:rsidR="002053A2" w:rsidRPr="002053A2">
              <w:rPr>
                <w:rFonts w:ascii="Times New Roman" w:hAnsi="Times New Roman" w:cs="Times New Roman"/>
                <w:color w:val="000000"/>
                <w:sz w:val="14"/>
                <w:szCs w:val="14"/>
              </w:rPr>
              <w:t>260,00000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Общегосударственные вопросы</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9300002991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0100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260,00000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Другие общегосударственные вопросы</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9300002991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260,00000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9300002991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260,00000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Жилищно-коммунальное хозяйство</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9300002991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0500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EC4751" w:rsidP="002053A2">
            <w:pPr>
              <w:spacing w:after="0" w:line="240" w:lineRule="auto"/>
              <w:ind w:left="-109" w:right="-107"/>
              <w:jc w:val="right"/>
              <w:outlineLvl w:val="4"/>
              <w:rPr>
                <w:rFonts w:ascii="Times New Roman" w:hAnsi="Times New Roman" w:cs="Times New Roman"/>
                <w:color w:val="000000"/>
                <w:sz w:val="14"/>
                <w:szCs w:val="14"/>
              </w:rPr>
            </w:pPr>
            <w:r>
              <w:rPr>
                <w:rFonts w:ascii="Times New Roman" w:hAnsi="Times New Roman" w:cs="Times New Roman"/>
                <w:color w:val="000000"/>
                <w:sz w:val="14"/>
                <w:szCs w:val="14"/>
              </w:rPr>
              <w:t>5</w:t>
            </w:r>
            <w:r w:rsidR="002053A2" w:rsidRPr="002053A2">
              <w:rPr>
                <w:rFonts w:ascii="Times New Roman" w:hAnsi="Times New Roman" w:cs="Times New Roman"/>
                <w:color w:val="000000"/>
                <w:sz w:val="14"/>
                <w:szCs w:val="14"/>
              </w:rPr>
              <w:t>000,00000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Коммунальное хозяйство</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9300002991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0502</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EC4751" w:rsidP="002053A2">
            <w:pPr>
              <w:spacing w:after="0" w:line="240" w:lineRule="auto"/>
              <w:ind w:left="-109" w:right="-107"/>
              <w:jc w:val="right"/>
              <w:outlineLvl w:val="5"/>
              <w:rPr>
                <w:rFonts w:ascii="Times New Roman" w:hAnsi="Times New Roman" w:cs="Times New Roman"/>
                <w:color w:val="000000"/>
                <w:sz w:val="14"/>
                <w:szCs w:val="14"/>
              </w:rPr>
            </w:pPr>
            <w:r>
              <w:rPr>
                <w:rFonts w:ascii="Times New Roman" w:hAnsi="Times New Roman" w:cs="Times New Roman"/>
                <w:color w:val="000000"/>
                <w:sz w:val="14"/>
                <w:szCs w:val="14"/>
              </w:rPr>
              <w:t>5</w:t>
            </w:r>
            <w:r w:rsidR="002053A2" w:rsidRPr="002053A2">
              <w:rPr>
                <w:rFonts w:ascii="Times New Roman" w:hAnsi="Times New Roman" w:cs="Times New Roman"/>
                <w:color w:val="000000"/>
                <w:sz w:val="14"/>
                <w:szCs w:val="14"/>
              </w:rPr>
              <w:t>000,00000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9300002991</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0502</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EC4751" w:rsidP="002053A2">
            <w:pPr>
              <w:spacing w:after="0" w:line="240" w:lineRule="auto"/>
              <w:ind w:left="-109" w:right="-107"/>
              <w:jc w:val="right"/>
              <w:outlineLvl w:val="6"/>
              <w:rPr>
                <w:rFonts w:ascii="Times New Roman" w:hAnsi="Times New Roman" w:cs="Times New Roman"/>
                <w:color w:val="000000"/>
                <w:sz w:val="14"/>
                <w:szCs w:val="14"/>
              </w:rPr>
            </w:pPr>
            <w:r>
              <w:rPr>
                <w:rFonts w:ascii="Times New Roman" w:hAnsi="Times New Roman" w:cs="Times New Roman"/>
                <w:color w:val="000000"/>
                <w:sz w:val="14"/>
                <w:szCs w:val="14"/>
              </w:rPr>
              <w:t>5</w:t>
            </w:r>
            <w:r w:rsidR="002053A2" w:rsidRPr="002053A2">
              <w:rPr>
                <w:rFonts w:ascii="Times New Roman" w:hAnsi="Times New Roman" w:cs="Times New Roman"/>
                <w:color w:val="000000"/>
                <w:sz w:val="14"/>
                <w:szCs w:val="14"/>
              </w:rPr>
              <w:t>000,00000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Содержание центра по обслуживанию и сопровождению деятельности учреждений (организаций) муниципальными финансами и ведения бухгалтерского учета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9300010450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3"/>
              <w:rPr>
                <w:rFonts w:ascii="Times New Roman" w:hAnsi="Times New Roman" w:cs="Times New Roman"/>
                <w:color w:val="000000"/>
                <w:sz w:val="12"/>
                <w:szCs w:val="12"/>
              </w:rPr>
            </w:pPr>
            <w:r w:rsidRPr="00EC4751">
              <w:rPr>
                <w:rFonts w:ascii="Times New Roman" w:hAnsi="Times New Roman" w:cs="Times New Roman"/>
                <w:color w:val="000000"/>
                <w:sz w:val="12"/>
                <w:szCs w:val="12"/>
              </w:rPr>
              <w:t>2 930,80000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3"/>
              <w:rPr>
                <w:rFonts w:ascii="Times New Roman" w:hAnsi="Times New Roman" w:cs="Times New Roman"/>
                <w:color w:val="000000"/>
                <w:sz w:val="12"/>
                <w:szCs w:val="12"/>
              </w:rPr>
            </w:pPr>
            <w:r w:rsidRPr="00EC4751">
              <w:rPr>
                <w:rFonts w:ascii="Times New Roman" w:hAnsi="Times New Roman" w:cs="Times New Roman"/>
                <w:color w:val="000000"/>
                <w:sz w:val="12"/>
                <w:szCs w:val="12"/>
              </w:rPr>
              <w:t>2 916,70000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3"/>
              <w:rPr>
                <w:rFonts w:ascii="Times New Roman" w:hAnsi="Times New Roman" w:cs="Times New Roman"/>
                <w:color w:val="000000"/>
                <w:sz w:val="12"/>
                <w:szCs w:val="12"/>
              </w:rPr>
            </w:pPr>
            <w:r w:rsidRPr="00EC4751">
              <w:rPr>
                <w:rFonts w:ascii="Times New Roman" w:hAnsi="Times New Roman" w:cs="Times New Roman"/>
                <w:color w:val="000000"/>
                <w:sz w:val="12"/>
                <w:szCs w:val="12"/>
              </w:rPr>
              <w:t>2 916,70000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Общегосударственные вопросы</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9300010450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0100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EC4751">
              <w:rPr>
                <w:rFonts w:ascii="Times New Roman" w:hAnsi="Times New Roman" w:cs="Times New Roman"/>
                <w:color w:val="000000"/>
                <w:sz w:val="12"/>
                <w:szCs w:val="12"/>
              </w:rPr>
              <w:t>2 930,80000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EC4751">
              <w:rPr>
                <w:rFonts w:ascii="Times New Roman" w:hAnsi="Times New Roman" w:cs="Times New Roman"/>
                <w:color w:val="000000"/>
                <w:sz w:val="12"/>
                <w:szCs w:val="12"/>
              </w:rPr>
              <w:t>2 916,70000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4"/>
              <w:rPr>
                <w:rFonts w:ascii="Times New Roman" w:hAnsi="Times New Roman" w:cs="Times New Roman"/>
                <w:color w:val="000000"/>
                <w:sz w:val="12"/>
                <w:szCs w:val="12"/>
              </w:rPr>
            </w:pPr>
            <w:r w:rsidRPr="00EC4751">
              <w:rPr>
                <w:rFonts w:ascii="Times New Roman" w:hAnsi="Times New Roman" w:cs="Times New Roman"/>
                <w:color w:val="000000"/>
                <w:sz w:val="12"/>
                <w:szCs w:val="12"/>
              </w:rPr>
              <w:t>2 916,70000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Другие общегосударственные вопросы</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9300010450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EC4751">
              <w:rPr>
                <w:rFonts w:ascii="Times New Roman" w:hAnsi="Times New Roman" w:cs="Times New Roman"/>
                <w:color w:val="000000"/>
                <w:sz w:val="12"/>
                <w:szCs w:val="12"/>
              </w:rPr>
              <w:t>2 930,80000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EC4751">
              <w:rPr>
                <w:rFonts w:ascii="Times New Roman" w:hAnsi="Times New Roman" w:cs="Times New Roman"/>
                <w:color w:val="000000"/>
                <w:sz w:val="12"/>
                <w:szCs w:val="12"/>
              </w:rPr>
              <w:t>2 916,70000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5"/>
              <w:rPr>
                <w:rFonts w:ascii="Times New Roman" w:hAnsi="Times New Roman" w:cs="Times New Roman"/>
                <w:color w:val="000000"/>
                <w:sz w:val="12"/>
                <w:szCs w:val="12"/>
              </w:rPr>
            </w:pPr>
            <w:r w:rsidRPr="00EC4751">
              <w:rPr>
                <w:rFonts w:ascii="Times New Roman" w:hAnsi="Times New Roman" w:cs="Times New Roman"/>
                <w:color w:val="000000"/>
                <w:sz w:val="12"/>
                <w:szCs w:val="12"/>
              </w:rPr>
              <w:t>2 916,70000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Субсидии автономным учреждениям</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9300010450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0113</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620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2 930,80000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2 916,70000</w:t>
            </w:r>
          </w:p>
        </w:tc>
        <w:tc>
          <w:tcPr>
            <w:tcW w:w="324" w:type="pct"/>
            <w:tcBorders>
              <w:top w:val="nil"/>
              <w:left w:val="nil"/>
              <w:bottom w:val="single" w:sz="4" w:space="0" w:color="000000"/>
              <w:right w:val="single" w:sz="4" w:space="0" w:color="000000"/>
            </w:tcBorders>
            <w:shd w:val="clear" w:color="auto" w:fill="auto"/>
            <w:noWrap/>
          </w:tcPr>
          <w:p w:rsidR="002053A2" w:rsidRPr="00EC4751" w:rsidRDefault="002053A2" w:rsidP="002053A2">
            <w:pPr>
              <w:spacing w:after="0" w:line="240" w:lineRule="auto"/>
              <w:ind w:left="-109" w:right="-107"/>
              <w:jc w:val="right"/>
              <w:outlineLvl w:val="6"/>
              <w:rPr>
                <w:rFonts w:ascii="Times New Roman" w:hAnsi="Times New Roman" w:cs="Times New Roman"/>
                <w:color w:val="000000"/>
                <w:sz w:val="12"/>
                <w:szCs w:val="12"/>
              </w:rPr>
            </w:pPr>
            <w:r w:rsidRPr="00EC4751">
              <w:rPr>
                <w:rFonts w:ascii="Times New Roman" w:hAnsi="Times New Roman" w:cs="Times New Roman"/>
                <w:color w:val="000000"/>
                <w:sz w:val="12"/>
                <w:szCs w:val="12"/>
              </w:rPr>
              <w:t>2 916,70000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Перевозки пассажиров и багажа автомобильным транспортом общего пользования в пригородном сообщении. не отнесенные к программным расходам</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9400000000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EC4751" w:rsidP="002053A2">
            <w:pPr>
              <w:spacing w:after="0" w:line="240" w:lineRule="auto"/>
              <w:ind w:left="-109" w:right="-107"/>
              <w:jc w:val="right"/>
              <w:rPr>
                <w:rFonts w:ascii="Times New Roman" w:hAnsi="Times New Roman" w:cs="Times New Roman"/>
                <w:color w:val="000000"/>
                <w:sz w:val="14"/>
                <w:szCs w:val="14"/>
              </w:rPr>
            </w:pPr>
            <w:r>
              <w:rPr>
                <w:rFonts w:ascii="Times New Roman" w:hAnsi="Times New Roman" w:cs="Times New Roman"/>
                <w:color w:val="000000"/>
                <w:sz w:val="14"/>
                <w:szCs w:val="14"/>
              </w:rPr>
              <w:t>2</w:t>
            </w:r>
            <w:r w:rsidR="002053A2" w:rsidRPr="002053A2">
              <w:rPr>
                <w:rFonts w:ascii="Times New Roman" w:hAnsi="Times New Roman" w:cs="Times New Roman"/>
                <w:color w:val="000000"/>
                <w:sz w:val="14"/>
                <w:szCs w:val="14"/>
              </w:rPr>
              <w:t>619,10000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на возмещение недополученных доходов от перевозки пассажиров и багажа организациям и индивидуальным предпринимателям. осуществляющим регулярные перевозки пассажиров и багажа автомобильным транспортом общего пользования в пригородном сообщении</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9400099999</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EC4751" w:rsidP="002053A2">
            <w:pPr>
              <w:spacing w:after="0" w:line="240" w:lineRule="auto"/>
              <w:ind w:left="-109" w:right="-107"/>
              <w:jc w:val="right"/>
              <w:outlineLvl w:val="3"/>
              <w:rPr>
                <w:rFonts w:ascii="Times New Roman" w:hAnsi="Times New Roman" w:cs="Times New Roman"/>
                <w:color w:val="000000"/>
                <w:sz w:val="14"/>
                <w:szCs w:val="14"/>
              </w:rPr>
            </w:pPr>
            <w:r>
              <w:rPr>
                <w:rFonts w:ascii="Times New Roman" w:hAnsi="Times New Roman" w:cs="Times New Roman"/>
                <w:color w:val="000000"/>
                <w:sz w:val="14"/>
                <w:szCs w:val="14"/>
              </w:rPr>
              <w:t>2</w:t>
            </w:r>
            <w:r w:rsidR="002053A2" w:rsidRPr="002053A2">
              <w:rPr>
                <w:rFonts w:ascii="Times New Roman" w:hAnsi="Times New Roman" w:cs="Times New Roman"/>
                <w:color w:val="000000"/>
                <w:sz w:val="14"/>
                <w:szCs w:val="14"/>
              </w:rPr>
              <w:t>619,10000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3"/>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Национальная экономика</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9400099999</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0400</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EC4751" w:rsidP="002053A2">
            <w:pPr>
              <w:spacing w:after="0" w:line="240" w:lineRule="auto"/>
              <w:ind w:left="-109" w:right="-107"/>
              <w:jc w:val="right"/>
              <w:outlineLvl w:val="4"/>
              <w:rPr>
                <w:rFonts w:ascii="Times New Roman" w:hAnsi="Times New Roman" w:cs="Times New Roman"/>
                <w:color w:val="000000"/>
                <w:sz w:val="14"/>
                <w:szCs w:val="14"/>
              </w:rPr>
            </w:pPr>
            <w:r>
              <w:rPr>
                <w:rFonts w:ascii="Times New Roman" w:hAnsi="Times New Roman" w:cs="Times New Roman"/>
                <w:color w:val="000000"/>
                <w:sz w:val="14"/>
                <w:szCs w:val="14"/>
              </w:rPr>
              <w:t>2</w:t>
            </w:r>
            <w:r w:rsidR="002053A2" w:rsidRPr="002053A2">
              <w:rPr>
                <w:rFonts w:ascii="Times New Roman" w:hAnsi="Times New Roman" w:cs="Times New Roman"/>
                <w:color w:val="000000"/>
                <w:sz w:val="14"/>
                <w:szCs w:val="14"/>
              </w:rPr>
              <w:t>619,10000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4"/>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single" w:sz="4" w:space="0" w:color="000000"/>
              <w:right w:val="single" w:sz="4" w:space="0" w:color="000000"/>
            </w:tcBorders>
            <w:shd w:val="clear" w:color="auto" w:fill="auto"/>
          </w:tcPr>
          <w:p w:rsidR="002053A2" w:rsidRPr="002053A2" w:rsidRDefault="002053A2" w:rsidP="002053A2">
            <w:pPr>
              <w:spacing w:after="0" w:line="240" w:lineRule="auto"/>
              <w:jc w:val="both"/>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Транспорт</w:t>
            </w:r>
          </w:p>
        </w:tc>
        <w:tc>
          <w:tcPr>
            <w:tcW w:w="331"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9400099999</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0408</w:t>
            </w:r>
          </w:p>
        </w:tc>
        <w:tc>
          <w:tcPr>
            <w:tcW w:w="195"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center"/>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EC4751" w:rsidP="002053A2">
            <w:pPr>
              <w:spacing w:after="0" w:line="240" w:lineRule="auto"/>
              <w:ind w:left="-109" w:right="-107"/>
              <w:jc w:val="right"/>
              <w:outlineLvl w:val="5"/>
              <w:rPr>
                <w:rFonts w:ascii="Times New Roman" w:hAnsi="Times New Roman" w:cs="Times New Roman"/>
                <w:color w:val="000000"/>
                <w:sz w:val="14"/>
                <w:szCs w:val="14"/>
              </w:rPr>
            </w:pPr>
            <w:r>
              <w:rPr>
                <w:rFonts w:ascii="Times New Roman" w:hAnsi="Times New Roman" w:cs="Times New Roman"/>
                <w:color w:val="000000"/>
                <w:sz w:val="14"/>
                <w:szCs w:val="14"/>
              </w:rPr>
              <w:t>2</w:t>
            </w:r>
            <w:r w:rsidR="002053A2" w:rsidRPr="002053A2">
              <w:rPr>
                <w:rFonts w:ascii="Times New Roman" w:hAnsi="Times New Roman" w:cs="Times New Roman"/>
                <w:color w:val="000000"/>
                <w:sz w:val="14"/>
                <w:szCs w:val="14"/>
              </w:rPr>
              <w:t>619,10000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single" w:sz="4" w:space="0" w:color="000000"/>
              <w:right w:val="single" w:sz="4" w:space="0" w:color="000000"/>
            </w:tcBorders>
            <w:shd w:val="clear" w:color="auto" w:fill="auto"/>
            <w:noWrap/>
          </w:tcPr>
          <w:p w:rsidR="002053A2" w:rsidRPr="002053A2" w:rsidRDefault="002053A2" w:rsidP="002053A2">
            <w:pPr>
              <w:spacing w:after="0" w:line="240" w:lineRule="auto"/>
              <w:ind w:left="-109" w:right="-107"/>
              <w:jc w:val="right"/>
              <w:outlineLvl w:val="5"/>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9B6266" w:rsidRPr="002053A2" w:rsidTr="009B6266">
        <w:trPr>
          <w:trHeight w:val="20"/>
        </w:trPr>
        <w:tc>
          <w:tcPr>
            <w:tcW w:w="3307" w:type="pct"/>
            <w:tcBorders>
              <w:top w:val="nil"/>
              <w:left w:val="single" w:sz="4" w:space="0" w:color="000000"/>
              <w:bottom w:val="nil"/>
              <w:right w:val="single" w:sz="4" w:space="0" w:color="000000"/>
            </w:tcBorders>
            <w:shd w:val="clear" w:color="auto" w:fill="auto"/>
          </w:tcPr>
          <w:p w:rsidR="002053A2" w:rsidRPr="002053A2" w:rsidRDefault="002053A2" w:rsidP="002053A2">
            <w:pPr>
              <w:spacing w:after="0" w:line="240" w:lineRule="auto"/>
              <w:jc w:val="both"/>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 Иные закупки товаров, работ и услуг для обеспечения государственных (муниципальных) нужд</w:t>
            </w:r>
          </w:p>
        </w:tc>
        <w:tc>
          <w:tcPr>
            <w:tcW w:w="331" w:type="pct"/>
            <w:tcBorders>
              <w:top w:val="nil"/>
              <w:left w:val="nil"/>
              <w:bottom w:val="nil"/>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9400099999</w:t>
            </w:r>
          </w:p>
        </w:tc>
        <w:tc>
          <w:tcPr>
            <w:tcW w:w="195" w:type="pct"/>
            <w:tcBorders>
              <w:top w:val="nil"/>
              <w:left w:val="nil"/>
              <w:bottom w:val="nil"/>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0408</w:t>
            </w:r>
          </w:p>
        </w:tc>
        <w:tc>
          <w:tcPr>
            <w:tcW w:w="195" w:type="pct"/>
            <w:tcBorders>
              <w:top w:val="nil"/>
              <w:left w:val="nil"/>
              <w:bottom w:val="nil"/>
              <w:right w:val="single" w:sz="4" w:space="0" w:color="000000"/>
            </w:tcBorders>
            <w:shd w:val="clear" w:color="auto" w:fill="auto"/>
            <w:noWrap/>
          </w:tcPr>
          <w:p w:rsidR="002053A2" w:rsidRPr="002053A2" w:rsidRDefault="002053A2" w:rsidP="002053A2">
            <w:pPr>
              <w:spacing w:after="0" w:line="240" w:lineRule="auto"/>
              <w:ind w:left="-109" w:right="-107"/>
              <w:jc w:val="center"/>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240</w:t>
            </w:r>
          </w:p>
        </w:tc>
        <w:tc>
          <w:tcPr>
            <w:tcW w:w="324" w:type="pct"/>
            <w:tcBorders>
              <w:top w:val="nil"/>
              <w:left w:val="nil"/>
              <w:bottom w:val="nil"/>
              <w:right w:val="single" w:sz="4" w:space="0" w:color="000000"/>
            </w:tcBorders>
            <w:shd w:val="clear" w:color="auto" w:fill="auto"/>
            <w:noWrap/>
          </w:tcPr>
          <w:p w:rsidR="002053A2" w:rsidRPr="002053A2" w:rsidRDefault="00EC4751" w:rsidP="002053A2">
            <w:pPr>
              <w:spacing w:after="0" w:line="240" w:lineRule="auto"/>
              <w:ind w:left="-109" w:right="-107"/>
              <w:jc w:val="right"/>
              <w:outlineLvl w:val="6"/>
              <w:rPr>
                <w:rFonts w:ascii="Times New Roman" w:hAnsi="Times New Roman" w:cs="Times New Roman"/>
                <w:color w:val="000000"/>
                <w:sz w:val="14"/>
                <w:szCs w:val="14"/>
              </w:rPr>
            </w:pPr>
            <w:r>
              <w:rPr>
                <w:rFonts w:ascii="Times New Roman" w:hAnsi="Times New Roman" w:cs="Times New Roman"/>
                <w:color w:val="000000"/>
                <w:sz w:val="14"/>
                <w:szCs w:val="14"/>
              </w:rPr>
              <w:t>2</w:t>
            </w:r>
            <w:r w:rsidR="002053A2" w:rsidRPr="002053A2">
              <w:rPr>
                <w:rFonts w:ascii="Times New Roman" w:hAnsi="Times New Roman" w:cs="Times New Roman"/>
                <w:color w:val="000000"/>
                <w:sz w:val="14"/>
                <w:szCs w:val="14"/>
              </w:rPr>
              <w:t>619,10000</w:t>
            </w:r>
          </w:p>
        </w:tc>
        <w:tc>
          <w:tcPr>
            <w:tcW w:w="324" w:type="pct"/>
            <w:tcBorders>
              <w:top w:val="nil"/>
              <w:left w:val="nil"/>
              <w:bottom w:val="nil"/>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c>
          <w:tcPr>
            <w:tcW w:w="324" w:type="pct"/>
            <w:tcBorders>
              <w:top w:val="nil"/>
              <w:left w:val="nil"/>
              <w:bottom w:val="nil"/>
              <w:right w:val="single" w:sz="4" w:space="0" w:color="000000"/>
            </w:tcBorders>
            <w:shd w:val="clear" w:color="auto" w:fill="auto"/>
            <w:noWrap/>
          </w:tcPr>
          <w:p w:rsidR="002053A2" w:rsidRPr="002053A2" w:rsidRDefault="002053A2" w:rsidP="002053A2">
            <w:pPr>
              <w:spacing w:after="0" w:line="240" w:lineRule="auto"/>
              <w:ind w:left="-109" w:right="-107"/>
              <w:jc w:val="right"/>
              <w:outlineLvl w:val="6"/>
              <w:rPr>
                <w:rFonts w:ascii="Times New Roman" w:hAnsi="Times New Roman" w:cs="Times New Roman"/>
                <w:color w:val="000000"/>
                <w:sz w:val="14"/>
                <w:szCs w:val="14"/>
              </w:rPr>
            </w:pPr>
            <w:r w:rsidRPr="002053A2">
              <w:rPr>
                <w:rFonts w:ascii="Times New Roman" w:hAnsi="Times New Roman" w:cs="Times New Roman"/>
                <w:color w:val="000000"/>
                <w:sz w:val="14"/>
                <w:szCs w:val="14"/>
              </w:rPr>
              <w:t>0,00000</w:t>
            </w:r>
          </w:p>
        </w:tc>
      </w:tr>
      <w:tr w:rsidR="002053A2" w:rsidRPr="002053A2" w:rsidTr="009B6266">
        <w:trPr>
          <w:trHeight w:val="20"/>
        </w:trPr>
        <w:tc>
          <w:tcPr>
            <w:tcW w:w="4028"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2053A2" w:rsidRPr="002053A2" w:rsidRDefault="002053A2" w:rsidP="002053A2">
            <w:pPr>
              <w:spacing w:after="0" w:line="240" w:lineRule="auto"/>
              <w:ind w:left="-109" w:right="-107"/>
              <w:jc w:val="both"/>
              <w:rPr>
                <w:rFonts w:ascii="Times New Roman" w:hAnsi="Times New Roman" w:cs="Times New Roman"/>
                <w:color w:val="000000"/>
                <w:sz w:val="14"/>
                <w:szCs w:val="14"/>
              </w:rPr>
            </w:pPr>
            <w:r w:rsidRPr="002053A2">
              <w:rPr>
                <w:rFonts w:ascii="Times New Roman" w:hAnsi="Times New Roman" w:cs="Times New Roman"/>
                <w:color w:val="000000"/>
                <w:sz w:val="14"/>
                <w:szCs w:val="14"/>
              </w:rPr>
              <w:t xml:space="preserve">Всего расходов: </w:t>
            </w:r>
          </w:p>
        </w:tc>
        <w:tc>
          <w:tcPr>
            <w:tcW w:w="324" w:type="pct"/>
            <w:tcBorders>
              <w:top w:val="single" w:sz="4" w:space="0" w:color="auto"/>
              <w:left w:val="nil"/>
              <w:bottom w:val="single" w:sz="4" w:space="0" w:color="auto"/>
              <w:right w:val="single" w:sz="4" w:space="0" w:color="auto"/>
            </w:tcBorders>
            <w:shd w:val="clear" w:color="auto" w:fill="auto"/>
            <w:noWrap/>
          </w:tcPr>
          <w:p w:rsidR="002053A2" w:rsidRPr="00EC4751" w:rsidRDefault="00EC4751" w:rsidP="002053A2">
            <w:pPr>
              <w:spacing w:after="0" w:line="240" w:lineRule="auto"/>
              <w:ind w:left="-109" w:right="-107"/>
              <w:jc w:val="right"/>
              <w:rPr>
                <w:rFonts w:ascii="Times New Roman" w:hAnsi="Times New Roman" w:cs="Times New Roman"/>
                <w:color w:val="000000"/>
                <w:sz w:val="12"/>
                <w:szCs w:val="12"/>
              </w:rPr>
            </w:pPr>
            <w:r>
              <w:rPr>
                <w:rFonts w:ascii="Times New Roman" w:hAnsi="Times New Roman" w:cs="Times New Roman"/>
                <w:color w:val="000000"/>
                <w:sz w:val="12"/>
                <w:szCs w:val="12"/>
              </w:rPr>
              <w:t>173</w:t>
            </w:r>
            <w:r w:rsidR="002053A2" w:rsidRPr="00EC4751">
              <w:rPr>
                <w:rFonts w:ascii="Times New Roman" w:hAnsi="Times New Roman" w:cs="Times New Roman"/>
                <w:color w:val="000000"/>
                <w:sz w:val="12"/>
                <w:szCs w:val="12"/>
              </w:rPr>
              <w:t>456,84540</w:t>
            </w:r>
          </w:p>
        </w:tc>
        <w:tc>
          <w:tcPr>
            <w:tcW w:w="324" w:type="pct"/>
            <w:tcBorders>
              <w:top w:val="single" w:sz="4" w:space="0" w:color="auto"/>
              <w:left w:val="nil"/>
              <w:bottom w:val="single" w:sz="4" w:space="0" w:color="auto"/>
              <w:right w:val="single" w:sz="4" w:space="0" w:color="auto"/>
            </w:tcBorders>
            <w:shd w:val="clear" w:color="auto" w:fill="auto"/>
            <w:noWrap/>
          </w:tcPr>
          <w:p w:rsidR="002053A2" w:rsidRPr="00EC4751" w:rsidRDefault="00EC4751" w:rsidP="002053A2">
            <w:pPr>
              <w:spacing w:after="0" w:line="240" w:lineRule="auto"/>
              <w:ind w:left="-109" w:right="-107"/>
              <w:jc w:val="right"/>
              <w:rPr>
                <w:rFonts w:ascii="Times New Roman" w:hAnsi="Times New Roman" w:cs="Times New Roman"/>
                <w:color w:val="000000"/>
                <w:sz w:val="12"/>
                <w:szCs w:val="12"/>
              </w:rPr>
            </w:pPr>
            <w:r>
              <w:rPr>
                <w:rFonts w:ascii="Times New Roman" w:hAnsi="Times New Roman" w:cs="Times New Roman"/>
                <w:color w:val="000000"/>
                <w:sz w:val="12"/>
                <w:szCs w:val="12"/>
              </w:rPr>
              <w:t>123</w:t>
            </w:r>
            <w:r w:rsidR="002053A2" w:rsidRPr="00EC4751">
              <w:rPr>
                <w:rFonts w:ascii="Times New Roman" w:hAnsi="Times New Roman" w:cs="Times New Roman"/>
                <w:color w:val="000000"/>
                <w:sz w:val="12"/>
                <w:szCs w:val="12"/>
              </w:rPr>
              <w:t>024,93500</w:t>
            </w:r>
          </w:p>
        </w:tc>
        <w:tc>
          <w:tcPr>
            <w:tcW w:w="324" w:type="pct"/>
            <w:tcBorders>
              <w:top w:val="single" w:sz="4" w:space="0" w:color="auto"/>
              <w:left w:val="nil"/>
              <w:bottom w:val="single" w:sz="4" w:space="0" w:color="auto"/>
              <w:right w:val="single" w:sz="4" w:space="0" w:color="auto"/>
            </w:tcBorders>
            <w:shd w:val="clear" w:color="auto" w:fill="auto"/>
            <w:noWrap/>
          </w:tcPr>
          <w:p w:rsidR="002053A2" w:rsidRPr="00EC4751" w:rsidRDefault="00EC4751" w:rsidP="002053A2">
            <w:pPr>
              <w:spacing w:after="0" w:line="240" w:lineRule="auto"/>
              <w:ind w:left="-109" w:right="-107"/>
              <w:jc w:val="right"/>
              <w:rPr>
                <w:rFonts w:ascii="Times New Roman" w:hAnsi="Times New Roman" w:cs="Times New Roman"/>
                <w:color w:val="000000"/>
                <w:sz w:val="12"/>
                <w:szCs w:val="12"/>
              </w:rPr>
            </w:pPr>
            <w:r>
              <w:rPr>
                <w:rFonts w:ascii="Times New Roman" w:hAnsi="Times New Roman" w:cs="Times New Roman"/>
                <w:color w:val="000000"/>
                <w:sz w:val="12"/>
                <w:szCs w:val="12"/>
              </w:rPr>
              <w:t>119</w:t>
            </w:r>
            <w:r w:rsidR="002053A2" w:rsidRPr="00EC4751">
              <w:rPr>
                <w:rFonts w:ascii="Times New Roman" w:hAnsi="Times New Roman" w:cs="Times New Roman"/>
                <w:color w:val="000000"/>
                <w:sz w:val="12"/>
                <w:szCs w:val="12"/>
              </w:rPr>
              <w:t>873,03000»</w:t>
            </w:r>
          </w:p>
        </w:tc>
      </w:tr>
    </w:tbl>
    <w:p w:rsidR="002053A2" w:rsidRDefault="002053A2" w:rsidP="007370DE">
      <w:pPr>
        <w:pStyle w:val="af3"/>
        <w:spacing w:after="0"/>
        <w:ind w:left="0" w:firstLine="284"/>
        <w:jc w:val="both"/>
        <w:rPr>
          <w:sz w:val="16"/>
          <w:szCs w:val="16"/>
        </w:rPr>
      </w:pPr>
      <w:r w:rsidRPr="00EC4751">
        <w:rPr>
          <w:sz w:val="16"/>
          <w:szCs w:val="16"/>
        </w:rPr>
        <w:t xml:space="preserve">2. Настоящее решение опубликовать в муниципальной газете «Волотовские ведомости» и разместить на официальном сайте в информационно-телекоммуникационной сети «Интернет». </w:t>
      </w:r>
    </w:p>
    <w:p w:rsidR="003F74F6" w:rsidRPr="007370DE" w:rsidRDefault="003F74F6" w:rsidP="007370DE">
      <w:pPr>
        <w:pStyle w:val="af3"/>
        <w:spacing w:after="0"/>
        <w:ind w:left="0" w:firstLine="284"/>
        <w:jc w:val="both"/>
        <w:rPr>
          <w:sz w:val="16"/>
          <w:szCs w:val="16"/>
        </w:rPr>
      </w:pPr>
    </w:p>
    <w:tbl>
      <w:tblPr>
        <w:tblW w:w="10657" w:type="dxa"/>
        <w:tblInd w:w="-106" w:type="dxa"/>
        <w:tblLook w:val="00A0" w:firstRow="1" w:lastRow="0" w:firstColumn="1" w:lastColumn="0" w:noHBand="0" w:noVBand="0"/>
      </w:tblPr>
      <w:tblGrid>
        <w:gridCol w:w="4996"/>
        <w:gridCol w:w="5661"/>
      </w:tblGrid>
      <w:tr w:rsidR="002053A2" w:rsidRPr="002053A2" w:rsidTr="007370DE">
        <w:trPr>
          <w:trHeight w:val="261"/>
        </w:trPr>
        <w:tc>
          <w:tcPr>
            <w:tcW w:w="4996" w:type="dxa"/>
          </w:tcPr>
          <w:p w:rsidR="002053A2" w:rsidRPr="002053A2" w:rsidRDefault="002053A2" w:rsidP="007370DE">
            <w:pPr>
              <w:keepNext/>
              <w:keepLines/>
              <w:spacing w:after="0" w:line="240" w:lineRule="auto"/>
              <w:jc w:val="both"/>
              <w:rPr>
                <w:rFonts w:ascii="Times New Roman" w:hAnsi="Times New Roman" w:cs="Times New Roman"/>
                <w:bCs/>
                <w:sz w:val="14"/>
                <w:szCs w:val="14"/>
              </w:rPr>
            </w:pPr>
            <w:r w:rsidRPr="002053A2">
              <w:rPr>
                <w:rFonts w:ascii="Times New Roman" w:hAnsi="Times New Roman" w:cs="Times New Roman"/>
                <w:bCs/>
                <w:sz w:val="14"/>
                <w:szCs w:val="14"/>
              </w:rPr>
              <w:t>Глава Волотовского муниципального ок</w:t>
            </w:r>
            <w:r w:rsidR="007370DE">
              <w:rPr>
                <w:rFonts w:ascii="Times New Roman" w:hAnsi="Times New Roman" w:cs="Times New Roman"/>
                <w:bCs/>
                <w:sz w:val="14"/>
                <w:szCs w:val="14"/>
              </w:rPr>
              <w:t xml:space="preserve">руга           </w:t>
            </w:r>
            <w:r w:rsidRPr="002053A2">
              <w:rPr>
                <w:rFonts w:ascii="Times New Roman" w:hAnsi="Times New Roman" w:cs="Times New Roman"/>
                <w:bCs/>
                <w:sz w:val="14"/>
                <w:szCs w:val="14"/>
              </w:rPr>
              <w:t>А.И. Лыжов</w:t>
            </w:r>
          </w:p>
        </w:tc>
        <w:tc>
          <w:tcPr>
            <w:tcW w:w="5661" w:type="dxa"/>
          </w:tcPr>
          <w:p w:rsidR="002053A2" w:rsidRPr="002053A2" w:rsidRDefault="002053A2" w:rsidP="007370DE">
            <w:pPr>
              <w:keepNext/>
              <w:keepLines/>
              <w:spacing w:after="0" w:line="240" w:lineRule="auto"/>
              <w:jc w:val="both"/>
              <w:rPr>
                <w:rFonts w:ascii="Times New Roman" w:hAnsi="Times New Roman" w:cs="Times New Roman"/>
                <w:bCs/>
                <w:sz w:val="14"/>
                <w:szCs w:val="14"/>
              </w:rPr>
            </w:pPr>
            <w:r w:rsidRPr="002053A2">
              <w:rPr>
                <w:rFonts w:ascii="Times New Roman" w:hAnsi="Times New Roman" w:cs="Times New Roman"/>
                <w:bCs/>
                <w:sz w:val="14"/>
                <w:szCs w:val="14"/>
              </w:rPr>
              <w:t>Председатель Думы Волотовского му</w:t>
            </w:r>
            <w:r w:rsidR="007370DE">
              <w:rPr>
                <w:rFonts w:ascii="Times New Roman" w:hAnsi="Times New Roman" w:cs="Times New Roman"/>
                <w:bCs/>
                <w:sz w:val="14"/>
                <w:szCs w:val="14"/>
              </w:rPr>
              <w:t xml:space="preserve">ниципального округа                               </w:t>
            </w:r>
            <w:r w:rsidRPr="002053A2">
              <w:rPr>
                <w:rFonts w:ascii="Times New Roman" w:hAnsi="Times New Roman" w:cs="Times New Roman"/>
                <w:bCs/>
                <w:sz w:val="14"/>
                <w:szCs w:val="14"/>
              </w:rPr>
              <w:t>Г.А.Лебедева</w:t>
            </w:r>
          </w:p>
        </w:tc>
      </w:tr>
    </w:tbl>
    <w:p w:rsidR="007370DE" w:rsidRPr="007370DE" w:rsidRDefault="007370DE" w:rsidP="007370DE">
      <w:pPr>
        <w:spacing w:after="0" w:line="240" w:lineRule="auto"/>
        <w:rPr>
          <w:rFonts w:ascii="Times New Roman" w:hAnsi="Times New Roman" w:cs="Times New Roman"/>
          <w:sz w:val="16"/>
          <w:szCs w:val="16"/>
        </w:rPr>
      </w:pPr>
    </w:p>
    <w:p w:rsidR="007370DE" w:rsidRPr="007370DE" w:rsidRDefault="007370DE" w:rsidP="007370DE">
      <w:pPr>
        <w:spacing w:after="0" w:line="240" w:lineRule="auto"/>
        <w:jc w:val="center"/>
        <w:rPr>
          <w:rFonts w:ascii="Times New Roman" w:hAnsi="Times New Roman" w:cs="Times New Roman"/>
          <w:sz w:val="16"/>
          <w:szCs w:val="16"/>
        </w:rPr>
      </w:pPr>
      <w:r w:rsidRPr="007370DE">
        <w:rPr>
          <w:rFonts w:ascii="Times New Roman" w:hAnsi="Times New Roman" w:cs="Times New Roman"/>
          <w:sz w:val="16"/>
          <w:szCs w:val="16"/>
        </w:rPr>
        <w:t xml:space="preserve">ДУМА ВОЛОТОВСКОГО МУНИЦИПАЛЬНОГО ОКРУГА </w:t>
      </w:r>
    </w:p>
    <w:p w:rsidR="007370DE" w:rsidRPr="0078441C" w:rsidRDefault="0078441C" w:rsidP="0078441C">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РЕШЕНИЕ</w:t>
      </w:r>
    </w:p>
    <w:p w:rsidR="007370DE" w:rsidRPr="007370DE" w:rsidRDefault="007370DE" w:rsidP="0078441C">
      <w:pPr>
        <w:spacing w:after="0" w:line="240" w:lineRule="auto"/>
        <w:jc w:val="center"/>
        <w:rPr>
          <w:rFonts w:ascii="Times New Roman" w:hAnsi="Times New Roman" w:cs="Times New Roman"/>
          <w:sz w:val="16"/>
          <w:szCs w:val="16"/>
        </w:rPr>
      </w:pPr>
      <w:r w:rsidRPr="007370DE">
        <w:rPr>
          <w:rFonts w:ascii="Times New Roman" w:hAnsi="Times New Roman" w:cs="Times New Roman"/>
          <w:sz w:val="16"/>
          <w:szCs w:val="16"/>
        </w:rPr>
        <w:t>от 30.09.2021 № 145</w:t>
      </w:r>
    </w:p>
    <w:p w:rsidR="007370DE" w:rsidRPr="007370DE" w:rsidRDefault="007370DE" w:rsidP="007370DE">
      <w:pPr>
        <w:spacing w:after="0" w:line="240" w:lineRule="auto"/>
        <w:jc w:val="both"/>
        <w:rPr>
          <w:rFonts w:ascii="Times New Roman" w:hAnsi="Times New Roman" w:cs="Times New Roman"/>
          <w:sz w:val="16"/>
          <w:szCs w:val="16"/>
        </w:rPr>
      </w:pPr>
    </w:p>
    <w:p w:rsidR="007370DE" w:rsidRPr="007370DE" w:rsidRDefault="007370DE" w:rsidP="0078441C">
      <w:pPr>
        <w:spacing w:after="0" w:line="240" w:lineRule="auto"/>
        <w:ind w:right="5"/>
        <w:jc w:val="center"/>
        <w:rPr>
          <w:rFonts w:ascii="Times New Roman" w:hAnsi="Times New Roman" w:cs="Times New Roman"/>
          <w:sz w:val="16"/>
          <w:szCs w:val="16"/>
        </w:rPr>
      </w:pPr>
      <w:r w:rsidRPr="007370DE">
        <w:rPr>
          <w:rFonts w:ascii="Times New Roman" w:hAnsi="Times New Roman" w:cs="Times New Roman"/>
          <w:sz w:val="16"/>
          <w:szCs w:val="16"/>
        </w:rPr>
        <w:t>О внесении изменений в Правила содержания объектов благоустройства, организации уборки, обеспечения чистоты и порядка на территории Волотовского муниципального округа»</w:t>
      </w:r>
    </w:p>
    <w:p w:rsidR="007370DE" w:rsidRPr="007370DE" w:rsidRDefault="007370DE" w:rsidP="0078441C">
      <w:pPr>
        <w:spacing w:after="0" w:line="240" w:lineRule="auto"/>
        <w:contextualSpacing/>
        <w:jc w:val="both"/>
        <w:rPr>
          <w:rFonts w:ascii="Times New Roman" w:hAnsi="Times New Roman" w:cs="Times New Roman"/>
          <w:sz w:val="16"/>
          <w:szCs w:val="16"/>
        </w:rPr>
      </w:pPr>
    </w:p>
    <w:p w:rsidR="007370DE" w:rsidRPr="007370DE" w:rsidRDefault="007370DE" w:rsidP="0078441C">
      <w:pPr>
        <w:spacing w:after="0" w:line="240" w:lineRule="auto"/>
        <w:ind w:firstLine="284"/>
        <w:contextualSpacing/>
        <w:jc w:val="both"/>
        <w:rPr>
          <w:rFonts w:ascii="Times New Roman" w:hAnsi="Times New Roman" w:cs="Times New Roman"/>
          <w:sz w:val="16"/>
          <w:szCs w:val="16"/>
        </w:rPr>
      </w:pPr>
      <w:r w:rsidRPr="007370DE">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29.12.2017 № 463 ФЗ «О внесении изменений в Федеральный закон «Об общих принципах организации местного самоуправления в Российской Федерации» и отдельных законодательных актов Российской Федерации, Уставом Волотовского муниципального округа</w:t>
      </w:r>
    </w:p>
    <w:p w:rsidR="007370DE" w:rsidRPr="007370DE" w:rsidRDefault="007370DE" w:rsidP="0078441C">
      <w:pPr>
        <w:spacing w:after="0" w:line="240" w:lineRule="auto"/>
        <w:ind w:firstLine="284"/>
        <w:contextualSpacing/>
        <w:jc w:val="both"/>
        <w:rPr>
          <w:rFonts w:ascii="Times New Roman" w:hAnsi="Times New Roman" w:cs="Times New Roman"/>
          <w:b/>
          <w:sz w:val="16"/>
          <w:szCs w:val="16"/>
        </w:rPr>
      </w:pPr>
      <w:r w:rsidRPr="007370DE">
        <w:rPr>
          <w:rFonts w:ascii="Times New Roman" w:hAnsi="Times New Roman" w:cs="Times New Roman"/>
          <w:b/>
          <w:sz w:val="16"/>
          <w:szCs w:val="16"/>
        </w:rPr>
        <w:t xml:space="preserve">Дума Волотовского муниципального округа </w:t>
      </w:r>
    </w:p>
    <w:p w:rsidR="007370DE" w:rsidRPr="007370DE" w:rsidRDefault="007370DE" w:rsidP="0078441C">
      <w:pPr>
        <w:spacing w:after="0" w:line="240" w:lineRule="auto"/>
        <w:ind w:firstLine="284"/>
        <w:contextualSpacing/>
        <w:jc w:val="both"/>
        <w:rPr>
          <w:rFonts w:ascii="Times New Roman" w:hAnsi="Times New Roman" w:cs="Times New Roman"/>
          <w:b/>
          <w:sz w:val="16"/>
          <w:szCs w:val="16"/>
        </w:rPr>
      </w:pPr>
      <w:r w:rsidRPr="007370DE">
        <w:rPr>
          <w:rFonts w:ascii="Times New Roman" w:hAnsi="Times New Roman" w:cs="Times New Roman"/>
          <w:b/>
          <w:sz w:val="16"/>
          <w:szCs w:val="16"/>
        </w:rPr>
        <w:t>РЕШИЛА:</w:t>
      </w:r>
    </w:p>
    <w:p w:rsidR="007370DE" w:rsidRPr="007370DE" w:rsidRDefault="007370DE" w:rsidP="0078441C">
      <w:pPr>
        <w:spacing w:after="0" w:line="240" w:lineRule="auto"/>
        <w:ind w:firstLine="284"/>
        <w:contextualSpacing/>
        <w:jc w:val="both"/>
        <w:rPr>
          <w:rFonts w:ascii="Times New Roman" w:hAnsi="Times New Roman" w:cs="Times New Roman"/>
          <w:sz w:val="16"/>
          <w:szCs w:val="16"/>
        </w:rPr>
      </w:pPr>
      <w:r w:rsidRPr="007370DE">
        <w:rPr>
          <w:rFonts w:ascii="Times New Roman" w:hAnsi="Times New Roman" w:cs="Times New Roman"/>
          <w:sz w:val="16"/>
          <w:szCs w:val="16"/>
        </w:rPr>
        <w:t>1. Внести изменения в Правила содержания объектов благоустройства, организации уборки, обеспечения чистоты и порядка на территории Волотовского муниципального округа, утверждённых решением Думы Волотовского муниципального округа от 22.04.2021 № 110 (далее – Правила):</w:t>
      </w:r>
    </w:p>
    <w:p w:rsidR="007370DE" w:rsidRPr="007370DE" w:rsidRDefault="007370DE" w:rsidP="0078441C">
      <w:pPr>
        <w:spacing w:after="0" w:line="240" w:lineRule="auto"/>
        <w:ind w:firstLine="284"/>
        <w:jc w:val="both"/>
        <w:rPr>
          <w:rFonts w:ascii="Times New Roman" w:hAnsi="Times New Roman" w:cs="Times New Roman"/>
          <w:sz w:val="16"/>
          <w:szCs w:val="16"/>
        </w:rPr>
      </w:pPr>
      <w:r w:rsidRPr="007370DE">
        <w:rPr>
          <w:rFonts w:ascii="Times New Roman" w:hAnsi="Times New Roman" w:cs="Times New Roman"/>
          <w:sz w:val="16"/>
          <w:szCs w:val="16"/>
        </w:rPr>
        <w:t>1.1. Пункт 13.4 раздела 13 Правил изложить в следующей редакции:</w:t>
      </w:r>
    </w:p>
    <w:p w:rsidR="007370DE" w:rsidRPr="007370DE" w:rsidRDefault="007370DE" w:rsidP="0078441C">
      <w:pPr>
        <w:widowControl w:val="0"/>
        <w:autoSpaceDE w:val="0"/>
        <w:autoSpaceDN w:val="0"/>
        <w:spacing w:after="0" w:line="240" w:lineRule="auto"/>
        <w:ind w:firstLine="284"/>
        <w:contextualSpacing/>
        <w:jc w:val="both"/>
        <w:rPr>
          <w:rFonts w:ascii="Times New Roman" w:hAnsi="Times New Roman" w:cs="Times New Roman"/>
          <w:sz w:val="16"/>
          <w:szCs w:val="16"/>
        </w:rPr>
      </w:pPr>
      <w:r w:rsidRPr="007370DE">
        <w:rPr>
          <w:rFonts w:ascii="Times New Roman" w:hAnsi="Times New Roman" w:cs="Times New Roman"/>
          <w:sz w:val="16"/>
          <w:szCs w:val="16"/>
        </w:rPr>
        <w:t xml:space="preserve">«13.4. Обеспечивать удаление ТКО, ЖКО, крупногабаритного мусора и согласовывать график вывоза отходов со специализированной организацией, осуществляющей обращение с отходами в соответствии с лицензией, выданной в соответствии с </w:t>
      </w:r>
      <w:r w:rsidRPr="007370DE">
        <w:rPr>
          <w:rFonts w:ascii="Times New Roman" w:hAnsi="Times New Roman" w:cs="Times New Roman"/>
          <w:color w:val="000000"/>
          <w:sz w:val="16"/>
          <w:szCs w:val="16"/>
        </w:rPr>
        <w:t xml:space="preserve">Федеральным </w:t>
      </w:r>
      <w:hyperlink r:id="rId37" w:history="1">
        <w:r w:rsidRPr="007370DE">
          <w:rPr>
            <w:rFonts w:ascii="Times New Roman" w:hAnsi="Times New Roman" w:cs="Times New Roman"/>
            <w:color w:val="000000"/>
            <w:sz w:val="16"/>
            <w:szCs w:val="16"/>
          </w:rPr>
          <w:t>законом</w:t>
        </w:r>
      </w:hyperlink>
      <w:r w:rsidRPr="007370DE">
        <w:rPr>
          <w:rFonts w:ascii="Times New Roman" w:hAnsi="Times New Roman" w:cs="Times New Roman"/>
          <w:color w:val="000000"/>
          <w:sz w:val="16"/>
          <w:szCs w:val="16"/>
        </w:rPr>
        <w:t xml:space="preserve"> от</w:t>
      </w:r>
      <w:r w:rsidRPr="007370DE">
        <w:rPr>
          <w:rFonts w:ascii="Times New Roman" w:hAnsi="Times New Roman" w:cs="Times New Roman"/>
          <w:sz w:val="16"/>
          <w:szCs w:val="16"/>
        </w:rPr>
        <w:t xml:space="preserve"> 08.08.2001 № 128-ФЗ «О лицензировании отдельных видов деятельности.</w:t>
      </w:r>
    </w:p>
    <w:p w:rsidR="007370DE" w:rsidRPr="007370DE" w:rsidRDefault="007370DE" w:rsidP="0078441C">
      <w:pPr>
        <w:widowControl w:val="0"/>
        <w:autoSpaceDE w:val="0"/>
        <w:autoSpaceDN w:val="0"/>
        <w:spacing w:after="0" w:line="240" w:lineRule="auto"/>
        <w:ind w:firstLine="284"/>
        <w:contextualSpacing/>
        <w:jc w:val="both"/>
        <w:rPr>
          <w:rFonts w:ascii="Times New Roman" w:hAnsi="Times New Roman" w:cs="Times New Roman"/>
          <w:sz w:val="16"/>
          <w:szCs w:val="16"/>
        </w:rPr>
      </w:pPr>
      <w:r w:rsidRPr="007370DE">
        <w:rPr>
          <w:rFonts w:ascii="Times New Roman" w:hAnsi="Times New Roman" w:cs="Times New Roman"/>
          <w:sz w:val="16"/>
          <w:szCs w:val="16"/>
        </w:rPr>
        <w:t>Хозяйствующий субъект, осуществляющий деятельность по сбору и транспортированию КГО (ТКО), обеспечивает вывоз их по установленному им графику с 7 до 23 часов.</w:t>
      </w:r>
    </w:p>
    <w:p w:rsidR="007370DE" w:rsidRPr="007370DE" w:rsidRDefault="007370DE" w:rsidP="0078441C">
      <w:pPr>
        <w:widowControl w:val="0"/>
        <w:autoSpaceDE w:val="0"/>
        <w:autoSpaceDN w:val="0"/>
        <w:spacing w:after="0" w:line="240" w:lineRule="auto"/>
        <w:ind w:firstLine="284"/>
        <w:contextualSpacing/>
        <w:jc w:val="both"/>
        <w:rPr>
          <w:rFonts w:ascii="Times New Roman" w:hAnsi="Times New Roman" w:cs="Times New Roman"/>
          <w:sz w:val="16"/>
          <w:szCs w:val="16"/>
        </w:rPr>
      </w:pPr>
      <w:r w:rsidRPr="007370DE">
        <w:rPr>
          <w:rFonts w:ascii="Times New Roman" w:hAnsi="Times New Roman" w:cs="Times New Roman"/>
          <w:sz w:val="16"/>
          <w:szCs w:val="16"/>
        </w:rPr>
        <w:t>Сбор и удаление (вывоз) ТКО (КГО) с территорий частного жилищного фонда округа осуществляется бестарным методом (без накопления ТКО (КГО) на контейнерных площадках) путём сбора (приёма) ТКО непосредственно в мусоровоз без предварительно складирования (мобильный сбор).</w:t>
      </w:r>
    </w:p>
    <w:p w:rsidR="007370DE" w:rsidRPr="007370DE" w:rsidRDefault="007370DE" w:rsidP="0078441C">
      <w:pPr>
        <w:widowControl w:val="0"/>
        <w:autoSpaceDE w:val="0"/>
        <w:autoSpaceDN w:val="0"/>
        <w:spacing w:after="0" w:line="240" w:lineRule="auto"/>
        <w:ind w:firstLine="284"/>
        <w:contextualSpacing/>
        <w:jc w:val="both"/>
        <w:rPr>
          <w:rFonts w:ascii="Times New Roman" w:hAnsi="Times New Roman" w:cs="Times New Roman"/>
          <w:sz w:val="16"/>
          <w:szCs w:val="16"/>
        </w:rPr>
      </w:pPr>
      <w:r w:rsidRPr="007370DE">
        <w:rPr>
          <w:rFonts w:ascii="Times New Roman" w:hAnsi="Times New Roman" w:cs="Times New Roman"/>
          <w:sz w:val="16"/>
          <w:szCs w:val="16"/>
        </w:rPr>
        <w:t>Временное хранение твердых коммунальных отходов и КГМ на территории частных домовладений допускается в специально оборудованных для этих целей местах в пакетах или контейнерах.</w:t>
      </w:r>
    </w:p>
    <w:p w:rsidR="007370DE" w:rsidRPr="007370DE" w:rsidRDefault="007370DE" w:rsidP="0078441C">
      <w:pPr>
        <w:widowControl w:val="0"/>
        <w:autoSpaceDE w:val="0"/>
        <w:autoSpaceDN w:val="0"/>
        <w:spacing w:after="0" w:line="240" w:lineRule="auto"/>
        <w:ind w:firstLine="284"/>
        <w:contextualSpacing/>
        <w:jc w:val="both"/>
        <w:rPr>
          <w:rFonts w:ascii="Times New Roman" w:hAnsi="Times New Roman" w:cs="Times New Roman"/>
          <w:sz w:val="16"/>
          <w:szCs w:val="16"/>
        </w:rPr>
      </w:pPr>
      <w:r w:rsidRPr="007370DE">
        <w:rPr>
          <w:rFonts w:ascii="Times New Roman" w:hAnsi="Times New Roman" w:cs="Times New Roman"/>
          <w:sz w:val="16"/>
          <w:szCs w:val="16"/>
        </w:rPr>
        <w:t>В целях обеспечения коллективного сбора и вывоза твердых коммунальных отходов, КГМ и иных отходов, на основании договора между собственниками, владельцами, пользователями индивидуальных жилых домов могут быть оборудованы, за счет средств собственников коммунальных отходов, общие контейнерные площадки для размещения контейнеров для сбора отходов».</w:t>
      </w:r>
    </w:p>
    <w:p w:rsidR="007370DE" w:rsidRPr="007370DE" w:rsidRDefault="007370DE" w:rsidP="0078441C">
      <w:pPr>
        <w:spacing w:after="0" w:line="240" w:lineRule="auto"/>
        <w:ind w:firstLine="284"/>
        <w:contextualSpacing/>
        <w:jc w:val="both"/>
        <w:rPr>
          <w:rFonts w:ascii="Times New Roman" w:hAnsi="Times New Roman" w:cs="Times New Roman"/>
          <w:sz w:val="16"/>
          <w:szCs w:val="16"/>
        </w:rPr>
      </w:pPr>
      <w:r w:rsidRPr="007370DE">
        <w:rPr>
          <w:rFonts w:ascii="Times New Roman" w:hAnsi="Times New Roman" w:cs="Times New Roman"/>
          <w:sz w:val="16"/>
          <w:szCs w:val="16"/>
        </w:rPr>
        <w:t>1.2.1. В разделе 15 Правил пункт 15.6 изложить в следующей редакции:</w:t>
      </w:r>
    </w:p>
    <w:p w:rsidR="007370DE" w:rsidRPr="007370DE" w:rsidRDefault="007370DE" w:rsidP="0078441C">
      <w:pPr>
        <w:spacing w:after="0" w:line="240" w:lineRule="auto"/>
        <w:ind w:firstLine="284"/>
        <w:contextualSpacing/>
        <w:jc w:val="both"/>
        <w:rPr>
          <w:rFonts w:ascii="Times New Roman" w:hAnsi="Times New Roman" w:cs="Times New Roman"/>
          <w:color w:val="000000"/>
          <w:sz w:val="16"/>
          <w:szCs w:val="16"/>
        </w:rPr>
      </w:pPr>
      <w:r w:rsidRPr="007370DE">
        <w:rPr>
          <w:rFonts w:ascii="Times New Roman" w:hAnsi="Times New Roman" w:cs="Times New Roman"/>
          <w:color w:val="000000"/>
          <w:sz w:val="16"/>
          <w:szCs w:val="16"/>
        </w:rPr>
        <w:t>«15.6. Уборка и работы по содержанию территорий в осенне-зимний период предусматривают:</w:t>
      </w:r>
    </w:p>
    <w:p w:rsidR="007370DE" w:rsidRPr="007370DE" w:rsidRDefault="007370DE" w:rsidP="0078441C">
      <w:pPr>
        <w:spacing w:after="0" w:line="240" w:lineRule="auto"/>
        <w:ind w:firstLine="284"/>
        <w:contextualSpacing/>
        <w:jc w:val="both"/>
        <w:rPr>
          <w:rFonts w:ascii="Times New Roman" w:hAnsi="Times New Roman" w:cs="Times New Roman"/>
          <w:color w:val="000000"/>
          <w:sz w:val="16"/>
          <w:szCs w:val="16"/>
        </w:rPr>
      </w:pPr>
      <w:r w:rsidRPr="007370DE">
        <w:rPr>
          <w:rFonts w:ascii="Times New Roman" w:hAnsi="Times New Roman" w:cs="Times New Roman"/>
          <w:color w:val="000000"/>
          <w:sz w:val="16"/>
          <w:szCs w:val="16"/>
        </w:rPr>
        <w:t>- обработку проезжей части улиц и дорог, включая мосты, путепроводы, перекрёстки, въезды на придомовые территории, проезды, тротуары, другие пешеходные территории, территорий учреждений и организаций различных форм собственности, дворовые территории противогололедными материалами. Не рекомендуется применять организациям, осуществляющим уборку техническую соль и жидкий хлористый кальций в чистом виде в качестве противо</w:t>
      </w:r>
      <w:r w:rsidRPr="007370DE">
        <w:rPr>
          <w:rFonts w:ascii="Times New Roman" w:hAnsi="Times New Roman" w:cs="Times New Roman"/>
          <w:color w:val="000000"/>
          <w:sz w:val="16"/>
          <w:szCs w:val="16"/>
        </w:rPr>
        <w:lastRenderedPageBreak/>
        <w:t>гололедных материалов на тротуарах, посадочных площадках, остановках городского пассажирского транспорта, в парках, скверах, дворах и прочих пешеходных и озелененных территориях. Выполнение работ по первому циклу уборки на объектах с двукратным режимом уборки (дороги на которых осуществляется движение общественного транспорта) производится в период с 0.00 до 7.00 каждых суток. Второй цикл механизированной уборки производится в период с 7.00 до 24.00;</w:t>
      </w:r>
    </w:p>
    <w:p w:rsidR="007370DE" w:rsidRPr="007370DE" w:rsidRDefault="007370DE" w:rsidP="0078441C">
      <w:pPr>
        <w:shd w:val="clear" w:color="auto" w:fill="FFFFFF"/>
        <w:spacing w:after="0" w:line="240" w:lineRule="auto"/>
        <w:ind w:firstLine="284"/>
        <w:jc w:val="both"/>
        <w:rPr>
          <w:rFonts w:ascii="Times New Roman" w:hAnsi="Times New Roman" w:cs="Times New Roman"/>
          <w:color w:val="000000"/>
          <w:sz w:val="16"/>
          <w:szCs w:val="16"/>
        </w:rPr>
      </w:pPr>
      <w:r w:rsidRPr="007370DE">
        <w:rPr>
          <w:rFonts w:ascii="Times New Roman" w:hAnsi="Times New Roman" w:cs="Times New Roman"/>
          <w:color w:val="000000"/>
          <w:sz w:val="16"/>
          <w:szCs w:val="16"/>
        </w:rPr>
        <w:t>- механизированную уборку снега при толщине снежной массы на дорожном полотне более восьми сантиметров. В периоды снегопадов или гололедицы на проезжей части улиц и дорог должно быть обеспечено беспрепятственное движение транспорта с разрешенной скоростью. Срок окончания очистки дорожных покрытий от снежно-ледяных образований (с момента окончания непрекращающегося в течение суток снегопада до момента завершения работ) не должен превышать: 6 часов - с улиц и дорог, подлежащих первоочередной очистке от снега с обязательной его вывозкой; 24 часов - с остальных территорий;</w:t>
      </w:r>
    </w:p>
    <w:p w:rsidR="007370DE" w:rsidRPr="007370DE" w:rsidRDefault="007370DE" w:rsidP="0078441C">
      <w:pPr>
        <w:pStyle w:val="aff8"/>
        <w:ind w:firstLine="284"/>
        <w:rPr>
          <w:sz w:val="16"/>
          <w:szCs w:val="16"/>
        </w:rPr>
      </w:pPr>
      <w:r w:rsidRPr="007370DE">
        <w:rPr>
          <w:sz w:val="16"/>
          <w:szCs w:val="16"/>
        </w:rPr>
        <w:t>- удаление снега, сосулек с крыш зданий и сооружений;</w:t>
      </w:r>
    </w:p>
    <w:p w:rsidR="007370DE" w:rsidRPr="007370DE" w:rsidRDefault="007370DE" w:rsidP="0078441C">
      <w:pPr>
        <w:pStyle w:val="aff8"/>
        <w:ind w:firstLine="284"/>
        <w:rPr>
          <w:sz w:val="16"/>
          <w:szCs w:val="16"/>
        </w:rPr>
      </w:pPr>
      <w:r w:rsidRPr="007370DE">
        <w:rPr>
          <w:sz w:val="16"/>
          <w:szCs w:val="16"/>
        </w:rPr>
        <w:t>- ежедневную уборку листвы, мусора и смета при положительных температурах в период отсутствия снега;</w:t>
      </w:r>
    </w:p>
    <w:p w:rsidR="007370DE" w:rsidRPr="007370DE" w:rsidRDefault="007370DE" w:rsidP="0078441C">
      <w:pPr>
        <w:pStyle w:val="aff8"/>
        <w:ind w:firstLine="284"/>
        <w:rPr>
          <w:sz w:val="16"/>
          <w:szCs w:val="16"/>
        </w:rPr>
      </w:pPr>
      <w:r w:rsidRPr="007370DE">
        <w:rPr>
          <w:sz w:val="16"/>
          <w:szCs w:val="16"/>
        </w:rPr>
        <w:t>- уборку сухостойных, угрожающих жизни граждан и упавших деревьев.».</w:t>
      </w:r>
    </w:p>
    <w:p w:rsidR="007370DE" w:rsidRPr="007370DE" w:rsidRDefault="007370DE" w:rsidP="0078441C">
      <w:pPr>
        <w:spacing w:after="0" w:line="240" w:lineRule="auto"/>
        <w:ind w:firstLine="284"/>
        <w:contextualSpacing/>
        <w:jc w:val="both"/>
        <w:rPr>
          <w:rFonts w:ascii="Times New Roman" w:hAnsi="Times New Roman" w:cs="Times New Roman"/>
          <w:color w:val="000000"/>
          <w:sz w:val="16"/>
          <w:szCs w:val="16"/>
        </w:rPr>
      </w:pPr>
      <w:r w:rsidRPr="007370DE">
        <w:rPr>
          <w:rFonts w:ascii="Times New Roman" w:hAnsi="Times New Roman" w:cs="Times New Roman"/>
          <w:color w:val="000000"/>
          <w:sz w:val="16"/>
          <w:szCs w:val="16"/>
        </w:rPr>
        <w:t>1.2.2. Пункт 15.7 изложить в следующей редакции:</w:t>
      </w:r>
    </w:p>
    <w:p w:rsidR="007370DE" w:rsidRPr="007370DE" w:rsidRDefault="007370DE" w:rsidP="0078441C">
      <w:pPr>
        <w:spacing w:after="0" w:line="240" w:lineRule="auto"/>
        <w:ind w:firstLine="284"/>
        <w:contextualSpacing/>
        <w:jc w:val="both"/>
        <w:rPr>
          <w:rFonts w:ascii="Times New Roman" w:hAnsi="Times New Roman" w:cs="Times New Roman"/>
          <w:sz w:val="16"/>
          <w:szCs w:val="16"/>
        </w:rPr>
      </w:pPr>
      <w:r w:rsidRPr="007370DE">
        <w:rPr>
          <w:rFonts w:ascii="Times New Roman" w:hAnsi="Times New Roman" w:cs="Times New Roman"/>
          <w:color w:val="000000"/>
          <w:sz w:val="16"/>
          <w:szCs w:val="16"/>
        </w:rPr>
        <w:t>«15.7. Запрещается загромождение снегом территорий автобусных остановок, проездов, проходов, обочин дорог, газонов.</w:t>
      </w:r>
    </w:p>
    <w:p w:rsidR="007370DE" w:rsidRPr="007370DE" w:rsidRDefault="007370DE" w:rsidP="0078441C">
      <w:pPr>
        <w:autoSpaceDE w:val="0"/>
        <w:autoSpaceDN w:val="0"/>
        <w:adjustRightInd w:val="0"/>
        <w:spacing w:after="0" w:line="240" w:lineRule="auto"/>
        <w:ind w:firstLine="284"/>
        <w:contextualSpacing/>
        <w:jc w:val="both"/>
        <w:rPr>
          <w:rFonts w:ascii="Times New Roman" w:hAnsi="Times New Roman" w:cs="Times New Roman"/>
          <w:color w:val="000000"/>
          <w:sz w:val="16"/>
          <w:szCs w:val="16"/>
        </w:rPr>
      </w:pPr>
      <w:r w:rsidRPr="007370DE">
        <w:rPr>
          <w:rFonts w:ascii="Times New Roman" w:hAnsi="Times New Roman" w:cs="Times New Roman"/>
          <w:color w:val="000000"/>
          <w:sz w:val="16"/>
          <w:szCs w:val="16"/>
        </w:rPr>
        <w:t>Укладка свежевыпавшего снега в валы и кучи разрешается на всех улицах, площадях, набережных, бульварах и скверах с последующей вывозкой при необходимости.</w:t>
      </w:r>
    </w:p>
    <w:p w:rsidR="007370DE" w:rsidRPr="007370DE" w:rsidRDefault="007370DE" w:rsidP="0078441C">
      <w:pPr>
        <w:spacing w:after="0" w:line="240" w:lineRule="auto"/>
        <w:ind w:firstLine="284"/>
        <w:jc w:val="both"/>
        <w:rPr>
          <w:rFonts w:ascii="Times New Roman" w:hAnsi="Times New Roman" w:cs="Times New Roman"/>
          <w:sz w:val="16"/>
          <w:szCs w:val="16"/>
        </w:rPr>
      </w:pPr>
      <w:r w:rsidRPr="007370DE">
        <w:rPr>
          <w:rFonts w:ascii="Times New Roman" w:hAnsi="Times New Roman" w:cs="Times New Roman"/>
          <w:sz w:val="16"/>
          <w:szCs w:val="16"/>
        </w:rPr>
        <w:t>Вывоз снега с территорий округа, в том числе улиц и дорог на площадку для складирования снега и смета с механизированной и ручной погрузкой в автотранспорт осуществляется круглосуточно. В первую очередь снег вывозится с инженерных сооружений (мостов, путепроводов и др.), остановочных пунктов пассажирского транспорта, наземных пешеходных переходов, мест массового посещения населением, с улиц и дорог, подлежащих первоочередной очистке от снега. Перечень территорий, подлежащих первоочередной очистке от снега с обязательной его вывозкой, определяется Администрацией Волотовского муниципального округа.</w:t>
      </w:r>
    </w:p>
    <w:p w:rsidR="007370DE" w:rsidRPr="007370DE" w:rsidRDefault="007370DE" w:rsidP="0078441C">
      <w:pPr>
        <w:spacing w:after="0" w:line="240" w:lineRule="auto"/>
        <w:ind w:firstLine="284"/>
        <w:jc w:val="both"/>
        <w:rPr>
          <w:rFonts w:ascii="Times New Roman" w:hAnsi="Times New Roman" w:cs="Times New Roman"/>
          <w:sz w:val="16"/>
          <w:szCs w:val="16"/>
        </w:rPr>
      </w:pPr>
      <w:r w:rsidRPr="007370DE">
        <w:rPr>
          <w:rFonts w:ascii="Times New Roman" w:hAnsi="Times New Roman" w:cs="Times New Roman"/>
          <w:sz w:val="16"/>
          <w:szCs w:val="16"/>
        </w:rPr>
        <w:t>Очистка от снега и льда и удаление снежно-ледяных образований с тротуаров и остановочных пунктов городского пассажирского транспорта, имеющих усовершенствованное дорожное покрытие (асфальт, асфальтобетон, плитка) осуществляется в течение 24 часов после окончания непрерывного снегопада. При отсутствии усовершенствованного покрытия снег следует убирать методом сдвигания, оставляя слой снега для образования плотной снежной корки. Снег на территориях многоквартирных домов, дворовых и прочих территориях сдвигается к местам его складирования таким образом, чтобы были обеспечены проход пешеходов, проезд транспорта, доступ к инженерным коммуникациям (сооружениям), контейнерным площадкам для сбора твердых коммунальных отходов, выгребным ямам для сбора ЖБО и сохранность зеленых насаждений. Счищаемый с тротуаров снег формируется в валы на краю тротуара и сдвигается на прилотковую часть дороги. При ручной уборке не допускается сдвигание снега с тротуаров на проезжую часть улиц и дорог. Периодичность вывоза снега зависит от интенсивности снегопада.</w:t>
      </w:r>
    </w:p>
    <w:p w:rsidR="007370DE" w:rsidRPr="007370DE" w:rsidRDefault="007370DE" w:rsidP="0078441C">
      <w:pPr>
        <w:spacing w:after="0" w:line="240" w:lineRule="auto"/>
        <w:ind w:firstLine="284"/>
        <w:jc w:val="both"/>
        <w:rPr>
          <w:rFonts w:ascii="Times New Roman" w:hAnsi="Times New Roman" w:cs="Times New Roman"/>
          <w:sz w:val="16"/>
          <w:szCs w:val="16"/>
        </w:rPr>
      </w:pPr>
      <w:r w:rsidRPr="007370DE">
        <w:rPr>
          <w:rFonts w:ascii="Times New Roman" w:hAnsi="Times New Roman" w:cs="Times New Roman"/>
          <w:sz w:val="16"/>
          <w:szCs w:val="16"/>
        </w:rPr>
        <w:t>Счищаемый с территорий снег разрешается складировать на территориях дворов в местах, не препятствующих свободному вывозу отходов, проезду специальных транспортных средств, прочего автотранспорта и движению пешеходов. Не допускается повреждение зелёных насаждений при складировании снега. При складировании снега на территориях должен предусматриваться отвод талых вод</w:t>
      </w:r>
    </w:p>
    <w:p w:rsidR="007370DE" w:rsidRPr="007370DE" w:rsidRDefault="007370DE" w:rsidP="0078441C">
      <w:pPr>
        <w:spacing w:after="0" w:line="240" w:lineRule="auto"/>
        <w:ind w:firstLine="284"/>
        <w:jc w:val="both"/>
        <w:rPr>
          <w:rFonts w:ascii="Times New Roman" w:hAnsi="Times New Roman" w:cs="Times New Roman"/>
          <w:sz w:val="16"/>
          <w:szCs w:val="16"/>
        </w:rPr>
      </w:pPr>
      <w:r w:rsidRPr="007370DE">
        <w:rPr>
          <w:rFonts w:ascii="Times New Roman" w:hAnsi="Times New Roman" w:cs="Times New Roman"/>
          <w:sz w:val="16"/>
          <w:szCs w:val="16"/>
        </w:rPr>
        <w:t>Удаление с территорий округа, в том числе улиц и дорог, включая тротуары и внутриквартальные проезды, ледяных образований, возникших в результате аварий на водопроводных, канализационных или тепловых сетях производятся силами и средствами собственников, владельцев, пользователей сетей или организаций, на обслуживании которых они находятся.»;</w:t>
      </w:r>
    </w:p>
    <w:p w:rsidR="007370DE" w:rsidRPr="007370DE" w:rsidRDefault="007370DE" w:rsidP="0078441C">
      <w:pPr>
        <w:spacing w:after="0" w:line="240" w:lineRule="auto"/>
        <w:ind w:firstLine="284"/>
        <w:jc w:val="both"/>
        <w:rPr>
          <w:rFonts w:ascii="Times New Roman" w:hAnsi="Times New Roman" w:cs="Times New Roman"/>
          <w:sz w:val="16"/>
          <w:szCs w:val="16"/>
        </w:rPr>
      </w:pPr>
      <w:r w:rsidRPr="007370DE">
        <w:rPr>
          <w:rFonts w:ascii="Times New Roman" w:hAnsi="Times New Roman" w:cs="Times New Roman"/>
          <w:sz w:val="16"/>
          <w:szCs w:val="16"/>
        </w:rPr>
        <w:t>1.3. Раздел 20 Правил дополнить пунктом 20.14. следующего содержания:</w:t>
      </w:r>
    </w:p>
    <w:p w:rsidR="007370DE" w:rsidRPr="007370DE" w:rsidRDefault="007370DE" w:rsidP="0078441C">
      <w:pPr>
        <w:spacing w:after="0" w:line="240" w:lineRule="auto"/>
        <w:ind w:firstLine="284"/>
        <w:jc w:val="both"/>
        <w:rPr>
          <w:rFonts w:ascii="Times New Roman" w:hAnsi="Times New Roman" w:cs="Times New Roman"/>
          <w:sz w:val="16"/>
          <w:szCs w:val="16"/>
        </w:rPr>
      </w:pPr>
      <w:r w:rsidRPr="007370DE">
        <w:rPr>
          <w:rFonts w:ascii="Times New Roman" w:hAnsi="Times New Roman" w:cs="Times New Roman"/>
          <w:sz w:val="16"/>
          <w:szCs w:val="16"/>
        </w:rPr>
        <w:t>«20.14. Рекомендуется приглашать к участию в проведении обследований озеленённых территорий общего пользования, на которых планируется осуществление работ по рубке (сносу), обрезке, пересадке зелёных насаждений, представителей организаций экологической направленности.»</w:t>
      </w:r>
    </w:p>
    <w:p w:rsidR="007370DE" w:rsidRPr="007370DE" w:rsidRDefault="007370DE" w:rsidP="0078441C">
      <w:pPr>
        <w:spacing w:after="0" w:line="240" w:lineRule="auto"/>
        <w:ind w:firstLine="284"/>
        <w:jc w:val="both"/>
        <w:rPr>
          <w:rFonts w:ascii="Times New Roman" w:hAnsi="Times New Roman" w:cs="Times New Roman"/>
          <w:b/>
          <w:sz w:val="16"/>
          <w:szCs w:val="16"/>
        </w:rPr>
      </w:pPr>
      <w:r w:rsidRPr="007370DE">
        <w:rPr>
          <w:rFonts w:ascii="Times New Roman" w:hAnsi="Times New Roman" w:cs="Times New Roman"/>
          <w:sz w:val="16"/>
          <w:szCs w:val="16"/>
        </w:rPr>
        <w:t>2. Опубликовать решение в муниципальной газете «Волотовские ведомости» и на официальном сайте в информационно-телекоммуникационной сети «Интернет».</w:t>
      </w:r>
    </w:p>
    <w:p w:rsidR="007370DE" w:rsidRPr="007370DE" w:rsidRDefault="007370DE" w:rsidP="0078441C">
      <w:pPr>
        <w:spacing w:after="0" w:line="240" w:lineRule="auto"/>
        <w:jc w:val="both"/>
        <w:rPr>
          <w:rFonts w:ascii="Times New Roman" w:hAnsi="Times New Roman" w:cs="Times New Roman"/>
          <w:b/>
          <w:sz w:val="16"/>
          <w:szCs w:val="16"/>
        </w:rPr>
      </w:pPr>
    </w:p>
    <w:tbl>
      <w:tblPr>
        <w:tblW w:w="0" w:type="auto"/>
        <w:tblLook w:val="04A0" w:firstRow="1" w:lastRow="0" w:firstColumn="1" w:lastColumn="0" w:noHBand="0" w:noVBand="1"/>
      </w:tblPr>
      <w:tblGrid>
        <w:gridCol w:w="4785"/>
        <w:gridCol w:w="5847"/>
      </w:tblGrid>
      <w:tr w:rsidR="007370DE" w:rsidRPr="007370DE" w:rsidTr="0078441C">
        <w:tc>
          <w:tcPr>
            <w:tcW w:w="4785" w:type="dxa"/>
          </w:tcPr>
          <w:p w:rsidR="007370DE" w:rsidRPr="007370DE" w:rsidRDefault="007370DE" w:rsidP="007370DE">
            <w:pPr>
              <w:autoSpaceDN w:val="0"/>
              <w:spacing w:after="0" w:line="240" w:lineRule="auto"/>
              <w:jc w:val="both"/>
              <w:rPr>
                <w:rFonts w:ascii="Times New Roman" w:hAnsi="Times New Roman" w:cs="Times New Roman"/>
                <w:sz w:val="16"/>
                <w:szCs w:val="16"/>
              </w:rPr>
            </w:pPr>
            <w:r w:rsidRPr="007370DE">
              <w:rPr>
                <w:rFonts w:ascii="Times New Roman" w:hAnsi="Times New Roman" w:cs="Times New Roman"/>
                <w:sz w:val="16"/>
                <w:szCs w:val="16"/>
              </w:rPr>
              <w:t>Глава Вол</w:t>
            </w:r>
            <w:r w:rsidR="0078441C">
              <w:rPr>
                <w:rFonts w:ascii="Times New Roman" w:hAnsi="Times New Roman" w:cs="Times New Roman"/>
                <w:sz w:val="16"/>
                <w:szCs w:val="16"/>
              </w:rPr>
              <w:t xml:space="preserve">отовского муниципального округа                </w:t>
            </w:r>
            <w:r w:rsidRPr="007370DE">
              <w:rPr>
                <w:rFonts w:ascii="Times New Roman" w:hAnsi="Times New Roman" w:cs="Times New Roman"/>
                <w:sz w:val="16"/>
                <w:szCs w:val="16"/>
              </w:rPr>
              <w:t xml:space="preserve">   А.И. Лыжов</w:t>
            </w:r>
          </w:p>
        </w:tc>
        <w:tc>
          <w:tcPr>
            <w:tcW w:w="5847" w:type="dxa"/>
          </w:tcPr>
          <w:p w:rsidR="007370DE" w:rsidRPr="007370DE" w:rsidRDefault="007370DE" w:rsidP="007370DE">
            <w:pPr>
              <w:autoSpaceDN w:val="0"/>
              <w:spacing w:after="0" w:line="240" w:lineRule="auto"/>
              <w:jc w:val="both"/>
              <w:rPr>
                <w:rFonts w:ascii="Times New Roman" w:hAnsi="Times New Roman" w:cs="Times New Roman"/>
                <w:sz w:val="16"/>
                <w:szCs w:val="16"/>
              </w:rPr>
            </w:pPr>
            <w:r w:rsidRPr="007370DE">
              <w:rPr>
                <w:rFonts w:ascii="Times New Roman" w:hAnsi="Times New Roman" w:cs="Times New Roman"/>
                <w:sz w:val="16"/>
                <w:szCs w:val="16"/>
              </w:rPr>
              <w:t>Председатель Думы Вол</w:t>
            </w:r>
            <w:r w:rsidR="0078441C">
              <w:rPr>
                <w:rFonts w:ascii="Times New Roman" w:hAnsi="Times New Roman" w:cs="Times New Roman"/>
                <w:sz w:val="16"/>
                <w:szCs w:val="16"/>
              </w:rPr>
              <w:t>отовского муниципального округа</w:t>
            </w:r>
            <w:r w:rsidRPr="007370DE">
              <w:rPr>
                <w:rFonts w:ascii="Times New Roman" w:hAnsi="Times New Roman" w:cs="Times New Roman"/>
                <w:sz w:val="16"/>
                <w:szCs w:val="16"/>
              </w:rPr>
              <w:t xml:space="preserve">            Г.А. Лебедева</w:t>
            </w:r>
          </w:p>
        </w:tc>
      </w:tr>
    </w:tbl>
    <w:p w:rsidR="0078441C" w:rsidRPr="0078441C" w:rsidRDefault="0078441C" w:rsidP="0078441C">
      <w:pPr>
        <w:spacing w:after="0" w:line="240" w:lineRule="auto"/>
        <w:rPr>
          <w:rFonts w:ascii="Times New Roman" w:hAnsi="Times New Roman" w:cs="Times New Roman"/>
          <w:sz w:val="16"/>
          <w:szCs w:val="16"/>
        </w:rPr>
      </w:pPr>
    </w:p>
    <w:p w:rsidR="0078441C" w:rsidRPr="0078441C" w:rsidRDefault="0078441C" w:rsidP="0078441C">
      <w:pPr>
        <w:spacing w:after="0" w:line="240" w:lineRule="auto"/>
        <w:jc w:val="center"/>
        <w:rPr>
          <w:rFonts w:ascii="Times New Roman" w:hAnsi="Times New Roman" w:cs="Times New Roman"/>
          <w:sz w:val="16"/>
          <w:szCs w:val="16"/>
        </w:rPr>
      </w:pPr>
      <w:r w:rsidRPr="0078441C">
        <w:rPr>
          <w:rFonts w:ascii="Times New Roman" w:hAnsi="Times New Roman" w:cs="Times New Roman"/>
          <w:sz w:val="16"/>
          <w:szCs w:val="16"/>
        </w:rPr>
        <w:t>ДУМА ВОЛОТОВСКОГО МУНИЦИПАЛЬНОГО ОКРУГА</w:t>
      </w:r>
    </w:p>
    <w:p w:rsidR="0078441C" w:rsidRPr="0078441C" w:rsidRDefault="0078441C" w:rsidP="0078441C">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РЕШЕНИЕ</w:t>
      </w:r>
    </w:p>
    <w:p w:rsidR="0078441C" w:rsidRPr="0078441C" w:rsidRDefault="0078441C" w:rsidP="0078441C">
      <w:pPr>
        <w:spacing w:after="0" w:line="240" w:lineRule="auto"/>
        <w:jc w:val="center"/>
        <w:rPr>
          <w:rFonts w:ascii="Times New Roman" w:hAnsi="Times New Roman" w:cs="Times New Roman"/>
          <w:sz w:val="16"/>
          <w:szCs w:val="16"/>
        </w:rPr>
      </w:pPr>
      <w:r w:rsidRPr="0078441C">
        <w:rPr>
          <w:rFonts w:ascii="Times New Roman" w:hAnsi="Times New Roman" w:cs="Times New Roman"/>
          <w:sz w:val="16"/>
          <w:szCs w:val="16"/>
        </w:rPr>
        <w:t>от 30.09.2021 № 146</w:t>
      </w:r>
    </w:p>
    <w:p w:rsidR="0078441C" w:rsidRPr="0078441C" w:rsidRDefault="0078441C" w:rsidP="0078441C">
      <w:pPr>
        <w:spacing w:after="0" w:line="240" w:lineRule="auto"/>
        <w:jc w:val="both"/>
        <w:rPr>
          <w:rFonts w:ascii="Times New Roman" w:hAnsi="Times New Roman" w:cs="Times New Roman"/>
          <w:sz w:val="16"/>
          <w:szCs w:val="16"/>
        </w:rPr>
      </w:pPr>
    </w:p>
    <w:tbl>
      <w:tblPr>
        <w:tblW w:w="0" w:type="auto"/>
        <w:tblLook w:val="04A0" w:firstRow="1" w:lastRow="0" w:firstColumn="1" w:lastColumn="0" w:noHBand="0" w:noVBand="1"/>
      </w:tblPr>
      <w:tblGrid>
        <w:gridCol w:w="10490"/>
      </w:tblGrid>
      <w:tr w:rsidR="0078441C" w:rsidRPr="0078441C" w:rsidTr="0078441C">
        <w:trPr>
          <w:trHeight w:val="20"/>
        </w:trPr>
        <w:tc>
          <w:tcPr>
            <w:tcW w:w="10490" w:type="dxa"/>
            <w:shd w:val="clear" w:color="auto" w:fill="auto"/>
          </w:tcPr>
          <w:p w:rsidR="0078441C" w:rsidRPr="0078441C" w:rsidRDefault="0078441C" w:rsidP="0078441C">
            <w:pPr>
              <w:autoSpaceDE w:val="0"/>
              <w:autoSpaceDN w:val="0"/>
              <w:adjustRightInd w:val="0"/>
              <w:spacing w:after="0" w:line="240" w:lineRule="auto"/>
              <w:jc w:val="center"/>
              <w:rPr>
                <w:rFonts w:ascii="Times New Roman" w:hAnsi="Times New Roman" w:cs="Times New Roman"/>
                <w:bCs/>
                <w:sz w:val="16"/>
                <w:szCs w:val="16"/>
              </w:rPr>
            </w:pPr>
            <w:r w:rsidRPr="0078441C">
              <w:rPr>
                <w:rFonts w:ascii="Times New Roman" w:hAnsi="Times New Roman" w:cs="Times New Roman"/>
                <w:sz w:val="16"/>
                <w:szCs w:val="16"/>
              </w:rPr>
              <w:t>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Волотовского муниципального округа</w:t>
            </w:r>
          </w:p>
        </w:tc>
      </w:tr>
    </w:tbl>
    <w:p w:rsidR="0078441C" w:rsidRPr="0078441C" w:rsidRDefault="0078441C" w:rsidP="0078441C">
      <w:pPr>
        <w:autoSpaceDE w:val="0"/>
        <w:autoSpaceDN w:val="0"/>
        <w:adjustRightInd w:val="0"/>
        <w:spacing w:after="0" w:line="240" w:lineRule="auto"/>
        <w:jc w:val="both"/>
        <w:rPr>
          <w:rFonts w:ascii="Times New Roman" w:hAnsi="Times New Roman" w:cs="Times New Roman"/>
          <w:sz w:val="16"/>
          <w:szCs w:val="16"/>
        </w:rPr>
      </w:pPr>
    </w:p>
    <w:p w:rsidR="0078441C" w:rsidRPr="0078441C" w:rsidRDefault="0078441C" w:rsidP="0078441C">
      <w:pPr>
        <w:autoSpaceDE w:val="0"/>
        <w:autoSpaceDN w:val="0"/>
        <w:adjustRightInd w:val="0"/>
        <w:spacing w:after="0" w:line="240" w:lineRule="auto"/>
        <w:ind w:firstLine="284"/>
        <w:jc w:val="both"/>
        <w:rPr>
          <w:rFonts w:ascii="Times New Roman" w:hAnsi="Times New Roman" w:cs="Times New Roman"/>
          <w:sz w:val="16"/>
          <w:szCs w:val="16"/>
        </w:rPr>
      </w:pPr>
      <w:r w:rsidRPr="0078441C">
        <w:rPr>
          <w:rFonts w:ascii="Times New Roman" w:hAnsi="Times New Roman" w:cs="Times New Roman"/>
          <w:sz w:val="16"/>
          <w:szCs w:val="16"/>
        </w:rPr>
        <w:t>В соответствии с Федеральным законом от 31.07.2020 № 248-ФЗ «О государственном контроле (надзоре) и муниципальном контроле в Российской Федерации», Федеральным законом от 06.10.2003 131-ФЗ «Об общих принципах организации местного самоуправления в Российской Федерации», Уставом Волотовского муниципального округа</w:t>
      </w:r>
    </w:p>
    <w:p w:rsidR="0078441C" w:rsidRPr="0078441C" w:rsidRDefault="0078441C" w:rsidP="0078441C">
      <w:pPr>
        <w:autoSpaceDE w:val="0"/>
        <w:autoSpaceDN w:val="0"/>
        <w:adjustRightInd w:val="0"/>
        <w:spacing w:after="0" w:line="240" w:lineRule="auto"/>
        <w:ind w:firstLine="284"/>
        <w:jc w:val="both"/>
        <w:rPr>
          <w:rFonts w:ascii="Times New Roman" w:hAnsi="Times New Roman" w:cs="Times New Roman"/>
          <w:b/>
          <w:sz w:val="16"/>
          <w:szCs w:val="16"/>
        </w:rPr>
      </w:pPr>
      <w:r w:rsidRPr="0078441C">
        <w:rPr>
          <w:rFonts w:ascii="Times New Roman" w:hAnsi="Times New Roman" w:cs="Times New Roman"/>
          <w:b/>
          <w:sz w:val="16"/>
          <w:szCs w:val="16"/>
        </w:rPr>
        <w:t>Дума Волотовского муниципального округа</w:t>
      </w:r>
    </w:p>
    <w:p w:rsidR="0078441C" w:rsidRPr="0078441C" w:rsidRDefault="0078441C" w:rsidP="0078441C">
      <w:pPr>
        <w:autoSpaceDE w:val="0"/>
        <w:autoSpaceDN w:val="0"/>
        <w:adjustRightInd w:val="0"/>
        <w:spacing w:after="0" w:line="240" w:lineRule="auto"/>
        <w:ind w:firstLine="284"/>
        <w:jc w:val="both"/>
        <w:rPr>
          <w:rFonts w:ascii="Times New Roman" w:hAnsi="Times New Roman" w:cs="Times New Roman"/>
          <w:b/>
          <w:bCs/>
          <w:sz w:val="16"/>
          <w:szCs w:val="16"/>
        </w:rPr>
      </w:pPr>
      <w:r w:rsidRPr="0078441C">
        <w:rPr>
          <w:rFonts w:ascii="Times New Roman" w:hAnsi="Times New Roman" w:cs="Times New Roman"/>
          <w:b/>
          <w:bCs/>
          <w:sz w:val="16"/>
          <w:szCs w:val="16"/>
        </w:rPr>
        <w:t>РЕШИЛА:</w:t>
      </w:r>
    </w:p>
    <w:p w:rsidR="0078441C" w:rsidRPr="0078441C" w:rsidRDefault="0078441C" w:rsidP="0078441C">
      <w:pPr>
        <w:autoSpaceDE w:val="0"/>
        <w:autoSpaceDN w:val="0"/>
        <w:adjustRightInd w:val="0"/>
        <w:spacing w:after="0" w:line="240" w:lineRule="auto"/>
        <w:ind w:firstLine="284"/>
        <w:jc w:val="both"/>
        <w:rPr>
          <w:rFonts w:ascii="Times New Roman" w:hAnsi="Times New Roman" w:cs="Times New Roman"/>
          <w:sz w:val="16"/>
          <w:szCs w:val="16"/>
        </w:rPr>
      </w:pPr>
      <w:r w:rsidRPr="0078441C">
        <w:rPr>
          <w:rFonts w:ascii="Times New Roman" w:hAnsi="Times New Roman" w:cs="Times New Roman"/>
          <w:bCs/>
          <w:sz w:val="16"/>
          <w:szCs w:val="16"/>
        </w:rPr>
        <w:t>1.</w:t>
      </w:r>
      <w:r w:rsidRPr="0078441C">
        <w:rPr>
          <w:rFonts w:ascii="Times New Roman" w:hAnsi="Times New Roman" w:cs="Times New Roman"/>
          <w:b/>
          <w:bCs/>
          <w:sz w:val="16"/>
          <w:szCs w:val="16"/>
        </w:rPr>
        <w:t xml:space="preserve"> </w:t>
      </w:r>
      <w:r w:rsidRPr="0078441C">
        <w:rPr>
          <w:rFonts w:ascii="Times New Roman" w:hAnsi="Times New Roman" w:cs="Times New Roman"/>
          <w:sz w:val="16"/>
          <w:szCs w:val="16"/>
        </w:rPr>
        <w:t>Утвердить прилагаемое 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Волотовского муниципального округа. Настоящее решение вступает в силу 01 января 2022 года.</w:t>
      </w:r>
    </w:p>
    <w:p w:rsidR="0078441C" w:rsidRPr="0078441C" w:rsidRDefault="0078441C" w:rsidP="0078441C">
      <w:pPr>
        <w:autoSpaceDE w:val="0"/>
        <w:autoSpaceDN w:val="0"/>
        <w:adjustRightInd w:val="0"/>
        <w:spacing w:after="0" w:line="240" w:lineRule="auto"/>
        <w:ind w:firstLine="284"/>
        <w:jc w:val="both"/>
        <w:rPr>
          <w:rFonts w:ascii="Times New Roman" w:hAnsi="Times New Roman" w:cs="Times New Roman"/>
          <w:sz w:val="16"/>
          <w:szCs w:val="16"/>
        </w:rPr>
      </w:pPr>
      <w:r w:rsidRPr="0078441C">
        <w:rPr>
          <w:rFonts w:ascii="Times New Roman" w:hAnsi="Times New Roman" w:cs="Times New Roman"/>
          <w:sz w:val="16"/>
          <w:szCs w:val="16"/>
        </w:rPr>
        <w:t>2. Опубликовать настоящее решение в муниципальной газете «Волотовские ведомости» и разместить на официальном сайте в информационно-телекоммуникационной сети «Интернет».</w:t>
      </w:r>
    </w:p>
    <w:p w:rsidR="0078441C" w:rsidRPr="0078441C" w:rsidRDefault="0078441C" w:rsidP="0078441C">
      <w:pPr>
        <w:autoSpaceDE w:val="0"/>
        <w:autoSpaceDN w:val="0"/>
        <w:adjustRightInd w:val="0"/>
        <w:spacing w:after="0" w:line="240" w:lineRule="auto"/>
        <w:jc w:val="both"/>
        <w:rPr>
          <w:rFonts w:ascii="Times New Roman" w:hAnsi="Times New Roman" w:cs="Times New Roman"/>
          <w:sz w:val="16"/>
          <w:szCs w:val="16"/>
        </w:rPr>
      </w:pPr>
    </w:p>
    <w:tbl>
      <w:tblPr>
        <w:tblW w:w="0" w:type="auto"/>
        <w:tblLook w:val="04A0" w:firstRow="1" w:lastRow="0" w:firstColumn="1" w:lastColumn="0" w:noHBand="0" w:noVBand="1"/>
      </w:tblPr>
      <w:tblGrid>
        <w:gridCol w:w="4785"/>
        <w:gridCol w:w="5847"/>
      </w:tblGrid>
      <w:tr w:rsidR="0078441C" w:rsidRPr="0078441C" w:rsidTr="0078441C">
        <w:tc>
          <w:tcPr>
            <w:tcW w:w="4785" w:type="dxa"/>
          </w:tcPr>
          <w:p w:rsidR="0078441C" w:rsidRPr="0078441C" w:rsidRDefault="0078441C" w:rsidP="0078441C">
            <w:pPr>
              <w:autoSpaceDN w:val="0"/>
              <w:spacing w:after="0" w:line="240" w:lineRule="auto"/>
              <w:jc w:val="both"/>
              <w:rPr>
                <w:rFonts w:ascii="Times New Roman" w:hAnsi="Times New Roman" w:cs="Times New Roman"/>
                <w:sz w:val="16"/>
                <w:szCs w:val="16"/>
              </w:rPr>
            </w:pPr>
            <w:r w:rsidRPr="0078441C">
              <w:rPr>
                <w:rFonts w:ascii="Times New Roman" w:hAnsi="Times New Roman" w:cs="Times New Roman"/>
                <w:sz w:val="16"/>
                <w:szCs w:val="16"/>
              </w:rPr>
              <w:t>Глава Вол</w:t>
            </w:r>
            <w:r>
              <w:rPr>
                <w:rFonts w:ascii="Times New Roman" w:hAnsi="Times New Roman" w:cs="Times New Roman"/>
                <w:sz w:val="16"/>
                <w:szCs w:val="16"/>
              </w:rPr>
              <w:t>отовского муниципального округа</w:t>
            </w:r>
            <w:r w:rsidRPr="0078441C">
              <w:rPr>
                <w:rFonts w:ascii="Times New Roman" w:hAnsi="Times New Roman" w:cs="Times New Roman"/>
                <w:sz w:val="16"/>
                <w:szCs w:val="16"/>
              </w:rPr>
              <w:t xml:space="preserve">           А.И. Лыжов</w:t>
            </w:r>
          </w:p>
        </w:tc>
        <w:tc>
          <w:tcPr>
            <w:tcW w:w="5847" w:type="dxa"/>
          </w:tcPr>
          <w:p w:rsidR="0078441C" w:rsidRPr="0078441C" w:rsidRDefault="0078441C" w:rsidP="0078441C">
            <w:pPr>
              <w:autoSpaceDN w:val="0"/>
              <w:spacing w:after="0" w:line="240" w:lineRule="auto"/>
              <w:jc w:val="both"/>
              <w:rPr>
                <w:rFonts w:ascii="Times New Roman" w:hAnsi="Times New Roman" w:cs="Times New Roman"/>
                <w:sz w:val="16"/>
                <w:szCs w:val="16"/>
              </w:rPr>
            </w:pPr>
            <w:r w:rsidRPr="0078441C">
              <w:rPr>
                <w:rFonts w:ascii="Times New Roman" w:hAnsi="Times New Roman" w:cs="Times New Roman"/>
                <w:sz w:val="16"/>
                <w:szCs w:val="16"/>
              </w:rPr>
              <w:t>Председатель Думы Вол</w:t>
            </w:r>
            <w:r>
              <w:rPr>
                <w:rFonts w:ascii="Times New Roman" w:hAnsi="Times New Roman" w:cs="Times New Roman"/>
                <w:sz w:val="16"/>
                <w:szCs w:val="16"/>
              </w:rPr>
              <w:t>отовского муниципального округа</w:t>
            </w:r>
            <w:r w:rsidRPr="0078441C">
              <w:rPr>
                <w:rFonts w:ascii="Times New Roman" w:hAnsi="Times New Roman" w:cs="Times New Roman"/>
                <w:sz w:val="16"/>
                <w:szCs w:val="16"/>
              </w:rPr>
              <w:t xml:space="preserve">           Г.А. Лебедева</w:t>
            </w:r>
          </w:p>
        </w:tc>
      </w:tr>
    </w:tbl>
    <w:p w:rsidR="0078441C" w:rsidRDefault="0078441C" w:rsidP="0078441C">
      <w:pPr>
        <w:spacing w:after="0" w:line="240" w:lineRule="auto"/>
        <w:jc w:val="right"/>
        <w:rPr>
          <w:rFonts w:ascii="Times New Roman" w:hAnsi="Times New Roman" w:cs="Times New Roman"/>
          <w:sz w:val="16"/>
          <w:szCs w:val="16"/>
        </w:rPr>
      </w:pPr>
    </w:p>
    <w:p w:rsidR="0078441C" w:rsidRPr="0078441C" w:rsidRDefault="0078441C" w:rsidP="0078441C">
      <w:pPr>
        <w:spacing w:after="0" w:line="240" w:lineRule="auto"/>
        <w:jc w:val="right"/>
        <w:rPr>
          <w:rFonts w:ascii="Times New Roman" w:hAnsi="Times New Roman" w:cs="Times New Roman"/>
          <w:sz w:val="12"/>
          <w:szCs w:val="12"/>
        </w:rPr>
      </w:pPr>
      <w:r>
        <w:rPr>
          <w:rFonts w:ascii="Times New Roman" w:hAnsi="Times New Roman" w:cs="Times New Roman"/>
          <w:sz w:val="12"/>
          <w:szCs w:val="12"/>
        </w:rPr>
        <w:t xml:space="preserve">УТВЕРЖДЕНО </w:t>
      </w:r>
      <w:r w:rsidRPr="0078441C">
        <w:rPr>
          <w:rFonts w:ascii="Times New Roman" w:hAnsi="Times New Roman" w:cs="Times New Roman"/>
          <w:sz w:val="12"/>
          <w:szCs w:val="12"/>
        </w:rPr>
        <w:t>решением Думы Волотовского</w:t>
      </w:r>
    </w:p>
    <w:p w:rsidR="0078441C" w:rsidRDefault="0078441C" w:rsidP="0078441C">
      <w:pPr>
        <w:spacing w:after="0" w:line="240" w:lineRule="auto"/>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округа </w:t>
      </w:r>
      <w:r w:rsidRPr="0078441C">
        <w:rPr>
          <w:rFonts w:ascii="Times New Roman" w:hAnsi="Times New Roman" w:cs="Times New Roman"/>
          <w:sz w:val="12"/>
          <w:szCs w:val="12"/>
        </w:rPr>
        <w:t>от 30.09.2021 № 146</w:t>
      </w:r>
    </w:p>
    <w:p w:rsidR="00391CDD" w:rsidRPr="0078441C" w:rsidRDefault="00391CDD" w:rsidP="0078441C">
      <w:pPr>
        <w:spacing w:after="0" w:line="240" w:lineRule="auto"/>
        <w:jc w:val="right"/>
        <w:rPr>
          <w:rFonts w:ascii="Times New Roman" w:hAnsi="Times New Roman" w:cs="Times New Roman"/>
          <w:sz w:val="12"/>
          <w:szCs w:val="12"/>
        </w:rPr>
      </w:pPr>
    </w:p>
    <w:p w:rsidR="0078441C" w:rsidRPr="0078441C" w:rsidRDefault="0078441C" w:rsidP="0078441C">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Положение </w:t>
      </w:r>
      <w:r w:rsidRPr="0078441C">
        <w:rPr>
          <w:rFonts w:ascii="Times New Roman" w:hAnsi="Times New Roman" w:cs="Times New Roman"/>
          <w:b/>
          <w:sz w:val="16"/>
          <w:szCs w:val="16"/>
        </w:rPr>
        <w:t>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Волотовского муниципального округа</w:t>
      </w:r>
    </w:p>
    <w:p w:rsidR="0078441C" w:rsidRPr="0078441C" w:rsidRDefault="0078441C" w:rsidP="0078441C">
      <w:pPr>
        <w:spacing w:after="0" w:line="240" w:lineRule="auto"/>
        <w:ind w:firstLine="284"/>
        <w:jc w:val="center"/>
        <w:rPr>
          <w:rFonts w:ascii="Times New Roman" w:hAnsi="Times New Roman" w:cs="Times New Roman"/>
          <w:b/>
          <w:sz w:val="16"/>
          <w:szCs w:val="16"/>
        </w:rPr>
      </w:pPr>
    </w:p>
    <w:p w:rsidR="0078441C" w:rsidRPr="0078441C" w:rsidRDefault="0078441C" w:rsidP="0078441C">
      <w:pPr>
        <w:spacing w:after="0" w:line="240" w:lineRule="auto"/>
        <w:ind w:firstLine="284"/>
        <w:rPr>
          <w:rFonts w:ascii="Times New Roman" w:hAnsi="Times New Roman" w:cs="Times New Roman"/>
          <w:b/>
          <w:sz w:val="16"/>
          <w:szCs w:val="16"/>
        </w:rPr>
      </w:pPr>
      <w:r w:rsidRPr="0078441C">
        <w:rPr>
          <w:rFonts w:ascii="Times New Roman" w:hAnsi="Times New Roman" w:cs="Times New Roman"/>
          <w:b/>
          <w:sz w:val="16"/>
          <w:szCs w:val="16"/>
        </w:rPr>
        <w:t>1. Общие положения</w:t>
      </w:r>
    </w:p>
    <w:p w:rsidR="0078441C" w:rsidRPr="0078441C" w:rsidRDefault="0078441C" w:rsidP="0078441C">
      <w:pPr>
        <w:spacing w:after="0" w:line="240" w:lineRule="auto"/>
        <w:ind w:right="50" w:firstLine="284"/>
        <w:jc w:val="both"/>
        <w:rPr>
          <w:rFonts w:ascii="Times New Roman" w:hAnsi="Times New Roman" w:cs="Times New Roman"/>
          <w:color w:val="000000"/>
          <w:sz w:val="16"/>
          <w:szCs w:val="16"/>
        </w:rPr>
      </w:pPr>
      <w:r w:rsidRPr="0078441C">
        <w:rPr>
          <w:rFonts w:ascii="Times New Roman" w:hAnsi="Times New Roman" w:cs="Times New Roman"/>
          <w:color w:val="000000"/>
          <w:sz w:val="16"/>
          <w:szCs w:val="16"/>
        </w:rPr>
        <w:t>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Волотовский муниципальный округ (далее — муниципальный контроль, вид муниципального контроля).</w:t>
      </w:r>
    </w:p>
    <w:p w:rsidR="0078441C" w:rsidRPr="0078441C" w:rsidRDefault="0078441C" w:rsidP="0078441C">
      <w:pPr>
        <w:spacing w:after="0" w:line="240" w:lineRule="auto"/>
        <w:ind w:right="50" w:firstLine="284"/>
        <w:jc w:val="both"/>
        <w:rPr>
          <w:rFonts w:ascii="Times New Roman" w:hAnsi="Times New Roman" w:cs="Times New Roman"/>
          <w:color w:val="000000"/>
          <w:sz w:val="16"/>
          <w:szCs w:val="16"/>
        </w:rPr>
      </w:pPr>
      <w:r w:rsidRPr="0078441C">
        <w:rPr>
          <w:rFonts w:ascii="Times New Roman" w:hAnsi="Times New Roman" w:cs="Times New Roman"/>
          <w:color w:val="000000"/>
          <w:sz w:val="16"/>
          <w:szCs w:val="16"/>
        </w:rPr>
        <w:t>Вид муниципального контроля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78441C" w:rsidRPr="0078441C" w:rsidRDefault="0078441C" w:rsidP="0078441C">
      <w:pPr>
        <w:spacing w:after="0" w:line="240" w:lineRule="auto"/>
        <w:ind w:right="50" w:firstLine="284"/>
        <w:jc w:val="both"/>
        <w:rPr>
          <w:rFonts w:ascii="Times New Roman" w:hAnsi="Times New Roman" w:cs="Times New Roman"/>
          <w:color w:val="000000"/>
          <w:sz w:val="16"/>
          <w:szCs w:val="16"/>
        </w:rPr>
      </w:pPr>
      <w:r w:rsidRPr="0078441C">
        <w:rPr>
          <w:rFonts w:ascii="Times New Roman" w:hAnsi="Times New Roman" w:cs="Times New Roman"/>
          <w:color w:val="000000"/>
          <w:sz w:val="16"/>
          <w:szCs w:val="16"/>
        </w:rPr>
        <w:t>1.2. Предметом вида муниципального контроля является соблюдение единой теплоснабжающей организацией в процессе реализации мероприятий по строительству, реконструкции и (ил)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78441C" w:rsidRPr="0078441C" w:rsidRDefault="0078441C" w:rsidP="0078441C">
      <w:pPr>
        <w:spacing w:after="0" w:line="240" w:lineRule="auto"/>
        <w:ind w:right="50" w:firstLine="284"/>
        <w:jc w:val="both"/>
        <w:rPr>
          <w:rFonts w:ascii="Times New Roman" w:hAnsi="Times New Roman" w:cs="Times New Roman"/>
          <w:color w:val="000000"/>
          <w:sz w:val="16"/>
          <w:szCs w:val="16"/>
        </w:rPr>
      </w:pPr>
      <w:r w:rsidRPr="0078441C">
        <w:rPr>
          <w:rFonts w:ascii="Times New Roman" w:hAnsi="Times New Roman" w:cs="Times New Roman"/>
          <w:color w:val="000000"/>
          <w:sz w:val="16"/>
          <w:szCs w:val="16"/>
        </w:rPr>
        <w:t>1.3. Муниципальный контроль осуществляется Администрацией муниципального округа (далее — орган муниципального контроля).</w:t>
      </w:r>
    </w:p>
    <w:p w:rsidR="0078441C" w:rsidRPr="0078441C" w:rsidRDefault="0078441C" w:rsidP="0078441C">
      <w:pPr>
        <w:spacing w:after="0" w:line="240" w:lineRule="auto"/>
        <w:ind w:right="50" w:firstLine="284"/>
        <w:jc w:val="both"/>
        <w:rPr>
          <w:rFonts w:ascii="Times New Roman" w:hAnsi="Times New Roman" w:cs="Times New Roman"/>
          <w:sz w:val="16"/>
          <w:szCs w:val="16"/>
        </w:rPr>
      </w:pPr>
      <w:r w:rsidRPr="0078441C">
        <w:rPr>
          <w:rFonts w:ascii="Times New Roman" w:hAnsi="Times New Roman" w:cs="Times New Roman"/>
          <w:color w:val="000000"/>
          <w:sz w:val="16"/>
          <w:szCs w:val="16"/>
        </w:rPr>
        <w:t xml:space="preserve">1.4. </w:t>
      </w:r>
      <w:r w:rsidRPr="0078441C">
        <w:rPr>
          <w:rFonts w:ascii="Times New Roman" w:hAnsi="Times New Roman" w:cs="Times New Roman"/>
          <w:sz w:val="16"/>
          <w:szCs w:val="16"/>
        </w:rPr>
        <w:t>Должностными лицами Администрации, уполномоченными осуществлять муниципальный контроль от имени Администрации, являются:</w:t>
      </w:r>
    </w:p>
    <w:p w:rsidR="0078441C" w:rsidRPr="0078441C" w:rsidRDefault="0078441C" w:rsidP="0078441C">
      <w:pPr>
        <w:spacing w:after="0" w:line="240" w:lineRule="auto"/>
        <w:ind w:firstLine="284"/>
        <w:contextualSpacing/>
        <w:jc w:val="both"/>
        <w:rPr>
          <w:rFonts w:ascii="Times New Roman" w:hAnsi="Times New Roman" w:cs="Times New Roman"/>
          <w:sz w:val="16"/>
          <w:szCs w:val="16"/>
        </w:rPr>
      </w:pPr>
      <w:r w:rsidRPr="0078441C">
        <w:rPr>
          <w:rFonts w:ascii="Times New Roman" w:hAnsi="Times New Roman" w:cs="Times New Roman"/>
          <w:sz w:val="16"/>
          <w:szCs w:val="16"/>
        </w:rPr>
        <w:t>- первый заместитель Главы Администрации округа;</w:t>
      </w:r>
    </w:p>
    <w:p w:rsidR="0078441C" w:rsidRPr="0078441C" w:rsidRDefault="0078441C" w:rsidP="0078441C">
      <w:pPr>
        <w:spacing w:after="0" w:line="240" w:lineRule="auto"/>
        <w:ind w:firstLine="284"/>
        <w:contextualSpacing/>
        <w:jc w:val="both"/>
        <w:rPr>
          <w:rFonts w:ascii="Times New Roman" w:hAnsi="Times New Roman" w:cs="Times New Roman"/>
          <w:sz w:val="16"/>
          <w:szCs w:val="16"/>
        </w:rPr>
      </w:pPr>
      <w:r w:rsidRPr="0078441C">
        <w:rPr>
          <w:rFonts w:ascii="Times New Roman" w:hAnsi="Times New Roman" w:cs="Times New Roman"/>
          <w:sz w:val="16"/>
          <w:szCs w:val="16"/>
        </w:rPr>
        <w:lastRenderedPageBreak/>
        <w:t>- заместитель Главы Администрации округа;</w:t>
      </w:r>
    </w:p>
    <w:p w:rsidR="0078441C" w:rsidRPr="0078441C" w:rsidRDefault="0078441C" w:rsidP="0078441C">
      <w:pPr>
        <w:spacing w:after="0" w:line="240" w:lineRule="auto"/>
        <w:ind w:firstLine="284"/>
        <w:contextualSpacing/>
        <w:jc w:val="both"/>
        <w:rPr>
          <w:rFonts w:ascii="Times New Roman" w:hAnsi="Times New Roman" w:cs="Times New Roman"/>
          <w:sz w:val="16"/>
          <w:szCs w:val="16"/>
        </w:rPr>
      </w:pPr>
      <w:r w:rsidRPr="0078441C">
        <w:rPr>
          <w:rFonts w:ascii="Times New Roman" w:hAnsi="Times New Roman" w:cs="Times New Roman"/>
          <w:sz w:val="16"/>
          <w:szCs w:val="16"/>
        </w:rPr>
        <w:t>- председатель комитета Администрации муниципального округа;</w:t>
      </w:r>
    </w:p>
    <w:p w:rsidR="0078441C" w:rsidRPr="0078441C" w:rsidRDefault="0078441C" w:rsidP="0078441C">
      <w:pPr>
        <w:spacing w:after="0" w:line="240" w:lineRule="auto"/>
        <w:ind w:firstLine="284"/>
        <w:contextualSpacing/>
        <w:jc w:val="both"/>
        <w:rPr>
          <w:rFonts w:ascii="Times New Roman" w:hAnsi="Times New Roman" w:cs="Times New Roman"/>
          <w:sz w:val="16"/>
          <w:szCs w:val="16"/>
        </w:rPr>
      </w:pPr>
      <w:r w:rsidRPr="0078441C">
        <w:rPr>
          <w:rFonts w:ascii="Times New Roman" w:hAnsi="Times New Roman" w:cs="Times New Roman"/>
          <w:sz w:val="16"/>
          <w:szCs w:val="16"/>
        </w:rPr>
        <w:t>- заместитель председателя комитета Администрации муниципального округа.</w:t>
      </w:r>
    </w:p>
    <w:p w:rsidR="0078441C" w:rsidRPr="0078441C" w:rsidRDefault="0078441C" w:rsidP="0078441C">
      <w:pPr>
        <w:spacing w:after="0" w:line="240" w:lineRule="auto"/>
        <w:ind w:firstLine="284"/>
        <w:contextualSpacing/>
        <w:jc w:val="both"/>
        <w:rPr>
          <w:rFonts w:ascii="Times New Roman" w:hAnsi="Times New Roman" w:cs="Times New Roman"/>
          <w:sz w:val="16"/>
          <w:szCs w:val="16"/>
        </w:rPr>
      </w:pPr>
      <w:r w:rsidRPr="0078441C">
        <w:rPr>
          <w:rFonts w:ascii="Times New Roman" w:hAnsi="Times New Roman" w:cs="Times New Roman"/>
          <w:sz w:val="16"/>
          <w:szCs w:val="16"/>
        </w:rPr>
        <w:t>- начальник (заведующий) отдела Администрации муниципального округа:</w:t>
      </w:r>
    </w:p>
    <w:p w:rsidR="0078441C" w:rsidRPr="0078441C" w:rsidRDefault="0078441C" w:rsidP="0078441C">
      <w:pPr>
        <w:spacing w:after="0" w:line="240" w:lineRule="auto"/>
        <w:ind w:firstLine="284"/>
        <w:contextualSpacing/>
        <w:jc w:val="both"/>
        <w:rPr>
          <w:rFonts w:ascii="Times New Roman" w:hAnsi="Times New Roman" w:cs="Times New Roman"/>
          <w:sz w:val="16"/>
          <w:szCs w:val="16"/>
        </w:rPr>
      </w:pPr>
      <w:r w:rsidRPr="0078441C">
        <w:rPr>
          <w:rFonts w:ascii="Times New Roman" w:hAnsi="Times New Roman" w:cs="Times New Roman"/>
          <w:sz w:val="16"/>
          <w:szCs w:val="16"/>
        </w:rPr>
        <w:t>- главный специалист;</w:t>
      </w:r>
    </w:p>
    <w:p w:rsidR="0078441C" w:rsidRPr="0078441C" w:rsidRDefault="0078441C" w:rsidP="0078441C">
      <w:pPr>
        <w:spacing w:after="0" w:line="240" w:lineRule="auto"/>
        <w:ind w:firstLine="284"/>
        <w:contextualSpacing/>
        <w:jc w:val="both"/>
        <w:rPr>
          <w:rFonts w:ascii="Times New Roman" w:hAnsi="Times New Roman" w:cs="Times New Roman"/>
          <w:sz w:val="16"/>
          <w:szCs w:val="16"/>
        </w:rPr>
      </w:pPr>
      <w:r w:rsidRPr="0078441C">
        <w:rPr>
          <w:rFonts w:ascii="Times New Roman" w:hAnsi="Times New Roman" w:cs="Times New Roman"/>
          <w:sz w:val="16"/>
          <w:szCs w:val="16"/>
        </w:rPr>
        <w:t>- ведущий специалист (далее – инспектор).</w:t>
      </w:r>
    </w:p>
    <w:p w:rsidR="0078441C" w:rsidRPr="0078441C" w:rsidRDefault="0078441C" w:rsidP="0078441C">
      <w:pPr>
        <w:spacing w:after="0" w:line="240" w:lineRule="auto"/>
        <w:ind w:firstLine="284"/>
        <w:contextualSpacing/>
        <w:jc w:val="both"/>
        <w:rPr>
          <w:rFonts w:ascii="Times New Roman" w:hAnsi="Times New Roman" w:cs="Times New Roman"/>
          <w:sz w:val="16"/>
          <w:szCs w:val="16"/>
        </w:rPr>
      </w:pPr>
      <w:r w:rsidRPr="0078441C">
        <w:rPr>
          <w:rFonts w:ascii="Times New Roman" w:hAnsi="Times New Roman" w:cs="Times New Roman"/>
          <w:sz w:val="16"/>
          <w:szCs w:val="16"/>
        </w:rPr>
        <w:t xml:space="preserve">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w:t>
      </w:r>
      <w:r w:rsidRPr="0078441C">
        <w:rPr>
          <w:rFonts w:ascii="Times New Roman" w:hAnsi="Times New Roman" w:cs="Times New Roman"/>
          <w:color w:val="000000"/>
          <w:sz w:val="16"/>
          <w:szCs w:val="16"/>
        </w:rPr>
        <w:t>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Волотовский муниципальный округ</w:t>
      </w:r>
      <w:r w:rsidRPr="0078441C">
        <w:rPr>
          <w:rFonts w:ascii="Times New Roman" w:hAnsi="Times New Roman" w:cs="Times New Roman"/>
          <w:sz w:val="16"/>
          <w:szCs w:val="16"/>
        </w:rPr>
        <w:t>.</w:t>
      </w:r>
    </w:p>
    <w:p w:rsidR="0078441C" w:rsidRPr="0078441C" w:rsidRDefault="0078441C" w:rsidP="0078441C">
      <w:pPr>
        <w:spacing w:after="0" w:line="240" w:lineRule="auto"/>
        <w:ind w:firstLine="284"/>
        <w:contextualSpacing/>
        <w:jc w:val="both"/>
        <w:rPr>
          <w:rFonts w:ascii="Times New Roman" w:hAnsi="Times New Roman" w:cs="Times New Roman"/>
          <w:sz w:val="16"/>
          <w:szCs w:val="16"/>
        </w:rPr>
      </w:pPr>
      <w:r w:rsidRPr="0078441C">
        <w:rPr>
          <w:rFonts w:ascii="Times New Roman" w:hAnsi="Times New Roman" w:cs="Times New Roman"/>
          <w:sz w:val="16"/>
          <w:szCs w:val="16"/>
        </w:rPr>
        <w:t xml:space="preserve">Должностные лица, уполномоченные осуществлять контроль, при осуществлении </w:t>
      </w:r>
      <w:r w:rsidRPr="0078441C">
        <w:rPr>
          <w:rFonts w:ascii="Times New Roman" w:hAnsi="Times New Roman" w:cs="Times New Roman"/>
          <w:color w:val="000000"/>
          <w:sz w:val="16"/>
          <w:szCs w:val="16"/>
        </w:rPr>
        <w:t xml:space="preserve">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Волотовский муниципальный округ </w:t>
      </w:r>
      <w:r w:rsidRPr="0078441C">
        <w:rPr>
          <w:rFonts w:ascii="Times New Roman" w:hAnsi="Times New Roman" w:cs="Times New Roman"/>
          <w:sz w:val="16"/>
          <w:szCs w:val="16"/>
        </w:rPr>
        <w:t>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8441C" w:rsidRPr="0078441C" w:rsidRDefault="0078441C" w:rsidP="0078441C">
      <w:pPr>
        <w:spacing w:after="0" w:line="240" w:lineRule="auto"/>
        <w:ind w:firstLine="284"/>
        <w:jc w:val="both"/>
        <w:rPr>
          <w:rFonts w:ascii="Times New Roman" w:hAnsi="Times New Roman" w:cs="Times New Roman"/>
          <w:sz w:val="16"/>
          <w:szCs w:val="16"/>
        </w:rPr>
      </w:pPr>
      <w:r w:rsidRPr="0078441C">
        <w:rPr>
          <w:rFonts w:ascii="Times New Roman" w:hAnsi="Times New Roman" w:cs="Times New Roman"/>
          <w:sz w:val="16"/>
          <w:szCs w:val="16"/>
        </w:rPr>
        <w:t>Должностными лицами Администрации, уполномоченными на принятие решения о проведении контрольных (надзорных) мероприятий, являются:</w:t>
      </w:r>
    </w:p>
    <w:p w:rsidR="0078441C" w:rsidRPr="0078441C" w:rsidRDefault="0078441C" w:rsidP="0078441C">
      <w:pPr>
        <w:spacing w:after="0" w:line="240" w:lineRule="auto"/>
        <w:ind w:firstLine="284"/>
        <w:jc w:val="both"/>
        <w:rPr>
          <w:rFonts w:ascii="Times New Roman" w:hAnsi="Times New Roman" w:cs="Times New Roman"/>
          <w:sz w:val="16"/>
          <w:szCs w:val="16"/>
        </w:rPr>
      </w:pPr>
      <w:r w:rsidRPr="0078441C">
        <w:rPr>
          <w:rFonts w:ascii="Times New Roman" w:hAnsi="Times New Roman" w:cs="Times New Roman"/>
          <w:sz w:val="16"/>
          <w:szCs w:val="16"/>
        </w:rPr>
        <w:t>первый заместитель Главы Администрации округа;</w:t>
      </w:r>
    </w:p>
    <w:p w:rsidR="0078441C" w:rsidRPr="0078441C" w:rsidRDefault="0078441C" w:rsidP="0078441C">
      <w:pPr>
        <w:spacing w:after="0" w:line="240" w:lineRule="auto"/>
        <w:ind w:firstLine="284"/>
        <w:jc w:val="both"/>
        <w:rPr>
          <w:rFonts w:ascii="Times New Roman" w:hAnsi="Times New Roman" w:cs="Times New Roman"/>
          <w:sz w:val="16"/>
          <w:szCs w:val="16"/>
        </w:rPr>
      </w:pPr>
      <w:r w:rsidRPr="0078441C">
        <w:rPr>
          <w:rFonts w:ascii="Times New Roman" w:hAnsi="Times New Roman" w:cs="Times New Roman"/>
          <w:sz w:val="16"/>
          <w:szCs w:val="16"/>
        </w:rPr>
        <w:t>заместитель Главы Администрации округа;</w:t>
      </w:r>
    </w:p>
    <w:p w:rsidR="0078441C" w:rsidRPr="0078441C" w:rsidRDefault="0078441C" w:rsidP="0078441C">
      <w:pPr>
        <w:spacing w:after="0" w:line="240" w:lineRule="auto"/>
        <w:ind w:firstLine="284"/>
        <w:contextualSpacing/>
        <w:jc w:val="both"/>
        <w:rPr>
          <w:rFonts w:ascii="Times New Roman" w:hAnsi="Times New Roman" w:cs="Times New Roman"/>
          <w:sz w:val="16"/>
          <w:szCs w:val="16"/>
        </w:rPr>
      </w:pPr>
      <w:r w:rsidRPr="0078441C">
        <w:rPr>
          <w:rFonts w:ascii="Times New Roman" w:hAnsi="Times New Roman" w:cs="Times New Roman"/>
          <w:sz w:val="16"/>
          <w:szCs w:val="16"/>
        </w:rPr>
        <w:t xml:space="preserve">1.5. Инспекторы, при осуществлении муниципального </w:t>
      </w:r>
      <w:r w:rsidRPr="0078441C">
        <w:rPr>
          <w:rFonts w:ascii="Times New Roman" w:hAnsi="Times New Roman" w:cs="Times New Roman"/>
          <w:color w:val="000000"/>
          <w:sz w:val="16"/>
          <w:szCs w:val="16"/>
        </w:rPr>
        <w:t>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Волотовский муниципальный округ</w:t>
      </w:r>
      <w:r w:rsidRPr="0078441C">
        <w:rPr>
          <w:rFonts w:ascii="Times New Roman" w:hAnsi="Times New Roman" w:cs="Times New Roman"/>
          <w:sz w:val="16"/>
          <w:szCs w:val="16"/>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8441C" w:rsidRPr="0078441C" w:rsidRDefault="0078441C" w:rsidP="0078441C">
      <w:pPr>
        <w:spacing w:after="0" w:line="240" w:lineRule="auto"/>
        <w:ind w:firstLine="284"/>
        <w:contextualSpacing/>
        <w:jc w:val="both"/>
        <w:rPr>
          <w:rFonts w:ascii="Times New Roman" w:hAnsi="Times New Roman" w:cs="Times New Roman"/>
          <w:i/>
          <w:sz w:val="16"/>
          <w:szCs w:val="16"/>
        </w:rPr>
      </w:pPr>
      <w:r w:rsidRPr="0078441C">
        <w:rPr>
          <w:rFonts w:ascii="Times New Roman" w:hAnsi="Times New Roman" w:cs="Times New Roman"/>
          <w:sz w:val="16"/>
          <w:szCs w:val="16"/>
        </w:rPr>
        <w:t>Инспекторы, наряду с правами, установленными Федеральным законом от 31.07.2020 № 248-ФЗ «О государственном контроле (надзоре) и муниципальном контроле в Российской Федерации», имеет право:</w:t>
      </w:r>
      <w:r w:rsidRPr="0078441C">
        <w:rPr>
          <w:rFonts w:ascii="Times New Roman" w:hAnsi="Times New Roman" w:cs="Times New Roman"/>
          <w:i/>
          <w:sz w:val="16"/>
          <w:szCs w:val="16"/>
        </w:rPr>
        <w:t xml:space="preserve"> </w:t>
      </w:r>
    </w:p>
    <w:p w:rsidR="0078441C" w:rsidRPr="0078441C" w:rsidRDefault="0078441C" w:rsidP="0078441C">
      <w:pPr>
        <w:spacing w:after="0" w:line="240" w:lineRule="auto"/>
        <w:ind w:firstLine="284"/>
        <w:contextualSpacing/>
        <w:jc w:val="both"/>
        <w:rPr>
          <w:rFonts w:ascii="Times New Roman" w:hAnsi="Times New Roman" w:cs="Times New Roman"/>
          <w:sz w:val="16"/>
          <w:szCs w:val="16"/>
        </w:rPr>
      </w:pPr>
      <w:r w:rsidRPr="0078441C">
        <w:rPr>
          <w:rFonts w:ascii="Times New Roman" w:hAnsi="Times New Roman" w:cs="Times New Roman"/>
          <w:sz w:val="16"/>
          <w:szCs w:val="16"/>
        </w:rP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78441C" w:rsidRPr="0078441C" w:rsidRDefault="0078441C" w:rsidP="0078441C">
      <w:pPr>
        <w:spacing w:after="0" w:line="240" w:lineRule="auto"/>
        <w:ind w:firstLine="284"/>
        <w:contextualSpacing/>
        <w:jc w:val="both"/>
        <w:rPr>
          <w:rFonts w:ascii="Times New Roman" w:hAnsi="Times New Roman" w:cs="Times New Roman"/>
          <w:sz w:val="16"/>
          <w:szCs w:val="16"/>
        </w:rPr>
      </w:pPr>
      <w:r w:rsidRPr="0078441C">
        <w:rPr>
          <w:rFonts w:ascii="Times New Roman" w:hAnsi="Times New Roman" w:cs="Times New Roman"/>
          <w:sz w:val="16"/>
          <w:szCs w:val="1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78441C" w:rsidRPr="0078441C" w:rsidRDefault="0078441C" w:rsidP="0078441C">
      <w:pPr>
        <w:spacing w:after="0" w:line="240" w:lineRule="auto"/>
        <w:ind w:firstLine="284"/>
        <w:contextualSpacing/>
        <w:jc w:val="both"/>
        <w:rPr>
          <w:rFonts w:ascii="Times New Roman" w:hAnsi="Times New Roman" w:cs="Times New Roman"/>
          <w:sz w:val="16"/>
          <w:szCs w:val="16"/>
        </w:rPr>
      </w:pPr>
      <w:r w:rsidRPr="0078441C">
        <w:rPr>
          <w:rFonts w:ascii="Times New Roman" w:hAnsi="Times New Roman" w:cs="Times New Roman"/>
          <w:sz w:val="16"/>
          <w:szCs w:val="1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78441C" w:rsidRPr="0078441C" w:rsidRDefault="0078441C" w:rsidP="0078441C">
      <w:pPr>
        <w:spacing w:after="0" w:line="240" w:lineRule="auto"/>
        <w:ind w:firstLine="284"/>
        <w:contextualSpacing/>
        <w:jc w:val="both"/>
        <w:rPr>
          <w:rFonts w:ascii="Times New Roman" w:hAnsi="Times New Roman" w:cs="Times New Roman"/>
          <w:sz w:val="16"/>
          <w:szCs w:val="16"/>
        </w:rPr>
      </w:pPr>
      <w:r w:rsidRPr="0078441C">
        <w:rPr>
          <w:rFonts w:ascii="Times New Roman" w:hAnsi="Times New Roman" w:cs="Times New Roman"/>
          <w:sz w:val="16"/>
          <w:szCs w:val="1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78441C" w:rsidRPr="0078441C" w:rsidRDefault="0078441C" w:rsidP="0078441C">
      <w:pPr>
        <w:spacing w:after="0" w:line="240" w:lineRule="auto"/>
        <w:ind w:firstLine="284"/>
        <w:contextualSpacing/>
        <w:jc w:val="both"/>
        <w:rPr>
          <w:rFonts w:ascii="Times New Roman" w:hAnsi="Times New Roman" w:cs="Times New Roman"/>
          <w:sz w:val="16"/>
          <w:szCs w:val="16"/>
        </w:rPr>
      </w:pPr>
      <w:r w:rsidRPr="0078441C">
        <w:rPr>
          <w:rFonts w:ascii="Times New Roman" w:hAnsi="Times New Roman" w:cs="Times New Roman"/>
          <w:sz w:val="16"/>
          <w:szCs w:val="1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78441C" w:rsidRPr="0078441C" w:rsidRDefault="0078441C" w:rsidP="0078441C">
      <w:pPr>
        <w:spacing w:after="0" w:line="240" w:lineRule="auto"/>
        <w:ind w:firstLine="284"/>
        <w:contextualSpacing/>
        <w:jc w:val="both"/>
        <w:rPr>
          <w:rFonts w:ascii="Times New Roman" w:hAnsi="Times New Roman" w:cs="Times New Roman"/>
          <w:sz w:val="16"/>
          <w:szCs w:val="16"/>
        </w:rPr>
      </w:pPr>
      <w:r w:rsidRPr="0078441C">
        <w:rPr>
          <w:rFonts w:ascii="Times New Roman" w:hAnsi="Times New Roman" w:cs="Times New Roman"/>
          <w:sz w:val="16"/>
          <w:szCs w:val="1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w:t>
      </w:r>
    </w:p>
    <w:p w:rsidR="0078441C" w:rsidRPr="0078441C" w:rsidRDefault="0078441C" w:rsidP="0078441C">
      <w:pPr>
        <w:spacing w:after="0" w:line="240" w:lineRule="auto"/>
        <w:ind w:firstLine="284"/>
        <w:contextualSpacing/>
        <w:jc w:val="both"/>
        <w:rPr>
          <w:rFonts w:ascii="Times New Roman" w:hAnsi="Times New Roman" w:cs="Times New Roman"/>
          <w:sz w:val="16"/>
          <w:szCs w:val="16"/>
        </w:rPr>
      </w:pPr>
      <w:r w:rsidRPr="0078441C">
        <w:rPr>
          <w:rFonts w:ascii="Times New Roman" w:hAnsi="Times New Roman" w:cs="Times New Roman"/>
          <w:sz w:val="16"/>
          <w:szCs w:val="16"/>
        </w:rPr>
        <w:t xml:space="preserve"> нарушений обязательных требований и о восстановлении нарушенного положения;</w:t>
      </w:r>
    </w:p>
    <w:p w:rsidR="0078441C" w:rsidRPr="0078441C" w:rsidRDefault="0078441C" w:rsidP="0078441C">
      <w:pPr>
        <w:spacing w:after="0" w:line="240" w:lineRule="auto"/>
        <w:ind w:firstLine="284"/>
        <w:contextualSpacing/>
        <w:jc w:val="both"/>
        <w:rPr>
          <w:rFonts w:ascii="Times New Roman" w:hAnsi="Times New Roman" w:cs="Times New Roman"/>
          <w:sz w:val="16"/>
          <w:szCs w:val="16"/>
        </w:rPr>
      </w:pPr>
      <w:r w:rsidRPr="0078441C">
        <w:rPr>
          <w:rFonts w:ascii="Times New Roman" w:hAnsi="Times New Roman" w:cs="Times New Roman"/>
          <w:sz w:val="16"/>
          <w:szCs w:val="16"/>
        </w:rPr>
        <w:t>7) обращаться в соответствии с Федеральным законом от 07.02.2011 № 3-ФЗ «О полиции» за содействием к органам полиции в случаях, если инспектору оказывается противодействие или угрожает опасность;</w:t>
      </w:r>
    </w:p>
    <w:p w:rsidR="0078441C" w:rsidRPr="0078441C" w:rsidRDefault="0078441C" w:rsidP="0078441C">
      <w:pPr>
        <w:spacing w:after="0" w:line="240" w:lineRule="auto"/>
        <w:ind w:firstLine="284"/>
        <w:contextualSpacing/>
        <w:jc w:val="both"/>
        <w:rPr>
          <w:rFonts w:ascii="Times New Roman" w:hAnsi="Times New Roman" w:cs="Times New Roman"/>
          <w:sz w:val="16"/>
          <w:szCs w:val="16"/>
        </w:rPr>
      </w:pPr>
      <w:r w:rsidRPr="0078441C">
        <w:rPr>
          <w:rFonts w:ascii="Times New Roman" w:hAnsi="Times New Roman" w:cs="Times New Roman"/>
          <w:sz w:val="16"/>
          <w:szCs w:val="16"/>
        </w:rPr>
        <w:t>8) совершать иные действия, предусмотренные федеральными законами о видах контроля, положением о виде контроля.</w:t>
      </w:r>
    </w:p>
    <w:p w:rsidR="0078441C" w:rsidRPr="0078441C" w:rsidRDefault="0078441C" w:rsidP="0078441C">
      <w:pPr>
        <w:spacing w:after="0" w:line="240" w:lineRule="auto"/>
        <w:ind w:firstLine="284"/>
        <w:contextualSpacing/>
        <w:jc w:val="both"/>
        <w:rPr>
          <w:rFonts w:ascii="Times New Roman" w:hAnsi="Times New Roman" w:cs="Times New Roman"/>
          <w:sz w:val="16"/>
          <w:szCs w:val="16"/>
        </w:rPr>
      </w:pPr>
      <w:r w:rsidRPr="0078441C">
        <w:rPr>
          <w:rFonts w:ascii="Times New Roman" w:hAnsi="Times New Roman" w:cs="Times New Roman"/>
          <w:sz w:val="16"/>
          <w:szCs w:val="16"/>
        </w:rPr>
        <w:t>(возможность установления дополнительных прав инспектора установлена п. 8 ч. 2 ст. 29 ФЗ № 248-ФЗ).</w:t>
      </w:r>
    </w:p>
    <w:p w:rsidR="0078441C" w:rsidRPr="0078441C" w:rsidRDefault="0078441C" w:rsidP="0078441C">
      <w:pPr>
        <w:spacing w:after="0" w:line="240" w:lineRule="auto"/>
        <w:ind w:right="50" w:firstLine="284"/>
        <w:jc w:val="both"/>
        <w:rPr>
          <w:rFonts w:ascii="Times New Roman" w:hAnsi="Times New Roman" w:cs="Times New Roman"/>
          <w:color w:val="000000"/>
          <w:sz w:val="16"/>
          <w:szCs w:val="16"/>
        </w:rPr>
      </w:pPr>
      <w:r w:rsidRPr="0078441C">
        <w:rPr>
          <w:rFonts w:ascii="Times New Roman" w:hAnsi="Times New Roman" w:cs="Times New Roman"/>
          <w:color w:val="000000"/>
          <w:sz w:val="16"/>
          <w:szCs w:val="16"/>
        </w:rPr>
        <w:t>1.6. Вид муниципального контроля осуществляется в отношении юридических лиц, индивидуальных предпринимателей (далее - контролируемые лица).</w:t>
      </w:r>
    </w:p>
    <w:p w:rsidR="0078441C" w:rsidRPr="0078441C" w:rsidRDefault="0078441C" w:rsidP="0078441C">
      <w:pPr>
        <w:spacing w:after="0" w:line="240" w:lineRule="auto"/>
        <w:ind w:right="50" w:firstLine="284"/>
        <w:jc w:val="both"/>
        <w:rPr>
          <w:rFonts w:ascii="Times New Roman" w:hAnsi="Times New Roman" w:cs="Times New Roman"/>
          <w:color w:val="000000"/>
          <w:sz w:val="16"/>
          <w:szCs w:val="16"/>
        </w:rPr>
      </w:pPr>
      <w:r w:rsidRPr="0078441C">
        <w:rPr>
          <w:rFonts w:ascii="Times New Roman" w:hAnsi="Times New Roman" w:cs="Times New Roman"/>
          <w:color w:val="000000"/>
          <w:sz w:val="16"/>
          <w:szCs w:val="16"/>
        </w:rPr>
        <w:t>1.7. Объектами муниципального контроля являются:</w:t>
      </w:r>
    </w:p>
    <w:p w:rsidR="0078441C" w:rsidRPr="0078441C" w:rsidRDefault="0078441C" w:rsidP="0078441C">
      <w:pPr>
        <w:spacing w:after="0" w:line="240" w:lineRule="auto"/>
        <w:ind w:right="50" w:firstLine="284"/>
        <w:jc w:val="both"/>
        <w:rPr>
          <w:rFonts w:ascii="Times New Roman" w:hAnsi="Times New Roman" w:cs="Times New Roman"/>
          <w:color w:val="000000"/>
          <w:sz w:val="16"/>
          <w:szCs w:val="16"/>
        </w:rPr>
      </w:pPr>
      <w:r w:rsidRPr="0078441C">
        <w:rPr>
          <w:rFonts w:ascii="Times New Roman" w:hAnsi="Times New Roman" w:cs="Times New Roman"/>
          <w:color w:val="000000"/>
          <w:sz w:val="16"/>
          <w:szCs w:val="16"/>
        </w:rPr>
        <w:t>1) деятельность, действия (бездействие) контролируемых лиц, связанные с соблюдением обязательных требований;</w:t>
      </w:r>
    </w:p>
    <w:p w:rsidR="0078441C" w:rsidRPr="0078441C" w:rsidRDefault="0078441C" w:rsidP="0078441C">
      <w:pPr>
        <w:spacing w:after="0" w:line="240" w:lineRule="auto"/>
        <w:ind w:right="50" w:firstLine="284"/>
        <w:jc w:val="both"/>
        <w:rPr>
          <w:rFonts w:ascii="Times New Roman" w:hAnsi="Times New Roman" w:cs="Times New Roman"/>
          <w:color w:val="000000"/>
          <w:sz w:val="16"/>
          <w:szCs w:val="16"/>
        </w:rPr>
      </w:pPr>
      <w:r w:rsidRPr="0078441C">
        <w:rPr>
          <w:rFonts w:ascii="Times New Roman" w:hAnsi="Times New Roman" w:cs="Times New Roman"/>
          <w:color w:val="000000"/>
          <w:sz w:val="16"/>
          <w:szCs w:val="16"/>
        </w:rPr>
        <w:t>2) объекты теплоснабжения.</w:t>
      </w:r>
    </w:p>
    <w:p w:rsidR="0078441C" w:rsidRPr="0078441C" w:rsidRDefault="0078441C" w:rsidP="0078441C">
      <w:pPr>
        <w:spacing w:after="0" w:line="240" w:lineRule="auto"/>
        <w:ind w:right="50" w:firstLine="284"/>
        <w:jc w:val="both"/>
        <w:rPr>
          <w:rFonts w:ascii="Times New Roman" w:hAnsi="Times New Roman" w:cs="Times New Roman"/>
          <w:color w:val="000000"/>
          <w:sz w:val="16"/>
          <w:szCs w:val="16"/>
        </w:rPr>
      </w:pPr>
      <w:r w:rsidRPr="0078441C">
        <w:rPr>
          <w:rFonts w:ascii="Times New Roman" w:hAnsi="Times New Roman" w:cs="Times New Roman"/>
          <w:color w:val="000000"/>
          <w:sz w:val="16"/>
          <w:szCs w:val="16"/>
        </w:rPr>
        <w:t>1.8. Орган муниципального контроля осуществляет учет объектов муниципального контроля. Учет объектов контроля осуществляется путем ведения журнала учета объектов контроля, оформляемого в соответствии с типовой формой, утверждаемой постановлением Администрации муниципального округа. Должностными лицами обеспечивается актуальность сведений об объектах контроля в журнале учета объектов контроля путем обновления сведений не реже одного раза в год.</w:t>
      </w:r>
    </w:p>
    <w:p w:rsidR="0078441C" w:rsidRPr="0078441C" w:rsidRDefault="0078441C" w:rsidP="0078441C">
      <w:pPr>
        <w:spacing w:after="0" w:line="240" w:lineRule="auto"/>
        <w:ind w:right="50" w:firstLine="284"/>
        <w:jc w:val="both"/>
        <w:rPr>
          <w:rFonts w:ascii="Times New Roman" w:hAnsi="Times New Roman" w:cs="Times New Roman"/>
          <w:color w:val="000000"/>
          <w:sz w:val="16"/>
          <w:szCs w:val="16"/>
        </w:rPr>
      </w:pPr>
      <w:r w:rsidRPr="0078441C">
        <w:rPr>
          <w:rFonts w:ascii="Times New Roman" w:hAnsi="Times New Roman" w:cs="Times New Roman"/>
          <w:color w:val="000000"/>
          <w:sz w:val="16"/>
          <w:szCs w:val="16"/>
        </w:rPr>
        <w:t>При сборе, обработке, анализе и учете сведений об объектах контроля для целей их учета должностные лица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8441C" w:rsidRPr="0078441C" w:rsidRDefault="0078441C" w:rsidP="0078441C">
      <w:pPr>
        <w:spacing w:after="0" w:line="240" w:lineRule="auto"/>
        <w:ind w:right="50" w:firstLine="284"/>
        <w:jc w:val="both"/>
        <w:rPr>
          <w:rFonts w:ascii="Times New Roman" w:hAnsi="Times New Roman" w:cs="Times New Roman"/>
          <w:color w:val="000000"/>
          <w:sz w:val="16"/>
          <w:szCs w:val="16"/>
        </w:rPr>
      </w:pPr>
      <w:r w:rsidRPr="0078441C">
        <w:rPr>
          <w:rFonts w:ascii="Times New Roman" w:hAnsi="Times New Roman" w:cs="Times New Roman"/>
          <w:color w:val="000000"/>
          <w:sz w:val="16"/>
          <w:szCs w:val="16"/>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78441C" w:rsidRPr="0078441C" w:rsidRDefault="0078441C" w:rsidP="0078441C">
      <w:pPr>
        <w:spacing w:after="0" w:line="240" w:lineRule="auto"/>
        <w:ind w:right="50" w:firstLine="284"/>
        <w:jc w:val="both"/>
        <w:rPr>
          <w:rFonts w:ascii="Times New Roman" w:hAnsi="Times New Roman" w:cs="Times New Roman"/>
          <w:color w:val="000000"/>
          <w:sz w:val="16"/>
          <w:szCs w:val="16"/>
        </w:rPr>
      </w:pPr>
      <w:r w:rsidRPr="0078441C">
        <w:rPr>
          <w:rFonts w:ascii="Times New Roman" w:hAnsi="Times New Roman" w:cs="Times New Roman"/>
          <w:color w:val="000000"/>
          <w:sz w:val="16"/>
          <w:szCs w:val="16"/>
        </w:rPr>
        <w:t>1.9. К отношениям, связанным с осуществлением вида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w:t>
      </w:r>
    </w:p>
    <w:p w:rsidR="0078441C" w:rsidRPr="0078441C" w:rsidRDefault="0078441C" w:rsidP="0078441C">
      <w:pPr>
        <w:spacing w:after="0" w:line="240" w:lineRule="auto"/>
        <w:ind w:right="50" w:firstLine="284"/>
        <w:jc w:val="both"/>
        <w:rPr>
          <w:rFonts w:ascii="Times New Roman" w:hAnsi="Times New Roman" w:cs="Times New Roman"/>
          <w:color w:val="000000"/>
          <w:sz w:val="16"/>
          <w:szCs w:val="16"/>
        </w:rPr>
      </w:pPr>
      <w:r w:rsidRPr="0078441C">
        <w:rPr>
          <w:rFonts w:ascii="Times New Roman" w:hAnsi="Times New Roman" w:cs="Times New Roman"/>
          <w:color w:val="000000"/>
          <w:sz w:val="16"/>
          <w:szCs w:val="16"/>
        </w:rPr>
        <w:t>1.10. Система оценки и управления рисками при осуществлении вида муниципального контроля не применяется.</w:t>
      </w:r>
    </w:p>
    <w:p w:rsidR="0078441C" w:rsidRPr="0078441C" w:rsidRDefault="0078441C" w:rsidP="0078441C">
      <w:pPr>
        <w:spacing w:after="0" w:line="240" w:lineRule="auto"/>
        <w:ind w:right="50" w:firstLine="284"/>
        <w:jc w:val="both"/>
        <w:rPr>
          <w:rFonts w:ascii="Times New Roman" w:hAnsi="Times New Roman" w:cs="Times New Roman"/>
          <w:color w:val="000000"/>
          <w:sz w:val="16"/>
          <w:szCs w:val="16"/>
        </w:rPr>
      </w:pPr>
      <w:r w:rsidRPr="0078441C">
        <w:rPr>
          <w:rFonts w:ascii="Times New Roman" w:hAnsi="Times New Roman" w:cs="Times New Roman"/>
          <w:color w:val="000000"/>
          <w:sz w:val="16"/>
          <w:szCs w:val="16"/>
        </w:rPr>
        <w:t>Профилактика рисков причинения вреда (ущерба) охраняемым законом ценностям при осуществлении вида муниципального контроля.</w:t>
      </w:r>
    </w:p>
    <w:p w:rsidR="0078441C" w:rsidRPr="0078441C" w:rsidRDefault="0078441C" w:rsidP="0078441C">
      <w:pPr>
        <w:spacing w:after="0" w:line="240" w:lineRule="auto"/>
        <w:ind w:right="50" w:firstLine="284"/>
        <w:jc w:val="both"/>
        <w:rPr>
          <w:rFonts w:ascii="Times New Roman" w:hAnsi="Times New Roman" w:cs="Times New Roman"/>
          <w:color w:val="000000"/>
          <w:sz w:val="16"/>
          <w:szCs w:val="16"/>
        </w:rPr>
      </w:pPr>
      <w:r w:rsidRPr="0078441C">
        <w:rPr>
          <w:rFonts w:ascii="Times New Roman" w:hAnsi="Times New Roman" w:cs="Times New Roman"/>
          <w:color w:val="000000"/>
          <w:sz w:val="16"/>
          <w:szCs w:val="16"/>
        </w:rPr>
        <w:t>1.11. Профилактические мероприятия проводятся органом муниципального контроля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78441C" w:rsidRPr="0078441C" w:rsidRDefault="0078441C" w:rsidP="0078441C">
      <w:pPr>
        <w:spacing w:after="0" w:line="240" w:lineRule="auto"/>
        <w:ind w:right="50" w:firstLine="284"/>
        <w:jc w:val="both"/>
        <w:rPr>
          <w:rFonts w:ascii="Times New Roman" w:hAnsi="Times New Roman" w:cs="Times New Roman"/>
          <w:color w:val="000000"/>
          <w:sz w:val="16"/>
          <w:szCs w:val="16"/>
        </w:rPr>
      </w:pPr>
      <w:r w:rsidRPr="0078441C">
        <w:rPr>
          <w:rFonts w:ascii="Times New Roman" w:hAnsi="Times New Roman" w:cs="Times New Roman"/>
          <w:color w:val="000000"/>
          <w:sz w:val="16"/>
          <w:szCs w:val="16"/>
        </w:rPr>
        <w:t>1.12.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муниципального округа в соответствии с законодательством. Также могут проводится профилактические мероприятия, не предусмотренные указанной программой профилактики.</w:t>
      </w:r>
    </w:p>
    <w:p w:rsidR="0078441C" w:rsidRPr="0078441C" w:rsidRDefault="0078441C" w:rsidP="0078441C">
      <w:pPr>
        <w:spacing w:after="0" w:line="240" w:lineRule="auto"/>
        <w:ind w:right="50" w:firstLine="284"/>
        <w:jc w:val="both"/>
        <w:rPr>
          <w:rFonts w:ascii="Times New Roman" w:hAnsi="Times New Roman" w:cs="Times New Roman"/>
          <w:color w:val="000000"/>
          <w:sz w:val="16"/>
          <w:szCs w:val="16"/>
        </w:rPr>
      </w:pPr>
      <w:r w:rsidRPr="0078441C">
        <w:rPr>
          <w:rFonts w:ascii="Times New Roman" w:hAnsi="Times New Roman" w:cs="Times New Roman"/>
          <w:color w:val="000000"/>
          <w:sz w:val="16"/>
          <w:szCs w:val="16"/>
        </w:rPr>
        <w:t>1.13. При осуществлении муниципального контроля могут проводиться следующие виды профилактических мероприятий:</w:t>
      </w:r>
    </w:p>
    <w:p w:rsidR="0078441C" w:rsidRPr="0078441C" w:rsidRDefault="0078441C" w:rsidP="0078441C">
      <w:pPr>
        <w:spacing w:after="0" w:line="240" w:lineRule="auto"/>
        <w:ind w:right="50" w:firstLine="284"/>
        <w:jc w:val="both"/>
        <w:rPr>
          <w:rFonts w:ascii="Times New Roman" w:hAnsi="Times New Roman" w:cs="Times New Roman"/>
          <w:color w:val="000000"/>
          <w:sz w:val="16"/>
          <w:szCs w:val="16"/>
        </w:rPr>
      </w:pPr>
      <w:r w:rsidRPr="0078441C">
        <w:rPr>
          <w:rFonts w:ascii="Times New Roman" w:hAnsi="Times New Roman" w:cs="Times New Roman"/>
          <w:color w:val="000000"/>
          <w:sz w:val="16"/>
          <w:szCs w:val="16"/>
        </w:rPr>
        <w:t>1) информирование;</w:t>
      </w:r>
    </w:p>
    <w:p w:rsidR="0078441C" w:rsidRPr="0078441C" w:rsidRDefault="0078441C" w:rsidP="0078441C">
      <w:pPr>
        <w:spacing w:after="0" w:line="240" w:lineRule="auto"/>
        <w:ind w:right="50" w:firstLine="284"/>
        <w:jc w:val="both"/>
        <w:rPr>
          <w:rFonts w:ascii="Times New Roman" w:hAnsi="Times New Roman" w:cs="Times New Roman"/>
          <w:color w:val="000000"/>
          <w:sz w:val="16"/>
          <w:szCs w:val="16"/>
        </w:rPr>
      </w:pPr>
      <w:r w:rsidRPr="0078441C">
        <w:rPr>
          <w:rFonts w:ascii="Times New Roman" w:hAnsi="Times New Roman" w:cs="Times New Roman"/>
          <w:color w:val="000000"/>
          <w:sz w:val="16"/>
          <w:szCs w:val="16"/>
        </w:rPr>
        <w:t>2) объявление предостережения;</w:t>
      </w:r>
    </w:p>
    <w:p w:rsidR="0078441C" w:rsidRPr="0078441C" w:rsidRDefault="0078441C" w:rsidP="0078441C">
      <w:pPr>
        <w:spacing w:after="0" w:line="240" w:lineRule="auto"/>
        <w:ind w:right="50" w:firstLine="284"/>
        <w:jc w:val="both"/>
        <w:rPr>
          <w:rFonts w:ascii="Times New Roman" w:hAnsi="Times New Roman" w:cs="Times New Roman"/>
          <w:color w:val="000000"/>
          <w:sz w:val="16"/>
          <w:szCs w:val="16"/>
        </w:rPr>
      </w:pPr>
      <w:r w:rsidRPr="0078441C">
        <w:rPr>
          <w:rFonts w:ascii="Times New Roman" w:hAnsi="Times New Roman" w:cs="Times New Roman"/>
          <w:color w:val="000000"/>
          <w:sz w:val="16"/>
          <w:szCs w:val="16"/>
        </w:rPr>
        <w:t>3) консультирование.</w:t>
      </w:r>
    </w:p>
    <w:p w:rsidR="0078441C" w:rsidRPr="0078441C" w:rsidRDefault="0078441C" w:rsidP="0078441C">
      <w:pPr>
        <w:spacing w:after="0" w:line="240" w:lineRule="auto"/>
        <w:ind w:right="50" w:firstLine="284"/>
        <w:jc w:val="both"/>
        <w:rPr>
          <w:rFonts w:ascii="Times New Roman" w:hAnsi="Times New Roman" w:cs="Times New Roman"/>
          <w:color w:val="000000"/>
          <w:sz w:val="16"/>
          <w:szCs w:val="16"/>
        </w:rPr>
      </w:pPr>
      <w:r w:rsidRPr="0078441C">
        <w:rPr>
          <w:rFonts w:ascii="Times New Roman" w:hAnsi="Times New Roman" w:cs="Times New Roman"/>
          <w:color w:val="000000"/>
          <w:sz w:val="16"/>
          <w:szCs w:val="16"/>
        </w:rPr>
        <w:t>1.14. Информирование осуществляется посредством размещения сведений, предусмотренных частью З статьи 46 Федерального закона от З 1.07.2020 № 248-ФЗ «О государственном контроле (надзоре) и муниципальном контроле в Российской Федерации» на официальном сайте Администрации муниципального округа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78441C" w:rsidRPr="0078441C" w:rsidRDefault="0078441C" w:rsidP="0078441C">
      <w:pPr>
        <w:spacing w:after="0" w:line="240" w:lineRule="auto"/>
        <w:ind w:right="50" w:firstLine="284"/>
        <w:jc w:val="both"/>
        <w:rPr>
          <w:rFonts w:ascii="Times New Roman" w:hAnsi="Times New Roman" w:cs="Times New Roman"/>
          <w:color w:val="000000"/>
          <w:sz w:val="16"/>
          <w:szCs w:val="16"/>
        </w:rPr>
      </w:pPr>
      <w:r w:rsidRPr="0078441C">
        <w:rPr>
          <w:rFonts w:ascii="Times New Roman" w:hAnsi="Times New Roman" w:cs="Times New Roman"/>
          <w:color w:val="000000"/>
          <w:sz w:val="16"/>
          <w:szCs w:val="16"/>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78441C" w:rsidRPr="0078441C" w:rsidRDefault="0078441C" w:rsidP="0078441C">
      <w:pPr>
        <w:spacing w:after="0" w:line="240" w:lineRule="auto"/>
        <w:ind w:right="50" w:firstLine="284"/>
        <w:jc w:val="both"/>
        <w:rPr>
          <w:rFonts w:ascii="Times New Roman" w:hAnsi="Times New Roman" w:cs="Times New Roman"/>
          <w:color w:val="000000"/>
          <w:sz w:val="16"/>
          <w:szCs w:val="16"/>
        </w:rPr>
      </w:pPr>
      <w:r w:rsidRPr="0078441C">
        <w:rPr>
          <w:rFonts w:ascii="Times New Roman" w:hAnsi="Times New Roman" w:cs="Times New Roman"/>
          <w:color w:val="000000"/>
          <w:sz w:val="16"/>
          <w:szCs w:val="16"/>
        </w:rPr>
        <w:t>Должностные лица, ответственные за размещение информации, предусмотренной настоящим Положением, определяются распоряжением Администрации муниципального округа.</w:t>
      </w:r>
    </w:p>
    <w:p w:rsidR="0078441C" w:rsidRPr="0078441C" w:rsidRDefault="0078441C" w:rsidP="0078441C">
      <w:pPr>
        <w:spacing w:after="0" w:line="240" w:lineRule="auto"/>
        <w:ind w:right="50" w:firstLine="284"/>
        <w:jc w:val="both"/>
        <w:rPr>
          <w:rFonts w:ascii="Times New Roman" w:hAnsi="Times New Roman" w:cs="Times New Roman"/>
          <w:color w:val="000000"/>
          <w:sz w:val="16"/>
          <w:szCs w:val="16"/>
        </w:rPr>
      </w:pPr>
      <w:r w:rsidRPr="0078441C">
        <w:rPr>
          <w:rFonts w:ascii="Times New Roman" w:hAnsi="Times New Roman" w:cs="Times New Roman"/>
          <w:color w:val="000000"/>
          <w:sz w:val="16"/>
          <w:szCs w:val="16"/>
        </w:rPr>
        <w:t xml:space="preserve">1.15. 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w:t>
      </w:r>
      <w:r w:rsidRPr="0078441C">
        <w:rPr>
          <w:rFonts w:ascii="Times New Roman" w:hAnsi="Times New Roman" w:cs="Times New Roman"/>
          <w:color w:val="000000"/>
          <w:sz w:val="16"/>
          <w:szCs w:val="16"/>
        </w:rPr>
        <w:lastRenderedPageBreak/>
        <w:t>(ущерба) охраняемым законом ценностям. Предостережения объявляются руководителем (заместителем руководителя) Администрации муниципального округа не позднее</w:t>
      </w:r>
    </w:p>
    <w:p w:rsidR="0078441C" w:rsidRPr="0078441C" w:rsidRDefault="0078441C" w:rsidP="0078441C">
      <w:pPr>
        <w:spacing w:after="0" w:line="240" w:lineRule="auto"/>
        <w:ind w:right="50" w:firstLine="284"/>
        <w:jc w:val="both"/>
        <w:rPr>
          <w:rFonts w:ascii="Times New Roman" w:hAnsi="Times New Roman" w:cs="Times New Roman"/>
          <w:color w:val="000000"/>
          <w:sz w:val="16"/>
          <w:szCs w:val="16"/>
        </w:rPr>
      </w:pPr>
      <w:r w:rsidRPr="0078441C">
        <w:rPr>
          <w:rFonts w:ascii="Times New Roman" w:hAnsi="Times New Roman" w:cs="Times New Roman"/>
          <w:color w:val="000000"/>
          <w:sz w:val="16"/>
          <w:szCs w:val="16"/>
        </w:rPr>
        <w:t>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8441C" w:rsidRPr="0078441C" w:rsidRDefault="0078441C" w:rsidP="0078441C">
      <w:pPr>
        <w:spacing w:after="0" w:line="240" w:lineRule="auto"/>
        <w:ind w:right="50" w:firstLine="284"/>
        <w:jc w:val="both"/>
        <w:rPr>
          <w:rFonts w:ascii="Times New Roman" w:hAnsi="Times New Roman" w:cs="Times New Roman"/>
          <w:color w:val="000000"/>
          <w:sz w:val="16"/>
          <w:szCs w:val="16"/>
        </w:rPr>
      </w:pPr>
      <w:r w:rsidRPr="0078441C">
        <w:rPr>
          <w:rFonts w:ascii="Times New Roman" w:hAnsi="Times New Roman" w:cs="Times New Roman"/>
          <w:color w:val="000000"/>
          <w:sz w:val="16"/>
          <w:szCs w:val="16"/>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78441C" w:rsidRPr="0078441C" w:rsidRDefault="0078441C" w:rsidP="0078441C">
      <w:pPr>
        <w:spacing w:after="0" w:line="240" w:lineRule="auto"/>
        <w:ind w:right="50" w:firstLine="284"/>
        <w:jc w:val="both"/>
        <w:rPr>
          <w:rFonts w:ascii="Times New Roman" w:hAnsi="Times New Roman" w:cs="Times New Roman"/>
          <w:color w:val="000000"/>
          <w:sz w:val="16"/>
          <w:szCs w:val="16"/>
        </w:rPr>
      </w:pPr>
      <w:r w:rsidRPr="0078441C">
        <w:rPr>
          <w:rFonts w:ascii="Times New Roman" w:hAnsi="Times New Roman" w:cs="Times New Roman"/>
          <w:color w:val="000000"/>
          <w:sz w:val="16"/>
          <w:szCs w:val="16"/>
        </w:rPr>
        <w:t xml:space="preserve">Форма предостережение о недопустимости нарушения обязательных требований утверждена приказом Минэкономразвития России от 31.03 2021 № 151 </w:t>
      </w:r>
      <w:r w:rsidRPr="0078441C">
        <w:rPr>
          <w:rFonts w:ascii="Times New Roman" w:hAnsi="Times New Roman" w:cs="Times New Roman"/>
          <w:noProof/>
          <w:color w:val="000000"/>
          <w:sz w:val="16"/>
          <w:szCs w:val="16"/>
        </w:rPr>
        <w:t xml:space="preserve">«О </w:t>
      </w:r>
      <w:r w:rsidRPr="0078441C">
        <w:rPr>
          <w:rFonts w:ascii="Times New Roman" w:hAnsi="Times New Roman" w:cs="Times New Roman"/>
          <w:color w:val="000000"/>
          <w:sz w:val="16"/>
          <w:szCs w:val="16"/>
        </w:rPr>
        <w:t>типовых формах документов, используемых контрольным (надзорным) органом».</w:t>
      </w:r>
    </w:p>
    <w:p w:rsidR="0078441C" w:rsidRPr="0078441C" w:rsidRDefault="0078441C" w:rsidP="0078441C">
      <w:pPr>
        <w:spacing w:after="0" w:line="240" w:lineRule="auto"/>
        <w:ind w:right="50" w:firstLine="284"/>
        <w:jc w:val="both"/>
        <w:rPr>
          <w:rFonts w:ascii="Times New Roman" w:hAnsi="Times New Roman" w:cs="Times New Roman"/>
          <w:color w:val="000000"/>
          <w:sz w:val="16"/>
          <w:szCs w:val="16"/>
        </w:rPr>
      </w:pPr>
      <w:r w:rsidRPr="0078441C">
        <w:rPr>
          <w:rFonts w:ascii="Times New Roman" w:hAnsi="Times New Roman" w:cs="Times New Roman"/>
          <w:color w:val="000000"/>
          <w:sz w:val="16"/>
          <w:szCs w:val="16"/>
        </w:rPr>
        <w:t>Должностное лицо регистрирует предостережение в журнале учета объявленных предостережений с присвоением регистрационного номера, форма которого утверждается постановлением Администрации муниципального округа.</w:t>
      </w:r>
    </w:p>
    <w:p w:rsidR="0078441C" w:rsidRPr="0078441C" w:rsidRDefault="0078441C" w:rsidP="0078441C">
      <w:pPr>
        <w:spacing w:after="0" w:line="240" w:lineRule="auto"/>
        <w:ind w:right="50" w:firstLine="284"/>
        <w:jc w:val="both"/>
        <w:rPr>
          <w:rFonts w:ascii="Times New Roman" w:hAnsi="Times New Roman" w:cs="Times New Roman"/>
          <w:color w:val="000000"/>
          <w:sz w:val="16"/>
          <w:szCs w:val="16"/>
        </w:rPr>
      </w:pPr>
      <w:r w:rsidRPr="0078441C">
        <w:rPr>
          <w:rFonts w:ascii="Times New Roman" w:hAnsi="Times New Roman" w:cs="Times New Roman"/>
          <w:color w:val="000000"/>
          <w:sz w:val="16"/>
          <w:szCs w:val="16"/>
        </w:rPr>
        <w:t>В случае объявления предостережения контролируемое лицо вправе подать возражение в отношении указанного предостережения.</w:t>
      </w:r>
    </w:p>
    <w:p w:rsidR="0078441C" w:rsidRPr="0078441C" w:rsidRDefault="0078441C" w:rsidP="0078441C">
      <w:pPr>
        <w:spacing w:after="0" w:line="240" w:lineRule="auto"/>
        <w:ind w:right="50" w:firstLine="284"/>
        <w:jc w:val="both"/>
        <w:rPr>
          <w:rFonts w:ascii="Times New Roman" w:hAnsi="Times New Roman" w:cs="Times New Roman"/>
          <w:color w:val="000000"/>
          <w:sz w:val="16"/>
          <w:szCs w:val="16"/>
        </w:rPr>
      </w:pPr>
      <w:r w:rsidRPr="0078441C">
        <w:rPr>
          <w:rFonts w:ascii="Times New Roman" w:hAnsi="Times New Roman" w:cs="Times New Roman"/>
          <w:color w:val="000000"/>
          <w:sz w:val="16"/>
          <w:szCs w:val="16"/>
        </w:rPr>
        <w:t>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78441C" w:rsidRPr="0078441C" w:rsidRDefault="0078441C" w:rsidP="0078441C">
      <w:pPr>
        <w:spacing w:after="0" w:line="240" w:lineRule="auto"/>
        <w:ind w:right="50" w:firstLine="284"/>
        <w:jc w:val="both"/>
        <w:rPr>
          <w:rFonts w:ascii="Times New Roman" w:hAnsi="Times New Roman" w:cs="Times New Roman"/>
          <w:color w:val="000000"/>
          <w:sz w:val="16"/>
          <w:szCs w:val="16"/>
        </w:rPr>
      </w:pPr>
      <w:r w:rsidRPr="0078441C">
        <w:rPr>
          <w:rFonts w:ascii="Times New Roman" w:hAnsi="Times New Roman" w:cs="Times New Roman"/>
          <w:color w:val="000000"/>
          <w:sz w:val="16"/>
          <w:szCs w:val="16"/>
        </w:rPr>
        <w:t>Возражения составляются контролируемым лицом в произвольной форме, но должны содержать в себе следующую информацию:</w:t>
      </w:r>
    </w:p>
    <w:p w:rsidR="0078441C" w:rsidRPr="0078441C" w:rsidRDefault="0078441C" w:rsidP="0078441C">
      <w:pPr>
        <w:spacing w:after="0" w:line="240" w:lineRule="auto"/>
        <w:ind w:right="50" w:firstLine="284"/>
        <w:jc w:val="both"/>
        <w:rPr>
          <w:rFonts w:ascii="Times New Roman" w:hAnsi="Times New Roman" w:cs="Times New Roman"/>
          <w:color w:val="000000"/>
          <w:sz w:val="16"/>
          <w:szCs w:val="16"/>
        </w:rPr>
      </w:pPr>
      <w:r w:rsidRPr="0078441C">
        <w:rPr>
          <w:rFonts w:ascii="Times New Roman" w:hAnsi="Times New Roman" w:cs="Times New Roman"/>
          <w:color w:val="000000"/>
          <w:sz w:val="16"/>
          <w:szCs w:val="16"/>
        </w:rPr>
        <w:t>1) наименование контролируемого лица, идентификационный номер налогоплательщика-юридическое лицо, индивидуальный предприниматель;</w:t>
      </w:r>
    </w:p>
    <w:p w:rsidR="0078441C" w:rsidRPr="0078441C" w:rsidRDefault="0078441C" w:rsidP="0078441C">
      <w:pPr>
        <w:spacing w:after="0" w:line="240" w:lineRule="auto"/>
        <w:ind w:right="50" w:firstLine="284"/>
        <w:jc w:val="both"/>
        <w:rPr>
          <w:rFonts w:ascii="Times New Roman" w:hAnsi="Times New Roman" w:cs="Times New Roman"/>
          <w:color w:val="000000"/>
          <w:sz w:val="16"/>
          <w:szCs w:val="16"/>
        </w:rPr>
      </w:pPr>
      <w:r w:rsidRPr="0078441C">
        <w:rPr>
          <w:rFonts w:ascii="Times New Roman" w:hAnsi="Times New Roman" w:cs="Times New Roman"/>
          <w:color w:val="000000"/>
          <w:sz w:val="16"/>
          <w:szCs w:val="16"/>
        </w:rPr>
        <w:t>2) дата и номер предостережения, направленного в адрес контролируемого лица;</w:t>
      </w:r>
    </w:p>
    <w:p w:rsidR="0078441C" w:rsidRPr="0078441C" w:rsidRDefault="0078441C" w:rsidP="0078441C">
      <w:pPr>
        <w:spacing w:after="0" w:line="240" w:lineRule="auto"/>
        <w:ind w:right="50" w:firstLine="284"/>
        <w:jc w:val="both"/>
        <w:rPr>
          <w:rFonts w:ascii="Times New Roman" w:hAnsi="Times New Roman" w:cs="Times New Roman"/>
          <w:color w:val="000000"/>
          <w:sz w:val="16"/>
          <w:szCs w:val="16"/>
        </w:rPr>
      </w:pPr>
      <w:r w:rsidRPr="0078441C">
        <w:rPr>
          <w:rFonts w:ascii="Times New Roman" w:hAnsi="Times New Roman" w:cs="Times New Roman"/>
          <w:color w:val="000000"/>
          <w:sz w:val="16"/>
          <w:szCs w:val="16"/>
        </w:rPr>
        <w:t>3)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78441C" w:rsidRPr="0078441C" w:rsidRDefault="0078441C" w:rsidP="0078441C">
      <w:pPr>
        <w:spacing w:after="0" w:line="240" w:lineRule="auto"/>
        <w:ind w:right="50" w:firstLine="284"/>
        <w:jc w:val="both"/>
        <w:rPr>
          <w:rFonts w:ascii="Times New Roman" w:hAnsi="Times New Roman" w:cs="Times New Roman"/>
          <w:color w:val="000000"/>
          <w:sz w:val="16"/>
          <w:szCs w:val="16"/>
        </w:rPr>
      </w:pPr>
      <w:r w:rsidRPr="0078441C">
        <w:rPr>
          <w:rFonts w:ascii="Times New Roman" w:hAnsi="Times New Roman" w:cs="Times New Roman"/>
          <w:color w:val="000000"/>
          <w:sz w:val="16"/>
          <w:szCs w:val="16"/>
        </w:rPr>
        <w:t>5) желаемый способ получения ответа по итогам рассмотрения возражения;</w:t>
      </w:r>
    </w:p>
    <w:p w:rsidR="0078441C" w:rsidRPr="0078441C" w:rsidRDefault="0078441C" w:rsidP="0078441C">
      <w:pPr>
        <w:spacing w:after="0" w:line="240" w:lineRule="auto"/>
        <w:ind w:right="50" w:firstLine="284"/>
        <w:jc w:val="both"/>
        <w:rPr>
          <w:rFonts w:ascii="Times New Roman" w:hAnsi="Times New Roman" w:cs="Times New Roman"/>
          <w:color w:val="000000"/>
          <w:sz w:val="16"/>
          <w:szCs w:val="16"/>
        </w:rPr>
      </w:pPr>
      <w:r w:rsidRPr="0078441C">
        <w:rPr>
          <w:rFonts w:ascii="Times New Roman" w:hAnsi="Times New Roman" w:cs="Times New Roman"/>
          <w:color w:val="000000"/>
          <w:sz w:val="16"/>
          <w:szCs w:val="16"/>
        </w:rPr>
        <w:t>6) фамилию, имя, отчество направившего возражение;</w:t>
      </w:r>
    </w:p>
    <w:p w:rsidR="0078441C" w:rsidRPr="0078441C" w:rsidRDefault="0078441C" w:rsidP="0078441C">
      <w:pPr>
        <w:spacing w:after="0" w:line="240" w:lineRule="auto"/>
        <w:ind w:right="50" w:firstLine="284"/>
        <w:jc w:val="both"/>
        <w:rPr>
          <w:rFonts w:ascii="Times New Roman" w:hAnsi="Times New Roman" w:cs="Times New Roman"/>
          <w:color w:val="000000"/>
          <w:sz w:val="16"/>
          <w:szCs w:val="16"/>
        </w:rPr>
      </w:pPr>
      <w:r w:rsidRPr="0078441C">
        <w:rPr>
          <w:rFonts w:ascii="Times New Roman" w:hAnsi="Times New Roman" w:cs="Times New Roman"/>
          <w:color w:val="000000"/>
          <w:sz w:val="16"/>
          <w:szCs w:val="16"/>
        </w:rPr>
        <w:t>7) дату направления возражения.</w:t>
      </w:r>
    </w:p>
    <w:p w:rsidR="0078441C" w:rsidRPr="0078441C" w:rsidRDefault="0078441C" w:rsidP="0078441C">
      <w:pPr>
        <w:spacing w:after="0" w:line="240" w:lineRule="auto"/>
        <w:ind w:right="50" w:firstLine="284"/>
        <w:jc w:val="both"/>
        <w:rPr>
          <w:rFonts w:ascii="Times New Roman" w:hAnsi="Times New Roman" w:cs="Times New Roman"/>
          <w:color w:val="000000"/>
          <w:sz w:val="16"/>
          <w:szCs w:val="16"/>
        </w:rPr>
      </w:pPr>
      <w:r w:rsidRPr="0078441C">
        <w:rPr>
          <w:rFonts w:ascii="Times New Roman" w:hAnsi="Times New Roman" w:cs="Times New Roman"/>
          <w:color w:val="000000"/>
          <w:sz w:val="16"/>
          <w:szCs w:val="16"/>
        </w:rPr>
        <w:t>Возражение рассматривается должностным лицом, объявившим предостережение не позднее 10 дней с момента получения таких возражений.</w:t>
      </w:r>
    </w:p>
    <w:p w:rsidR="0078441C" w:rsidRPr="0078441C" w:rsidRDefault="0078441C" w:rsidP="0078441C">
      <w:pPr>
        <w:spacing w:after="0" w:line="240" w:lineRule="auto"/>
        <w:ind w:right="50" w:firstLine="284"/>
        <w:jc w:val="both"/>
        <w:rPr>
          <w:rFonts w:ascii="Times New Roman" w:hAnsi="Times New Roman" w:cs="Times New Roman"/>
          <w:color w:val="000000"/>
          <w:sz w:val="16"/>
          <w:szCs w:val="16"/>
        </w:rPr>
      </w:pPr>
      <w:r w:rsidRPr="0078441C">
        <w:rPr>
          <w:rFonts w:ascii="Times New Roman" w:hAnsi="Times New Roman" w:cs="Times New Roman"/>
          <w:color w:val="000000"/>
          <w:sz w:val="16"/>
          <w:szCs w:val="16"/>
        </w:rPr>
        <w:t>В случае принятия представленных контролируемым лицом в возражениях доводов должностное лицо аннулирует направленное предостережение с соответствующей отметкой в журнале учета объявленных предостережений.</w:t>
      </w:r>
    </w:p>
    <w:p w:rsidR="0078441C" w:rsidRPr="0078441C" w:rsidRDefault="0078441C" w:rsidP="0078441C">
      <w:pPr>
        <w:spacing w:after="0" w:line="240" w:lineRule="auto"/>
        <w:ind w:right="50" w:firstLine="284"/>
        <w:jc w:val="both"/>
        <w:rPr>
          <w:rFonts w:ascii="Times New Roman" w:hAnsi="Times New Roman" w:cs="Times New Roman"/>
          <w:color w:val="000000"/>
          <w:sz w:val="16"/>
          <w:szCs w:val="16"/>
        </w:rPr>
      </w:pPr>
      <w:r w:rsidRPr="0078441C">
        <w:rPr>
          <w:rFonts w:ascii="Times New Roman" w:hAnsi="Times New Roman" w:cs="Times New Roman"/>
          <w:color w:val="000000"/>
          <w:sz w:val="16"/>
          <w:szCs w:val="16"/>
        </w:rPr>
        <w:t>Должностными лицами осуществляется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78441C" w:rsidRPr="0078441C" w:rsidRDefault="0078441C" w:rsidP="0078441C">
      <w:pPr>
        <w:spacing w:after="0" w:line="240" w:lineRule="auto"/>
        <w:ind w:right="50" w:firstLine="284"/>
        <w:jc w:val="both"/>
        <w:rPr>
          <w:rFonts w:ascii="Times New Roman" w:hAnsi="Times New Roman" w:cs="Times New Roman"/>
          <w:color w:val="000000"/>
          <w:sz w:val="16"/>
          <w:szCs w:val="16"/>
        </w:rPr>
      </w:pPr>
      <w:r w:rsidRPr="0078441C">
        <w:rPr>
          <w:rFonts w:ascii="Times New Roman" w:hAnsi="Times New Roman" w:cs="Times New Roman"/>
          <w:color w:val="000000"/>
          <w:sz w:val="16"/>
          <w:szCs w:val="16"/>
        </w:rPr>
        <w:t>1.16. Консультирование контролируемых лиц и их представителей осуществляется должностным лицом, по обращениям контролируемых лиц и их представителей по вопросам, связанным с организацией и осуществлением муниципального контроля.</w:t>
      </w:r>
    </w:p>
    <w:p w:rsidR="0078441C" w:rsidRPr="0078441C" w:rsidRDefault="0078441C" w:rsidP="0078441C">
      <w:pPr>
        <w:spacing w:after="0" w:line="240" w:lineRule="auto"/>
        <w:ind w:right="50" w:firstLine="284"/>
        <w:jc w:val="both"/>
        <w:rPr>
          <w:rFonts w:ascii="Times New Roman" w:hAnsi="Times New Roman" w:cs="Times New Roman"/>
          <w:color w:val="000000"/>
          <w:sz w:val="16"/>
          <w:szCs w:val="16"/>
        </w:rPr>
      </w:pPr>
      <w:r w:rsidRPr="0078441C">
        <w:rPr>
          <w:rFonts w:ascii="Times New Roman" w:hAnsi="Times New Roman" w:cs="Times New Roman"/>
          <w:color w:val="000000"/>
          <w:sz w:val="16"/>
          <w:szCs w:val="16"/>
        </w:rPr>
        <w:t>Консультирование осуществляется без взимания платы.</w:t>
      </w:r>
    </w:p>
    <w:p w:rsidR="0078441C" w:rsidRPr="0078441C" w:rsidRDefault="0078441C" w:rsidP="0078441C">
      <w:pPr>
        <w:spacing w:after="0" w:line="240" w:lineRule="auto"/>
        <w:ind w:right="50" w:firstLine="284"/>
        <w:jc w:val="both"/>
        <w:rPr>
          <w:rFonts w:ascii="Times New Roman" w:hAnsi="Times New Roman" w:cs="Times New Roman"/>
          <w:color w:val="000000"/>
          <w:sz w:val="16"/>
          <w:szCs w:val="16"/>
        </w:rPr>
      </w:pPr>
      <w:r w:rsidRPr="0078441C">
        <w:rPr>
          <w:rFonts w:ascii="Times New Roman" w:hAnsi="Times New Roman" w:cs="Times New Roman"/>
          <w:color w:val="000000"/>
          <w:sz w:val="16"/>
          <w:szCs w:val="16"/>
        </w:rPr>
        <w:t xml:space="preserve">Консультирование может осуществляться уполномоченным лицом либо должностным лицом по телефону, посредством видео-конференц-связи, на личном приеме, либо в ходе проведения профилактических мероприятий, контрольных </w:t>
      </w:r>
      <w:r w:rsidRPr="0078441C">
        <w:rPr>
          <w:rFonts w:ascii="Times New Roman" w:hAnsi="Times New Roman" w:cs="Times New Roman"/>
          <w:noProof/>
          <w:color w:val="000000"/>
          <w:sz w:val="16"/>
          <w:szCs w:val="16"/>
          <w:lang w:eastAsia="ru-RU"/>
        </w:rPr>
        <w:drawing>
          <wp:inline distT="0" distB="0" distL="0" distR="0">
            <wp:extent cx="6350" cy="63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78441C">
        <w:rPr>
          <w:rFonts w:ascii="Times New Roman" w:hAnsi="Times New Roman" w:cs="Times New Roman"/>
          <w:color w:val="000000"/>
          <w:sz w:val="16"/>
          <w:szCs w:val="16"/>
        </w:rPr>
        <w:t>(надзорных) мероприятий.</w:t>
      </w:r>
    </w:p>
    <w:p w:rsidR="0078441C" w:rsidRPr="0078441C" w:rsidRDefault="0078441C" w:rsidP="0078441C">
      <w:pPr>
        <w:spacing w:after="0" w:line="240" w:lineRule="auto"/>
        <w:ind w:right="50" w:firstLine="284"/>
        <w:jc w:val="both"/>
        <w:rPr>
          <w:rFonts w:ascii="Times New Roman" w:hAnsi="Times New Roman" w:cs="Times New Roman"/>
          <w:color w:val="000000"/>
          <w:sz w:val="16"/>
          <w:szCs w:val="16"/>
        </w:rPr>
      </w:pPr>
      <w:r w:rsidRPr="0078441C">
        <w:rPr>
          <w:rFonts w:ascii="Times New Roman" w:hAnsi="Times New Roman" w:cs="Times New Roman"/>
          <w:color w:val="000000"/>
          <w:sz w:val="16"/>
          <w:szCs w:val="16"/>
        </w:rPr>
        <w:t>Время консультирования не должно превышать 15 минут. Консультирование осуществляется по следующим вопросам:</w:t>
      </w:r>
    </w:p>
    <w:p w:rsidR="0078441C" w:rsidRPr="0078441C" w:rsidRDefault="0078441C" w:rsidP="0078441C">
      <w:pPr>
        <w:spacing w:after="0" w:line="240" w:lineRule="auto"/>
        <w:ind w:right="50" w:firstLine="284"/>
        <w:jc w:val="both"/>
        <w:rPr>
          <w:rFonts w:ascii="Times New Roman" w:hAnsi="Times New Roman" w:cs="Times New Roman"/>
          <w:color w:val="000000"/>
          <w:sz w:val="16"/>
          <w:szCs w:val="16"/>
        </w:rPr>
      </w:pPr>
      <w:r w:rsidRPr="0078441C">
        <w:rPr>
          <w:rFonts w:ascii="Times New Roman" w:hAnsi="Times New Roman" w:cs="Times New Roman"/>
          <w:color w:val="000000"/>
          <w:sz w:val="16"/>
          <w:szCs w:val="16"/>
        </w:rPr>
        <w:t>1) организация и осуществление муниципального контроля;</w:t>
      </w:r>
    </w:p>
    <w:p w:rsidR="0078441C" w:rsidRPr="0078441C" w:rsidRDefault="0078441C" w:rsidP="0078441C">
      <w:pPr>
        <w:spacing w:after="0" w:line="240" w:lineRule="auto"/>
        <w:ind w:right="50" w:firstLine="284"/>
        <w:jc w:val="both"/>
        <w:rPr>
          <w:rFonts w:ascii="Times New Roman" w:hAnsi="Times New Roman" w:cs="Times New Roman"/>
          <w:color w:val="000000"/>
          <w:sz w:val="16"/>
          <w:szCs w:val="16"/>
        </w:rPr>
      </w:pPr>
      <w:r w:rsidRPr="0078441C">
        <w:rPr>
          <w:rFonts w:ascii="Times New Roman" w:hAnsi="Times New Roman" w:cs="Times New Roman"/>
          <w:color w:val="000000"/>
          <w:sz w:val="16"/>
          <w:szCs w:val="16"/>
        </w:rPr>
        <w:t>2) порядок осуществления профилактических, контрольных (надзорных) мероприятий, установленных настоящим положением.</w:t>
      </w:r>
    </w:p>
    <w:p w:rsidR="0078441C" w:rsidRPr="0078441C" w:rsidRDefault="0078441C" w:rsidP="0078441C">
      <w:pPr>
        <w:spacing w:after="0" w:line="240" w:lineRule="auto"/>
        <w:ind w:right="50" w:firstLine="284"/>
        <w:jc w:val="both"/>
        <w:rPr>
          <w:rFonts w:ascii="Times New Roman" w:hAnsi="Times New Roman" w:cs="Times New Roman"/>
          <w:color w:val="000000"/>
          <w:sz w:val="16"/>
          <w:szCs w:val="16"/>
        </w:rPr>
      </w:pPr>
      <w:r w:rsidRPr="0078441C">
        <w:rPr>
          <w:rFonts w:ascii="Times New Roman" w:hAnsi="Times New Roman" w:cs="Times New Roman"/>
          <w:color w:val="000000"/>
          <w:sz w:val="16"/>
          <w:szCs w:val="16"/>
        </w:rPr>
        <w:t>Консультирование в письменной форме осуществляется должностным лицом в следующих случаях:</w:t>
      </w:r>
    </w:p>
    <w:p w:rsidR="0078441C" w:rsidRPr="0078441C" w:rsidRDefault="0078441C" w:rsidP="0078441C">
      <w:pPr>
        <w:spacing w:after="0" w:line="240" w:lineRule="auto"/>
        <w:ind w:right="50" w:firstLine="284"/>
        <w:jc w:val="both"/>
        <w:rPr>
          <w:rFonts w:ascii="Times New Roman" w:hAnsi="Times New Roman" w:cs="Times New Roman"/>
          <w:color w:val="000000"/>
          <w:sz w:val="16"/>
          <w:szCs w:val="16"/>
        </w:rPr>
      </w:pPr>
      <w:r w:rsidRPr="0078441C">
        <w:rPr>
          <w:rFonts w:ascii="Times New Roman" w:hAnsi="Times New Roman" w:cs="Times New Roman"/>
          <w:color w:val="000000"/>
          <w:sz w:val="16"/>
          <w:szCs w:val="16"/>
        </w:rPr>
        <w:t>1) контролируемым лицом представлен письменный запрос о предоставлении письменного ответа по вопросам консультирования;</w:t>
      </w:r>
    </w:p>
    <w:p w:rsidR="0078441C" w:rsidRPr="0078441C" w:rsidRDefault="0078441C" w:rsidP="0078441C">
      <w:pPr>
        <w:spacing w:after="0" w:line="240" w:lineRule="auto"/>
        <w:ind w:right="50" w:firstLine="284"/>
        <w:jc w:val="both"/>
        <w:rPr>
          <w:rFonts w:ascii="Times New Roman" w:hAnsi="Times New Roman" w:cs="Times New Roman"/>
          <w:color w:val="000000"/>
          <w:sz w:val="16"/>
          <w:szCs w:val="16"/>
        </w:rPr>
      </w:pPr>
      <w:r w:rsidRPr="0078441C">
        <w:rPr>
          <w:rFonts w:ascii="Times New Roman" w:hAnsi="Times New Roman" w:cs="Times New Roman"/>
          <w:color w:val="000000"/>
          <w:sz w:val="16"/>
          <w:szCs w:val="16"/>
        </w:rPr>
        <w:t>2) за время консультирования предоставить ответ на поставленные вопросы невозможно;</w:t>
      </w:r>
    </w:p>
    <w:p w:rsidR="0078441C" w:rsidRPr="0078441C" w:rsidRDefault="0078441C" w:rsidP="0078441C">
      <w:pPr>
        <w:spacing w:after="0" w:line="240" w:lineRule="auto"/>
        <w:ind w:right="50" w:firstLine="284"/>
        <w:jc w:val="both"/>
        <w:rPr>
          <w:rFonts w:ascii="Times New Roman" w:hAnsi="Times New Roman" w:cs="Times New Roman"/>
          <w:color w:val="000000"/>
          <w:sz w:val="16"/>
          <w:szCs w:val="16"/>
        </w:rPr>
      </w:pPr>
      <w:r w:rsidRPr="0078441C">
        <w:rPr>
          <w:rFonts w:ascii="Times New Roman" w:hAnsi="Times New Roman" w:cs="Times New Roman"/>
          <w:color w:val="000000"/>
          <w:sz w:val="16"/>
          <w:szCs w:val="16"/>
        </w:rPr>
        <w:t>3) ответ на поставленные вопросы требует дополнительного запроса сведений от органов власти или иных лиц.</w:t>
      </w:r>
    </w:p>
    <w:p w:rsidR="0078441C" w:rsidRPr="0078441C" w:rsidRDefault="0078441C" w:rsidP="0078441C">
      <w:pPr>
        <w:spacing w:after="0" w:line="240" w:lineRule="auto"/>
        <w:ind w:right="50" w:firstLine="284"/>
        <w:jc w:val="both"/>
        <w:rPr>
          <w:rFonts w:ascii="Times New Roman" w:hAnsi="Times New Roman" w:cs="Times New Roman"/>
          <w:color w:val="000000"/>
          <w:sz w:val="16"/>
          <w:szCs w:val="16"/>
        </w:rPr>
      </w:pPr>
      <w:r w:rsidRPr="0078441C">
        <w:rPr>
          <w:rFonts w:ascii="Times New Roman" w:hAnsi="Times New Roman" w:cs="Times New Roman"/>
          <w:color w:val="000000"/>
          <w:sz w:val="16"/>
          <w:szCs w:val="16"/>
        </w:rPr>
        <w:t>Если поставленные во время консультирования вопросы не относятся к сфере данного вида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78441C" w:rsidRPr="0078441C" w:rsidRDefault="0078441C" w:rsidP="0078441C">
      <w:pPr>
        <w:spacing w:after="0" w:line="240" w:lineRule="auto"/>
        <w:ind w:right="50" w:firstLine="284"/>
        <w:jc w:val="both"/>
        <w:rPr>
          <w:rFonts w:ascii="Times New Roman" w:hAnsi="Times New Roman" w:cs="Times New Roman"/>
          <w:color w:val="000000"/>
          <w:sz w:val="16"/>
          <w:szCs w:val="16"/>
        </w:rPr>
      </w:pPr>
      <w:r w:rsidRPr="0078441C">
        <w:rPr>
          <w:rFonts w:ascii="Times New Roman" w:hAnsi="Times New Roman" w:cs="Times New Roman"/>
          <w:color w:val="000000"/>
          <w:sz w:val="16"/>
          <w:szCs w:val="16"/>
        </w:rPr>
        <w:t>Должностные лица осуществляют учет консультирований, который проводится посредством внесения соответствующей записи в журнал консультирования, форма которого утверждается постановлением Администрации муниципального округа. Журнал консультирования ведется в электронной форме.</w:t>
      </w:r>
    </w:p>
    <w:p w:rsidR="0078441C" w:rsidRPr="0078441C" w:rsidRDefault="0078441C" w:rsidP="0078441C">
      <w:pPr>
        <w:spacing w:after="0" w:line="240" w:lineRule="auto"/>
        <w:ind w:right="50" w:firstLine="284"/>
        <w:jc w:val="both"/>
        <w:rPr>
          <w:rFonts w:ascii="Times New Roman" w:hAnsi="Times New Roman" w:cs="Times New Roman"/>
          <w:color w:val="000000"/>
          <w:sz w:val="16"/>
          <w:szCs w:val="16"/>
        </w:rPr>
      </w:pPr>
      <w:r w:rsidRPr="0078441C">
        <w:rPr>
          <w:rFonts w:ascii="Times New Roman" w:hAnsi="Times New Roman" w:cs="Times New Roman"/>
          <w:color w:val="000000"/>
          <w:sz w:val="16"/>
          <w:szCs w:val="16"/>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78441C" w:rsidRPr="0078441C" w:rsidRDefault="0078441C" w:rsidP="0078441C">
      <w:pPr>
        <w:spacing w:after="0" w:line="240" w:lineRule="auto"/>
        <w:ind w:right="50" w:firstLine="284"/>
        <w:jc w:val="both"/>
        <w:rPr>
          <w:rFonts w:ascii="Times New Roman" w:hAnsi="Times New Roman" w:cs="Times New Roman"/>
          <w:color w:val="000000"/>
          <w:sz w:val="16"/>
          <w:szCs w:val="16"/>
        </w:rPr>
      </w:pPr>
      <w:r w:rsidRPr="0078441C">
        <w:rPr>
          <w:rFonts w:ascii="Times New Roman" w:hAnsi="Times New Roman" w:cs="Times New Roman"/>
          <w:color w:val="000000"/>
          <w:sz w:val="16"/>
          <w:szCs w:val="16"/>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муниципального округа в сети «Интернет»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78441C" w:rsidRPr="0078441C" w:rsidRDefault="0078441C" w:rsidP="00391CDD">
      <w:pPr>
        <w:spacing w:after="0" w:line="240" w:lineRule="auto"/>
        <w:ind w:right="150" w:firstLine="284"/>
        <w:rPr>
          <w:rFonts w:ascii="Times New Roman" w:hAnsi="Times New Roman" w:cs="Times New Roman"/>
          <w:b/>
          <w:color w:val="000000"/>
          <w:sz w:val="16"/>
          <w:szCs w:val="16"/>
        </w:rPr>
      </w:pPr>
      <w:r w:rsidRPr="0078441C">
        <w:rPr>
          <w:rFonts w:ascii="Times New Roman" w:hAnsi="Times New Roman" w:cs="Times New Roman"/>
          <w:b/>
          <w:color w:val="000000"/>
          <w:sz w:val="16"/>
          <w:szCs w:val="16"/>
        </w:rPr>
        <w:t>2. Порядок организации муниципального контроля</w:t>
      </w:r>
    </w:p>
    <w:p w:rsidR="0078441C" w:rsidRPr="0078441C" w:rsidRDefault="0078441C" w:rsidP="0078441C">
      <w:pPr>
        <w:spacing w:after="0" w:line="240" w:lineRule="auto"/>
        <w:ind w:firstLine="284"/>
        <w:jc w:val="both"/>
        <w:rPr>
          <w:rFonts w:ascii="Times New Roman" w:hAnsi="Times New Roman" w:cs="Times New Roman"/>
          <w:color w:val="000000"/>
          <w:sz w:val="16"/>
          <w:szCs w:val="16"/>
        </w:rPr>
      </w:pPr>
      <w:r w:rsidRPr="0078441C">
        <w:rPr>
          <w:rFonts w:ascii="Times New Roman" w:hAnsi="Times New Roman" w:cs="Times New Roman"/>
          <w:color w:val="000000"/>
          <w:sz w:val="16"/>
          <w:szCs w:val="16"/>
        </w:rPr>
        <w:t>2.1. В рамках осуществления вида муниципального контроля при взаимодействии с контролируемым лицом проводятся следующие контрольные (надзорные) мероприятия:</w:t>
      </w:r>
    </w:p>
    <w:p w:rsidR="0078441C" w:rsidRPr="0078441C" w:rsidRDefault="00391CDD" w:rsidP="00391CDD">
      <w:pPr>
        <w:spacing w:after="0" w:line="240" w:lineRule="auto"/>
        <w:ind w:left="284"/>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1) </w:t>
      </w:r>
      <w:r w:rsidR="0078441C" w:rsidRPr="0078441C">
        <w:rPr>
          <w:rFonts w:ascii="Times New Roman" w:hAnsi="Times New Roman" w:cs="Times New Roman"/>
          <w:color w:val="000000"/>
          <w:sz w:val="16"/>
          <w:szCs w:val="16"/>
        </w:rPr>
        <w:t>инспекционный визит;</w:t>
      </w:r>
    </w:p>
    <w:p w:rsidR="0078441C" w:rsidRPr="0078441C" w:rsidRDefault="00391CDD" w:rsidP="00391CDD">
      <w:pPr>
        <w:spacing w:after="0" w:line="240" w:lineRule="auto"/>
        <w:ind w:left="284"/>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2) </w:t>
      </w:r>
      <w:r w:rsidR="0078441C" w:rsidRPr="0078441C">
        <w:rPr>
          <w:rFonts w:ascii="Times New Roman" w:hAnsi="Times New Roman" w:cs="Times New Roman"/>
          <w:color w:val="000000"/>
          <w:sz w:val="16"/>
          <w:szCs w:val="16"/>
        </w:rPr>
        <w:t>документарная проверка;</w:t>
      </w:r>
    </w:p>
    <w:p w:rsidR="0078441C" w:rsidRPr="0078441C" w:rsidRDefault="00391CDD" w:rsidP="00391CDD">
      <w:pPr>
        <w:spacing w:after="0" w:line="240" w:lineRule="auto"/>
        <w:ind w:left="284"/>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3) </w:t>
      </w:r>
      <w:r w:rsidR="0078441C" w:rsidRPr="0078441C">
        <w:rPr>
          <w:rFonts w:ascii="Times New Roman" w:hAnsi="Times New Roman" w:cs="Times New Roman"/>
          <w:color w:val="000000"/>
          <w:sz w:val="16"/>
          <w:szCs w:val="16"/>
        </w:rPr>
        <w:t>выездная проверка.</w:t>
      </w:r>
    </w:p>
    <w:p w:rsidR="0078441C" w:rsidRPr="0078441C" w:rsidRDefault="0078441C" w:rsidP="0078441C">
      <w:pPr>
        <w:spacing w:after="0" w:line="240" w:lineRule="auto"/>
        <w:ind w:firstLine="284"/>
        <w:jc w:val="both"/>
        <w:rPr>
          <w:rFonts w:ascii="Times New Roman" w:hAnsi="Times New Roman" w:cs="Times New Roman"/>
          <w:color w:val="000000"/>
          <w:sz w:val="16"/>
          <w:szCs w:val="16"/>
        </w:rPr>
      </w:pPr>
      <w:r w:rsidRPr="0078441C">
        <w:rPr>
          <w:rFonts w:ascii="Times New Roman" w:hAnsi="Times New Roman" w:cs="Times New Roman"/>
          <w:color w:val="000000"/>
          <w:sz w:val="16"/>
          <w:szCs w:val="16"/>
        </w:rPr>
        <w:t>Без взаимодействия с контролируемым лицом проводятся следующие контрольные (надзорные) мероприятия (далее контрольные (надзорные) мероприятия без взаимодействия):</w:t>
      </w:r>
    </w:p>
    <w:p w:rsidR="0078441C" w:rsidRPr="0078441C" w:rsidRDefault="0078441C" w:rsidP="0078441C">
      <w:pPr>
        <w:spacing w:after="0" w:line="240" w:lineRule="auto"/>
        <w:ind w:firstLine="284"/>
        <w:jc w:val="both"/>
        <w:rPr>
          <w:rFonts w:ascii="Times New Roman" w:hAnsi="Times New Roman" w:cs="Times New Roman"/>
          <w:color w:val="000000"/>
          <w:sz w:val="16"/>
          <w:szCs w:val="16"/>
        </w:rPr>
      </w:pPr>
      <w:r w:rsidRPr="0078441C">
        <w:rPr>
          <w:rFonts w:ascii="Times New Roman" w:hAnsi="Times New Roman" w:cs="Times New Roman"/>
          <w:noProof/>
          <w:color w:val="000000"/>
          <w:sz w:val="16"/>
          <w:szCs w:val="16"/>
        </w:rPr>
        <w:t xml:space="preserve">- </w:t>
      </w:r>
      <w:r w:rsidRPr="0078441C">
        <w:rPr>
          <w:rFonts w:ascii="Times New Roman" w:hAnsi="Times New Roman" w:cs="Times New Roman"/>
          <w:color w:val="000000"/>
          <w:sz w:val="16"/>
          <w:szCs w:val="16"/>
        </w:rPr>
        <w:t>наблюдение за соблюдением обязательных требований (мониторинг безопасности);</w:t>
      </w:r>
    </w:p>
    <w:p w:rsidR="0078441C" w:rsidRPr="0078441C" w:rsidRDefault="0078441C" w:rsidP="0078441C">
      <w:pPr>
        <w:spacing w:after="0" w:line="240" w:lineRule="auto"/>
        <w:ind w:firstLine="284"/>
        <w:jc w:val="both"/>
        <w:rPr>
          <w:rFonts w:ascii="Times New Roman" w:hAnsi="Times New Roman" w:cs="Times New Roman"/>
          <w:color w:val="000000"/>
          <w:sz w:val="16"/>
          <w:szCs w:val="16"/>
        </w:rPr>
      </w:pPr>
      <w:r w:rsidRPr="0078441C">
        <w:rPr>
          <w:rFonts w:ascii="Times New Roman" w:hAnsi="Times New Roman" w:cs="Times New Roman"/>
          <w:color w:val="000000"/>
          <w:sz w:val="16"/>
          <w:szCs w:val="16"/>
        </w:rPr>
        <w:t>- выездное обследование.</w:t>
      </w:r>
    </w:p>
    <w:p w:rsidR="0078441C" w:rsidRPr="0078441C" w:rsidRDefault="0078441C" w:rsidP="0078441C">
      <w:pPr>
        <w:spacing w:after="0" w:line="240" w:lineRule="auto"/>
        <w:ind w:firstLine="284"/>
        <w:jc w:val="both"/>
        <w:rPr>
          <w:rFonts w:ascii="Times New Roman" w:hAnsi="Times New Roman" w:cs="Times New Roman"/>
          <w:color w:val="000000"/>
          <w:sz w:val="16"/>
          <w:szCs w:val="16"/>
        </w:rPr>
      </w:pPr>
      <w:r w:rsidRPr="0078441C">
        <w:rPr>
          <w:rFonts w:ascii="Times New Roman" w:hAnsi="Times New Roman" w:cs="Times New Roman"/>
          <w:color w:val="000000"/>
          <w:sz w:val="16"/>
          <w:szCs w:val="16"/>
        </w:rPr>
        <w:t>2.2. Контрольные (надзорные) мероприятия, за исключением контрольных (надзорных) мероприятий без взаимодействия, могут проводиться на внеплановой основе.</w:t>
      </w:r>
    </w:p>
    <w:p w:rsidR="0078441C" w:rsidRPr="0078441C" w:rsidRDefault="0078441C" w:rsidP="0078441C">
      <w:pPr>
        <w:spacing w:after="0" w:line="240" w:lineRule="auto"/>
        <w:ind w:firstLine="284"/>
        <w:jc w:val="both"/>
        <w:rPr>
          <w:rFonts w:ascii="Times New Roman" w:hAnsi="Times New Roman" w:cs="Times New Roman"/>
          <w:color w:val="000000"/>
          <w:sz w:val="16"/>
          <w:szCs w:val="16"/>
        </w:rPr>
      </w:pPr>
      <w:r w:rsidRPr="0078441C">
        <w:rPr>
          <w:rFonts w:ascii="Times New Roman" w:hAnsi="Times New Roman" w:cs="Times New Roman"/>
          <w:color w:val="000000"/>
          <w:sz w:val="16"/>
          <w:szCs w:val="16"/>
        </w:rPr>
        <w:t>Плановые контрольные (надзорные) мероприятия при осуществлении вида муниципального контроля не проводятся.</w:t>
      </w:r>
    </w:p>
    <w:p w:rsidR="0078441C" w:rsidRPr="0078441C" w:rsidRDefault="0078441C" w:rsidP="0078441C">
      <w:pPr>
        <w:spacing w:after="0" w:line="240" w:lineRule="auto"/>
        <w:ind w:firstLine="284"/>
        <w:jc w:val="both"/>
        <w:rPr>
          <w:rFonts w:ascii="Times New Roman" w:hAnsi="Times New Roman" w:cs="Times New Roman"/>
          <w:color w:val="000000"/>
          <w:sz w:val="16"/>
          <w:szCs w:val="16"/>
        </w:rPr>
      </w:pPr>
      <w:r w:rsidRPr="0078441C">
        <w:rPr>
          <w:rFonts w:ascii="Times New Roman" w:hAnsi="Times New Roman" w:cs="Times New Roman"/>
          <w:color w:val="000000"/>
          <w:sz w:val="16"/>
          <w:szCs w:val="16"/>
        </w:rPr>
        <w:t>2.3. Внеплановые контрольные (надзорные) мероприятия проводятся при наличии оснований, предусмотренных пунктами 1, З, 4, 5 части 1 статьи 57 Федерального закона от 31.07.2020 № 248-ФЗ «О государственном контроле (надзоре) и муниципальном контроле в Российской Федерации».</w:t>
      </w:r>
      <w:r w:rsidRPr="0078441C">
        <w:rPr>
          <w:rFonts w:ascii="Times New Roman" w:hAnsi="Times New Roman" w:cs="Times New Roman"/>
          <w:noProof/>
          <w:color w:val="000000"/>
          <w:sz w:val="16"/>
          <w:szCs w:val="16"/>
          <w:lang w:eastAsia="ru-RU"/>
        </w:rPr>
        <w:drawing>
          <wp:inline distT="0" distB="0" distL="0" distR="0">
            <wp:extent cx="6350" cy="63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0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78441C" w:rsidRPr="0078441C" w:rsidRDefault="0078441C" w:rsidP="0078441C">
      <w:pPr>
        <w:spacing w:after="0" w:line="240" w:lineRule="auto"/>
        <w:ind w:firstLine="284"/>
        <w:jc w:val="both"/>
        <w:rPr>
          <w:rFonts w:ascii="Times New Roman" w:hAnsi="Times New Roman" w:cs="Times New Roman"/>
          <w:color w:val="000000"/>
          <w:sz w:val="16"/>
          <w:szCs w:val="16"/>
        </w:rPr>
      </w:pPr>
      <w:r w:rsidRPr="0078441C">
        <w:rPr>
          <w:rFonts w:ascii="Times New Roman" w:hAnsi="Times New Roman" w:cs="Times New Roman"/>
          <w:color w:val="000000"/>
          <w:sz w:val="16"/>
          <w:szCs w:val="16"/>
        </w:rPr>
        <w:t>При проведении внепланового контрольного (надзорного) мероприятия может проводится:</w:t>
      </w:r>
    </w:p>
    <w:p w:rsidR="0078441C" w:rsidRPr="0078441C" w:rsidRDefault="0078441C" w:rsidP="0078441C">
      <w:pPr>
        <w:spacing w:after="0" w:line="240" w:lineRule="auto"/>
        <w:ind w:firstLine="284"/>
        <w:jc w:val="both"/>
        <w:rPr>
          <w:rFonts w:ascii="Times New Roman" w:hAnsi="Times New Roman" w:cs="Times New Roman"/>
          <w:color w:val="000000"/>
          <w:sz w:val="16"/>
          <w:szCs w:val="16"/>
        </w:rPr>
      </w:pPr>
      <w:r w:rsidRPr="0078441C">
        <w:rPr>
          <w:rFonts w:ascii="Times New Roman" w:hAnsi="Times New Roman" w:cs="Times New Roman"/>
          <w:color w:val="000000"/>
          <w:sz w:val="16"/>
          <w:szCs w:val="16"/>
        </w:rPr>
        <w:t>1) инспекционный визит;</w:t>
      </w:r>
    </w:p>
    <w:p w:rsidR="0078441C" w:rsidRPr="0078441C" w:rsidRDefault="0078441C" w:rsidP="0078441C">
      <w:pPr>
        <w:spacing w:after="0" w:line="240" w:lineRule="auto"/>
        <w:ind w:firstLine="284"/>
        <w:jc w:val="both"/>
        <w:rPr>
          <w:rFonts w:ascii="Times New Roman" w:hAnsi="Times New Roman" w:cs="Times New Roman"/>
          <w:color w:val="000000"/>
          <w:sz w:val="16"/>
          <w:szCs w:val="16"/>
        </w:rPr>
      </w:pPr>
      <w:r w:rsidRPr="0078441C">
        <w:rPr>
          <w:rFonts w:ascii="Times New Roman" w:hAnsi="Times New Roman" w:cs="Times New Roman"/>
          <w:color w:val="000000"/>
          <w:sz w:val="16"/>
          <w:szCs w:val="16"/>
        </w:rPr>
        <w:t>2) документарная проверка;</w:t>
      </w:r>
    </w:p>
    <w:p w:rsidR="0078441C" w:rsidRPr="0078441C" w:rsidRDefault="0078441C" w:rsidP="0078441C">
      <w:pPr>
        <w:spacing w:after="0" w:line="240" w:lineRule="auto"/>
        <w:ind w:firstLine="284"/>
        <w:jc w:val="both"/>
        <w:rPr>
          <w:rFonts w:ascii="Times New Roman" w:hAnsi="Times New Roman" w:cs="Times New Roman"/>
          <w:color w:val="000000"/>
          <w:sz w:val="16"/>
          <w:szCs w:val="16"/>
        </w:rPr>
      </w:pPr>
      <w:r w:rsidRPr="0078441C">
        <w:rPr>
          <w:rFonts w:ascii="Times New Roman" w:hAnsi="Times New Roman" w:cs="Times New Roman"/>
          <w:color w:val="000000"/>
          <w:sz w:val="16"/>
          <w:szCs w:val="16"/>
        </w:rPr>
        <w:t>3) выездная проверка.</w:t>
      </w:r>
    </w:p>
    <w:p w:rsidR="0078441C" w:rsidRPr="0078441C" w:rsidRDefault="0078441C" w:rsidP="0078441C">
      <w:pPr>
        <w:spacing w:after="0" w:line="240" w:lineRule="auto"/>
        <w:ind w:firstLine="284"/>
        <w:jc w:val="both"/>
        <w:rPr>
          <w:rFonts w:ascii="Times New Roman" w:hAnsi="Times New Roman" w:cs="Times New Roman"/>
          <w:color w:val="000000"/>
          <w:sz w:val="16"/>
          <w:szCs w:val="16"/>
        </w:rPr>
      </w:pPr>
      <w:r w:rsidRPr="0078441C">
        <w:rPr>
          <w:rFonts w:ascii="Times New Roman" w:hAnsi="Times New Roman" w:cs="Times New Roman"/>
          <w:color w:val="000000"/>
          <w:sz w:val="16"/>
          <w:szCs w:val="16"/>
        </w:rPr>
        <w:t>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w:t>
      </w:r>
    </w:p>
    <w:p w:rsidR="0078441C" w:rsidRPr="0078441C" w:rsidRDefault="0078441C" w:rsidP="0078441C">
      <w:pPr>
        <w:spacing w:after="0" w:line="240" w:lineRule="auto"/>
        <w:ind w:firstLine="284"/>
        <w:jc w:val="both"/>
        <w:rPr>
          <w:rFonts w:ascii="Times New Roman" w:hAnsi="Times New Roman" w:cs="Times New Roman"/>
          <w:b/>
          <w:color w:val="000000"/>
          <w:sz w:val="16"/>
          <w:szCs w:val="16"/>
        </w:rPr>
      </w:pPr>
      <w:r w:rsidRPr="0078441C">
        <w:rPr>
          <w:rFonts w:ascii="Times New Roman" w:hAnsi="Times New Roman" w:cs="Times New Roman"/>
          <w:b/>
          <w:color w:val="000000"/>
          <w:sz w:val="16"/>
          <w:szCs w:val="16"/>
        </w:rPr>
        <w:t>3. Контрольные (надзорные) мероприятия</w:t>
      </w:r>
    </w:p>
    <w:p w:rsidR="0078441C" w:rsidRPr="0078441C" w:rsidRDefault="0078441C" w:rsidP="0078441C">
      <w:pPr>
        <w:spacing w:after="0" w:line="240" w:lineRule="auto"/>
        <w:ind w:firstLine="284"/>
        <w:jc w:val="both"/>
        <w:rPr>
          <w:rFonts w:ascii="Times New Roman" w:hAnsi="Times New Roman" w:cs="Times New Roman"/>
          <w:color w:val="000000"/>
          <w:sz w:val="16"/>
          <w:szCs w:val="16"/>
        </w:rPr>
      </w:pPr>
      <w:r w:rsidRPr="0078441C">
        <w:rPr>
          <w:rFonts w:ascii="Times New Roman" w:hAnsi="Times New Roman" w:cs="Times New Roman"/>
          <w:color w:val="000000"/>
          <w:sz w:val="16"/>
          <w:szCs w:val="16"/>
        </w:rPr>
        <w:t>3.1.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78441C" w:rsidRPr="0078441C" w:rsidRDefault="0078441C" w:rsidP="0078441C">
      <w:pPr>
        <w:spacing w:after="0" w:line="240" w:lineRule="auto"/>
        <w:ind w:firstLine="284"/>
        <w:jc w:val="both"/>
        <w:rPr>
          <w:rFonts w:ascii="Times New Roman" w:hAnsi="Times New Roman" w:cs="Times New Roman"/>
          <w:color w:val="000000"/>
          <w:sz w:val="16"/>
          <w:szCs w:val="16"/>
        </w:rPr>
      </w:pPr>
      <w:r w:rsidRPr="0078441C">
        <w:rPr>
          <w:rFonts w:ascii="Times New Roman" w:hAnsi="Times New Roman" w:cs="Times New Roman"/>
          <w:color w:val="000000"/>
          <w:sz w:val="16"/>
          <w:szCs w:val="16"/>
        </w:rPr>
        <w:t>В ходе инспекционного визита могут совершаться следующие контрольные (надзорные) действия:</w:t>
      </w:r>
    </w:p>
    <w:p w:rsidR="0078441C" w:rsidRPr="0078441C" w:rsidRDefault="0078441C" w:rsidP="0078441C">
      <w:pPr>
        <w:spacing w:after="0" w:line="240" w:lineRule="auto"/>
        <w:ind w:firstLine="284"/>
        <w:jc w:val="both"/>
        <w:rPr>
          <w:rFonts w:ascii="Times New Roman" w:hAnsi="Times New Roman" w:cs="Times New Roman"/>
          <w:color w:val="000000"/>
          <w:sz w:val="16"/>
          <w:szCs w:val="16"/>
        </w:rPr>
      </w:pPr>
      <w:r w:rsidRPr="0078441C">
        <w:rPr>
          <w:rFonts w:ascii="Times New Roman" w:hAnsi="Times New Roman" w:cs="Times New Roman"/>
          <w:color w:val="000000"/>
          <w:sz w:val="16"/>
          <w:szCs w:val="16"/>
        </w:rPr>
        <w:t>осмотр; опрос; получение письменных объяснений;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8441C" w:rsidRPr="0078441C" w:rsidRDefault="0078441C" w:rsidP="0078441C">
      <w:pPr>
        <w:spacing w:after="0" w:line="240" w:lineRule="auto"/>
        <w:ind w:firstLine="284"/>
        <w:jc w:val="both"/>
        <w:rPr>
          <w:rFonts w:ascii="Times New Roman" w:hAnsi="Times New Roman" w:cs="Times New Roman"/>
          <w:color w:val="000000"/>
          <w:sz w:val="16"/>
          <w:szCs w:val="16"/>
        </w:rPr>
      </w:pPr>
      <w:r w:rsidRPr="0078441C">
        <w:rPr>
          <w:rFonts w:ascii="Times New Roman" w:hAnsi="Times New Roman" w:cs="Times New Roman"/>
          <w:color w:val="000000"/>
          <w:sz w:val="16"/>
          <w:szCs w:val="16"/>
        </w:rPr>
        <w:t>Инспекционный визит проводится без предварительного уведомления контролируемого лица.</w:t>
      </w:r>
    </w:p>
    <w:p w:rsidR="0078441C" w:rsidRPr="0078441C" w:rsidRDefault="0078441C" w:rsidP="0078441C">
      <w:pPr>
        <w:spacing w:after="0" w:line="240" w:lineRule="auto"/>
        <w:ind w:firstLine="284"/>
        <w:jc w:val="both"/>
        <w:rPr>
          <w:rFonts w:ascii="Times New Roman" w:hAnsi="Times New Roman" w:cs="Times New Roman"/>
          <w:color w:val="000000"/>
          <w:sz w:val="16"/>
          <w:szCs w:val="16"/>
        </w:rPr>
      </w:pPr>
      <w:r w:rsidRPr="0078441C">
        <w:rPr>
          <w:rFonts w:ascii="Times New Roman" w:hAnsi="Times New Roman" w:cs="Times New Roman"/>
          <w:color w:val="000000"/>
          <w:sz w:val="16"/>
          <w:szCs w:val="1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8441C" w:rsidRPr="0078441C" w:rsidRDefault="0078441C" w:rsidP="0078441C">
      <w:pPr>
        <w:spacing w:after="0" w:line="240" w:lineRule="auto"/>
        <w:ind w:firstLine="284"/>
        <w:jc w:val="both"/>
        <w:rPr>
          <w:rFonts w:ascii="Times New Roman" w:hAnsi="Times New Roman" w:cs="Times New Roman"/>
          <w:color w:val="000000"/>
          <w:sz w:val="16"/>
          <w:szCs w:val="16"/>
        </w:rPr>
      </w:pPr>
      <w:r w:rsidRPr="0078441C">
        <w:rPr>
          <w:rFonts w:ascii="Times New Roman" w:hAnsi="Times New Roman" w:cs="Times New Roman"/>
          <w:color w:val="000000"/>
          <w:sz w:val="16"/>
          <w:szCs w:val="16"/>
        </w:rPr>
        <w:lastRenderedPageBreak/>
        <w:t>3.2. В ходе документарной проверки рассматриваются документы контролируемых лиц, имеющиеся в распоряжении органа муниципального контроля,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78441C" w:rsidRPr="0078441C" w:rsidRDefault="0078441C" w:rsidP="0078441C">
      <w:pPr>
        <w:spacing w:after="0" w:line="240" w:lineRule="auto"/>
        <w:ind w:firstLine="284"/>
        <w:jc w:val="both"/>
        <w:rPr>
          <w:rFonts w:ascii="Times New Roman" w:hAnsi="Times New Roman" w:cs="Times New Roman"/>
          <w:color w:val="000000"/>
          <w:sz w:val="16"/>
          <w:szCs w:val="16"/>
        </w:rPr>
      </w:pPr>
      <w:r w:rsidRPr="0078441C">
        <w:rPr>
          <w:rFonts w:ascii="Times New Roman" w:hAnsi="Times New Roman" w:cs="Times New Roman"/>
          <w:color w:val="000000"/>
          <w:sz w:val="16"/>
          <w:szCs w:val="16"/>
        </w:rPr>
        <w:t>В ходе документарной проверки могут совершаться следующие контрольные (надзорные) действия:</w:t>
      </w:r>
    </w:p>
    <w:p w:rsidR="0078441C" w:rsidRPr="0078441C" w:rsidRDefault="0078441C" w:rsidP="00391CDD">
      <w:pPr>
        <w:spacing w:after="0" w:line="240" w:lineRule="auto"/>
        <w:jc w:val="both"/>
        <w:rPr>
          <w:rFonts w:ascii="Times New Roman" w:hAnsi="Times New Roman" w:cs="Times New Roman"/>
          <w:color w:val="000000"/>
          <w:sz w:val="16"/>
          <w:szCs w:val="16"/>
        </w:rPr>
      </w:pPr>
      <w:r w:rsidRPr="0078441C">
        <w:rPr>
          <w:rFonts w:ascii="Times New Roman" w:hAnsi="Times New Roman" w:cs="Times New Roman"/>
          <w:color w:val="000000"/>
          <w:sz w:val="16"/>
          <w:szCs w:val="16"/>
        </w:rPr>
        <w:t>получение письменных объяснений; истребование документов.</w:t>
      </w:r>
    </w:p>
    <w:p w:rsidR="0078441C" w:rsidRPr="0078441C" w:rsidRDefault="0078441C" w:rsidP="0078441C">
      <w:pPr>
        <w:spacing w:after="0" w:line="240" w:lineRule="auto"/>
        <w:ind w:firstLine="284"/>
        <w:jc w:val="both"/>
        <w:rPr>
          <w:rFonts w:ascii="Times New Roman" w:hAnsi="Times New Roman" w:cs="Times New Roman"/>
          <w:color w:val="000000"/>
          <w:sz w:val="16"/>
          <w:szCs w:val="16"/>
        </w:rPr>
      </w:pPr>
      <w:r w:rsidRPr="0078441C">
        <w:rPr>
          <w:rFonts w:ascii="Times New Roman" w:hAnsi="Times New Roman" w:cs="Times New Roman"/>
          <w:color w:val="000000"/>
          <w:sz w:val="16"/>
          <w:szCs w:val="16"/>
        </w:rPr>
        <w:t>Срок проведения документарной проверки не может превышать десять рабочих дней. В указанный срок не включается период с момента направления органом муниципального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орган муниципального контроля, а также период с момента направления контролируемому лицу информации органа муниципального контроля,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орган муниципального контроля.</w:t>
      </w:r>
    </w:p>
    <w:p w:rsidR="0078441C" w:rsidRPr="0078441C" w:rsidRDefault="0078441C" w:rsidP="0078441C">
      <w:pPr>
        <w:autoSpaceDE w:val="0"/>
        <w:autoSpaceDN w:val="0"/>
        <w:adjustRightInd w:val="0"/>
        <w:spacing w:after="0" w:line="240" w:lineRule="auto"/>
        <w:ind w:firstLine="284"/>
        <w:jc w:val="both"/>
        <w:rPr>
          <w:rFonts w:ascii="Times New Roman" w:hAnsi="Times New Roman" w:cs="Times New Roman"/>
          <w:sz w:val="16"/>
          <w:szCs w:val="16"/>
        </w:rPr>
      </w:pPr>
      <w:r w:rsidRPr="0078441C">
        <w:rPr>
          <w:rFonts w:ascii="Times New Roman" w:hAnsi="Times New Roman" w:cs="Times New Roman"/>
          <w:color w:val="000000"/>
          <w:sz w:val="16"/>
          <w:szCs w:val="16"/>
        </w:rPr>
        <w:t xml:space="preserve">3.3. </w:t>
      </w:r>
      <w:r w:rsidRPr="0078441C">
        <w:rPr>
          <w:rFonts w:ascii="Times New Roman" w:hAnsi="Times New Roman" w:cs="Times New Roman"/>
          <w:sz w:val="16"/>
          <w:szCs w:val="16"/>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8441C" w:rsidRPr="0078441C" w:rsidRDefault="0078441C" w:rsidP="0078441C">
      <w:pPr>
        <w:spacing w:after="0" w:line="240" w:lineRule="auto"/>
        <w:ind w:firstLine="284"/>
        <w:jc w:val="both"/>
        <w:rPr>
          <w:rFonts w:ascii="Times New Roman" w:hAnsi="Times New Roman" w:cs="Times New Roman"/>
          <w:color w:val="000000"/>
          <w:sz w:val="16"/>
          <w:szCs w:val="16"/>
        </w:rPr>
      </w:pPr>
      <w:r w:rsidRPr="0078441C">
        <w:rPr>
          <w:rFonts w:ascii="Times New Roman" w:hAnsi="Times New Roman" w:cs="Times New Roman"/>
          <w:color w:val="000000"/>
          <w:sz w:val="16"/>
          <w:szCs w:val="16"/>
        </w:rPr>
        <w:t>В ходе выездной проверки могут совершаться следующие контрольные (надзорные) действия:</w:t>
      </w:r>
    </w:p>
    <w:p w:rsidR="0078441C" w:rsidRPr="00C11C1E" w:rsidRDefault="0078441C" w:rsidP="00C11C1E">
      <w:pPr>
        <w:spacing w:after="0" w:line="240" w:lineRule="auto"/>
        <w:ind w:firstLine="284"/>
        <w:rPr>
          <w:rFonts w:ascii="Times New Roman" w:hAnsi="Times New Roman" w:cs="Times New Roman"/>
          <w:color w:val="000000"/>
          <w:sz w:val="16"/>
          <w:szCs w:val="16"/>
        </w:rPr>
      </w:pPr>
      <w:r w:rsidRPr="00C11C1E">
        <w:rPr>
          <w:rFonts w:ascii="Times New Roman" w:hAnsi="Times New Roman" w:cs="Times New Roman"/>
          <w:color w:val="000000"/>
          <w:sz w:val="16"/>
          <w:szCs w:val="16"/>
        </w:rPr>
        <w:t>осмотр;</w:t>
      </w:r>
    </w:p>
    <w:p w:rsidR="0078441C" w:rsidRPr="00C11C1E" w:rsidRDefault="0078441C" w:rsidP="00C11C1E">
      <w:pPr>
        <w:spacing w:after="0" w:line="240" w:lineRule="auto"/>
        <w:ind w:firstLine="284"/>
        <w:rPr>
          <w:rFonts w:ascii="Times New Roman" w:hAnsi="Times New Roman" w:cs="Times New Roman"/>
          <w:color w:val="000000"/>
          <w:sz w:val="16"/>
          <w:szCs w:val="16"/>
        </w:rPr>
      </w:pPr>
      <w:r w:rsidRPr="00C11C1E">
        <w:rPr>
          <w:rFonts w:ascii="Times New Roman" w:hAnsi="Times New Roman" w:cs="Times New Roman"/>
          <w:color w:val="000000"/>
          <w:sz w:val="16"/>
          <w:szCs w:val="16"/>
        </w:rPr>
        <w:t>опрос;</w:t>
      </w:r>
    </w:p>
    <w:p w:rsidR="0078441C" w:rsidRPr="00C11C1E" w:rsidRDefault="0078441C" w:rsidP="00C11C1E">
      <w:pPr>
        <w:spacing w:after="0" w:line="240" w:lineRule="auto"/>
        <w:ind w:firstLine="284"/>
        <w:rPr>
          <w:rFonts w:ascii="Times New Roman" w:hAnsi="Times New Roman" w:cs="Times New Roman"/>
          <w:color w:val="000000"/>
          <w:sz w:val="16"/>
          <w:szCs w:val="16"/>
        </w:rPr>
      </w:pPr>
      <w:r w:rsidRPr="00C11C1E">
        <w:rPr>
          <w:rFonts w:ascii="Times New Roman" w:hAnsi="Times New Roman" w:cs="Times New Roman"/>
          <w:color w:val="000000"/>
          <w:sz w:val="16"/>
          <w:szCs w:val="16"/>
        </w:rPr>
        <w:t xml:space="preserve">получение письменных объяснений; </w:t>
      </w:r>
    </w:p>
    <w:p w:rsidR="0078441C" w:rsidRPr="00C11C1E" w:rsidRDefault="0078441C" w:rsidP="00C11C1E">
      <w:pPr>
        <w:spacing w:after="0" w:line="240" w:lineRule="auto"/>
        <w:ind w:firstLine="284"/>
        <w:rPr>
          <w:rFonts w:ascii="Times New Roman" w:hAnsi="Times New Roman" w:cs="Times New Roman"/>
          <w:color w:val="000000"/>
          <w:sz w:val="16"/>
          <w:szCs w:val="16"/>
        </w:rPr>
      </w:pPr>
      <w:r w:rsidRPr="00C11C1E">
        <w:rPr>
          <w:rFonts w:ascii="Times New Roman" w:hAnsi="Times New Roman" w:cs="Times New Roman"/>
          <w:color w:val="000000"/>
          <w:sz w:val="16"/>
          <w:szCs w:val="16"/>
        </w:rPr>
        <w:t>истребование документов.</w:t>
      </w:r>
    </w:p>
    <w:p w:rsidR="0078441C" w:rsidRPr="00C11C1E" w:rsidRDefault="0078441C" w:rsidP="00C11C1E">
      <w:pPr>
        <w:autoSpaceDE w:val="0"/>
        <w:autoSpaceDN w:val="0"/>
        <w:adjustRightInd w:val="0"/>
        <w:spacing w:after="0" w:line="240" w:lineRule="auto"/>
        <w:ind w:firstLine="284"/>
        <w:jc w:val="both"/>
        <w:rPr>
          <w:rFonts w:ascii="Times New Roman" w:hAnsi="Times New Roman" w:cs="Times New Roman"/>
          <w:sz w:val="16"/>
          <w:szCs w:val="16"/>
        </w:rPr>
      </w:pPr>
      <w:r w:rsidRPr="00C11C1E">
        <w:rPr>
          <w:rFonts w:ascii="Times New Roman" w:hAnsi="Times New Roman" w:cs="Times New Roman"/>
          <w:sz w:val="16"/>
          <w:szCs w:val="16"/>
        </w:rPr>
        <w:t>Выездная проверка проводится в случае, если не представляется возможным:</w:t>
      </w:r>
    </w:p>
    <w:p w:rsidR="0078441C" w:rsidRPr="00C11C1E" w:rsidRDefault="0078441C" w:rsidP="00C11C1E">
      <w:pPr>
        <w:autoSpaceDE w:val="0"/>
        <w:autoSpaceDN w:val="0"/>
        <w:adjustRightInd w:val="0"/>
        <w:spacing w:after="0" w:line="240" w:lineRule="auto"/>
        <w:ind w:firstLine="284"/>
        <w:jc w:val="both"/>
        <w:rPr>
          <w:rFonts w:ascii="Times New Roman" w:hAnsi="Times New Roman" w:cs="Times New Roman"/>
          <w:sz w:val="16"/>
          <w:szCs w:val="16"/>
        </w:rPr>
      </w:pPr>
      <w:r w:rsidRPr="00C11C1E">
        <w:rPr>
          <w:rFonts w:ascii="Times New Roman" w:hAnsi="Times New Roman" w:cs="Times New Roman"/>
          <w:sz w:val="16"/>
          <w:szCs w:val="16"/>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78441C" w:rsidRPr="00C11C1E" w:rsidRDefault="0078441C" w:rsidP="00C11C1E">
      <w:pPr>
        <w:autoSpaceDE w:val="0"/>
        <w:autoSpaceDN w:val="0"/>
        <w:adjustRightInd w:val="0"/>
        <w:spacing w:after="0" w:line="240" w:lineRule="auto"/>
        <w:ind w:firstLine="284"/>
        <w:jc w:val="both"/>
        <w:rPr>
          <w:rFonts w:ascii="Times New Roman" w:hAnsi="Times New Roman" w:cs="Times New Roman"/>
          <w:sz w:val="16"/>
          <w:szCs w:val="16"/>
        </w:rPr>
      </w:pPr>
      <w:r w:rsidRPr="00C11C1E">
        <w:rPr>
          <w:rFonts w:ascii="Times New Roman" w:hAnsi="Times New Roman" w:cs="Times New Roman"/>
          <w:sz w:val="16"/>
          <w:szCs w:val="1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контролируемого лица или объекта контроля для совершения необходимых контрольных (надзорных) действий, предусмотренных в рамках иного вида контрольных (надзорных) мероприятий.</w:t>
      </w:r>
    </w:p>
    <w:p w:rsidR="0078441C" w:rsidRPr="00C11C1E" w:rsidRDefault="0078441C" w:rsidP="00C11C1E">
      <w:pPr>
        <w:spacing w:after="0" w:line="240" w:lineRule="auto"/>
        <w:ind w:firstLine="284"/>
        <w:jc w:val="both"/>
        <w:rPr>
          <w:rFonts w:ascii="Times New Roman" w:hAnsi="Times New Roman" w:cs="Times New Roman"/>
          <w:color w:val="000000"/>
          <w:sz w:val="16"/>
          <w:szCs w:val="16"/>
        </w:rPr>
      </w:pPr>
      <w:r w:rsidRPr="00C11C1E">
        <w:rPr>
          <w:rFonts w:ascii="Times New Roman" w:hAnsi="Times New Roman" w:cs="Times New Roman"/>
          <w:noProof/>
          <w:sz w:val="16"/>
          <w:szCs w:val="16"/>
          <w:lang w:eastAsia="ru-RU"/>
        </w:rPr>
        <w:drawing>
          <wp:anchor distT="0" distB="0" distL="114300" distR="114300" simplePos="0" relativeHeight="251659264" behindDoc="0" locked="0" layoutInCell="1" allowOverlap="0">
            <wp:simplePos x="0" y="0"/>
            <wp:positionH relativeFrom="page">
              <wp:posOffset>626110</wp:posOffset>
            </wp:positionH>
            <wp:positionV relativeFrom="page">
              <wp:posOffset>1064895</wp:posOffset>
            </wp:positionV>
            <wp:extent cx="13970" cy="889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1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97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1C1E">
        <w:rPr>
          <w:rFonts w:ascii="Times New Roman" w:hAnsi="Times New Roman" w:cs="Times New Roman"/>
          <w:color w:val="000000"/>
          <w:sz w:val="16"/>
          <w:szCs w:val="16"/>
        </w:rPr>
        <w:t>3.4. Наблюдение за соблюдением обязательных требований (мониторинг безопасности) осуществляется должностным лицом путем анализа данных об объектах контроля, имеющихся у органа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w:t>
      </w:r>
    </w:p>
    <w:p w:rsidR="0078441C" w:rsidRPr="00C11C1E" w:rsidRDefault="0078441C" w:rsidP="00C11C1E">
      <w:pPr>
        <w:spacing w:after="0" w:line="240" w:lineRule="auto"/>
        <w:ind w:firstLine="284"/>
        <w:jc w:val="both"/>
        <w:rPr>
          <w:rFonts w:ascii="Times New Roman" w:hAnsi="Times New Roman" w:cs="Times New Roman"/>
          <w:color w:val="000000"/>
          <w:sz w:val="16"/>
          <w:szCs w:val="16"/>
        </w:rPr>
      </w:pPr>
      <w:r w:rsidRPr="00C11C1E">
        <w:rPr>
          <w:rFonts w:ascii="Times New Roman" w:hAnsi="Times New Roman" w:cs="Times New Roman"/>
          <w:color w:val="000000"/>
          <w:sz w:val="16"/>
          <w:szCs w:val="16"/>
        </w:rPr>
        <w:t>Наблюдение за соблюдением обязательных требований (мониторинг безопасности) осуществляется по месту нахождения должностного лица постоянно (систематически, регулярно, непрерывно) на основании заданий уполномоченного лица.</w:t>
      </w:r>
    </w:p>
    <w:p w:rsidR="0078441C" w:rsidRPr="00C11C1E" w:rsidRDefault="0078441C" w:rsidP="00C11C1E">
      <w:pPr>
        <w:spacing w:after="0" w:line="240" w:lineRule="auto"/>
        <w:ind w:firstLine="284"/>
        <w:jc w:val="both"/>
        <w:rPr>
          <w:rFonts w:ascii="Times New Roman" w:hAnsi="Times New Roman" w:cs="Times New Roman"/>
          <w:color w:val="000000"/>
          <w:sz w:val="16"/>
          <w:szCs w:val="16"/>
        </w:rPr>
      </w:pPr>
      <w:r w:rsidRPr="00C11C1E">
        <w:rPr>
          <w:rFonts w:ascii="Times New Roman" w:hAnsi="Times New Roman" w:cs="Times New Roman"/>
          <w:color w:val="000000"/>
          <w:sz w:val="16"/>
          <w:szCs w:val="16"/>
        </w:rPr>
        <w:t xml:space="preserve">При наблюдении за соблюдением обязательных требований (мониторинге безопасности) на контролируемых лиц не возлагаются обязанности, не </w:t>
      </w:r>
      <w:r w:rsidRPr="00C11C1E">
        <w:rPr>
          <w:rFonts w:ascii="Times New Roman" w:hAnsi="Times New Roman" w:cs="Times New Roman"/>
          <w:noProof/>
          <w:color w:val="000000"/>
          <w:sz w:val="16"/>
          <w:szCs w:val="16"/>
          <w:lang w:eastAsia="ru-RU"/>
        </w:rPr>
        <w:drawing>
          <wp:inline distT="0" distB="0" distL="0" distR="0">
            <wp:extent cx="6350" cy="63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1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C11C1E">
        <w:rPr>
          <w:rFonts w:ascii="Times New Roman" w:hAnsi="Times New Roman" w:cs="Times New Roman"/>
          <w:color w:val="000000"/>
          <w:sz w:val="16"/>
          <w:szCs w:val="16"/>
        </w:rPr>
        <w:t>установленные обязательными требованиями.</w:t>
      </w:r>
    </w:p>
    <w:p w:rsidR="0078441C" w:rsidRPr="00C11C1E" w:rsidRDefault="0078441C" w:rsidP="00C11C1E">
      <w:pPr>
        <w:spacing w:after="0" w:line="240" w:lineRule="auto"/>
        <w:ind w:firstLine="284"/>
        <w:jc w:val="both"/>
        <w:rPr>
          <w:rFonts w:ascii="Times New Roman" w:hAnsi="Times New Roman" w:cs="Times New Roman"/>
          <w:color w:val="000000"/>
          <w:sz w:val="16"/>
          <w:szCs w:val="16"/>
        </w:rPr>
      </w:pPr>
      <w:r w:rsidRPr="00C11C1E">
        <w:rPr>
          <w:rFonts w:ascii="Times New Roman" w:hAnsi="Times New Roman" w:cs="Times New Roman"/>
          <w:color w:val="000000"/>
          <w:sz w:val="16"/>
          <w:szCs w:val="16"/>
        </w:rPr>
        <w:t>Выявленные в ходе наблюдения за соблюдением обязательных требований (мониторинга безопасности) должностным лицом сведения о причинении вреда (ущерба) или об угрозе причинения вреда (ущерба) охраняемым законом ценностям направляются уполномоченному лицу для принятия решений в соответствии с положениями Федерального закона от 31.07.2020 № 248-ФЗ «О государственном контроле (надзоре) и муниципальном контроле в Российской Федерации».</w:t>
      </w:r>
    </w:p>
    <w:p w:rsidR="0078441C" w:rsidRPr="00C11C1E" w:rsidRDefault="0078441C" w:rsidP="00C11C1E">
      <w:pPr>
        <w:spacing w:after="0" w:line="240" w:lineRule="auto"/>
        <w:ind w:firstLine="284"/>
        <w:jc w:val="both"/>
        <w:rPr>
          <w:rFonts w:ascii="Times New Roman" w:hAnsi="Times New Roman" w:cs="Times New Roman"/>
          <w:color w:val="000000"/>
          <w:sz w:val="16"/>
          <w:szCs w:val="16"/>
        </w:rPr>
      </w:pPr>
      <w:r w:rsidRPr="00C11C1E">
        <w:rPr>
          <w:rFonts w:ascii="Times New Roman" w:hAnsi="Times New Roman" w:cs="Times New Roman"/>
          <w:color w:val="000000"/>
          <w:sz w:val="16"/>
          <w:szCs w:val="16"/>
        </w:rPr>
        <w:t>3.5. Выездное обследование это контрольное (надзорное) мероприятие, проводимое в целях оценки соблюдения контролируемыми лицами обязательных требований.</w:t>
      </w:r>
    </w:p>
    <w:p w:rsidR="0078441C" w:rsidRPr="00C11C1E" w:rsidRDefault="0078441C" w:rsidP="00C11C1E">
      <w:pPr>
        <w:spacing w:after="0" w:line="240" w:lineRule="auto"/>
        <w:ind w:firstLine="284"/>
        <w:jc w:val="both"/>
        <w:rPr>
          <w:rFonts w:ascii="Times New Roman" w:hAnsi="Times New Roman" w:cs="Times New Roman"/>
          <w:color w:val="000000"/>
          <w:sz w:val="16"/>
          <w:szCs w:val="16"/>
        </w:rPr>
      </w:pPr>
      <w:r w:rsidRPr="00C11C1E">
        <w:rPr>
          <w:rFonts w:ascii="Times New Roman" w:hAnsi="Times New Roman" w:cs="Times New Roman"/>
          <w:color w:val="000000"/>
          <w:sz w:val="16"/>
          <w:szCs w:val="16"/>
        </w:rPr>
        <w:t>Выездное обследование может проводиться должностным лицом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r w:rsidRPr="00C11C1E">
        <w:rPr>
          <w:rFonts w:ascii="Times New Roman" w:hAnsi="Times New Roman" w:cs="Times New Roman"/>
          <w:noProof/>
          <w:color w:val="000000"/>
          <w:sz w:val="16"/>
          <w:szCs w:val="16"/>
          <w:lang w:eastAsia="ru-RU"/>
        </w:rPr>
        <w:drawing>
          <wp:inline distT="0" distB="0" distL="0" distR="0">
            <wp:extent cx="6350" cy="63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4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78441C" w:rsidRPr="00C11C1E" w:rsidRDefault="0078441C" w:rsidP="00C11C1E">
      <w:pPr>
        <w:spacing w:after="0" w:line="240" w:lineRule="auto"/>
        <w:ind w:firstLine="284"/>
        <w:jc w:val="both"/>
        <w:rPr>
          <w:rFonts w:ascii="Times New Roman" w:hAnsi="Times New Roman" w:cs="Times New Roman"/>
          <w:color w:val="000000"/>
          <w:sz w:val="16"/>
          <w:szCs w:val="16"/>
        </w:rPr>
      </w:pPr>
      <w:r w:rsidRPr="00C11C1E">
        <w:rPr>
          <w:rFonts w:ascii="Times New Roman" w:hAnsi="Times New Roman" w:cs="Times New Roman"/>
          <w:color w:val="000000"/>
          <w:sz w:val="16"/>
          <w:szCs w:val="16"/>
        </w:rPr>
        <w:t>В ходе выездного обследования на общедоступных (открытых для посещения неограниченным кругом лиц) производственных объектах должностным лицом могут осуществляться:</w:t>
      </w:r>
    </w:p>
    <w:p w:rsidR="0078441C" w:rsidRPr="00C11C1E" w:rsidRDefault="0078441C" w:rsidP="00C11C1E">
      <w:pPr>
        <w:spacing w:after="0" w:line="240" w:lineRule="auto"/>
        <w:ind w:firstLine="284"/>
        <w:jc w:val="both"/>
        <w:rPr>
          <w:rFonts w:ascii="Times New Roman" w:hAnsi="Times New Roman" w:cs="Times New Roman"/>
          <w:color w:val="000000"/>
          <w:sz w:val="16"/>
          <w:szCs w:val="16"/>
        </w:rPr>
      </w:pPr>
      <w:r w:rsidRPr="00C11C1E">
        <w:rPr>
          <w:rFonts w:ascii="Times New Roman" w:hAnsi="Times New Roman" w:cs="Times New Roman"/>
          <w:color w:val="000000"/>
          <w:sz w:val="16"/>
          <w:szCs w:val="16"/>
        </w:rPr>
        <w:t>1) осмотр.</w:t>
      </w:r>
    </w:p>
    <w:p w:rsidR="0078441C" w:rsidRPr="00C11C1E" w:rsidRDefault="0078441C" w:rsidP="00C11C1E">
      <w:pPr>
        <w:spacing w:after="0" w:line="240" w:lineRule="auto"/>
        <w:ind w:firstLine="284"/>
        <w:jc w:val="both"/>
        <w:rPr>
          <w:rFonts w:ascii="Times New Roman" w:hAnsi="Times New Roman" w:cs="Times New Roman"/>
          <w:color w:val="000000"/>
          <w:sz w:val="16"/>
          <w:szCs w:val="16"/>
        </w:rPr>
      </w:pPr>
      <w:r w:rsidRPr="00C11C1E">
        <w:rPr>
          <w:rFonts w:ascii="Times New Roman" w:hAnsi="Times New Roman" w:cs="Times New Roman"/>
          <w:color w:val="000000"/>
          <w:sz w:val="16"/>
          <w:szCs w:val="16"/>
        </w:rPr>
        <w:t>Выездное обследование проводится без информирования контролируемого лица.</w:t>
      </w:r>
    </w:p>
    <w:p w:rsidR="0078441C" w:rsidRPr="00C11C1E" w:rsidRDefault="0078441C" w:rsidP="00C11C1E">
      <w:pPr>
        <w:spacing w:after="0" w:line="240" w:lineRule="auto"/>
        <w:ind w:firstLine="284"/>
        <w:jc w:val="both"/>
        <w:rPr>
          <w:rFonts w:ascii="Times New Roman" w:hAnsi="Times New Roman" w:cs="Times New Roman"/>
          <w:color w:val="000000"/>
          <w:sz w:val="16"/>
          <w:szCs w:val="16"/>
        </w:rPr>
      </w:pPr>
      <w:r w:rsidRPr="00C11C1E">
        <w:rPr>
          <w:rFonts w:ascii="Times New Roman" w:hAnsi="Times New Roman" w:cs="Times New Roman"/>
          <w:color w:val="000000"/>
          <w:sz w:val="16"/>
          <w:szCs w:val="16"/>
        </w:rPr>
        <w:t>По результатам проведения выездного обследования не могут быть приняты решения, предусмотренные пунктами 1 и 2 части 2 статьи 90 настоящего Федерального закона.</w:t>
      </w:r>
    </w:p>
    <w:p w:rsidR="0078441C" w:rsidRPr="00C11C1E" w:rsidRDefault="0078441C" w:rsidP="00C11C1E">
      <w:pPr>
        <w:spacing w:after="0" w:line="240" w:lineRule="auto"/>
        <w:ind w:firstLine="284"/>
        <w:jc w:val="both"/>
        <w:rPr>
          <w:rFonts w:ascii="Times New Roman" w:hAnsi="Times New Roman" w:cs="Times New Roman"/>
          <w:color w:val="000000"/>
          <w:sz w:val="16"/>
          <w:szCs w:val="16"/>
        </w:rPr>
      </w:pPr>
      <w:r w:rsidRPr="00C11C1E">
        <w:rPr>
          <w:rFonts w:ascii="Times New Roman" w:hAnsi="Times New Roman" w:cs="Times New Roman"/>
          <w:color w:val="000000"/>
          <w:sz w:val="16"/>
          <w:szCs w:val="1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78441C" w:rsidRPr="00C11C1E" w:rsidRDefault="0078441C" w:rsidP="00C11C1E">
      <w:pPr>
        <w:spacing w:after="0" w:line="240" w:lineRule="auto"/>
        <w:ind w:firstLine="284"/>
        <w:jc w:val="both"/>
        <w:rPr>
          <w:rFonts w:ascii="Times New Roman" w:hAnsi="Times New Roman" w:cs="Times New Roman"/>
          <w:color w:val="000000"/>
          <w:sz w:val="16"/>
          <w:szCs w:val="16"/>
        </w:rPr>
      </w:pPr>
      <w:r w:rsidRPr="00C11C1E">
        <w:rPr>
          <w:rFonts w:ascii="Times New Roman" w:hAnsi="Times New Roman" w:cs="Times New Roman"/>
          <w:color w:val="000000"/>
          <w:sz w:val="16"/>
          <w:szCs w:val="16"/>
        </w:rPr>
        <w:t>3.6. Контрольные (надзорные) мероприятия, за исключением контрольных (надзорных) мероприятий без взаимодействия, проводятся путем совершения должностными лицами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 государственном контроле (надзоре) и муниципальном контроле в Российской Федерации».</w:t>
      </w:r>
    </w:p>
    <w:p w:rsidR="0078441C" w:rsidRPr="00C11C1E" w:rsidRDefault="0078441C" w:rsidP="00C11C1E">
      <w:pPr>
        <w:spacing w:after="0" w:line="240" w:lineRule="auto"/>
        <w:ind w:firstLine="284"/>
        <w:jc w:val="both"/>
        <w:rPr>
          <w:rFonts w:ascii="Times New Roman" w:hAnsi="Times New Roman" w:cs="Times New Roman"/>
          <w:color w:val="000000"/>
          <w:sz w:val="16"/>
          <w:szCs w:val="16"/>
        </w:rPr>
      </w:pPr>
      <w:r w:rsidRPr="00C11C1E">
        <w:rPr>
          <w:rFonts w:ascii="Times New Roman" w:hAnsi="Times New Roman" w:cs="Times New Roman"/>
          <w:color w:val="000000"/>
          <w:sz w:val="16"/>
          <w:szCs w:val="16"/>
        </w:rPr>
        <w:t>3.7.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орган муниципального контроля информацию о невозможности присутствия при проведении контрольного (надзорного) мероприятия являются:</w:t>
      </w:r>
    </w:p>
    <w:p w:rsidR="0078441C" w:rsidRPr="00C11C1E" w:rsidRDefault="0078441C" w:rsidP="00C11C1E">
      <w:pPr>
        <w:spacing w:after="0" w:line="240" w:lineRule="auto"/>
        <w:ind w:left="284"/>
        <w:jc w:val="both"/>
        <w:rPr>
          <w:rFonts w:ascii="Times New Roman" w:hAnsi="Times New Roman" w:cs="Times New Roman"/>
          <w:color w:val="000000"/>
          <w:sz w:val="16"/>
          <w:szCs w:val="16"/>
        </w:rPr>
      </w:pPr>
      <w:r w:rsidRPr="00C11C1E">
        <w:rPr>
          <w:rFonts w:ascii="Times New Roman" w:hAnsi="Times New Roman" w:cs="Times New Roman"/>
          <w:color w:val="000000"/>
          <w:sz w:val="16"/>
          <w:szCs w:val="16"/>
        </w:rPr>
        <w:t>1) нахождение на стационарном лечении в медицинском учреждении;</w:t>
      </w:r>
    </w:p>
    <w:p w:rsidR="0078441C" w:rsidRPr="00C11C1E" w:rsidRDefault="0078441C" w:rsidP="00C11C1E">
      <w:pPr>
        <w:spacing w:after="0" w:line="240" w:lineRule="auto"/>
        <w:ind w:firstLine="284"/>
        <w:jc w:val="both"/>
        <w:rPr>
          <w:rFonts w:ascii="Times New Roman" w:hAnsi="Times New Roman" w:cs="Times New Roman"/>
          <w:color w:val="000000"/>
          <w:sz w:val="16"/>
          <w:szCs w:val="16"/>
        </w:rPr>
      </w:pPr>
      <w:r w:rsidRPr="00C11C1E">
        <w:rPr>
          <w:rFonts w:ascii="Times New Roman" w:hAnsi="Times New Roman" w:cs="Times New Roman"/>
          <w:color w:val="000000"/>
          <w:sz w:val="16"/>
          <w:szCs w:val="16"/>
        </w:rPr>
        <w:t>2) нахождение за пределами Российской Федерации;</w:t>
      </w:r>
    </w:p>
    <w:p w:rsidR="0078441C" w:rsidRPr="00C11C1E" w:rsidRDefault="0078441C" w:rsidP="00C11C1E">
      <w:pPr>
        <w:spacing w:after="0" w:line="240" w:lineRule="auto"/>
        <w:ind w:left="284"/>
        <w:jc w:val="both"/>
        <w:rPr>
          <w:rFonts w:ascii="Times New Roman" w:hAnsi="Times New Roman" w:cs="Times New Roman"/>
          <w:color w:val="000000"/>
          <w:sz w:val="16"/>
          <w:szCs w:val="16"/>
        </w:rPr>
      </w:pPr>
      <w:r w:rsidRPr="00C11C1E">
        <w:rPr>
          <w:rFonts w:ascii="Times New Roman" w:hAnsi="Times New Roman" w:cs="Times New Roman"/>
          <w:color w:val="000000"/>
          <w:sz w:val="16"/>
          <w:szCs w:val="16"/>
        </w:rPr>
        <w:t>3) административный арест;</w:t>
      </w:r>
    </w:p>
    <w:p w:rsidR="0078441C" w:rsidRPr="00C11C1E" w:rsidRDefault="0078441C" w:rsidP="00C11C1E">
      <w:pPr>
        <w:spacing w:after="0" w:line="240" w:lineRule="auto"/>
        <w:ind w:firstLine="284"/>
        <w:jc w:val="both"/>
        <w:rPr>
          <w:rFonts w:ascii="Times New Roman" w:hAnsi="Times New Roman" w:cs="Times New Roman"/>
          <w:color w:val="000000"/>
          <w:sz w:val="16"/>
          <w:szCs w:val="16"/>
        </w:rPr>
      </w:pPr>
      <w:r w:rsidRPr="00C11C1E">
        <w:rPr>
          <w:rFonts w:ascii="Times New Roman" w:hAnsi="Times New Roman" w:cs="Times New Roman"/>
          <w:color w:val="000000"/>
          <w:sz w:val="16"/>
          <w:szCs w:val="16"/>
        </w:rPr>
        <w:t>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78441C" w:rsidRPr="00C11C1E" w:rsidRDefault="0078441C" w:rsidP="00C11C1E">
      <w:pPr>
        <w:spacing w:after="0" w:line="240" w:lineRule="auto"/>
        <w:ind w:firstLine="284"/>
        <w:jc w:val="both"/>
        <w:rPr>
          <w:rFonts w:ascii="Times New Roman" w:hAnsi="Times New Roman" w:cs="Times New Roman"/>
          <w:color w:val="000000"/>
          <w:sz w:val="16"/>
          <w:szCs w:val="16"/>
        </w:rPr>
      </w:pPr>
      <w:r w:rsidRPr="00C11C1E">
        <w:rPr>
          <w:rFonts w:ascii="Times New Roman" w:hAnsi="Times New Roman" w:cs="Times New Roman"/>
          <w:color w:val="000000"/>
          <w:sz w:val="16"/>
          <w:szCs w:val="16"/>
        </w:rPr>
        <w:t>Кроме того, индивидуальный предприниматель, гражданин, являющиеся контролируемыми лицами, вправе предоставить в орган муниципального контроля информацию о невозможности присутствия при наступлении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78441C" w:rsidRPr="00C11C1E" w:rsidRDefault="0078441C" w:rsidP="00C11C1E">
      <w:pPr>
        <w:spacing w:after="0" w:line="240" w:lineRule="auto"/>
        <w:ind w:firstLine="284"/>
        <w:jc w:val="both"/>
        <w:rPr>
          <w:rFonts w:ascii="Times New Roman" w:hAnsi="Times New Roman" w:cs="Times New Roman"/>
          <w:color w:val="000000"/>
          <w:sz w:val="16"/>
          <w:szCs w:val="16"/>
        </w:rPr>
      </w:pPr>
      <w:r w:rsidRPr="00C11C1E">
        <w:rPr>
          <w:rFonts w:ascii="Times New Roman" w:hAnsi="Times New Roman" w:cs="Times New Roman"/>
          <w:color w:val="000000"/>
          <w:sz w:val="16"/>
          <w:szCs w:val="16"/>
        </w:rPr>
        <w:t>Информация лица должна содержать:</w:t>
      </w:r>
    </w:p>
    <w:p w:rsidR="0078441C" w:rsidRPr="00C11C1E" w:rsidRDefault="0078441C" w:rsidP="00C11C1E">
      <w:pPr>
        <w:spacing w:after="0" w:line="240" w:lineRule="auto"/>
        <w:ind w:firstLine="284"/>
        <w:jc w:val="both"/>
        <w:rPr>
          <w:rFonts w:ascii="Times New Roman" w:hAnsi="Times New Roman" w:cs="Times New Roman"/>
          <w:color w:val="000000"/>
          <w:sz w:val="16"/>
          <w:szCs w:val="16"/>
        </w:rPr>
      </w:pPr>
      <w:r w:rsidRPr="00C11C1E">
        <w:rPr>
          <w:rFonts w:ascii="Times New Roman" w:hAnsi="Times New Roman" w:cs="Times New Roman"/>
          <w:color w:val="000000"/>
          <w:sz w:val="16"/>
          <w:szCs w:val="16"/>
        </w:rPr>
        <w:t>1) описание обстоятельств непреодолимой силы и их продолжительность;</w:t>
      </w:r>
    </w:p>
    <w:p w:rsidR="0078441C" w:rsidRPr="00C11C1E" w:rsidRDefault="0078441C" w:rsidP="00C11C1E">
      <w:pPr>
        <w:spacing w:after="0" w:line="240" w:lineRule="auto"/>
        <w:ind w:firstLine="284"/>
        <w:jc w:val="both"/>
        <w:rPr>
          <w:rFonts w:ascii="Times New Roman" w:hAnsi="Times New Roman" w:cs="Times New Roman"/>
          <w:color w:val="000000"/>
          <w:sz w:val="16"/>
          <w:szCs w:val="16"/>
        </w:rPr>
      </w:pPr>
      <w:r w:rsidRPr="00C11C1E">
        <w:rPr>
          <w:rFonts w:ascii="Times New Roman" w:hAnsi="Times New Roman" w:cs="Times New Roman"/>
          <w:color w:val="000000"/>
          <w:sz w:val="16"/>
          <w:szCs w:val="16"/>
        </w:rPr>
        <w:t>2)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78441C" w:rsidRPr="00C11C1E" w:rsidRDefault="0078441C" w:rsidP="00C11C1E">
      <w:pPr>
        <w:spacing w:after="0" w:line="240" w:lineRule="auto"/>
        <w:ind w:firstLine="284"/>
        <w:rPr>
          <w:rFonts w:ascii="Times New Roman" w:hAnsi="Times New Roman" w:cs="Times New Roman"/>
          <w:color w:val="000000"/>
          <w:sz w:val="16"/>
          <w:szCs w:val="16"/>
        </w:rPr>
      </w:pPr>
      <w:r w:rsidRPr="00C11C1E">
        <w:rPr>
          <w:rFonts w:ascii="Times New Roman" w:hAnsi="Times New Roman" w:cs="Times New Roman"/>
          <w:color w:val="000000"/>
          <w:sz w:val="16"/>
          <w:szCs w:val="16"/>
        </w:rPr>
        <w:t>3) указание на срок, необходимый для устранения обстоятельств, препятствующих присутствию при проведении контрольного (надзорного) мероприятия.</w:t>
      </w:r>
    </w:p>
    <w:p w:rsidR="0078441C" w:rsidRPr="00C11C1E" w:rsidRDefault="0078441C" w:rsidP="00C11C1E">
      <w:pPr>
        <w:spacing w:after="0" w:line="240" w:lineRule="auto"/>
        <w:ind w:firstLine="284"/>
        <w:jc w:val="both"/>
        <w:rPr>
          <w:rFonts w:ascii="Times New Roman" w:hAnsi="Times New Roman" w:cs="Times New Roman"/>
          <w:color w:val="000000"/>
          <w:sz w:val="16"/>
          <w:szCs w:val="16"/>
        </w:rPr>
      </w:pPr>
      <w:r w:rsidRPr="00C11C1E">
        <w:rPr>
          <w:rFonts w:ascii="Times New Roman" w:hAnsi="Times New Roman" w:cs="Times New Roman"/>
          <w:color w:val="000000"/>
          <w:sz w:val="16"/>
          <w:szCs w:val="16"/>
        </w:rPr>
        <w:t>При предоставлении указанной информации проведение контрольного (надзорного) мероприятия переносится местной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p>
    <w:p w:rsidR="0078441C" w:rsidRPr="00C11C1E" w:rsidRDefault="0078441C" w:rsidP="00C11C1E">
      <w:pPr>
        <w:spacing w:after="0" w:line="240" w:lineRule="auto"/>
        <w:ind w:firstLine="284"/>
        <w:jc w:val="both"/>
        <w:rPr>
          <w:rFonts w:ascii="Times New Roman" w:hAnsi="Times New Roman" w:cs="Times New Roman"/>
          <w:color w:val="000000"/>
          <w:sz w:val="16"/>
          <w:szCs w:val="16"/>
        </w:rPr>
      </w:pPr>
      <w:r w:rsidRPr="00C11C1E">
        <w:rPr>
          <w:rFonts w:ascii="Times New Roman" w:hAnsi="Times New Roman" w:cs="Times New Roman"/>
          <w:color w:val="000000"/>
          <w:sz w:val="16"/>
          <w:szCs w:val="16"/>
        </w:rPr>
        <w:t>3.8. Для фиксации должностным лицом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78441C" w:rsidRPr="00C11C1E" w:rsidRDefault="0078441C" w:rsidP="00C11C1E">
      <w:pPr>
        <w:spacing w:after="0" w:line="240" w:lineRule="auto"/>
        <w:ind w:left="284"/>
        <w:jc w:val="both"/>
        <w:rPr>
          <w:rFonts w:ascii="Times New Roman" w:hAnsi="Times New Roman" w:cs="Times New Roman"/>
          <w:color w:val="000000"/>
          <w:sz w:val="16"/>
          <w:szCs w:val="16"/>
        </w:rPr>
      </w:pPr>
      <w:r w:rsidRPr="00C11C1E">
        <w:rPr>
          <w:rFonts w:ascii="Times New Roman" w:hAnsi="Times New Roman" w:cs="Times New Roman"/>
          <w:color w:val="000000"/>
          <w:sz w:val="16"/>
          <w:szCs w:val="16"/>
        </w:rPr>
        <w:t>1) сведений, отнесенных законодательством Российской Федерации к государственной тайне;</w:t>
      </w:r>
    </w:p>
    <w:p w:rsidR="0078441C" w:rsidRPr="00C11C1E" w:rsidRDefault="0078441C" w:rsidP="00C11C1E">
      <w:pPr>
        <w:spacing w:after="0" w:line="240" w:lineRule="auto"/>
        <w:ind w:left="284"/>
        <w:jc w:val="both"/>
        <w:rPr>
          <w:rFonts w:ascii="Times New Roman" w:hAnsi="Times New Roman" w:cs="Times New Roman"/>
          <w:color w:val="000000"/>
          <w:sz w:val="16"/>
          <w:szCs w:val="16"/>
        </w:rPr>
      </w:pPr>
      <w:r w:rsidRPr="00C11C1E">
        <w:rPr>
          <w:rFonts w:ascii="Times New Roman" w:hAnsi="Times New Roman" w:cs="Times New Roman"/>
          <w:color w:val="000000"/>
          <w:sz w:val="16"/>
          <w:szCs w:val="16"/>
        </w:rPr>
        <w:t>2) объектов, территорий, которые законодательством Российской Федерации отнесены к режимным и особо важным объектам.</w:t>
      </w:r>
    </w:p>
    <w:p w:rsidR="0078441C" w:rsidRPr="00C11C1E" w:rsidRDefault="0078441C" w:rsidP="00C11C1E">
      <w:pPr>
        <w:spacing w:after="0" w:line="240" w:lineRule="auto"/>
        <w:ind w:firstLine="284"/>
        <w:jc w:val="both"/>
        <w:rPr>
          <w:rFonts w:ascii="Times New Roman" w:hAnsi="Times New Roman" w:cs="Times New Roman"/>
          <w:color w:val="000000"/>
          <w:sz w:val="16"/>
          <w:szCs w:val="16"/>
        </w:rPr>
      </w:pPr>
      <w:r w:rsidRPr="00C11C1E">
        <w:rPr>
          <w:rFonts w:ascii="Times New Roman" w:hAnsi="Times New Roman" w:cs="Times New Roman"/>
          <w:color w:val="000000"/>
          <w:sz w:val="16"/>
          <w:szCs w:val="16"/>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78441C" w:rsidRPr="00C11C1E" w:rsidRDefault="0078441C" w:rsidP="00C11C1E">
      <w:pPr>
        <w:spacing w:after="0" w:line="240" w:lineRule="auto"/>
        <w:ind w:firstLine="284"/>
        <w:jc w:val="both"/>
        <w:rPr>
          <w:rFonts w:ascii="Times New Roman" w:hAnsi="Times New Roman" w:cs="Times New Roman"/>
          <w:color w:val="000000"/>
          <w:sz w:val="16"/>
          <w:szCs w:val="16"/>
        </w:rPr>
      </w:pPr>
      <w:r w:rsidRPr="00C11C1E">
        <w:rPr>
          <w:rFonts w:ascii="Times New Roman" w:hAnsi="Times New Roman" w:cs="Times New Roman"/>
          <w:color w:val="000000"/>
          <w:sz w:val="16"/>
          <w:szCs w:val="16"/>
        </w:rPr>
        <w:t>3.9. 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78441C" w:rsidRPr="00C11C1E" w:rsidRDefault="0078441C" w:rsidP="00C11C1E">
      <w:pPr>
        <w:spacing w:after="0" w:line="240" w:lineRule="auto"/>
        <w:ind w:firstLine="284"/>
        <w:jc w:val="both"/>
        <w:rPr>
          <w:rFonts w:ascii="Times New Roman" w:hAnsi="Times New Roman" w:cs="Times New Roman"/>
          <w:color w:val="000000"/>
          <w:sz w:val="16"/>
          <w:szCs w:val="16"/>
        </w:rPr>
      </w:pPr>
      <w:r w:rsidRPr="00C11C1E">
        <w:rPr>
          <w:rFonts w:ascii="Times New Roman" w:hAnsi="Times New Roman" w:cs="Times New Roman"/>
          <w:color w:val="000000"/>
          <w:sz w:val="16"/>
          <w:szCs w:val="16"/>
        </w:rPr>
        <w:lastRenderedPageBreak/>
        <w:t>3.10. В случае выявления при проведении контрольного (надзорного) мероприятия нарушений обязательных требований контролируемым лицом должностное лицо 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w:t>
      </w:r>
    </w:p>
    <w:p w:rsidR="0078441C" w:rsidRPr="00C11C1E" w:rsidRDefault="0078441C" w:rsidP="00C11C1E">
      <w:pPr>
        <w:spacing w:after="0" w:line="240" w:lineRule="auto"/>
        <w:ind w:firstLine="284"/>
        <w:jc w:val="both"/>
        <w:rPr>
          <w:rFonts w:ascii="Times New Roman" w:hAnsi="Times New Roman" w:cs="Times New Roman"/>
          <w:color w:val="000000"/>
          <w:sz w:val="16"/>
          <w:szCs w:val="16"/>
        </w:rPr>
      </w:pPr>
      <w:r w:rsidRPr="00C11C1E">
        <w:rPr>
          <w:rFonts w:ascii="Times New Roman" w:hAnsi="Times New Roman" w:cs="Times New Roman"/>
          <w:color w:val="000000"/>
          <w:sz w:val="16"/>
          <w:szCs w:val="16"/>
        </w:rPr>
        <w:t>3.11.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8441C" w:rsidRPr="00C11C1E" w:rsidRDefault="0078441C" w:rsidP="00C11C1E">
      <w:pPr>
        <w:spacing w:after="0" w:line="240" w:lineRule="auto"/>
        <w:ind w:firstLine="284"/>
        <w:jc w:val="both"/>
        <w:rPr>
          <w:rFonts w:ascii="Times New Roman" w:hAnsi="Times New Roman" w:cs="Times New Roman"/>
          <w:color w:val="000000"/>
          <w:sz w:val="16"/>
          <w:szCs w:val="16"/>
        </w:rPr>
      </w:pPr>
      <w:r w:rsidRPr="00C11C1E">
        <w:rPr>
          <w:rFonts w:ascii="Times New Roman" w:hAnsi="Times New Roman" w:cs="Times New Roman"/>
          <w:color w:val="000000"/>
          <w:sz w:val="16"/>
          <w:szCs w:val="16"/>
        </w:rPr>
        <w:t>3.12. Орган муниципального контроля в пределах полномочий, предусмотренных законодательством Российской Федерации, обязан:</w:t>
      </w:r>
    </w:p>
    <w:p w:rsidR="0078441C" w:rsidRPr="00C11C1E" w:rsidRDefault="0078441C" w:rsidP="00C11C1E">
      <w:pPr>
        <w:spacing w:after="0" w:line="240" w:lineRule="auto"/>
        <w:ind w:firstLine="284"/>
        <w:jc w:val="both"/>
        <w:rPr>
          <w:rFonts w:ascii="Times New Roman" w:hAnsi="Times New Roman" w:cs="Times New Roman"/>
          <w:color w:val="000000"/>
          <w:sz w:val="16"/>
          <w:szCs w:val="16"/>
        </w:rPr>
      </w:pPr>
      <w:r w:rsidRPr="00C11C1E">
        <w:rPr>
          <w:rFonts w:ascii="Times New Roman" w:hAnsi="Times New Roman" w:cs="Times New Roman"/>
          <w:color w:val="000000"/>
          <w:sz w:val="16"/>
          <w:szCs w:val="16"/>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8441C" w:rsidRPr="00C11C1E" w:rsidRDefault="0078441C" w:rsidP="00C11C1E">
      <w:pPr>
        <w:spacing w:after="0" w:line="240" w:lineRule="auto"/>
        <w:ind w:right="150" w:firstLine="284"/>
        <w:rPr>
          <w:rFonts w:ascii="Times New Roman" w:hAnsi="Times New Roman" w:cs="Times New Roman"/>
          <w:b/>
          <w:color w:val="000000"/>
          <w:sz w:val="16"/>
          <w:szCs w:val="16"/>
        </w:rPr>
      </w:pPr>
      <w:r w:rsidRPr="00C11C1E">
        <w:rPr>
          <w:rFonts w:ascii="Times New Roman" w:hAnsi="Times New Roman" w:cs="Times New Roman"/>
          <w:b/>
          <w:color w:val="000000"/>
          <w:sz w:val="16"/>
          <w:szCs w:val="16"/>
        </w:rPr>
        <w:t>4. Обжалование решений органа муниципального контроля, действий (бездействия) её должностных лиц</w:t>
      </w:r>
    </w:p>
    <w:p w:rsidR="0078441C" w:rsidRPr="00C11C1E" w:rsidRDefault="0078441C" w:rsidP="00C11C1E">
      <w:pPr>
        <w:spacing w:after="0" w:line="240" w:lineRule="auto"/>
        <w:ind w:right="150" w:firstLine="284"/>
        <w:jc w:val="both"/>
        <w:rPr>
          <w:rFonts w:ascii="Times New Roman" w:hAnsi="Times New Roman" w:cs="Times New Roman"/>
          <w:color w:val="000000"/>
          <w:sz w:val="16"/>
          <w:szCs w:val="16"/>
        </w:rPr>
      </w:pPr>
      <w:r w:rsidRPr="00C11C1E">
        <w:rPr>
          <w:rFonts w:ascii="Times New Roman" w:hAnsi="Times New Roman" w:cs="Times New Roman"/>
          <w:color w:val="000000"/>
          <w:sz w:val="16"/>
          <w:szCs w:val="16"/>
        </w:rPr>
        <w:t>4.1.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78441C" w:rsidRPr="00C11C1E" w:rsidRDefault="0078441C" w:rsidP="00C11C1E">
      <w:pPr>
        <w:spacing w:after="0" w:line="240" w:lineRule="auto"/>
        <w:ind w:right="150" w:firstLine="284"/>
        <w:jc w:val="both"/>
        <w:rPr>
          <w:rFonts w:ascii="Times New Roman" w:hAnsi="Times New Roman" w:cs="Times New Roman"/>
          <w:color w:val="000000"/>
          <w:sz w:val="16"/>
          <w:szCs w:val="16"/>
        </w:rPr>
      </w:pPr>
      <w:r w:rsidRPr="00C11C1E">
        <w:rPr>
          <w:rFonts w:ascii="Times New Roman" w:hAnsi="Times New Roman" w:cs="Times New Roman"/>
          <w:color w:val="000000"/>
          <w:sz w:val="16"/>
          <w:szCs w:val="16"/>
        </w:rPr>
        <w:t>4.2. 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контроля не применяется.</w:t>
      </w:r>
    </w:p>
    <w:p w:rsidR="0078441C" w:rsidRPr="00C11C1E" w:rsidRDefault="0078441C" w:rsidP="00C11C1E">
      <w:pPr>
        <w:spacing w:after="0" w:line="240" w:lineRule="auto"/>
        <w:ind w:right="150" w:firstLine="284"/>
        <w:rPr>
          <w:rFonts w:ascii="Times New Roman" w:hAnsi="Times New Roman" w:cs="Times New Roman"/>
          <w:b/>
          <w:color w:val="000000"/>
          <w:sz w:val="16"/>
          <w:szCs w:val="16"/>
        </w:rPr>
      </w:pPr>
      <w:r w:rsidRPr="00C11C1E">
        <w:rPr>
          <w:rFonts w:ascii="Times New Roman" w:hAnsi="Times New Roman" w:cs="Times New Roman"/>
          <w:b/>
          <w:noProof/>
          <w:sz w:val="16"/>
          <w:szCs w:val="16"/>
          <w:lang w:eastAsia="ru-RU"/>
        </w:rPr>
        <w:drawing>
          <wp:anchor distT="0" distB="0" distL="114300" distR="114300" simplePos="0" relativeHeight="251660288" behindDoc="0" locked="0" layoutInCell="1" allowOverlap="0">
            <wp:simplePos x="0" y="0"/>
            <wp:positionH relativeFrom="page">
              <wp:posOffset>561975</wp:posOffset>
            </wp:positionH>
            <wp:positionV relativeFrom="page">
              <wp:posOffset>6274435</wp:posOffset>
            </wp:positionV>
            <wp:extent cx="8890" cy="8890"/>
            <wp:effectExtent l="0" t="0" r="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4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1C1E">
        <w:rPr>
          <w:rFonts w:ascii="Times New Roman" w:hAnsi="Times New Roman" w:cs="Times New Roman"/>
          <w:b/>
          <w:color w:val="000000"/>
          <w:sz w:val="16"/>
          <w:szCs w:val="16"/>
        </w:rPr>
        <w:t>5. Оценка результативности и эффективности деятельности местной администрации при осуществлении вида муниципального контроля</w:t>
      </w:r>
    </w:p>
    <w:p w:rsidR="0078441C" w:rsidRPr="00C11C1E" w:rsidRDefault="0078441C" w:rsidP="00C11C1E">
      <w:pPr>
        <w:spacing w:after="0" w:line="240" w:lineRule="auto"/>
        <w:ind w:right="150" w:firstLine="284"/>
        <w:jc w:val="both"/>
        <w:rPr>
          <w:rFonts w:ascii="Times New Roman" w:hAnsi="Times New Roman" w:cs="Times New Roman"/>
          <w:color w:val="000000"/>
          <w:sz w:val="16"/>
          <w:szCs w:val="16"/>
        </w:rPr>
      </w:pPr>
      <w:r w:rsidRPr="00C11C1E">
        <w:rPr>
          <w:rFonts w:ascii="Times New Roman" w:hAnsi="Times New Roman" w:cs="Times New Roman"/>
          <w:color w:val="000000"/>
          <w:sz w:val="16"/>
          <w:szCs w:val="16"/>
        </w:rPr>
        <w:t>5.1. Оценка результативности и эффективности осуществления муниципального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78441C" w:rsidRPr="00C11C1E" w:rsidRDefault="0078441C" w:rsidP="00C11C1E">
      <w:pPr>
        <w:spacing w:after="0" w:line="240" w:lineRule="auto"/>
        <w:ind w:right="150" w:firstLine="284"/>
        <w:jc w:val="both"/>
        <w:rPr>
          <w:rFonts w:ascii="Times New Roman" w:hAnsi="Times New Roman" w:cs="Times New Roman"/>
          <w:color w:val="000000"/>
          <w:sz w:val="16"/>
          <w:szCs w:val="16"/>
        </w:rPr>
      </w:pPr>
      <w:r w:rsidRPr="00C11C1E">
        <w:rPr>
          <w:rFonts w:ascii="Times New Roman" w:hAnsi="Times New Roman" w:cs="Times New Roman"/>
          <w:color w:val="000000"/>
          <w:sz w:val="16"/>
          <w:szCs w:val="16"/>
        </w:rPr>
        <w:t>5.2. Ключевые показатели вида контроля и их целевые значения, индикативные показатели для муниципального контроля утверждаются Решением Думы Волотовского муниципального округа.</w:t>
      </w:r>
    </w:p>
    <w:p w:rsidR="0078441C" w:rsidRPr="00C11C1E" w:rsidRDefault="0078441C" w:rsidP="00C11C1E">
      <w:pPr>
        <w:spacing w:after="0" w:line="240" w:lineRule="auto"/>
        <w:ind w:right="784" w:firstLine="284"/>
        <w:rPr>
          <w:rFonts w:ascii="Times New Roman" w:hAnsi="Times New Roman" w:cs="Times New Roman"/>
          <w:b/>
          <w:color w:val="000000"/>
          <w:sz w:val="16"/>
          <w:szCs w:val="16"/>
        </w:rPr>
      </w:pPr>
      <w:r w:rsidRPr="00C11C1E">
        <w:rPr>
          <w:rFonts w:ascii="Times New Roman" w:hAnsi="Times New Roman" w:cs="Times New Roman"/>
          <w:b/>
          <w:color w:val="000000"/>
          <w:sz w:val="16"/>
          <w:szCs w:val="16"/>
        </w:rPr>
        <w:t>6. Заключительные положения</w:t>
      </w:r>
    </w:p>
    <w:p w:rsidR="0078441C" w:rsidRPr="00C11C1E" w:rsidRDefault="0078441C" w:rsidP="00C11C1E">
      <w:pPr>
        <w:spacing w:after="0" w:line="240" w:lineRule="auto"/>
        <w:ind w:right="-1" w:firstLine="284"/>
        <w:jc w:val="both"/>
        <w:rPr>
          <w:rFonts w:ascii="Times New Roman" w:hAnsi="Times New Roman" w:cs="Times New Roman"/>
          <w:color w:val="000000"/>
          <w:sz w:val="16"/>
          <w:szCs w:val="16"/>
        </w:rPr>
      </w:pPr>
      <w:r w:rsidRPr="00C11C1E">
        <w:rPr>
          <w:rFonts w:ascii="Times New Roman" w:hAnsi="Times New Roman" w:cs="Times New Roman"/>
          <w:color w:val="000000"/>
          <w:sz w:val="16"/>
          <w:szCs w:val="16"/>
        </w:rPr>
        <w:t>6.1. Настоящее положение вступает в силу с 01 января 2022 года.</w:t>
      </w:r>
    </w:p>
    <w:p w:rsidR="0078441C" w:rsidRPr="00C11C1E" w:rsidRDefault="0078441C" w:rsidP="00C11C1E">
      <w:pPr>
        <w:spacing w:after="0" w:line="240" w:lineRule="auto"/>
        <w:ind w:right="-1" w:firstLine="284"/>
        <w:jc w:val="both"/>
        <w:rPr>
          <w:rFonts w:ascii="Times New Roman" w:hAnsi="Times New Roman" w:cs="Times New Roman"/>
          <w:color w:val="000000"/>
          <w:sz w:val="16"/>
          <w:szCs w:val="16"/>
        </w:rPr>
      </w:pPr>
      <w:r w:rsidRPr="00C11C1E">
        <w:rPr>
          <w:rFonts w:ascii="Times New Roman" w:hAnsi="Times New Roman" w:cs="Times New Roman"/>
          <w:color w:val="000000"/>
          <w:sz w:val="16"/>
          <w:szCs w:val="16"/>
        </w:rPr>
        <w:t>6.2. До 31 декабря 2023 года подготовка органом муниципального контроля в ходе осуществления вида муниципального контроля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C11C1E" w:rsidRPr="00C11C1E" w:rsidRDefault="00C11C1E" w:rsidP="00C11C1E">
      <w:pPr>
        <w:spacing w:after="0" w:line="240" w:lineRule="auto"/>
        <w:rPr>
          <w:rFonts w:ascii="Times New Roman" w:hAnsi="Times New Roman" w:cs="Times New Roman"/>
          <w:sz w:val="16"/>
          <w:szCs w:val="16"/>
        </w:rPr>
      </w:pPr>
    </w:p>
    <w:p w:rsidR="00C11C1E" w:rsidRPr="00C11C1E" w:rsidRDefault="00C11C1E" w:rsidP="00C11C1E">
      <w:pPr>
        <w:spacing w:after="0" w:line="240" w:lineRule="auto"/>
        <w:jc w:val="center"/>
        <w:rPr>
          <w:rFonts w:ascii="Times New Roman" w:hAnsi="Times New Roman" w:cs="Times New Roman"/>
          <w:sz w:val="16"/>
          <w:szCs w:val="16"/>
        </w:rPr>
      </w:pPr>
      <w:r w:rsidRPr="00C11C1E">
        <w:rPr>
          <w:rFonts w:ascii="Times New Roman" w:hAnsi="Times New Roman" w:cs="Times New Roman"/>
          <w:sz w:val="16"/>
          <w:szCs w:val="16"/>
        </w:rPr>
        <w:t>ДУМА ВОЛОТОВСКОГО МУНИЦИПАЛЬНОГО ОКРУГА</w:t>
      </w:r>
    </w:p>
    <w:p w:rsidR="00C11C1E" w:rsidRPr="00C11C1E" w:rsidRDefault="00C11C1E" w:rsidP="00C11C1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РЕШЕНИЕ</w:t>
      </w:r>
    </w:p>
    <w:p w:rsidR="00C11C1E" w:rsidRPr="00C11C1E" w:rsidRDefault="00C11C1E" w:rsidP="00C11C1E">
      <w:pPr>
        <w:spacing w:after="0" w:line="240" w:lineRule="auto"/>
        <w:jc w:val="center"/>
        <w:rPr>
          <w:rFonts w:ascii="Times New Roman" w:hAnsi="Times New Roman" w:cs="Times New Roman"/>
          <w:sz w:val="16"/>
          <w:szCs w:val="16"/>
        </w:rPr>
      </w:pPr>
      <w:r w:rsidRPr="00C11C1E">
        <w:rPr>
          <w:rFonts w:ascii="Times New Roman" w:hAnsi="Times New Roman" w:cs="Times New Roman"/>
          <w:sz w:val="16"/>
          <w:szCs w:val="16"/>
        </w:rPr>
        <w:t>от 30.09.2021 № 147</w:t>
      </w:r>
    </w:p>
    <w:p w:rsidR="00C11C1E" w:rsidRPr="00C11C1E" w:rsidRDefault="00C11C1E" w:rsidP="00C11C1E">
      <w:pPr>
        <w:spacing w:after="0" w:line="240" w:lineRule="auto"/>
        <w:jc w:val="both"/>
        <w:rPr>
          <w:rFonts w:ascii="Times New Roman" w:hAnsi="Times New Roman" w:cs="Times New Roman"/>
          <w:sz w:val="16"/>
          <w:szCs w:val="16"/>
        </w:rPr>
      </w:pPr>
    </w:p>
    <w:tbl>
      <w:tblPr>
        <w:tblW w:w="0" w:type="auto"/>
        <w:tblLook w:val="04A0" w:firstRow="1" w:lastRow="0" w:firstColumn="1" w:lastColumn="0" w:noHBand="0" w:noVBand="1"/>
      </w:tblPr>
      <w:tblGrid>
        <w:gridCol w:w="10632"/>
      </w:tblGrid>
      <w:tr w:rsidR="00C11C1E" w:rsidRPr="00C11C1E" w:rsidTr="00C11C1E">
        <w:trPr>
          <w:trHeight w:val="20"/>
        </w:trPr>
        <w:tc>
          <w:tcPr>
            <w:tcW w:w="10632" w:type="dxa"/>
            <w:shd w:val="clear" w:color="auto" w:fill="auto"/>
          </w:tcPr>
          <w:p w:rsidR="00C11C1E" w:rsidRPr="00C11C1E" w:rsidRDefault="00C11C1E" w:rsidP="00C11C1E">
            <w:pPr>
              <w:autoSpaceDE w:val="0"/>
              <w:autoSpaceDN w:val="0"/>
              <w:adjustRightInd w:val="0"/>
              <w:spacing w:after="0" w:line="240" w:lineRule="auto"/>
              <w:jc w:val="center"/>
              <w:rPr>
                <w:rFonts w:ascii="Times New Roman" w:hAnsi="Times New Roman" w:cs="Times New Roman"/>
                <w:bCs/>
                <w:sz w:val="16"/>
                <w:szCs w:val="16"/>
              </w:rPr>
            </w:pPr>
            <w:r w:rsidRPr="00C11C1E">
              <w:rPr>
                <w:rFonts w:ascii="Times New Roman" w:hAnsi="Times New Roman" w:cs="Times New Roman"/>
                <w:sz w:val="16"/>
                <w:szCs w:val="16"/>
              </w:rPr>
              <w:t xml:space="preserve">Об </w:t>
            </w:r>
            <w:r w:rsidRPr="00C11C1E">
              <w:rPr>
                <w:rFonts w:ascii="Times New Roman" w:hAnsi="Times New Roman" w:cs="Times New Roman"/>
                <w:bCs/>
                <w:sz w:val="16"/>
                <w:szCs w:val="16"/>
              </w:rPr>
              <w:t>утверждении Положения о муниципальном жилищном контроле на территории Волотовского муниципального округа</w:t>
            </w:r>
          </w:p>
        </w:tc>
      </w:tr>
    </w:tbl>
    <w:p w:rsidR="00C11C1E" w:rsidRPr="00C11C1E" w:rsidRDefault="00C11C1E" w:rsidP="00C11C1E">
      <w:pPr>
        <w:autoSpaceDE w:val="0"/>
        <w:autoSpaceDN w:val="0"/>
        <w:adjustRightInd w:val="0"/>
        <w:spacing w:after="0" w:line="240" w:lineRule="auto"/>
        <w:jc w:val="both"/>
        <w:rPr>
          <w:rFonts w:ascii="Times New Roman" w:hAnsi="Times New Roman" w:cs="Times New Roman"/>
          <w:sz w:val="16"/>
          <w:szCs w:val="16"/>
        </w:rPr>
      </w:pPr>
    </w:p>
    <w:p w:rsidR="00C11C1E" w:rsidRPr="00C11C1E" w:rsidRDefault="00C11C1E" w:rsidP="00503911">
      <w:pPr>
        <w:autoSpaceDE w:val="0"/>
        <w:autoSpaceDN w:val="0"/>
        <w:adjustRightInd w:val="0"/>
        <w:spacing w:after="0" w:line="240" w:lineRule="auto"/>
        <w:ind w:firstLine="284"/>
        <w:jc w:val="both"/>
        <w:rPr>
          <w:rFonts w:ascii="Times New Roman" w:hAnsi="Times New Roman" w:cs="Times New Roman"/>
          <w:sz w:val="16"/>
          <w:szCs w:val="16"/>
        </w:rPr>
      </w:pPr>
      <w:r w:rsidRPr="00C11C1E">
        <w:rPr>
          <w:rFonts w:ascii="Times New Roman" w:hAnsi="Times New Roman" w:cs="Times New Roman"/>
          <w:sz w:val="16"/>
          <w:szCs w:val="16"/>
        </w:rPr>
        <w:t xml:space="preserve">В соответствии с </w:t>
      </w:r>
      <w:r w:rsidRPr="00C11C1E">
        <w:rPr>
          <w:rFonts w:ascii="Times New Roman" w:hAnsi="Times New Roman" w:cs="Times New Roman"/>
          <w:color w:val="000000"/>
          <w:sz w:val="16"/>
          <w:szCs w:val="16"/>
        </w:rPr>
        <w:t>пунктом 19 части 1 статьи 14</w:t>
      </w:r>
      <w:r w:rsidRPr="00C11C1E">
        <w:rPr>
          <w:rFonts w:ascii="Times New Roman" w:hAnsi="Times New Roman" w:cs="Times New Roman"/>
          <w:color w:val="000000"/>
          <w:sz w:val="16"/>
          <w:szCs w:val="16"/>
          <w:shd w:val="clear" w:color="auto" w:fill="FFFFFF"/>
        </w:rPr>
        <w:t xml:space="preserve"> </w:t>
      </w:r>
      <w:r w:rsidRPr="00C11C1E">
        <w:rPr>
          <w:rFonts w:ascii="Times New Roman" w:hAnsi="Times New Roman" w:cs="Times New Roman"/>
          <w:sz w:val="16"/>
          <w:szCs w:val="16"/>
        </w:rPr>
        <w:t>Федерального закона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Уставом Волотовского муниципального округа</w:t>
      </w:r>
    </w:p>
    <w:p w:rsidR="00C11C1E" w:rsidRPr="00C11C1E" w:rsidRDefault="00C11C1E" w:rsidP="00503911">
      <w:pPr>
        <w:autoSpaceDE w:val="0"/>
        <w:autoSpaceDN w:val="0"/>
        <w:adjustRightInd w:val="0"/>
        <w:spacing w:after="0" w:line="240" w:lineRule="auto"/>
        <w:ind w:firstLine="284"/>
        <w:jc w:val="both"/>
        <w:rPr>
          <w:rFonts w:ascii="Times New Roman" w:hAnsi="Times New Roman" w:cs="Times New Roman"/>
          <w:b/>
          <w:sz w:val="16"/>
          <w:szCs w:val="16"/>
        </w:rPr>
      </w:pPr>
      <w:r w:rsidRPr="00C11C1E">
        <w:rPr>
          <w:rFonts w:ascii="Times New Roman" w:hAnsi="Times New Roman" w:cs="Times New Roman"/>
          <w:b/>
          <w:sz w:val="16"/>
          <w:szCs w:val="16"/>
        </w:rPr>
        <w:t>Дума Волотовского муниципального округа</w:t>
      </w:r>
    </w:p>
    <w:p w:rsidR="00C11C1E" w:rsidRPr="00C11C1E" w:rsidRDefault="00C11C1E" w:rsidP="00503911">
      <w:pPr>
        <w:autoSpaceDE w:val="0"/>
        <w:autoSpaceDN w:val="0"/>
        <w:adjustRightInd w:val="0"/>
        <w:spacing w:after="0" w:line="240" w:lineRule="auto"/>
        <w:ind w:firstLine="284"/>
        <w:jc w:val="both"/>
        <w:rPr>
          <w:rFonts w:ascii="Times New Roman" w:hAnsi="Times New Roman" w:cs="Times New Roman"/>
          <w:b/>
          <w:bCs/>
          <w:sz w:val="16"/>
          <w:szCs w:val="16"/>
        </w:rPr>
      </w:pPr>
      <w:r w:rsidRPr="00C11C1E">
        <w:rPr>
          <w:rFonts w:ascii="Times New Roman" w:hAnsi="Times New Roman" w:cs="Times New Roman"/>
          <w:b/>
          <w:bCs/>
          <w:sz w:val="16"/>
          <w:szCs w:val="16"/>
        </w:rPr>
        <w:t>РЕШИЛА:</w:t>
      </w:r>
    </w:p>
    <w:p w:rsidR="00C11C1E" w:rsidRPr="00C11C1E" w:rsidRDefault="00C11C1E" w:rsidP="00503911">
      <w:pPr>
        <w:autoSpaceDE w:val="0"/>
        <w:autoSpaceDN w:val="0"/>
        <w:adjustRightInd w:val="0"/>
        <w:spacing w:after="0" w:line="240" w:lineRule="auto"/>
        <w:ind w:firstLine="284"/>
        <w:jc w:val="both"/>
        <w:rPr>
          <w:rFonts w:ascii="Times New Roman" w:hAnsi="Times New Roman" w:cs="Times New Roman"/>
          <w:sz w:val="16"/>
          <w:szCs w:val="16"/>
        </w:rPr>
      </w:pPr>
      <w:r w:rsidRPr="00C11C1E">
        <w:rPr>
          <w:rFonts w:ascii="Times New Roman" w:hAnsi="Times New Roman" w:cs="Times New Roman"/>
          <w:bCs/>
          <w:sz w:val="16"/>
          <w:szCs w:val="16"/>
        </w:rPr>
        <w:t>1.</w:t>
      </w:r>
      <w:r w:rsidRPr="00C11C1E">
        <w:rPr>
          <w:rFonts w:ascii="Times New Roman" w:hAnsi="Times New Roman" w:cs="Times New Roman"/>
          <w:b/>
          <w:bCs/>
          <w:sz w:val="16"/>
          <w:szCs w:val="16"/>
        </w:rPr>
        <w:t xml:space="preserve"> </w:t>
      </w:r>
      <w:r w:rsidRPr="00C11C1E">
        <w:rPr>
          <w:rFonts w:ascii="Times New Roman" w:hAnsi="Times New Roman" w:cs="Times New Roman"/>
          <w:sz w:val="16"/>
          <w:szCs w:val="16"/>
        </w:rPr>
        <w:t>Утвердить прилагаемое Положение о муниципальном жилищном контроле на территории Волотовского муниципального округа.</w:t>
      </w:r>
    </w:p>
    <w:p w:rsidR="00C11C1E" w:rsidRPr="00C11C1E" w:rsidRDefault="00C11C1E" w:rsidP="00503911">
      <w:pPr>
        <w:autoSpaceDE w:val="0"/>
        <w:autoSpaceDN w:val="0"/>
        <w:adjustRightInd w:val="0"/>
        <w:spacing w:after="0" w:line="240" w:lineRule="auto"/>
        <w:ind w:firstLine="284"/>
        <w:jc w:val="both"/>
        <w:rPr>
          <w:rFonts w:ascii="Times New Roman" w:hAnsi="Times New Roman" w:cs="Times New Roman"/>
          <w:sz w:val="16"/>
          <w:szCs w:val="16"/>
        </w:rPr>
      </w:pPr>
      <w:r w:rsidRPr="00C11C1E">
        <w:rPr>
          <w:rFonts w:ascii="Times New Roman" w:hAnsi="Times New Roman" w:cs="Times New Roman"/>
          <w:sz w:val="16"/>
          <w:szCs w:val="16"/>
        </w:rPr>
        <w:t>2. Настоящее решение вступает в силу со дня его официального опубликования, но не ранее 01 января 2022 года, за исключением положений раздела 5, которые вступают в силу с 01 марта 2022 года.</w:t>
      </w:r>
    </w:p>
    <w:p w:rsidR="00C11C1E" w:rsidRDefault="00C11C1E" w:rsidP="00503911">
      <w:pPr>
        <w:autoSpaceDE w:val="0"/>
        <w:autoSpaceDN w:val="0"/>
        <w:adjustRightInd w:val="0"/>
        <w:spacing w:after="0" w:line="240" w:lineRule="auto"/>
        <w:ind w:firstLine="284"/>
        <w:jc w:val="both"/>
        <w:rPr>
          <w:rFonts w:ascii="Times New Roman" w:hAnsi="Times New Roman" w:cs="Times New Roman"/>
          <w:sz w:val="16"/>
          <w:szCs w:val="16"/>
        </w:rPr>
      </w:pPr>
      <w:r w:rsidRPr="00C11C1E">
        <w:rPr>
          <w:rFonts w:ascii="Times New Roman" w:hAnsi="Times New Roman" w:cs="Times New Roman"/>
          <w:sz w:val="16"/>
          <w:szCs w:val="16"/>
        </w:rPr>
        <w:t>3. Опубликовать решение в муниципальной газете «Волотовские ведомости» и разместить на официальном сайте в информационно- телекоммуникационной сети «Интернет».</w:t>
      </w:r>
    </w:p>
    <w:p w:rsidR="00503911" w:rsidRPr="00503911" w:rsidRDefault="00503911" w:rsidP="00503911">
      <w:pPr>
        <w:autoSpaceDE w:val="0"/>
        <w:autoSpaceDN w:val="0"/>
        <w:adjustRightInd w:val="0"/>
        <w:spacing w:after="0" w:line="240" w:lineRule="auto"/>
        <w:ind w:firstLine="284"/>
        <w:jc w:val="both"/>
        <w:rPr>
          <w:rFonts w:ascii="Times New Roman" w:hAnsi="Times New Roman" w:cs="Times New Roman"/>
          <w:sz w:val="16"/>
          <w:szCs w:val="16"/>
        </w:rPr>
      </w:pPr>
    </w:p>
    <w:tbl>
      <w:tblPr>
        <w:tblW w:w="0" w:type="auto"/>
        <w:tblLook w:val="04A0" w:firstRow="1" w:lastRow="0" w:firstColumn="1" w:lastColumn="0" w:noHBand="0" w:noVBand="1"/>
      </w:tblPr>
      <w:tblGrid>
        <w:gridCol w:w="4785"/>
        <w:gridCol w:w="5847"/>
      </w:tblGrid>
      <w:tr w:rsidR="00C11C1E" w:rsidRPr="00C11C1E" w:rsidTr="00503911">
        <w:tc>
          <w:tcPr>
            <w:tcW w:w="4785" w:type="dxa"/>
          </w:tcPr>
          <w:p w:rsidR="00C11C1E" w:rsidRPr="00C11C1E" w:rsidRDefault="00C11C1E" w:rsidP="00C11C1E">
            <w:pPr>
              <w:autoSpaceDN w:val="0"/>
              <w:spacing w:after="0" w:line="240" w:lineRule="auto"/>
              <w:jc w:val="both"/>
              <w:rPr>
                <w:rFonts w:ascii="Times New Roman" w:hAnsi="Times New Roman" w:cs="Times New Roman"/>
                <w:sz w:val="16"/>
                <w:szCs w:val="16"/>
              </w:rPr>
            </w:pPr>
            <w:r w:rsidRPr="00C11C1E">
              <w:rPr>
                <w:rFonts w:ascii="Times New Roman" w:hAnsi="Times New Roman" w:cs="Times New Roman"/>
                <w:sz w:val="16"/>
                <w:szCs w:val="16"/>
              </w:rPr>
              <w:t>Глава Вол</w:t>
            </w:r>
            <w:r w:rsidR="00503911">
              <w:rPr>
                <w:rFonts w:ascii="Times New Roman" w:hAnsi="Times New Roman" w:cs="Times New Roman"/>
                <w:sz w:val="16"/>
                <w:szCs w:val="16"/>
              </w:rPr>
              <w:t>отовского муниципального округа</w:t>
            </w:r>
            <w:r w:rsidRPr="00C11C1E">
              <w:rPr>
                <w:rFonts w:ascii="Times New Roman" w:hAnsi="Times New Roman" w:cs="Times New Roman"/>
                <w:sz w:val="16"/>
                <w:szCs w:val="16"/>
              </w:rPr>
              <w:t xml:space="preserve">          А.И. Лыжов</w:t>
            </w:r>
          </w:p>
        </w:tc>
        <w:tc>
          <w:tcPr>
            <w:tcW w:w="5847" w:type="dxa"/>
          </w:tcPr>
          <w:p w:rsidR="00C11C1E" w:rsidRPr="00C11C1E" w:rsidRDefault="00C11C1E" w:rsidP="00C11C1E">
            <w:pPr>
              <w:autoSpaceDN w:val="0"/>
              <w:spacing w:after="0" w:line="240" w:lineRule="auto"/>
              <w:jc w:val="both"/>
              <w:rPr>
                <w:rFonts w:ascii="Times New Roman" w:hAnsi="Times New Roman" w:cs="Times New Roman"/>
                <w:sz w:val="16"/>
                <w:szCs w:val="16"/>
              </w:rPr>
            </w:pPr>
            <w:r w:rsidRPr="00C11C1E">
              <w:rPr>
                <w:rFonts w:ascii="Times New Roman" w:hAnsi="Times New Roman" w:cs="Times New Roman"/>
                <w:sz w:val="16"/>
                <w:szCs w:val="16"/>
              </w:rPr>
              <w:t>Председатель Думы Вол</w:t>
            </w:r>
            <w:r w:rsidR="00503911">
              <w:rPr>
                <w:rFonts w:ascii="Times New Roman" w:hAnsi="Times New Roman" w:cs="Times New Roman"/>
                <w:sz w:val="16"/>
                <w:szCs w:val="16"/>
              </w:rPr>
              <w:t>отовского муниципального округа</w:t>
            </w:r>
            <w:r w:rsidRPr="00C11C1E">
              <w:rPr>
                <w:rFonts w:ascii="Times New Roman" w:hAnsi="Times New Roman" w:cs="Times New Roman"/>
                <w:sz w:val="16"/>
                <w:szCs w:val="16"/>
              </w:rPr>
              <w:t xml:space="preserve">                Г.А. Лебедева</w:t>
            </w:r>
          </w:p>
        </w:tc>
      </w:tr>
    </w:tbl>
    <w:p w:rsidR="00C11C1E" w:rsidRPr="00C11C1E" w:rsidRDefault="00C11C1E" w:rsidP="00C11C1E">
      <w:pPr>
        <w:spacing w:after="0" w:line="240" w:lineRule="auto"/>
        <w:jc w:val="right"/>
        <w:rPr>
          <w:rFonts w:ascii="Times New Roman" w:hAnsi="Times New Roman" w:cs="Times New Roman"/>
          <w:sz w:val="16"/>
          <w:szCs w:val="16"/>
        </w:rPr>
      </w:pPr>
    </w:p>
    <w:p w:rsidR="00C11C1E" w:rsidRPr="00503911" w:rsidRDefault="00503911" w:rsidP="00503911">
      <w:pPr>
        <w:spacing w:after="0" w:line="240" w:lineRule="auto"/>
        <w:jc w:val="right"/>
        <w:rPr>
          <w:rFonts w:ascii="Times New Roman" w:hAnsi="Times New Roman" w:cs="Times New Roman"/>
          <w:sz w:val="12"/>
          <w:szCs w:val="12"/>
        </w:rPr>
      </w:pPr>
      <w:r>
        <w:rPr>
          <w:rFonts w:ascii="Times New Roman" w:hAnsi="Times New Roman" w:cs="Times New Roman"/>
          <w:sz w:val="12"/>
          <w:szCs w:val="12"/>
        </w:rPr>
        <w:t xml:space="preserve">УТВЕРЖДЕНО </w:t>
      </w:r>
      <w:r w:rsidR="00C11C1E" w:rsidRPr="00503911">
        <w:rPr>
          <w:rFonts w:ascii="Times New Roman" w:hAnsi="Times New Roman" w:cs="Times New Roman"/>
          <w:sz w:val="12"/>
          <w:szCs w:val="12"/>
        </w:rPr>
        <w:t>решением Думы Волотовского</w:t>
      </w:r>
    </w:p>
    <w:p w:rsidR="00C11C1E" w:rsidRPr="00503911" w:rsidRDefault="00503911" w:rsidP="00503911">
      <w:pPr>
        <w:spacing w:after="0" w:line="240" w:lineRule="auto"/>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округа </w:t>
      </w:r>
      <w:r w:rsidR="00C11C1E" w:rsidRPr="00503911">
        <w:rPr>
          <w:rFonts w:ascii="Times New Roman" w:hAnsi="Times New Roman" w:cs="Times New Roman"/>
          <w:sz w:val="12"/>
          <w:szCs w:val="12"/>
        </w:rPr>
        <w:t>от 30.09.2021 № 147</w:t>
      </w:r>
    </w:p>
    <w:p w:rsidR="00C11C1E" w:rsidRPr="00C11C1E" w:rsidRDefault="00C11C1E" w:rsidP="00C11C1E">
      <w:pPr>
        <w:spacing w:after="0" w:line="240" w:lineRule="auto"/>
        <w:jc w:val="right"/>
        <w:rPr>
          <w:rFonts w:ascii="Times New Roman" w:hAnsi="Times New Roman" w:cs="Times New Roman"/>
          <w:sz w:val="16"/>
          <w:szCs w:val="16"/>
        </w:rPr>
      </w:pPr>
    </w:p>
    <w:p w:rsidR="00C11C1E" w:rsidRPr="00C11C1E" w:rsidRDefault="00C11C1E" w:rsidP="00503911">
      <w:pPr>
        <w:pStyle w:val="15"/>
        <w:rPr>
          <w:sz w:val="16"/>
          <w:szCs w:val="16"/>
        </w:rPr>
      </w:pPr>
      <w:r w:rsidRPr="00C11C1E">
        <w:rPr>
          <w:sz w:val="16"/>
          <w:szCs w:val="16"/>
        </w:rPr>
        <w:t xml:space="preserve">Положение о муниципальном </w:t>
      </w:r>
      <w:r w:rsidRPr="00C11C1E">
        <w:rPr>
          <w:bCs w:val="0"/>
          <w:sz w:val="16"/>
          <w:szCs w:val="16"/>
        </w:rPr>
        <w:t>жилищном</w:t>
      </w:r>
      <w:r w:rsidRPr="00C11C1E">
        <w:rPr>
          <w:b w:val="0"/>
          <w:bCs w:val="0"/>
          <w:sz w:val="16"/>
          <w:szCs w:val="16"/>
        </w:rPr>
        <w:t xml:space="preserve"> </w:t>
      </w:r>
      <w:r w:rsidRPr="00C11C1E">
        <w:rPr>
          <w:sz w:val="16"/>
          <w:szCs w:val="16"/>
        </w:rPr>
        <w:t>контроле на территории Волотовского муниципального округа</w:t>
      </w:r>
    </w:p>
    <w:p w:rsidR="00C11C1E" w:rsidRPr="00C11C1E" w:rsidRDefault="00503911" w:rsidP="00503911">
      <w:pPr>
        <w:pStyle w:val="15"/>
        <w:tabs>
          <w:tab w:val="clear" w:pos="432"/>
          <w:tab w:val="num" w:pos="0"/>
        </w:tabs>
        <w:ind w:left="0" w:firstLine="284"/>
        <w:jc w:val="left"/>
        <w:rPr>
          <w:sz w:val="16"/>
          <w:szCs w:val="16"/>
        </w:rPr>
      </w:pPr>
      <w:r>
        <w:rPr>
          <w:sz w:val="16"/>
          <w:szCs w:val="16"/>
        </w:rPr>
        <w:tab/>
      </w:r>
      <w:r w:rsidR="00C11C1E" w:rsidRPr="00C11C1E">
        <w:rPr>
          <w:sz w:val="16"/>
          <w:szCs w:val="16"/>
        </w:rPr>
        <w:t>1. Общие положения</w:t>
      </w:r>
    </w:p>
    <w:p w:rsidR="00C11C1E" w:rsidRPr="00C11C1E" w:rsidRDefault="00C11C1E" w:rsidP="00503911">
      <w:pPr>
        <w:tabs>
          <w:tab w:val="num" w:pos="0"/>
        </w:tabs>
        <w:spacing w:after="0" w:line="240" w:lineRule="auto"/>
        <w:ind w:firstLine="284"/>
        <w:contextualSpacing/>
        <w:jc w:val="both"/>
        <w:rPr>
          <w:rFonts w:ascii="Times New Roman" w:hAnsi="Times New Roman" w:cs="Times New Roman"/>
          <w:sz w:val="16"/>
          <w:szCs w:val="16"/>
        </w:rPr>
      </w:pPr>
      <w:r w:rsidRPr="00C11C1E">
        <w:rPr>
          <w:rFonts w:ascii="Times New Roman" w:hAnsi="Times New Roman" w:cs="Times New Roman"/>
          <w:sz w:val="16"/>
          <w:szCs w:val="16"/>
        </w:rPr>
        <w:t>1.1. Настоящее Положение устанавливает порядок осуществления муниципального жилищного контроля органом местного самоуправления Волотовского муниципального округа, уполномоченным на организацию и проведение на территории Волотовского муниципального округа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правоотношений, а также муниципальными правовыми актами (далее - обязательные требования).</w:t>
      </w:r>
    </w:p>
    <w:p w:rsidR="00C11C1E" w:rsidRPr="00C11C1E" w:rsidRDefault="00C11C1E" w:rsidP="00503911">
      <w:pPr>
        <w:tabs>
          <w:tab w:val="num" w:pos="0"/>
        </w:tabs>
        <w:spacing w:after="0" w:line="240" w:lineRule="auto"/>
        <w:ind w:firstLine="284"/>
        <w:contextualSpacing/>
        <w:jc w:val="both"/>
        <w:rPr>
          <w:rFonts w:ascii="Times New Roman" w:hAnsi="Times New Roman" w:cs="Times New Roman"/>
          <w:sz w:val="16"/>
          <w:szCs w:val="16"/>
        </w:rPr>
      </w:pPr>
      <w:r w:rsidRPr="00C11C1E">
        <w:rPr>
          <w:rFonts w:ascii="Times New Roman" w:hAnsi="Times New Roman" w:cs="Times New Roman"/>
          <w:sz w:val="16"/>
          <w:szCs w:val="16"/>
        </w:rPr>
        <w:t>1.2. Муниципальный жилищный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C11C1E" w:rsidRPr="00C11C1E" w:rsidRDefault="00C11C1E" w:rsidP="00503911">
      <w:pPr>
        <w:tabs>
          <w:tab w:val="num" w:pos="0"/>
        </w:tabs>
        <w:autoSpaceDE w:val="0"/>
        <w:autoSpaceDN w:val="0"/>
        <w:adjustRightInd w:val="0"/>
        <w:spacing w:after="0" w:line="240" w:lineRule="auto"/>
        <w:ind w:firstLine="284"/>
        <w:jc w:val="both"/>
        <w:rPr>
          <w:rFonts w:ascii="Times New Roman" w:hAnsi="Times New Roman" w:cs="Times New Roman"/>
          <w:sz w:val="16"/>
          <w:szCs w:val="16"/>
        </w:rPr>
      </w:pPr>
      <w:r w:rsidRPr="00C11C1E">
        <w:rPr>
          <w:rFonts w:ascii="Times New Roman" w:hAnsi="Times New Roman" w:cs="Times New Roman"/>
          <w:sz w:val="16"/>
          <w:szCs w:val="16"/>
        </w:rPr>
        <w:t>1.3. Предметом муниципального жилищного контроля является:</w:t>
      </w:r>
    </w:p>
    <w:p w:rsidR="00C11C1E" w:rsidRPr="00C11C1E" w:rsidRDefault="00C11C1E" w:rsidP="00503911">
      <w:pPr>
        <w:tabs>
          <w:tab w:val="num" w:pos="0"/>
        </w:tabs>
        <w:autoSpaceDE w:val="0"/>
        <w:autoSpaceDN w:val="0"/>
        <w:adjustRightInd w:val="0"/>
        <w:spacing w:after="0" w:line="240" w:lineRule="auto"/>
        <w:ind w:firstLine="284"/>
        <w:jc w:val="both"/>
        <w:rPr>
          <w:rFonts w:ascii="Times New Roman" w:hAnsi="Times New Roman" w:cs="Times New Roman"/>
          <w:iCs/>
          <w:sz w:val="16"/>
          <w:szCs w:val="16"/>
        </w:rPr>
      </w:pPr>
      <w:r w:rsidRPr="00C11C1E">
        <w:rPr>
          <w:rFonts w:ascii="Times New Roman" w:hAnsi="Times New Roman" w:cs="Times New Roman"/>
          <w:sz w:val="16"/>
          <w:szCs w:val="16"/>
        </w:rPr>
        <w:t xml:space="preserve">1) </w:t>
      </w:r>
      <w:r w:rsidRPr="00C11C1E">
        <w:rPr>
          <w:rFonts w:ascii="Times New Roman" w:hAnsi="Times New Roman" w:cs="Times New Roman"/>
          <w:iCs/>
          <w:sz w:val="16"/>
          <w:szCs w:val="16"/>
        </w:rPr>
        <w:t xml:space="preserve">Соблюдение юридическими лицами, индивидуальными предпринимателями и гражданами обязательных </w:t>
      </w:r>
      <w:hyperlink r:id="rId44" w:history="1">
        <w:r w:rsidRPr="00C11C1E">
          <w:rPr>
            <w:rFonts w:ascii="Times New Roman" w:hAnsi="Times New Roman" w:cs="Times New Roman"/>
            <w:iCs/>
            <w:sz w:val="16"/>
            <w:szCs w:val="16"/>
          </w:rPr>
          <w:t>требований</w:t>
        </w:r>
      </w:hyperlink>
      <w:r w:rsidRPr="00C11C1E">
        <w:rPr>
          <w:rFonts w:ascii="Times New Roman" w:hAnsi="Times New Roman" w:cs="Times New Roman"/>
          <w:iCs/>
          <w:sz w:val="16"/>
          <w:szCs w:val="16"/>
        </w:rPr>
        <w:t xml:space="preserve">, установленных жилищным законодательством, </w:t>
      </w:r>
      <w:hyperlink r:id="rId45" w:history="1">
        <w:r w:rsidRPr="00C11C1E">
          <w:rPr>
            <w:rFonts w:ascii="Times New Roman" w:hAnsi="Times New Roman" w:cs="Times New Roman"/>
            <w:iCs/>
            <w:color w:val="000000"/>
            <w:sz w:val="16"/>
            <w:szCs w:val="16"/>
          </w:rPr>
          <w:t>законодательством</w:t>
        </w:r>
      </w:hyperlink>
      <w:r w:rsidRPr="00C11C1E">
        <w:rPr>
          <w:rFonts w:ascii="Times New Roman" w:hAnsi="Times New Roman" w:cs="Times New Roman"/>
          <w:iCs/>
          <w:color w:val="000000"/>
          <w:sz w:val="16"/>
          <w:szCs w:val="16"/>
        </w:rPr>
        <w:t xml:space="preserve"> об энергосбережении и о повышении энергетической эфф</w:t>
      </w:r>
      <w:r w:rsidRPr="00C11C1E">
        <w:rPr>
          <w:rFonts w:ascii="Times New Roman" w:hAnsi="Times New Roman" w:cs="Times New Roman"/>
          <w:iCs/>
          <w:sz w:val="16"/>
          <w:szCs w:val="16"/>
        </w:rPr>
        <w:t>ективности в отношении муниципального жилищного фонда:</w:t>
      </w:r>
    </w:p>
    <w:p w:rsidR="00C11C1E" w:rsidRPr="00C11C1E" w:rsidRDefault="00C11C1E" w:rsidP="00503911">
      <w:pPr>
        <w:tabs>
          <w:tab w:val="num" w:pos="0"/>
        </w:tabs>
        <w:autoSpaceDE w:val="0"/>
        <w:autoSpaceDN w:val="0"/>
        <w:adjustRightInd w:val="0"/>
        <w:spacing w:after="0" w:line="240" w:lineRule="auto"/>
        <w:ind w:firstLine="284"/>
        <w:jc w:val="both"/>
        <w:rPr>
          <w:rFonts w:ascii="Times New Roman" w:hAnsi="Times New Roman" w:cs="Times New Roman"/>
          <w:iCs/>
          <w:sz w:val="16"/>
          <w:szCs w:val="16"/>
        </w:rPr>
      </w:pPr>
      <w:r w:rsidRPr="00C11C1E">
        <w:rPr>
          <w:rFonts w:ascii="Times New Roman" w:hAnsi="Times New Roman" w:cs="Times New Roman"/>
          <w:iCs/>
          <w:sz w:val="16"/>
          <w:szCs w:val="16"/>
        </w:rPr>
        <w:t xml:space="preserve">а) требований к использованию и сохранности жилищного фонда, в том числе </w:t>
      </w:r>
      <w:hyperlink r:id="rId46" w:history="1">
        <w:r w:rsidRPr="00C11C1E">
          <w:rPr>
            <w:rFonts w:ascii="Times New Roman" w:hAnsi="Times New Roman" w:cs="Times New Roman"/>
            <w:iCs/>
            <w:sz w:val="16"/>
            <w:szCs w:val="16"/>
          </w:rPr>
          <w:t>требований</w:t>
        </w:r>
      </w:hyperlink>
      <w:r w:rsidRPr="00C11C1E">
        <w:rPr>
          <w:rFonts w:ascii="Times New Roman" w:hAnsi="Times New Roman" w:cs="Times New Roman"/>
          <w:iCs/>
          <w:sz w:val="16"/>
          <w:szCs w:val="16"/>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C11C1E" w:rsidRPr="00C11C1E" w:rsidRDefault="00C11C1E" w:rsidP="00503911">
      <w:pPr>
        <w:tabs>
          <w:tab w:val="num" w:pos="0"/>
        </w:tabs>
        <w:autoSpaceDE w:val="0"/>
        <w:autoSpaceDN w:val="0"/>
        <w:adjustRightInd w:val="0"/>
        <w:spacing w:after="0" w:line="240" w:lineRule="auto"/>
        <w:ind w:firstLine="284"/>
        <w:jc w:val="both"/>
        <w:rPr>
          <w:rFonts w:ascii="Times New Roman" w:hAnsi="Times New Roman" w:cs="Times New Roman"/>
          <w:iCs/>
          <w:sz w:val="16"/>
          <w:szCs w:val="16"/>
        </w:rPr>
      </w:pPr>
      <w:r w:rsidRPr="00C11C1E">
        <w:rPr>
          <w:rFonts w:ascii="Times New Roman" w:hAnsi="Times New Roman" w:cs="Times New Roman"/>
          <w:iCs/>
          <w:sz w:val="16"/>
          <w:szCs w:val="16"/>
        </w:rPr>
        <w:t>б)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11C1E" w:rsidRPr="00C11C1E" w:rsidRDefault="00C11C1E" w:rsidP="00503911">
      <w:pPr>
        <w:tabs>
          <w:tab w:val="num" w:pos="0"/>
        </w:tabs>
        <w:autoSpaceDE w:val="0"/>
        <w:autoSpaceDN w:val="0"/>
        <w:adjustRightInd w:val="0"/>
        <w:spacing w:after="0" w:line="240" w:lineRule="auto"/>
        <w:ind w:firstLine="284"/>
        <w:jc w:val="both"/>
        <w:rPr>
          <w:rFonts w:ascii="Times New Roman" w:hAnsi="Times New Roman" w:cs="Times New Roman"/>
          <w:iCs/>
          <w:sz w:val="16"/>
          <w:szCs w:val="16"/>
        </w:rPr>
      </w:pPr>
      <w:r w:rsidRPr="00C11C1E">
        <w:rPr>
          <w:rFonts w:ascii="Times New Roman" w:hAnsi="Times New Roman" w:cs="Times New Roman"/>
          <w:iCs/>
          <w:sz w:val="16"/>
          <w:szCs w:val="16"/>
        </w:rPr>
        <w:t>в) требований к предоставлению коммунальных услуг собственникам и пользователям помещений в многоквартирных домах и жилых домов;</w:t>
      </w:r>
    </w:p>
    <w:p w:rsidR="00C11C1E" w:rsidRPr="00C11C1E" w:rsidRDefault="00C11C1E" w:rsidP="00503911">
      <w:pPr>
        <w:tabs>
          <w:tab w:val="num" w:pos="0"/>
        </w:tabs>
        <w:autoSpaceDE w:val="0"/>
        <w:autoSpaceDN w:val="0"/>
        <w:adjustRightInd w:val="0"/>
        <w:spacing w:after="0" w:line="240" w:lineRule="auto"/>
        <w:ind w:firstLine="284"/>
        <w:jc w:val="both"/>
        <w:rPr>
          <w:rFonts w:ascii="Times New Roman" w:hAnsi="Times New Roman" w:cs="Times New Roman"/>
          <w:iCs/>
          <w:sz w:val="16"/>
          <w:szCs w:val="16"/>
        </w:rPr>
      </w:pPr>
      <w:r w:rsidRPr="00C11C1E">
        <w:rPr>
          <w:rFonts w:ascii="Times New Roman" w:hAnsi="Times New Roman" w:cs="Times New Roman"/>
          <w:iCs/>
          <w:sz w:val="16"/>
          <w:szCs w:val="16"/>
        </w:rPr>
        <w:t>г)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11C1E" w:rsidRPr="00C11C1E" w:rsidRDefault="00C11C1E" w:rsidP="00503911">
      <w:pPr>
        <w:tabs>
          <w:tab w:val="num" w:pos="0"/>
        </w:tabs>
        <w:autoSpaceDE w:val="0"/>
        <w:autoSpaceDN w:val="0"/>
        <w:adjustRightInd w:val="0"/>
        <w:spacing w:after="0" w:line="240" w:lineRule="auto"/>
        <w:ind w:firstLine="284"/>
        <w:jc w:val="both"/>
        <w:rPr>
          <w:rFonts w:ascii="Times New Roman" w:hAnsi="Times New Roman" w:cs="Times New Roman"/>
          <w:iCs/>
          <w:sz w:val="16"/>
          <w:szCs w:val="16"/>
        </w:rPr>
      </w:pPr>
      <w:r w:rsidRPr="00C11C1E">
        <w:rPr>
          <w:rFonts w:ascii="Times New Roman" w:hAnsi="Times New Roman" w:cs="Times New Roman"/>
          <w:iCs/>
          <w:sz w:val="16"/>
          <w:szCs w:val="16"/>
        </w:rPr>
        <w:t>д) правил содержания общего имущества в многоквартирном доме и правил изменения размера платы за содержание жилого помещения;</w:t>
      </w:r>
    </w:p>
    <w:p w:rsidR="00C11C1E" w:rsidRPr="00C11C1E" w:rsidRDefault="00C11C1E" w:rsidP="00503911">
      <w:pPr>
        <w:tabs>
          <w:tab w:val="num" w:pos="0"/>
        </w:tabs>
        <w:autoSpaceDE w:val="0"/>
        <w:autoSpaceDN w:val="0"/>
        <w:adjustRightInd w:val="0"/>
        <w:spacing w:after="0" w:line="240" w:lineRule="auto"/>
        <w:ind w:firstLine="284"/>
        <w:jc w:val="both"/>
        <w:rPr>
          <w:rFonts w:ascii="Times New Roman" w:hAnsi="Times New Roman" w:cs="Times New Roman"/>
          <w:iCs/>
          <w:sz w:val="16"/>
          <w:szCs w:val="16"/>
        </w:rPr>
      </w:pPr>
      <w:r w:rsidRPr="00C11C1E">
        <w:rPr>
          <w:rFonts w:ascii="Times New Roman" w:hAnsi="Times New Roman" w:cs="Times New Roman"/>
          <w:iCs/>
          <w:sz w:val="16"/>
          <w:szCs w:val="16"/>
        </w:rPr>
        <w:t>е)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C11C1E" w:rsidRPr="00C11C1E" w:rsidRDefault="00C11C1E" w:rsidP="00503911">
      <w:pPr>
        <w:tabs>
          <w:tab w:val="num" w:pos="0"/>
        </w:tabs>
        <w:autoSpaceDE w:val="0"/>
        <w:autoSpaceDN w:val="0"/>
        <w:adjustRightInd w:val="0"/>
        <w:spacing w:after="0" w:line="240" w:lineRule="auto"/>
        <w:ind w:firstLine="284"/>
        <w:jc w:val="both"/>
        <w:rPr>
          <w:rFonts w:ascii="Times New Roman" w:hAnsi="Times New Roman" w:cs="Times New Roman"/>
          <w:iCs/>
          <w:sz w:val="16"/>
          <w:szCs w:val="16"/>
        </w:rPr>
      </w:pPr>
      <w:r w:rsidRPr="00C11C1E">
        <w:rPr>
          <w:rFonts w:ascii="Times New Roman" w:hAnsi="Times New Roman" w:cs="Times New Roman"/>
          <w:iCs/>
          <w:sz w:val="16"/>
          <w:szCs w:val="16"/>
        </w:rPr>
        <w:t>ж)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11C1E" w:rsidRPr="00C11C1E" w:rsidRDefault="00C11C1E" w:rsidP="00503911">
      <w:pPr>
        <w:tabs>
          <w:tab w:val="num" w:pos="0"/>
        </w:tabs>
        <w:autoSpaceDE w:val="0"/>
        <w:autoSpaceDN w:val="0"/>
        <w:adjustRightInd w:val="0"/>
        <w:spacing w:after="0" w:line="240" w:lineRule="auto"/>
        <w:ind w:firstLine="284"/>
        <w:jc w:val="both"/>
        <w:rPr>
          <w:rFonts w:ascii="Times New Roman" w:hAnsi="Times New Roman" w:cs="Times New Roman"/>
          <w:iCs/>
          <w:sz w:val="16"/>
          <w:szCs w:val="16"/>
        </w:rPr>
      </w:pPr>
      <w:r w:rsidRPr="00C11C1E">
        <w:rPr>
          <w:rFonts w:ascii="Times New Roman" w:hAnsi="Times New Roman" w:cs="Times New Roman"/>
          <w:iCs/>
          <w:sz w:val="16"/>
          <w:szCs w:val="16"/>
        </w:rPr>
        <w:t>з) требований к предоставлению жилых помещений в наемных домах социального использования.</w:t>
      </w:r>
    </w:p>
    <w:p w:rsidR="00C11C1E" w:rsidRPr="00C11C1E" w:rsidRDefault="00C11C1E" w:rsidP="00503911">
      <w:pPr>
        <w:tabs>
          <w:tab w:val="num" w:pos="0"/>
        </w:tabs>
        <w:autoSpaceDE w:val="0"/>
        <w:autoSpaceDN w:val="0"/>
        <w:adjustRightInd w:val="0"/>
        <w:spacing w:after="0" w:line="240" w:lineRule="auto"/>
        <w:ind w:firstLine="284"/>
        <w:jc w:val="both"/>
        <w:rPr>
          <w:rFonts w:ascii="Times New Roman" w:hAnsi="Times New Roman" w:cs="Times New Roman"/>
          <w:iCs/>
          <w:sz w:val="16"/>
          <w:szCs w:val="16"/>
        </w:rPr>
      </w:pPr>
      <w:r w:rsidRPr="00C11C1E">
        <w:rPr>
          <w:rFonts w:ascii="Times New Roman" w:hAnsi="Times New Roman" w:cs="Times New Roman"/>
          <w:iCs/>
          <w:sz w:val="16"/>
          <w:szCs w:val="16"/>
        </w:rPr>
        <w:t>2)</w:t>
      </w:r>
      <w:r w:rsidRPr="00C11C1E">
        <w:rPr>
          <w:rFonts w:ascii="Times New Roman" w:hAnsi="Times New Roman" w:cs="Times New Roman"/>
          <w:iCs/>
          <w:sz w:val="16"/>
          <w:szCs w:val="16"/>
        </w:rPr>
        <w:tab/>
        <w:t>Исполнение решений, принимаемых по результатам контрольных (надзорных) мероприятий.</w:t>
      </w:r>
    </w:p>
    <w:p w:rsidR="00C11C1E" w:rsidRPr="00C11C1E" w:rsidRDefault="00C11C1E" w:rsidP="00503911">
      <w:pPr>
        <w:tabs>
          <w:tab w:val="num" w:pos="0"/>
        </w:tabs>
        <w:spacing w:after="0" w:line="240" w:lineRule="auto"/>
        <w:ind w:firstLine="284"/>
        <w:contextualSpacing/>
        <w:jc w:val="both"/>
        <w:rPr>
          <w:rFonts w:ascii="Times New Roman" w:hAnsi="Times New Roman" w:cs="Times New Roman"/>
          <w:sz w:val="16"/>
          <w:szCs w:val="16"/>
        </w:rPr>
      </w:pPr>
      <w:r w:rsidRPr="00C11C1E">
        <w:rPr>
          <w:rFonts w:ascii="Times New Roman" w:hAnsi="Times New Roman" w:cs="Times New Roman"/>
          <w:sz w:val="16"/>
          <w:szCs w:val="16"/>
        </w:rPr>
        <w:t>1.</w:t>
      </w:r>
      <w:r w:rsidRPr="00C11C1E">
        <w:rPr>
          <w:rFonts w:ascii="Times New Roman" w:hAnsi="Times New Roman" w:cs="Times New Roman"/>
          <w:iCs/>
          <w:sz w:val="16"/>
          <w:szCs w:val="16"/>
        </w:rPr>
        <w:t>4</w:t>
      </w:r>
      <w:r w:rsidRPr="00C11C1E">
        <w:rPr>
          <w:rFonts w:ascii="Times New Roman" w:hAnsi="Times New Roman" w:cs="Times New Roman"/>
          <w:sz w:val="16"/>
          <w:szCs w:val="16"/>
        </w:rPr>
        <w:t>. Муниципальный жилищный контроль на территории Волотовского муниципального округа осуществляется должностными лицами Администрации Волотовского муниципального округа (далее – Администрация), уполномоченными на осуществление муниципального жилищного контроля (далее - уполномоченное должностное лицо), перечень которых устанавливается постановлением Администрации Волотовского муниципального округа.</w:t>
      </w:r>
    </w:p>
    <w:p w:rsidR="00C11C1E" w:rsidRPr="00C11C1E" w:rsidRDefault="00C11C1E" w:rsidP="00503911">
      <w:pPr>
        <w:tabs>
          <w:tab w:val="num" w:pos="0"/>
        </w:tabs>
        <w:spacing w:after="0" w:line="240" w:lineRule="auto"/>
        <w:contextualSpacing/>
        <w:jc w:val="both"/>
        <w:rPr>
          <w:rFonts w:ascii="Times New Roman" w:hAnsi="Times New Roman" w:cs="Times New Roman"/>
          <w:sz w:val="16"/>
          <w:szCs w:val="16"/>
        </w:rPr>
      </w:pPr>
      <w:r w:rsidRPr="00C11C1E">
        <w:rPr>
          <w:rFonts w:ascii="Times New Roman" w:hAnsi="Times New Roman" w:cs="Times New Roman"/>
          <w:sz w:val="16"/>
          <w:szCs w:val="16"/>
        </w:rPr>
        <w:lastRenderedPageBreak/>
        <w:t>1.5. Должностными лицами Администрации, уполномоченными осуществлять муниципальный контроль от имени Администрации, являются:</w:t>
      </w:r>
    </w:p>
    <w:p w:rsidR="00C11C1E" w:rsidRPr="00C11C1E" w:rsidRDefault="00C11C1E" w:rsidP="00503911">
      <w:pPr>
        <w:tabs>
          <w:tab w:val="num" w:pos="0"/>
        </w:tabs>
        <w:spacing w:after="0" w:line="240" w:lineRule="auto"/>
        <w:ind w:firstLine="284"/>
        <w:contextualSpacing/>
        <w:jc w:val="both"/>
        <w:rPr>
          <w:rFonts w:ascii="Times New Roman" w:hAnsi="Times New Roman" w:cs="Times New Roman"/>
          <w:sz w:val="16"/>
          <w:szCs w:val="16"/>
        </w:rPr>
      </w:pPr>
      <w:r w:rsidRPr="00C11C1E">
        <w:rPr>
          <w:rFonts w:ascii="Times New Roman" w:hAnsi="Times New Roman" w:cs="Times New Roman"/>
          <w:sz w:val="16"/>
          <w:szCs w:val="16"/>
        </w:rPr>
        <w:t>- первый заместитель Главы Администрации округа;</w:t>
      </w:r>
    </w:p>
    <w:p w:rsidR="00C11C1E" w:rsidRPr="00C11C1E" w:rsidRDefault="00C11C1E" w:rsidP="00503911">
      <w:pPr>
        <w:tabs>
          <w:tab w:val="num" w:pos="0"/>
        </w:tabs>
        <w:spacing w:after="0" w:line="240" w:lineRule="auto"/>
        <w:ind w:firstLine="284"/>
        <w:contextualSpacing/>
        <w:jc w:val="both"/>
        <w:rPr>
          <w:rFonts w:ascii="Times New Roman" w:hAnsi="Times New Roman" w:cs="Times New Roman"/>
          <w:sz w:val="16"/>
          <w:szCs w:val="16"/>
        </w:rPr>
      </w:pPr>
      <w:r w:rsidRPr="00C11C1E">
        <w:rPr>
          <w:rFonts w:ascii="Times New Roman" w:hAnsi="Times New Roman" w:cs="Times New Roman"/>
          <w:sz w:val="16"/>
          <w:szCs w:val="16"/>
        </w:rPr>
        <w:t>-  заместитель Главы Администрации округа;</w:t>
      </w:r>
    </w:p>
    <w:p w:rsidR="00C11C1E" w:rsidRPr="00C11C1E" w:rsidRDefault="00C11C1E" w:rsidP="00503911">
      <w:pPr>
        <w:tabs>
          <w:tab w:val="num" w:pos="0"/>
        </w:tabs>
        <w:spacing w:after="0" w:line="240" w:lineRule="auto"/>
        <w:ind w:firstLine="284"/>
        <w:contextualSpacing/>
        <w:jc w:val="both"/>
        <w:rPr>
          <w:rFonts w:ascii="Times New Roman" w:hAnsi="Times New Roman" w:cs="Times New Roman"/>
          <w:sz w:val="16"/>
          <w:szCs w:val="16"/>
        </w:rPr>
      </w:pPr>
      <w:r w:rsidRPr="00C11C1E">
        <w:rPr>
          <w:rFonts w:ascii="Times New Roman" w:hAnsi="Times New Roman" w:cs="Times New Roman"/>
          <w:sz w:val="16"/>
          <w:szCs w:val="16"/>
        </w:rPr>
        <w:t>- председатель комитета Администрации муниципального округа;</w:t>
      </w:r>
    </w:p>
    <w:p w:rsidR="00C11C1E" w:rsidRPr="00C11C1E" w:rsidRDefault="00C11C1E" w:rsidP="00503911">
      <w:pPr>
        <w:tabs>
          <w:tab w:val="num" w:pos="0"/>
        </w:tabs>
        <w:spacing w:after="0" w:line="240" w:lineRule="auto"/>
        <w:ind w:firstLine="284"/>
        <w:contextualSpacing/>
        <w:jc w:val="both"/>
        <w:rPr>
          <w:rFonts w:ascii="Times New Roman" w:hAnsi="Times New Roman" w:cs="Times New Roman"/>
          <w:sz w:val="16"/>
          <w:szCs w:val="16"/>
        </w:rPr>
      </w:pPr>
      <w:r w:rsidRPr="00C11C1E">
        <w:rPr>
          <w:rFonts w:ascii="Times New Roman" w:hAnsi="Times New Roman" w:cs="Times New Roman"/>
          <w:sz w:val="16"/>
          <w:szCs w:val="16"/>
        </w:rPr>
        <w:t>- заместитель председателя комитета Администрации муниципального округа.</w:t>
      </w:r>
    </w:p>
    <w:p w:rsidR="00C11C1E" w:rsidRPr="00C11C1E" w:rsidRDefault="00C11C1E" w:rsidP="00503911">
      <w:pPr>
        <w:tabs>
          <w:tab w:val="num" w:pos="0"/>
        </w:tabs>
        <w:spacing w:after="0" w:line="240" w:lineRule="auto"/>
        <w:ind w:firstLine="284"/>
        <w:contextualSpacing/>
        <w:jc w:val="both"/>
        <w:rPr>
          <w:rFonts w:ascii="Times New Roman" w:hAnsi="Times New Roman" w:cs="Times New Roman"/>
          <w:sz w:val="16"/>
          <w:szCs w:val="16"/>
        </w:rPr>
      </w:pPr>
      <w:r w:rsidRPr="00C11C1E">
        <w:rPr>
          <w:rFonts w:ascii="Times New Roman" w:hAnsi="Times New Roman" w:cs="Times New Roman"/>
          <w:sz w:val="16"/>
          <w:szCs w:val="16"/>
        </w:rPr>
        <w:t>- начальник (заведующий) отдела Администрации муниципального округа:</w:t>
      </w:r>
    </w:p>
    <w:p w:rsidR="00C11C1E" w:rsidRPr="00C11C1E" w:rsidRDefault="00C11C1E" w:rsidP="00503911">
      <w:pPr>
        <w:tabs>
          <w:tab w:val="num" w:pos="0"/>
        </w:tabs>
        <w:spacing w:after="0" w:line="240" w:lineRule="auto"/>
        <w:ind w:firstLine="284"/>
        <w:contextualSpacing/>
        <w:jc w:val="both"/>
        <w:rPr>
          <w:rFonts w:ascii="Times New Roman" w:hAnsi="Times New Roman" w:cs="Times New Roman"/>
          <w:sz w:val="16"/>
          <w:szCs w:val="16"/>
        </w:rPr>
      </w:pPr>
      <w:r w:rsidRPr="00C11C1E">
        <w:rPr>
          <w:rFonts w:ascii="Times New Roman" w:hAnsi="Times New Roman" w:cs="Times New Roman"/>
          <w:sz w:val="16"/>
          <w:szCs w:val="16"/>
        </w:rPr>
        <w:t>- главный специалист;</w:t>
      </w:r>
    </w:p>
    <w:p w:rsidR="00C11C1E" w:rsidRPr="00C11C1E" w:rsidRDefault="00C11C1E" w:rsidP="00503911">
      <w:pPr>
        <w:tabs>
          <w:tab w:val="num" w:pos="0"/>
        </w:tabs>
        <w:spacing w:after="0" w:line="240" w:lineRule="auto"/>
        <w:ind w:firstLine="284"/>
        <w:jc w:val="both"/>
        <w:rPr>
          <w:rFonts w:ascii="Times New Roman" w:hAnsi="Times New Roman" w:cs="Times New Roman"/>
          <w:sz w:val="16"/>
          <w:szCs w:val="16"/>
        </w:rPr>
      </w:pPr>
      <w:r w:rsidRPr="00C11C1E">
        <w:rPr>
          <w:rFonts w:ascii="Times New Roman" w:hAnsi="Times New Roman" w:cs="Times New Roman"/>
          <w:sz w:val="16"/>
          <w:szCs w:val="16"/>
        </w:rPr>
        <w:t>- ведущий специалист.</w:t>
      </w:r>
    </w:p>
    <w:p w:rsidR="00C11C1E" w:rsidRPr="00C11C1E" w:rsidRDefault="00C11C1E" w:rsidP="00503911">
      <w:pPr>
        <w:tabs>
          <w:tab w:val="num" w:pos="0"/>
        </w:tabs>
        <w:spacing w:after="0" w:line="240" w:lineRule="auto"/>
        <w:ind w:firstLine="284"/>
        <w:jc w:val="both"/>
        <w:rPr>
          <w:rFonts w:ascii="Times New Roman" w:hAnsi="Times New Roman" w:cs="Times New Roman"/>
          <w:sz w:val="16"/>
          <w:szCs w:val="16"/>
        </w:rPr>
      </w:pPr>
      <w:r w:rsidRPr="00C11C1E">
        <w:rPr>
          <w:rFonts w:ascii="Times New Roman" w:hAnsi="Times New Roman" w:cs="Times New Roman"/>
          <w:sz w:val="16"/>
          <w:szCs w:val="16"/>
        </w:rPr>
        <w:t>Должностными лицами Администрации, уполномоченными на принятие решения о проведении контрольных (надзорных) мероприятий, являются:</w:t>
      </w:r>
    </w:p>
    <w:p w:rsidR="00C11C1E" w:rsidRPr="00C11C1E" w:rsidRDefault="00C11C1E" w:rsidP="00503911">
      <w:pPr>
        <w:tabs>
          <w:tab w:val="num" w:pos="0"/>
        </w:tabs>
        <w:spacing w:after="0" w:line="240" w:lineRule="auto"/>
        <w:ind w:firstLine="284"/>
        <w:jc w:val="both"/>
        <w:rPr>
          <w:rFonts w:ascii="Times New Roman" w:hAnsi="Times New Roman" w:cs="Times New Roman"/>
          <w:sz w:val="16"/>
          <w:szCs w:val="16"/>
        </w:rPr>
      </w:pPr>
      <w:r w:rsidRPr="00C11C1E">
        <w:rPr>
          <w:rFonts w:ascii="Times New Roman" w:hAnsi="Times New Roman" w:cs="Times New Roman"/>
          <w:sz w:val="16"/>
          <w:szCs w:val="16"/>
        </w:rPr>
        <w:t>- первый заместитель Главы Администрации округа;</w:t>
      </w:r>
    </w:p>
    <w:p w:rsidR="00C11C1E" w:rsidRPr="00C11C1E" w:rsidRDefault="00C11C1E" w:rsidP="00503911">
      <w:pPr>
        <w:tabs>
          <w:tab w:val="num" w:pos="0"/>
        </w:tabs>
        <w:spacing w:after="0" w:line="240" w:lineRule="auto"/>
        <w:ind w:firstLine="284"/>
        <w:jc w:val="both"/>
        <w:rPr>
          <w:rFonts w:ascii="Times New Roman" w:hAnsi="Times New Roman" w:cs="Times New Roman"/>
          <w:sz w:val="16"/>
          <w:szCs w:val="16"/>
        </w:rPr>
      </w:pPr>
      <w:r w:rsidRPr="00C11C1E">
        <w:rPr>
          <w:rFonts w:ascii="Times New Roman" w:hAnsi="Times New Roman" w:cs="Times New Roman"/>
          <w:sz w:val="16"/>
          <w:szCs w:val="16"/>
        </w:rPr>
        <w:t>- заместитель Главы Администрации округа;</w:t>
      </w:r>
    </w:p>
    <w:p w:rsidR="00C11C1E" w:rsidRPr="00C11C1E" w:rsidRDefault="00C11C1E" w:rsidP="00503911">
      <w:pPr>
        <w:tabs>
          <w:tab w:val="num" w:pos="0"/>
        </w:tabs>
        <w:spacing w:after="0" w:line="240" w:lineRule="auto"/>
        <w:ind w:firstLine="284"/>
        <w:contextualSpacing/>
        <w:jc w:val="both"/>
        <w:rPr>
          <w:rFonts w:ascii="Times New Roman" w:hAnsi="Times New Roman" w:cs="Times New Roman"/>
          <w:sz w:val="16"/>
          <w:szCs w:val="16"/>
        </w:rPr>
      </w:pPr>
      <w:r w:rsidRPr="00C11C1E">
        <w:rPr>
          <w:rFonts w:ascii="Times New Roman" w:hAnsi="Times New Roman" w:cs="Times New Roman"/>
          <w:sz w:val="16"/>
          <w:szCs w:val="16"/>
        </w:rPr>
        <w:t>1.6. Уполномоченное должностное лицо является муниципальным жилищным инспектором, имеющим соответствующее удостоверение (далее – Инспектор). В должностные обязанности указанных должностных лиц Администрации в соответствии с их должностной инструкцией входит осуществление полномочий по жилищному контролю.</w:t>
      </w:r>
    </w:p>
    <w:p w:rsidR="00C11C1E" w:rsidRPr="00C11C1E" w:rsidRDefault="00C11C1E" w:rsidP="00503911">
      <w:pPr>
        <w:tabs>
          <w:tab w:val="num" w:pos="0"/>
        </w:tabs>
        <w:spacing w:after="0" w:line="240" w:lineRule="auto"/>
        <w:ind w:firstLine="284"/>
        <w:contextualSpacing/>
        <w:jc w:val="both"/>
        <w:rPr>
          <w:rFonts w:ascii="Times New Roman" w:hAnsi="Times New Roman" w:cs="Times New Roman"/>
          <w:sz w:val="16"/>
          <w:szCs w:val="16"/>
        </w:rPr>
      </w:pPr>
      <w:r w:rsidRPr="00C11C1E">
        <w:rPr>
          <w:rFonts w:ascii="Times New Roman" w:hAnsi="Times New Roman" w:cs="Times New Roman"/>
          <w:sz w:val="16"/>
          <w:szCs w:val="16"/>
        </w:rPr>
        <w:t>Должностные лица, уполномоченные осуществлять контроль, при осуществлении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C11C1E" w:rsidRPr="00C11C1E" w:rsidRDefault="00C11C1E" w:rsidP="00503911">
      <w:pPr>
        <w:tabs>
          <w:tab w:val="num" w:pos="0"/>
        </w:tabs>
        <w:spacing w:after="0" w:line="240" w:lineRule="auto"/>
        <w:ind w:firstLine="284"/>
        <w:contextualSpacing/>
        <w:jc w:val="both"/>
        <w:rPr>
          <w:rFonts w:ascii="Times New Roman" w:hAnsi="Times New Roman" w:cs="Times New Roman"/>
          <w:sz w:val="16"/>
          <w:szCs w:val="16"/>
        </w:rPr>
      </w:pPr>
      <w:r w:rsidRPr="00C11C1E">
        <w:rPr>
          <w:rFonts w:ascii="Times New Roman" w:hAnsi="Times New Roman" w:cs="Times New Roman"/>
          <w:sz w:val="16"/>
          <w:szCs w:val="16"/>
        </w:rPr>
        <w:t>Инспекторы,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C11C1E" w:rsidRPr="00C11C1E" w:rsidRDefault="00C11C1E" w:rsidP="00503911">
      <w:pPr>
        <w:tabs>
          <w:tab w:val="num" w:pos="0"/>
        </w:tabs>
        <w:spacing w:after="0" w:line="240" w:lineRule="auto"/>
        <w:ind w:firstLine="284"/>
        <w:contextualSpacing/>
        <w:jc w:val="both"/>
        <w:rPr>
          <w:rFonts w:ascii="Times New Roman" w:hAnsi="Times New Roman" w:cs="Times New Roman"/>
          <w:i/>
          <w:sz w:val="16"/>
          <w:szCs w:val="16"/>
        </w:rPr>
      </w:pPr>
      <w:r w:rsidRPr="00C11C1E">
        <w:rPr>
          <w:rFonts w:ascii="Times New Roman" w:hAnsi="Times New Roman" w:cs="Times New Roman"/>
          <w:sz w:val="16"/>
          <w:szCs w:val="16"/>
        </w:rPr>
        <w:t>Инспекторы, наряду с правами, установленными Федеральным законом от 31.07.2020 № 248-ФЗ «О государственном контроле (надзоре) и муниципальном контроле в Российской Федерации», имеет право:</w:t>
      </w:r>
      <w:r w:rsidRPr="00C11C1E">
        <w:rPr>
          <w:rFonts w:ascii="Times New Roman" w:hAnsi="Times New Roman" w:cs="Times New Roman"/>
          <w:i/>
          <w:sz w:val="16"/>
          <w:szCs w:val="16"/>
        </w:rPr>
        <w:t xml:space="preserve"> </w:t>
      </w:r>
    </w:p>
    <w:p w:rsidR="00C11C1E" w:rsidRPr="00C11C1E" w:rsidRDefault="00C11C1E" w:rsidP="00503911">
      <w:pPr>
        <w:tabs>
          <w:tab w:val="num" w:pos="0"/>
        </w:tabs>
        <w:spacing w:after="0" w:line="240" w:lineRule="auto"/>
        <w:ind w:firstLine="284"/>
        <w:contextualSpacing/>
        <w:jc w:val="both"/>
        <w:rPr>
          <w:rFonts w:ascii="Times New Roman" w:hAnsi="Times New Roman" w:cs="Times New Roman"/>
          <w:sz w:val="16"/>
          <w:szCs w:val="16"/>
        </w:rPr>
      </w:pPr>
      <w:r w:rsidRPr="00C11C1E">
        <w:rPr>
          <w:rFonts w:ascii="Times New Roman" w:hAnsi="Times New Roman" w:cs="Times New Roman"/>
          <w:sz w:val="16"/>
          <w:szCs w:val="16"/>
        </w:rP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C11C1E" w:rsidRPr="00C11C1E" w:rsidRDefault="00C11C1E" w:rsidP="00503911">
      <w:pPr>
        <w:tabs>
          <w:tab w:val="num" w:pos="0"/>
        </w:tabs>
        <w:spacing w:after="0" w:line="240" w:lineRule="auto"/>
        <w:ind w:firstLine="284"/>
        <w:contextualSpacing/>
        <w:jc w:val="both"/>
        <w:rPr>
          <w:rFonts w:ascii="Times New Roman" w:hAnsi="Times New Roman" w:cs="Times New Roman"/>
          <w:sz w:val="16"/>
          <w:szCs w:val="16"/>
        </w:rPr>
      </w:pPr>
      <w:r w:rsidRPr="00C11C1E">
        <w:rPr>
          <w:rFonts w:ascii="Times New Roman" w:hAnsi="Times New Roman" w:cs="Times New Roman"/>
          <w:sz w:val="16"/>
          <w:szCs w:val="1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C11C1E" w:rsidRPr="00C11C1E" w:rsidRDefault="00C11C1E" w:rsidP="00503911">
      <w:pPr>
        <w:tabs>
          <w:tab w:val="num" w:pos="0"/>
        </w:tabs>
        <w:spacing w:after="0" w:line="240" w:lineRule="auto"/>
        <w:ind w:firstLine="284"/>
        <w:contextualSpacing/>
        <w:jc w:val="both"/>
        <w:rPr>
          <w:rFonts w:ascii="Times New Roman" w:hAnsi="Times New Roman" w:cs="Times New Roman"/>
          <w:sz w:val="16"/>
          <w:szCs w:val="16"/>
        </w:rPr>
      </w:pPr>
      <w:r w:rsidRPr="00C11C1E">
        <w:rPr>
          <w:rFonts w:ascii="Times New Roman" w:hAnsi="Times New Roman" w:cs="Times New Roman"/>
          <w:sz w:val="16"/>
          <w:szCs w:val="1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C11C1E" w:rsidRPr="00C11C1E" w:rsidRDefault="00C11C1E" w:rsidP="00503911">
      <w:pPr>
        <w:tabs>
          <w:tab w:val="num" w:pos="0"/>
        </w:tabs>
        <w:spacing w:after="0" w:line="240" w:lineRule="auto"/>
        <w:ind w:firstLine="284"/>
        <w:contextualSpacing/>
        <w:jc w:val="both"/>
        <w:rPr>
          <w:rFonts w:ascii="Times New Roman" w:hAnsi="Times New Roman" w:cs="Times New Roman"/>
          <w:sz w:val="16"/>
          <w:szCs w:val="16"/>
        </w:rPr>
      </w:pPr>
      <w:r w:rsidRPr="00C11C1E">
        <w:rPr>
          <w:rFonts w:ascii="Times New Roman" w:hAnsi="Times New Roman" w:cs="Times New Roman"/>
          <w:sz w:val="16"/>
          <w:szCs w:val="1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C11C1E" w:rsidRPr="00C11C1E" w:rsidRDefault="00C11C1E" w:rsidP="00503911">
      <w:pPr>
        <w:tabs>
          <w:tab w:val="num" w:pos="0"/>
        </w:tabs>
        <w:spacing w:after="0" w:line="240" w:lineRule="auto"/>
        <w:ind w:firstLine="284"/>
        <w:contextualSpacing/>
        <w:jc w:val="both"/>
        <w:rPr>
          <w:rFonts w:ascii="Times New Roman" w:hAnsi="Times New Roman" w:cs="Times New Roman"/>
          <w:sz w:val="16"/>
          <w:szCs w:val="16"/>
        </w:rPr>
      </w:pPr>
      <w:r w:rsidRPr="00C11C1E">
        <w:rPr>
          <w:rFonts w:ascii="Times New Roman" w:hAnsi="Times New Roman" w:cs="Times New Roman"/>
          <w:sz w:val="16"/>
          <w:szCs w:val="1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C11C1E" w:rsidRPr="00C11C1E" w:rsidRDefault="00C11C1E" w:rsidP="00503911">
      <w:pPr>
        <w:tabs>
          <w:tab w:val="num" w:pos="0"/>
        </w:tabs>
        <w:spacing w:after="0" w:line="240" w:lineRule="auto"/>
        <w:ind w:firstLine="284"/>
        <w:contextualSpacing/>
        <w:jc w:val="both"/>
        <w:rPr>
          <w:rFonts w:ascii="Times New Roman" w:hAnsi="Times New Roman" w:cs="Times New Roman"/>
          <w:sz w:val="16"/>
          <w:szCs w:val="16"/>
        </w:rPr>
      </w:pPr>
      <w:r w:rsidRPr="00C11C1E">
        <w:rPr>
          <w:rFonts w:ascii="Times New Roman" w:hAnsi="Times New Roman" w:cs="Times New Roman"/>
          <w:sz w:val="16"/>
          <w:szCs w:val="1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C11C1E" w:rsidRPr="00C11C1E" w:rsidRDefault="00C11C1E" w:rsidP="00503911">
      <w:pPr>
        <w:tabs>
          <w:tab w:val="num" w:pos="0"/>
        </w:tabs>
        <w:spacing w:after="0" w:line="240" w:lineRule="auto"/>
        <w:ind w:firstLine="284"/>
        <w:contextualSpacing/>
        <w:jc w:val="both"/>
        <w:rPr>
          <w:rFonts w:ascii="Times New Roman" w:hAnsi="Times New Roman" w:cs="Times New Roman"/>
          <w:sz w:val="16"/>
          <w:szCs w:val="16"/>
        </w:rPr>
      </w:pPr>
      <w:r w:rsidRPr="00C11C1E">
        <w:rPr>
          <w:rFonts w:ascii="Times New Roman" w:hAnsi="Times New Roman" w:cs="Times New Roman"/>
          <w:sz w:val="16"/>
          <w:szCs w:val="16"/>
        </w:rPr>
        <w:t>7) обращаться в соответствии с Федеральным законом от 07.02.2011 № 3-ФЗ «О полиции» за содействием к органам полиции в случаях, если инспектору оказывается противодействие или угрожает опасность;</w:t>
      </w:r>
    </w:p>
    <w:p w:rsidR="00C11C1E" w:rsidRPr="00C11C1E" w:rsidRDefault="00C11C1E" w:rsidP="00503911">
      <w:pPr>
        <w:tabs>
          <w:tab w:val="num" w:pos="0"/>
        </w:tabs>
        <w:spacing w:after="0" w:line="240" w:lineRule="auto"/>
        <w:ind w:firstLine="284"/>
        <w:contextualSpacing/>
        <w:jc w:val="both"/>
        <w:rPr>
          <w:rFonts w:ascii="Times New Roman" w:hAnsi="Times New Roman" w:cs="Times New Roman"/>
          <w:sz w:val="16"/>
          <w:szCs w:val="16"/>
        </w:rPr>
      </w:pPr>
      <w:r w:rsidRPr="00C11C1E">
        <w:rPr>
          <w:rFonts w:ascii="Times New Roman" w:hAnsi="Times New Roman" w:cs="Times New Roman"/>
          <w:sz w:val="16"/>
          <w:szCs w:val="16"/>
        </w:rPr>
        <w:t>8) совершать иные действия, предусмотренные федеральными законами о видах контроля, положением о виде контроля (возможность установления дополнительных прав инспектора установлена п. 8 ч. 2 ст. 29 ФЗ № 248-ФЗ). Так, в соответствии с п. 12 ст. 20 ЖК РФ орган муниципального жилищного контроля вправе обратиться в суд с заявлениями:</w:t>
      </w:r>
    </w:p>
    <w:p w:rsidR="00C11C1E" w:rsidRPr="00C11C1E" w:rsidRDefault="00C11C1E" w:rsidP="00503911">
      <w:pPr>
        <w:tabs>
          <w:tab w:val="num" w:pos="0"/>
        </w:tabs>
        <w:spacing w:after="0" w:line="240" w:lineRule="auto"/>
        <w:ind w:firstLine="284"/>
        <w:contextualSpacing/>
        <w:jc w:val="both"/>
        <w:rPr>
          <w:rFonts w:ascii="Times New Roman" w:hAnsi="Times New Roman" w:cs="Times New Roman"/>
          <w:sz w:val="16"/>
          <w:szCs w:val="16"/>
        </w:rPr>
      </w:pPr>
      <w:r w:rsidRPr="00C11C1E">
        <w:rPr>
          <w:rFonts w:ascii="Times New Roman" w:hAnsi="Times New Roman" w:cs="Times New Roman"/>
          <w:sz w:val="16"/>
          <w:szCs w:val="16"/>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C11C1E" w:rsidRPr="00C11C1E" w:rsidRDefault="00C11C1E" w:rsidP="00503911">
      <w:pPr>
        <w:tabs>
          <w:tab w:val="num" w:pos="0"/>
        </w:tabs>
        <w:spacing w:after="0" w:line="240" w:lineRule="auto"/>
        <w:ind w:firstLine="284"/>
        <w:contextualSpacing/>
        <w:jc w:val="both"/>
        <w:rPr>
          <w:rFonts w:ascii="Times New Roman" w:hAnsi="Times New Roman" w:cs="Times New Roman"/>
          <w:sz w:val="16"/>
          <w:szCs w:val="16"/>
        </w:rPr>
      </w:pPr>
      <w:r w:rsidRPr="00C11C1E">
        <w:rPr>
          <w:rFonts w:ascii="Times New Roman" w:hAnsi="Times New Roman" w:cs="Times New Roman"/>
          <w:sz w:val="16"/>
          <w:szCs w:val="16"/>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C11C1E" w:rsidRPr="00C11C1E" w:rsidRDefault="00C11C1E" w:rsidP="00503911">
      <w:pPr>
        <w:tabs>
          <w:tab w:val="num" w:pos="0"/>
        </w:tabs>
        <w:spacing w:after="0" w:line="240" w:lineRule="auto"/>
        <w:ind w:firstLine="284"/>
        <w:contextualSpacing/>
        <w:jc w:val="both"/>
        <w:rPr>
          <w:rFonts w:ascii="Times New Roman" w:hAnsi="Times New Roman" w:cs="Times New Roman"/>
          <w:sz w:val="16"/>
          <w:szCs w:val="16"/>
        </w:rPr>
      </w:pPr>
      <w:r w:rsidRPr="00C11C1E">
        <w:rPr>
          <w:rFonts w:ascii="Times New Roman" w:hAnsi="Times New Roman" w:cs="Times New Roman"/>
          <w:sz w:val="16"/>
          <w:szCs w:val="16"/>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C11C1E" w:rsidRPr="00C11C1E" w:rsidRDefault="00C11C1E" w:rsidP="00503911">
      <w:pPr>
        <w:tabs>
          <w:tab w:val="num" w:pos="0"/>
        </w:tabs>
        <w:spacing w:after="0" w:line="240" w:lineRule="auto"/>
        <w:ind w:firstLine="284"/>
        <w:contextualSpacing/>
        <w:jc w:val="both"/>
        <w:rPr>
          <w:rFonts w:ascii="Times New Roman" w:hAnsi="Times New Roman" w:cs="Times New Roman"/>
          <w:sz w:val="16"/>
          <w:szCs w:val="16"/>
        </w:rPr>
      </w:pPr>
      <w:r w:rsidRPr="00C11C1E">
        <w:rPr>
          <w:rFonts w:ascii="Times New Roman" w:hAnsi="Times New Roman" w:cs="Times New Roman"/>
          <w:sz w:val="16"/>
          <w:szCs w:val="16"/>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C11C1E" w:rsidRPr="00C11C1E" w:rsidRDefault="00C11C1E" w:rsidP="00503911">
      <w:pPr>
        <w:tabs>
          <w:tab w:val="num" w:pos="0"/>
        </w:tabs>
        <w:spacing w:after="0" w:line="240" w:lineRule="auto"/>
        <w:ind w:firstLine="284"/>
        <w:contextualSpacing/>
        <w:jc w:val="both"/>
        <w:rPr>
          <w:rFonts w:ascii="Times New Roman" w:hAnsi="Times New Roman" w:cs="Times New Roman"/>
          <w:sz w:val="16"/>
          <w:szCs w:val="16"/>
        </w:rPr>
      </w:pPr>
      <w:r w:rsidRPr="00C11C1E">
        <w:rPr>
          <w:rFonts w:ascii="Times New Roman" w:hAnsi="Times New Roman" w:cs="Times New Roman"/>
          <w:sz w:val="16"/>
          <w:szCs w:val="16"/>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C11C1E" w:rsidRPr="00C11C1E" w:rsidRDefault="00C11C1E" w:rsidP="00503911">
      <w:pPr>
        <w:tabs>
          <w:tab w:val="num" w:pos="0"/>
        </w:tabs>
        <w:spacing w:after="0" w:line="240" w:lineRule="auto"/>
        <w:ind w:firstLine="284"/>
        <w:contextualSpacing/>
        <w:jc w:val="both"/>
        <w:rPr>
          <w:rFonts w:ascii="Times New Roman" w:hAnsi="Times New Roman" w:cs="Times New Roman"/>
          <w:sz w:val="16"/>
          <w:szCs w:val="16"/>
        </w:rPr>
      </w:pPr>
      <w:r w:rsidRPr="00C11C1E">
        <w:rPr>
          <w:rFonts w:ascii="Times New Roman" w:hAnsi="Times New Roman" w:cs="Times New Roman"/>
          <w:sz w:val="16"/>
          <w:szCs w:val="16"/>
        </w:rPr>
        <w:t>6) о понуждении к исполнению предписания.</w:t>
      </w:r>
    </w:p>
    <w:p w:rsidR="00C11C1E" w:rsidRPr="00C11C1E" w:rsidRDefault="00C11C1E" w:rsidP="00503911">
      <w:pPr>
        <w:tabs>
          <w:tab w:val="num" w:pos="0"/>
        </w:tabs>
        <w:spacing w:after="0" w:line="240" w:lineRule="auto"/>
        <w:ind w:firstLine="284"/>
        <w:contextualSpacing/>
        <w:jc w:val="both"/>
        <w:rPr>
          <w:rFonts w:ascii="Times New Roman" w:hAnsi="Times New Roman" w:cs="Times New Roman"/>
          <w:sz w:val="16"/>
          <w:szCs w:val="16"/>
        </w:rPr>
      </w:pPr>
      <w:r w:rsidRPr="00C11C1E">
        <w:rPr>
          <w:rFonts w:ascii="Times New Roman" w:hAnsi="Times New Roman" w:cs="Times New Roman"/>
          <w:sz w:val="16"/>
          <w:szCs w:val="16"/>
        </w:rPr>
        <w:t xml:space="preserve">1.7. Муниципальный жилищный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 </w:t>
      </w:r>
    </w:p>
    <w:p w:rsidR="00C11C1E" w:rsidRPr="00C11C1E" w:rsidRDefault="00C11C1E" w:rsidP="00503911">
      <w:pPr>
        <w:tabs>
          <w:tab w:val="num" w:pos="0"/>
        </w:tabs>
        <w:spacing w:after="0" w:line="240" w:lineRule="auto"/>
        <w:ind w:firstLine="284"/>
        <w:contextualSpacing/>
        <w:jc w:val="both"/>
        <w:rPr>
          <w:rFonts w:ascii="Times New Roman" w:hAnsi="Times New Roman" w:cs="Times New Roman"/>
          <w:sz w:val="16"/>
          <w:szCs w:val="16"/>
        </w:rPr>
      </w:pPr>
      <w:r w:rsidRPr="00C11C1E">
        <w:rPr>
          <w:rFonts w:ascii="Times New Roman" w:hAnsi="Times New Roman" w:cs="Times New Roman"/>
          <w:sz w:val="16"/>
          <w:szCs w:val="16"/>
        </w:rPr>
        <w:t>1.8. Объектами муниципального контроля являются:</w:t>
      </w:r>
    </w:p>
    <w:p w:rsidR="00C11C1E" w:rsidRPr="00C11C1E" w:rsidRDefault="00C11C1E" w:rsidP="00503911">
      <w:pPr>
        <w:tabs>
          <w:tab w:val="num" w:pos="0"/>
        </w:tabs>
        <w:autoSpaceDE w:val="0"/>
        <w:autoSpaceDN w:val="0"/>
        <w:adjustRightInd w:val="0"/>
        <w:spacing w:after="0" w:line="240" w:lineRule="auto"/>
        <w:ind w:firstLine="284"/>
        <w:jc w:val="both"/>
        <w:rPr>
          <w:rFonts w:ascii="Times New Roman" w:hAnsi="Times New Roman" w:cs="Times New Roman"/>
          <w:iCs/>
          <w:sz w:val="16"/>
          <w:szCs w:val="16"/>
        </w:rPr>
      </w:pPr>
      <w:r w:rsidRPr="00C11C1E">
        <w:rPr>
          <w:rFonts w:ascii="Times New Roman" w:hAnsi="Times New Roman" w:cs="Times New Roman"/>
          <w:iCs/>
          <w:sz w:val="16"/>
          <w:szCs w:val="16"/>
        </w:rPr>
        <w:t>1) Деятельность, действия (бездействие) контролируемых лиц, связанные с соблюдением, установленных в отношении муниципального жилищного фонда и федеральными законами, областными законами, а также муниципальными правовыми актами обязательных требований:</w:t>
      </w:r>
    </w:p>
    <w:p w:rsidR="00C11C1E" w:rsidRPr="00C11C1E" w:rsidRDefault="00C11C1E" w:rsidP="00503911">
      <w:pPr>
        <w:tabs>
          <w:tab w:val="num" w:pos="0"/>
        </w:tabs>
        <w:autoSpaceDE w:val="0"/>
        <w:autoSpaceDN w:val="0"/>
        <w:adjustRightInd w:val="0"/>
        <w:spacing w:after="0" w:line="240" w:lineRule="auto"/>
        <w:ind w:firstLine="284"/>
        <w:jc w:val="both"/>
        <w:rPr>
          <w:rFonts w:ascii="Times New Roman" w:hAnsi="Times New Roman" w:cs="Times New Roman"/>
          <w:iCs/>
          <w:sz w:val="16"/>
          <w:szCs w:val="16"/>
        </w:rPr>
      </w:pPr>
      <w:r w:rsidRPr="00C11C1E">
        <w:rPr>
          <w:rFonts w:ascii="Times New Roman" w:hAnsi="Times New Roman" w:cs="Times New Roman"/>
          <w:iCs/>
          <w:sz w:val="16"/>
          <w:szCs w:val="16"/>
        </w:rPr>
        <w:t>- к использованию и содержанию помещений муниципального жилищного фонда, в том числе требований к жилым помещениям, их использованию и содержанию;</w:t>
      </w:r>
    </w:p>
    <w:p w:rsidR="00C11C1E" w:rsidRPr="00C11C1E" w:rsidRDefault="00C11C1E" w:rsidP="00503911">
      <w:pPr>
        <w:tabs>
          <w:tab w:val="num" w:pos="0"/>
        </w:tabs>
        <w:autoSpaceDE w:val="0"/>
        <w:autoSpaceDN w:val="0"/>
        <w:adjustRightInd w:val="0"/>
        <w:spacing w:after="0" w:line="240" w:lineRule="auto"/>
        <w:ind w:firstLine="284"/>
        <w:jc w:val="both"/>
        <w:rPr>
          <w:rFonts w:ascii="Times New Roman" w:hAnsi="Times New Roman" w:cs="Times New Roman"/>
          <w:iCs/>
          <w:sz w:val="16"/>
          <w:szCs w:val="16"/>
        </w:rPr>
      </w:pPr>
      <w:r w:rsidRPr="00C11C1E">
        <w:rPr>
          <w:rFonts w:ascii="Times New Roman" w:hAnsi="Times New Roman" w:cs="Times New Roman"/>
          <w:iCs/>
          <w:sz w:val="16"/>
          <w:szCs w:val="16"/>
        </w:rPr>
        <w:t>- к использованию и содержанию общего имущества собственников помещений в многоквартирном доме в случае, если все жилые и (или) нежилые помещения в многоквартирном доме либо их часть находятся в муниципальной собственности;</w:t>
      </w:r>
    </w:p>
    <w:p w:rsidR="00C11C1E" w:rsidRPr="00C11C1E" w:rsidRDefault="00C11C1E" w:rsidP="00503911">
      <w:pPr>
        <w:tabs>
          <w:tab w:val="num" w:pos="0"/>
        </w:tabs>
        <w:autoSpaceDE w:val="0"/>
        <w:autoSpaceDN w:val="0"/>
        <w:adjustRightInd w:val="0"/>
        <w:spacing w:after="0" w:line="240" w:lineRule="auto"/>
        <w:ind w:firstLine="284"/>
        <w:jc w:val="both"/>
        <w:rPr>
          <w:rFonts w:ascii="Times New Roman" w:hAnsi="Times New Roman" w:cs="Times New Roman"/>
          <w:iCs/>
          <w:sz w:val="16"/>
          <w:szCs w:val="16"/>
        </w:rPr>
      </w:pPr>
      <w:r w:rsidRPr="00C11C1E">
        <w:rPr>
          <w:rFonts w:ascii="Times New Roman" w:hAnsi="Times New Roman" w:cs="Times New Roman"/>
          <w:iCs/>
          <w:sz w:val="16"/>
          <w:szCs w:val="16"/>
        </w:rPr>
        <w:t>- к предоставлению коммунальных услуг собственникам и пользователям помещений в многоквартирных домах в случае, если все жилые и (или) нежилые помещения в многоквартирном доме либо их часть находятся в муниципальной собственности, а также в жилых домах, находящихся в муниципальной собственности;</w:t>
      </w:r>
    </w:p>
    <w:p w:rsidR="00C11C1E" w:rsidRPr="00C11C1E" w:rsidRDefault="00C11C1E" w:rsidP="00503911">
      <w:pPr>
        <w:tabs>
          <w:tab w:val="num" w:pos="0"/>
        </w:tabs>
        <w:autoSpaceDE w:val="0"/>
        <w:autoSpaceDN w:val="0"/>
        <w:adjustRightInd w:val="0"/>
        <w:spacing w:after="0" w:line="240" w:lineRule="auto"/>
        <w:ind w:firstLine="284"/>
        <w:jc w:val="both"/>
        <w:rPr>
          <w:rFonts w:ascii="Times New Roman" w:hAnsi="Times New Roman" w:cs="Times New Roman"/>
          <w:iCs/>
          <w:sz w:val="16"/>
          <w:szCs w:val="16"/>
        </w:rPr>
      </w:pPr>
      <w:r w:rsidRPr="00C11C1E">
        <w:rPr>
          <w:rFonts w:ascii="Times New Roman" w:hAnsi="Times New Roman" w:cs="Times New Roman"/>
          <w:iCs/>
          <w:sz w:val="16"/>
          <w:szCs w:val="16"/>
        </w:rPr>
        <w:t>- установленных в соответствии с жилищным законодательством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случае, если все жилые и (или) нежилые помещения в многоквартирном доме либо их часть находятся в муниципальной собственности;</w:t>
      </w:r>
    </w:p>
    <w:p w:rsidR="00C11C1E" w:rsidRPr="00C11C1E" w:rsidRDefault="00C11C1E" w:rsidP="00503911">
      <w:pPr>
        <w:tabs>
          <w:tab w:val="num" w:pos="0"/>
        </w:tabs>
        <w:autoSpaceDE w:val="0"/>
        <w:autoSpaceDN w:val="0"/>
        <w:adjustRightInd w:val="0"/>
        <w:spacing w:after="0" w:line="240" w:lineRule="auto"/>
        <w:ind w:firstLine="284"/>
        <w:jc w:val="both"/>
        <w:rPr>
          <w:rFonts w:ascii="Times New Roman" w:hAnsi="Times New Roman" w:cs="Times New Roman"/>
          <w:iCs/>
          <w:sz w:val="16"/>
          <w:szCs w:val="16"/>
        </w:rPr>
      </w:pPr>
      <w:r w:rsidRPr="00C11C1E">
        <w:rPr>
          <w:rFonts w:ascii="Times New Roman" w:hAnsi="Times New Roman" w:cs="Times New Roman"/>
          <w:iCs/>
          <w:sz w:val="16"/>
          <w:szCs w:val="16"/>
        </w:rPr>
        <w:t>- энергетической эффективности и оснащенности помещений многоквартирных домов и жилых домов приборами учета используемых энергетических ресурсов, в случае, если все жилые и (или) нежилые помещения в многоквартирном доме либо их часть находятся в муниципальной собственности;</w:t>
      </w:r>
    </w:p>
    <w:p w:rsidR="00C11C1E" w:rsidRPr="00C11C1E" w:rsidRDefault="00C11C1E" w:rsidP="00503911">
      <w:pPr>
        <w:tabs>
          <w:tab w:val="num" w:pos="0"/>
        </w:tabs>
        <w:autoSpaceDE w:val="0"/>
        <w:autoSpaceDN w:val="0"/>
        <w:adjustRightInd w:val="0"/>
        <w:spacing w:after="0" w:line="240" w:lineRule="auto"/>
        <w:ind w:firstLine="284"/>
        <w:jc w:val="both"/>
        <w:rPr>
          <w:rFonts w:ascii="Times New Roman" w:hAnsi="Times New Roman" w:cs="Times New Roman"/>
          <w:iCs/>
          <w:sz w:val="16"/>
          <w:szCs w:val="16"/>
        </w:rPr>
      </w:pPr>
      <w:r w:rsidRPr="00C11C1E">
        <w:rPr>
          <w:rFonts w:ascii="Times New Roman" w:hAnsi="Times New Roman" w:cs="Times New Roman"/>
          <w:iCs/>
          <w:sz w:val="16"/>
          <w:szCs w:val="16"/>
        </w:rPr>
        <w:t>- к ограничению изменения размера вносимой гражданами платы за коммунальные услуги;</w:t>
      </w:r>
    </w:p>
    <w:p w:rsidR="00C11C1E" w:rsidRPr="00C11C1E" w:rsidRDefault="00C11C1E" w:rsidP="00503911">
      <w:pPr>
        <w:tabs>
          <w:tab w:val="num" w:pos="0"/>
        </w:tabs>
        <w:autoSpaceDE w:val="0"/>
        <w:autoSpaceDN w:val="0"/>
        <w:adjustRightInd w:val="0"/>
        <w:spacing w:after="0" w:line="240" w:lineRule="auto"/>
        <w:ind w:firstLine="284"/>
        <w:jc w:val="both"/>
        <w:rPr>
          <w:rFonts w:ascii="Times New Roman" w:hAnsi="Times New Roman" w:cs="Times New Roman"/>
          <w:iCs/>
          <w:sz w:val="16"/>
          <w:szCs w:val="16"/>
        </w:rPr>
      </w:pPr>
      <w:r w:rsidRPr="00C11C1E">
        <w:rPr>
          <w:rFonts w:ascii="Times New Roman" w:hAnsi="Times New Roman" w:cs="Times New Roman"/>
          <w:iCs/>
          <w:sz w:val="16"/>
          <w:szCs w:val="16"/>
        </w:rPr>
        <w:t>- к порядку осуществления перепланировки и (или) переустройства помещений муниципального жилищного фонда в многоквартирном доме;</w:t>
      </w:r>
    </w:p>
    <w:p w:rsidR="00C11C1E" w:rsidRPr="00C11C1E" w:rsidRDefault="00C11C1E" w:rsidP="00503911">
      <w:pPr>
        <w:tabs>
          <w:tab w:val="num" w:pos="0"/>
        </w:tabs>
        <w:autoSpaceDE w:val="0"/>
        <w:autoSpaceDN w:val="0"/>
        <w:adjustRightInd w:val="0"/>
        <w:spacing w:after="0" w:line="240" w:lineRule="auto"/>
        <w:ind w:firstLine="284"/>
        <w:jc w:val="both"/>
        <w:rPr>
          <w:rFonts w:ascii="Times New Roman" w:hAnsi="Times New Roman" w:cs="Times New Roman"/>
          <w:iCs/>
          <w:sz w:val="16"/>
          <w:szCs w:val="16"/>
        </w:rPr>
      </w:pPr>
      <w:r w:rsidRPr="00C11C1E">
        <w:rPr>
          <w:rFonts w:ascii="Times New Roman" w:hAnsi="Times New Roman" w:cs="Times New Roman"/>
          <w:iCs/>
          <w:sz w:val="16"/>
          <w:szCs w:val="16"/>
        </w:rPr>
        <w:t>- к порядку осуществления перевода жилого помещения муниципального жилищного фонда в многоквартирном доме в нежилое помещение.</w:t>
      </w:r>
    </w:p>
    <w:p w:rsidR="00C11C1E" w:rsidRPr="00C11C1E" w:rsidRDefault="00C11C1E" w:rsidP="00503911">
      <w:pPr>
        <w:tabs>
          <w:tab w:val="num" w:pos="0"/>
        </w:tabs>
        <w:autoSpaceDE w:val="0"/>
        <w:autoSpaceDN w:val="0"/>
        <w:adjustRightInd w:val="0"/>
        <w:spacing w:after="0" w:line="240" w:lineRule="auto"/>
        <w:ind w:firstLine="284"/>
        <w:jc w:val="both"/>
        <w:rPr>
          <w:rFonts w:ascii="Times New Roman" w:hAnsi="Times New Roman" w:cs="Times New Roman"/>
          <w:iCs/>
          <w:sz w:val="16"/>
          <w:szCs w:val="16"/>
        </w:rPr>
      </w:pPr>
      <w:r w:rsidRPr="00C11C1E">
        <w:rPr>
          <w:rFonts w:ascii="Times New Roman" w:hAnsi="Times New Roman" w:cs="Times New Roman"/>
          <w:iCs/>
          <w:sz w:val="16"/>
          <w:szCs w:val="16"/>
        </w:rPr>
        <w:t>2) муниципальный жилищный фонд.</w:t>
      </w:r>
    </w:p>
    <w:p w:rsidR="00C11C1E" w:rsidRPr="00C11C1E" w:rsidRDefault="00C11C1E" w:rsidP="00503911">
      <w:pPr>
        <w:tabs>
          <w:tab w:val="num" w:pos="0"/>
        </w:tabs>
        <w:autoSpaceDE w:val="0"/>
        <w:autoSpaceDN w:val="0"/>
        <w:adjustRightInd w:val="0"/>
        <w:spacing w:after="0" w:line="240" w:lineRule="auto"/>
        <w:ind w:firstLine="284"/>
        <w:jc w:val="both"/>
        <w:rPr>
          <w:rFonts w:ascii="Times New Roman" w:hAnsi="Times New Roman" w:cs="Times New Roman"/>
          <w:bCs/>
          <w:sz w:val="16"/>
          <w:szCs w:val="16"/>
        </w:rPr>
      </w:pPr>
      <w:r w:rsidRPr="00C11C1E">
        <w:rPr>
          <w:rFonts w:ascii="Times New Roman" w:hAnsi="Times New Roman" w:cs="Times New Roman"/>
          <w:sz w:val="16"/>
          <w:szCs w:val="16"/>
        </w:rPr>
        <w:lastRenderedPageBreak/>
        <w:t xml:space="preserve">1.9. Администрация осуществляет учет объектов муниципального контроля. </w:t>
      </w:r>
      <w:r w:rsidRPr="00C11C1E">
        <w:rPr>
          <w:rFonts w:ascii="Times New Roman" w:hAnsi="Times New Roman" w:cs="Times New Roman"/>
          <w:bCs/>
          <w:sz w:val="16"/>
          <w:szCs w:val="16"/>
        </w:rPr>
        <w:t>Учет объектов контроля осуществляется путем ведения журнала учета объектов контроля, оформляемого в соответствии с типовой формой.</w:t>
      </w:r>
    </w:p>
    <w:p w:rsidR="00C11C1E" w:rsidRPr="00C11C1E" w:rsidRDefault="00C11C1E" w:rsidP="00503911">
      <w:pPr>
        <w:tabs>
          <w:tab w:val="num" w:pos="0"/>
        </w:tabs>
        <w:autoSpaceDE w:val="0"/>
        <w:autoSpaceDN w:val="0"/>
        <w:adjustRightInd w:val="0"/>
        <w:spacing w:after="0" w:line="240" w:lineRule="auto"/>
        <w:ind w:firstLine="284"/>
        <w:jc w:val="both"/>
        <w:rPr>
          <w:rFonts w:ascii="Times New Roman" w:hAnsi="Times New Roman" w:cs="Times New Roman"/>
          <w:sz w:val="16"/>
          <w:szCs w:val="16"/>
        </w:rPr>
      </w:pPr>
      <w:r w:rsidRPr="00C11C1E">
        <w:rPr>
          <w:rFonts w:ascii="Times New Roman" w:hAnsi="Times New Roman" w:cs="Times New Roman"/>
          <w:bCs/>
          <w:sz w:val="16"/>
          <w:szCs w:val="16"/>
        </w:rPr>
        <w:t>Администрация обеспечивает актуальность сведений об объектах контроля в журнале учета объектов контроля, при сборе, обработке, анализе и учете сведений об объектах контроля для целей их учета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r w:rsidRPr="00C11C1E">
        <w:rPr>
          <w:rFonts w:ascii="Times New Roman" w:hAnsi="Times New Roman" w:cs="Times New Roman"/>
          <w:sz w:val="16"/>
          <w:szCs w:val="16"/>
        </w:rPr>
        <w:t xml:space="preserve"> </w:t>
      </w:r>
    </w:p>
    <w:p w:rsidR="00C11C1E" w:rsidRPr="00C11C1E" w:rsidRDefault="00C11C1E" w:rsidP="00503911">
      <w:pPr>
        <w:widowControl w:val="0"/>
        <w:tabs>
          <w:tab w:val="num" w:pos="0"/>
        </w:tabs>
        <w:autoSpaceDE w:val="0"/>
        <w:autoSpaceDN w:val="0"/>
        <w:spacing w:after="0" w:line="240" w:lineRule="auto"/>
        <w:ind w:firstLine="284"/>
        <w:contextualSpacing/>
        <w:jc w:val="both"/>
        <w:rPr>
          <w:rFonts w:ascii="Times New Roman" w:hAnsi="Times New Roman" w:cs="Times New Roman"/>
          <w:sz w:val="16"/>
          <w:szCs w:val="16"/>
        </w:rPr>
      </w:pPr>
      <w:r w:rsidRPr="00C11C1E">
        <w:rPr>
          <w:rFonts w:ascii="Times New Roman" w:hAnsi="Times New Roman" w:cs="Times New Roman"/>
          <w:sz w:val="16"/>
          <w:szCs w:val="16"/>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C11C1E" w:rsidRPr="00C11C1E" w:rsidRDefault="00C11C1E" w:rsidP="00503911">
      <w:pPr>
        <w:tabs>
          <w:tab w:val="num" w:pos="0"/>
        </w:tabs>
        <w:spacing w:after="0" w:line="240" w:lineRule="auto"/>
        <w:ind w:firstLine="284"/>
        <w:contextualSpacing/>
        <w:jc w:val="both"/>
        <w:rPr>
          <w:rFonts w:ascii="Times New Roman" w:hAnsi="Times New Roman" w:cs="Times New Roman"/>
          <w:sz w:val="16"/>
          <w:szCs w:val="16"/>
        </w:rPr>
      </w:pPr>
      <w:r w:rsidRPr="00C11C1E">
        <w:rPr>
          <w:rFonts w:ascii="Times New Roman" w:hAnsi="Times New Roman" w:cs="Times New Roman"/>
          <w:sz w:val="16"/>
          <w:szCs w:val="16"/>
        </w:rPr>
        <w:t xml:space="preserve">1.10. К отношениям, связанным с осуществлением муниципального жилищного контроля, организацией и проведением профилактических мероприятий, контрольных (надзорных) мероприятий применяются положения Федерального </w:t>
      </w:r>
      <w:hyperlink r:id="rId47" w:history="1">
        <w:r w:rsidRPr="00C11C1E">
          <w:rPr>
            <w:rFonts w:ascii="Times New Roman" w:hAnsi="Times New Roman" w:cs="Times New Roman"/>
            <w:sz w:val="16"/>
            <w:szCs w:val="16"/>
          </w:rPr>
          <w:t>закона</w:t>
        </w:r>
      </w:hyperlink>
      <w:r w:rsidRPr="00C11C1E">
        <w:rPr>
          <w:rFonts w:ascii="Times New Roman" w:hAnsi="Times New Roman" w:cs="Times New Roman"/>
          <w:sz w:val="16"/>
          <w:szCs w:val="16"/>
        </w:rPr>
        <w:t xml:space="preserve"> от 31.07.2020 № 248-ФЗ «О государственном контроле (надзоре) и муниципальном контроле в Российской Федерации».</w:t>
      </w:r>
    </w:p>
    <w:p w:rsidR="00C11C1E" w:rsidRPr="00C11C1E" w:rsidRDefault="00C11C1E" w:rsidP="00503911">
      <w:pPr>
        <w:tabs>
          <w:tab w:val="num" w:pos="0"/>
        </w:tabs>
        <w:spacing w:after="0" w:line="240" w:lineRule="auto"/>
        <w:ind w:firstLine="284"/>
        <w:contextualSpacing/>
        <w:rPr>
          <w:rFonts w:ascii="Times New Roman" w:hAnsi="Times New Roman" w:cs="Times New Roman"/>
          <w:b/>
          <w:sz w:val="16"/>
          <w:szCs w:val="16"/>
        </w:rPr>
      </w:pPr>
      <w:r w:rsidRPr="00C11C1E">
        <w:rPr>
          <w:rFonts w:ascii="Times New Roman" w:hAnsi="Times New Roman" w:cs="Times New Roman"/>
          <w:b/>
          <w:sz w:val="16"/>
          <w:szCs w:val="16"/>
        </w:rPr>
        <w:t>2. Управление рисками причинения вреда (ущерба) охраняемым законом ценностям при осуществлении муниципального контроля</w:t>
      </w:r>
    </w:p>
    <w:p w:rsidR="00C11C1E" w:rsidRPr="00C11C1E" w:rsidRDefault="00C11C1E" w:rsidP="00503911">
      <w:pPr>
        <w:tabs>
          <w:tab w:val="num" w:pos="0"/>
        </w:tabs>
        <w:spacing w:after="0" w:line="240" w:lineRule="auto"/>
        <w:ind w:firstLine="284"/>
        <w:contextualSpacing/>
        <w:jc w:val="both"/>
        <w:rPr>
          <w:rFonts w:ascii="Times New Roman" w:hAnsi="Times New Roman" w:cs="Times New Roman"/>
          <w:sz w:val="16"/>
          <w:szCs w:val="16"/>
        </w:rPr>
      </w:pPr>
      <w:r w:rsidRPr="00C11C1E">
        <w:rPr>
          <w:rFonts w:ascii="Times New Roman" w:hAnsi="Times New Roman" w:cs="Times New Roman"/>
          <w:sz w:val="16"/>
          <w:szCs w:val="16"/>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C11C1E" w:rsidRPr="00C11C1E" w:rsidRDefault="00C11C1E" w:rsidP="00503911">
      <w:pPr>
        <w:tabs>
          <w:tab w:val="num" w:pos="0"/>
        </w:tabs>
        <w:spacing w:after="0" w:line="240" w:lineRule="auto"/>
        <w:ind w:firstLine="284"/>
        <w:contextualSpacing/>
        <w:jc w:val="both"/>
        <w:rPr>
          <w:rFonts w:ascii="Times New Roman" w:hAnsi="Times New Roman" w:cs="Times New Roman"/>
          <w:sz w:val="16"/>
          <w:szCs w:val="16"/>
        </w:rPr>
      </w:pPr>
      <w:r w:rsidRPr="00C11C1E">
        <w:rPr>
          <w:rFonts w:ascii="Times New Roman" w:hAnsi="Times New Roman" w:cs="Times New Roman"/>
          <w:sz w:val="16"/>
          <w:szCs w:val="16"/>
        </w:rPr>
        <w:t>2.2. В целях управления рисками причинения вреда (ущерба) при осуществлении муниципального жилищного контроля объекты контроля могут быть отнесены к одной из следующих категорий риска причинения вреда (ущерба) (далее – категории риска): высокий риск; средний риск; умеренный риск; низкий риск.</w:t>
      </w:r>
    </w:p>
    <w:p w:rsidR="00C11C1E" w:rsidRPr="00C11C1E" w:rsidRDefault="00C11C1E" w:rsidP="00503911">
      <w:pPr>
        <w:tabs>
          <w:tab w:val="num" w:pos="0"/>
        </w:tabs>
        <w:spacing w:after="0" w:line="240" w:lineRule="auto"/>
        <w:ind w:firstLine="284"/>
        <w:contextualSpacing/>
        <w:jc w:val="both"/>
        <w:rPr>
          <w:rFonts w:ascii="Times New Roman" w:hAnsi="Times New Roman" w:cs="Times New Roman"/>
          <w:sz w:val="16"/>
          <w:szCs w:val="16"/>
        </w:rPr>
      </w:pPr>
      <w:r w:rsidRPr="00C11C1E">
        <w:rPr>
          <w:rFonts w:ascii="Times New Roman" w:hAnsi="Times New Roman" w:cs="Times New Roman"/>
          <w:sz w:val="16"/>
          <w:szCs w:val="16"/>
        </w:rPr>
        <w:t>2.3. Отнесение объектов муниципального жилищного контроля к определенной категории риска осуществляется на основании сопоставления их характеристик с критериями отнесения объектов муниципального контроля к категориям риска.</w:t>
      </w:r>
    </w:p>
    <w:p w:rsidR="00C11C1E" w:rsidRPr="00C11C1E" w:rsidRDefault="00C11C1E" w:rsidP="00503911">
      <w:pPr>
        <w:tabs>
          <w:tab w:val="num" w:pos="0"/>
        </w:tabs>
        <w:spacing w:after="0" w:line="240" w:lineRule="auto"/>
        <w:ind w:firstLine="284"/>
        <w:contextualSpacing/>
        <w:jc w:val="both"/>
        <w:rPr>
          <w:rFonts w:ascii="Times New Roman" w:hAnsi="Times New Roman" w:cs="Times New Roman"/>
          <w:sz w:val="16"/>
          <w:szCs w:val="16"/>
        </w:rPr>
      </w:pPr>
      <w:r w:rsidRPr="00C11C1E">
        <w:rPr>
          <w:rFonts w:ascii="Times New Roman" w:hAnsi="Times New Roman" w:cs="Times New Roman"/>
          <w:sz w:val="16"/>
          <w:szCs w:val="16"/>
        </w:rPr>
        <w:t>Критерии отнесения объектов контроля к категориям риска в рамках осуществления муниципального жилищного контроля установлены приложением 1 к настоящему Положению.</w:t>
      </w:r>
    </w:p>
    <w:p w:rsidR="00C11C1E" w:rsidRPr="00C11C1E" w:rsidRDefault="00C11C1E" w:rsidP="00503911">
      <w:pPr>
        <w:tabs>
          <w:tab w:val="num" w:pos="0"/>
        </w:tabs>
        <w:spacing w:after="0" w:line="240" w:lineRule="auto"/>
        <w:ind w:firstLine="284"/>
        <w:contextualSpacing/>
        <w:jc w:val="both"/>
        <w:rPr>
          <w:rFonts w:ascii="Times New Roman" w:hAnsi="Times New Roman" w:cs="Times New Roman"/>
          <w:sz w:val="16"/>
          <w:szCs w:val="16"/>
        </w:rPr>
      </w:pPr>
      <w:r w:rsidRPr="00C11C1E">
        <w:rPr>
          <w:rFonts w:ascii="Times New Roman" w:hAnsi="Times New Roman" w:cs="Times New Roman"/>
          <w:sz w:val="16"/>
          <w:szCs w:val="16"/>
        </w:rPr>
        <w:t xml:space="preserve">Отнесение объектов муниципального контроля к категориям риска осуществляется решением Администрации, принимаемым по форме, утвержденной правовым актом Администрации. </w:t>
      </w:r>
    </w:p>
    <w:p w:rsidR="00C11C1E" w:rsidRPr="00C11C1E" w:rsidRDefault="00C11C1E" w:rsidP="00503911">
      <w:pPr>
        <w:tabs>
          <w:tab w:val="num" w:pos="0"/>
        </w:tabs>
        <w:spacing w:after="0" w:line="240" w:lineRule="auto"/>
        <w:ind w:firstLine="284"/>
        <w:contextualSpacing/>
        <w:jc w:val="both"/>
        <w:rPr>
          <w:rFonts w:ascii="Times New Roman" w:hAnsi="Times New Roman" w:cs="Times New Roman"/>
          <w:sz w:val="16"/>
          <w:szCs w:val="16"/>
        </w:rPr>
      </w:pPr>
      <w:r w:rsidRPr="00C11C1E">
        <w:rPr>
          <w:rFonts w:ascii="Times New Roman" w:hAnsi="Times New Roman" w:cs="Times New Roman"/>
          <w:sz w:val="16"/>
          <w:szCs w:val="16"/>
        </w:rPr>
        <w:t xml:space="preserve">Перечень индикаторов риска нарушения обязательных требований, проверяемых в рамках осуществления муниципального контроля установлен приложением 2 к настоящему Положению. </w:t>
      </w:r>
    </w:p>
    <w:p w:rsidR="00C11C1E" w:rsidRPr="00C11C1E" w:rsidRDefault="00C11C1E" w:rsidP="00503911">
      <w:pPr>
        <w:tabs>
          <w:tab w:val="num" w:pos="0"/>
        </w:tabs>
        <w:spacing w:after="0" w:line="240" w:lineRule="auto"/>
        <w:ind w:firstLine="284"/>
        <w:contextualSpacing/>
        <w:jc w:val="both"/>
        <w:rPr>
          <w:rFonts w:ascii="Times New Roman" w:hAnsi="Times New Roman" w:cs="Times New Roman"/>
          <w:sz w:val="16"/>
          <w:szCs w:val="16"/>
        </w:rPr>
      </w:pPr>
      <w:r w:rsidRPr="00C11C1E">
        <w:rPr>
          <w:rFonts w:ascii="Times New Roman" w:hAnsi="Times New Roman" w:cs="Times New Roman"/>
          <w:sz w:val="16"/>
          <w:szCs w:val="16"/>
        </w:rPr>
        <w:t>При отсутствии решения об отнесении объектов муниципального жилищного контроля к категориям риска такие объекты считаются отнесенными к низкой категории риска.</w:t>
      </w:r>
    </w:p>
    <w:p w:rsidR="00C11C1E" w:rsidRPr="00C11C1E" w:rsidRDefault="00C11C1E" w:rsidP="00503911">
      <w:pPr>
        <w:tabs>
          <w:tab w:val="num" w:pos="0"/>
        </w:tabs>
        <w:spacing w:after="0" w:line="240" w:lineRule="auto"/>
        <w:ind w:firstLine="284"/>
        <w:contextualSpacing/>
        <w:jc w:val="both"/>
        <w:rPr>
          <w:rFonts w:ascii="Times New Roman" w:hAnsi="Times New Roman" w:cs="Times New Roman"/>
          <w:sz w:val="16"/>
          <w:szCs w:val="16"/>
        </w:rPr>
      </w:pPr>
      <w:r w:rsidRPr="00C11C1E">
        <w:rPr>
          <w:rFonts w:ascii="Times New Roman" w:hAnsi="Times New Roman" w:cs="Times New Roman"/>
          <w:sz w:val="16"/>
          <w:szCs w:val="16"/>
        </w:rPr>
        <w:t>2.4. Администрация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основе распоряжения об отнесении объектов муниципального контроля к соответствующим категориям риска.</w:t>
      </w:r>
    </w:p>
    <w:p w:rsidR="00C11C1E" w:rsidRPr="00C11C1E" w:rsidRDefault="00C11C1E" w:rsidP="00503911">
      <w:pPr>
        <w:tabs>
          <w:tab w:val="num" w:pos="0"/>
        </w:tabs>
        <w:spacing w:after="0" w:line="240" w:lineRule="auto"/>
        <w:ind w:firstLine="284"/>
        <w:contextualSpacing/>
        <w:jc w:val="both"/>
        <w:rPr>
          <w:rFonts w:ascii="Times New Roman" w:hAnsi="Times New Roman" w:cs="Times New Roman"/>
          <w:sz w:val="16"/>
          <w:szCs w:val="16"/>
        </w:rPr>
      </w:pPr>
      <w:r w:rsidRPr="00C11C1E">
        <w:rPr>
          <w:rFonts w:ascii="Times New Roman" w:hAnsi="Times New Roman" w:cs="Times New Roman"/>
          <w:sz w:val="16"/>
          <w:szCs w:val="16"/>
        </w:rPr>
        <w:t>Перечень содержит следующую информацию:</w:t>
      </w:r>
    </w:p>
    <w:p w:rsidR="00C11C1E" w:rsidRPr="00C11C1E" w:rsidRDefault="00C11C1E" w:rsidP="00503911">
      <w:pPr>
        <w:tabs>
          <w:tab w:val="num" w:pos="0"/>
        </w:tabs>
        <w:spacing w:after="0" w:line="240" w:lineRule="auto"/>
        <w:ind w:firstLine="284"/>
        <w:contextualSpacing/>
        <w:jc w:val="both"/>
        <w:rPr>
          <w:rFonts w:ascii="Times New Roman" w:hAnsi="Times New Roman" w:cs="Times New Roman"/>
          <w:sz w:val="16"/>
          <w:szCs w:val="16"/>
        </w:rPr>
      </w:pPr>
      <w:r w:rsidRPr="00C11C1E">
        <w:rPr>
          <w:rFonts w:ascii="Times New Roman" w:hAnsi="Times New Roman" w:cs="Times New Roman"/>
          <w:sz w:val="16"/>
          <w:szCs w:val="16"/>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C11C1E" w:rsidRPr="00C11C1E" w:rsidRDefault="00C11C1E" w:rsidP="00503911">
      <w:pPr>
        <w:tabs>
          <w:tab w:val="num" w:pos="0"/>
        </w:tabs>
        <w:spacing w:after="0" w:line="240" w:lineRule="auto"/>
        <w:ind w:firstLine="284"/>
        <w:contextualSpacing/>
        <w:jc w:val="both"/>
        <w:rPr>
          <w:rFonts w:ascii="Times New Roman" w:hAnsi="Times New Roman" w:cs="Times New Roman"/>
          <w:sz w:val="16"/>
          <w:szCs w:val="16"/>
        </w:rPr>
      </w:pPr>
      <w:r w:rsidRPr="00C11C1E">
        <w:rPr>
          <w:rFonts w:ascii="Times New Roman" w:hAnsi="Times New Roman" w:cs="Times New Roman"/>
          <w:sz w:val="16"/>
          <w:szCs w:val="16"/>
        </w:rPr>
        <w:t>2) основной государственный регистрационный номер;</w:t>
      </w:r>
    </w:p>
    <w:p w:rsidR="00C11C1E" w:rsidRPr="00C11C1E" w:rsidRDefault="00C11C1E" w:rsidP="00503911">
      <w:pPr>
        <w:tabs>
          <w:tab w:val="num" w:pos="0"/>
        </w:tabs>
        <w:spacing w:after="0" w:line="240" w:lineRule="auto"/>
        <w:ind w:firstLine="284"/>
        <w:contextualSpacing/>
        <w:jc w:val="both"/>
        <w:rPr>
          <w:rFonts w:ascii="Times New Roman" w:hAnsi="Times New Roman" w:cs="Times New Roman"/>
          <w:sz w:val="16"/>
          <w:szCs w:val="16"/>
        </w:rPr>
      </w:pPr>
      <w:r w:rsidRPr="00C11C1E">
        <w:rPr>
          <w:rFonts w:ascii="Times New Roman" w:hAnsi="Times New Roman" w:cs="Times New Roman"/>
          <w:sz w:val="16"/>
          <w:szCs w:val="16"/>
        </w:rPr>
        <w:t>3) идентификационный номер налогоплательщика;</w:t>
      </w:r>
    </w:p>
    <w:p w:rsidR="00C11C1E" w:rsidRPr="00C11C1E" w:rsidRDefault="00C11C1E" w:rsidP="00503911">
      <w:pPr>
        <w:tabs>
          <w:tab w:val="num" w:pos="0"/>
        </w:tabs>
        <w:spacing w:after="0" w:line="240" w:lineRule="auto"/>
        <w:ind w:firstLine="284"/>
        <w:contextualSpacing/>
        <w:jc w:val="both"/>
        <w:rPr>
          <w:rFonts w:ascii="Times New Roman" w:hAnsi="Times New Roman" w:cs="Times New Roman"/>
          <w:sz w:val="16"/>
          <w:szCs w:val="16"/>
        </w:rPr>
      </w:pPr>
      <w:r w:rsidRPr="00C11C1E">
        <w:rPr>
          <w:rFonts w:ascii="Times New Roman" w:hAnsi="Times New Roman" w:cs="Times New Roman"/>
          <w:sz w:val="16"/>
          <w:szCs w:val="16"/>
        </w:rPr>
        <w:t>4) наименование объекта муниципального контроля (при наличии);</w:t>
      </w:r>
    </w:p>
    <w:p w:rsidR="00C11C1E" w:rsidRPr="00C11C1E" w:rsidRDefault="00C11C1E" w:rsidP="00503911">
      <w:pPr>
        <w:tabs>
          <w:tab w:val="num" w:pos="0"/>
        </w:tabs>
        <w:spacing w:after="0" w:line="240" w:lineRule="auto"/>
        <w:ind w:firstLine="284"/>
        <w:contextualSpacing/>
        <w:jc w:val="both"/>
        <w:rPr>
          <w:rFonts w:ascii="Times New Roman" w:hAnsi="Times New Roman" w:cs="Times New Roman"/>
          <w:sz w:val="16"/>
          <w:szCs w:val="16"/>
        </w:rPr>
      </w:pPr>
      <w:r w:rsidRPr="00C11C1E">
        <w:rPr>
          <w:rFonts w:ascii="Times New Roman" w:hAnsi="Times New Roman" w:cs="Times New Roman"/>
          <w:sz w:val="16"/>
          <w:szCs w:val="16"/>
        </w:rPr>
        <w:t>5) место нахождения объекта муниципального контроля;</w:t>
      </w:r>
    </w:p>
    <w:p w:rsidR="00C11C1E" w:rsidRPr="00C11C1E" w:rsidRDefault="00C11C1E" w:rsidP="00503911">
      <w:pPr>
        <w:tabs>
          <w:tab w:val="num" w:pos="0"/>
        </w:tabs>
        <w:spacing w:after="0" w:line="240" w:lineRule="auto"/>
        <w:ind w:firstLine="284"/>
        <w:contextualSpacing/>
        <w:jc w:val="both"/>
        <w:rPr>
          <w:rFonts w:ascii="Times New Roman" w:hAnsi="Times New Roman" w:cs="Times New Roman"/>
          <w:sz w:val="16"/>
          <w:szCs w:val="16"/>
        </w:rPr>
      </w:pPr>
      <w:r w:rsidRPr="00C11C1E">
        <w:rPr>
          <w:rFonts w:ascii="Times New Roman" w:hAnsi="Times New Roman" w:cs="Times New Roman"/>
          <w:sz w:val="16"/>
          <w:szCs w:val="16"/>
        </w:rPr>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C11C1E" w:rsidRPr="00C11C1E" w:rsidRDefault="00C11C1E" w:rsidP="00503911">
      <w:pPr>
        <w:tabs>
          <w:tab w:val="num" w:pos="0"/>
        </w:tabs>
        <w:spacing w:after="0" w:line="240" w:lineRule="auto"/>
        <w:ind w:firstLine="284"/>
        <w:contextualSpacing/>
        <w:jc w:val="both"/>
        <w:rPr>
          <w:rFonts w:ascii="Times New Roman" w:hAnsi="Times New Roman" w:cs="Times New Roman"/>
          <w:sz w:val="16"/>
          <w:szCs w:val="16"/>
        </w:rPr>
      </w:pPr>
      <w:r w:rsidRPr="00C11C1E">
        <w:rPr>
          <w:rFonts w:ascii="Times New Roman" w:hAnsi="Times New Roman" w:cs="Times New Roman"/>
          <w:sz w:val="16"/>
          <w:szCs w:val="16"/>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C11C1E" w:rsidRPr="00C11C1E" w:rsidRDefault="00C11C1E" w:rsidP="00503911">
      <w:pPr>
        <w:tabs>
          <w:tab w:val="num" w:pos="0"/>
        </w:tabs>
        <w:spacing w:after="0" w:line="240" w:lineRule="auto"/>
        <w:ind w:firstLine="284"/>
        <w:contextualSpacing/>
        <w:jc w:val="both"/>
        <w:rPr>
          <w:rFonts w:ascii="Times New Roman" w:hAnsi="Times New Roman" w:cs="Times New Roman"/>
          <w:sz w:val="16"/>
          <w:szCs w:val="16"/>
        </w:rPr>
      </w:pPr>
      <w:r w:rsidRPr="00C11C1E">
        <w:rPr>
          <w:rFonts w:ascii="Times New Roman" w:hAnsi="Times New Roman" w:cs="Times New Roman"/>
          <w:sz w:val="16"/>
          <w:szCs w:val="16"/>
        </w:rPr>
        <w:t>На официальном сайте Администрации Волотовского муниципального округа 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муниципального контроля к категории риска.</w:t>
      </w:r>
    </w:p>
    <w:p w:rsidR="00C11C1E" w:rsidRPr="00C11C1E" w:rsidRDefault="00C11C1E" w:rsidP="00503911">
      <w:pPr>
        <w:tabs>
          <w:tab w:val="num" w:pos="0"/>
        </w:tabs>
        <w:spacing w:after="0" w:line="240" w:lineRule="auto"/>
        <w:ind w:firstLine="284"/>
        <w:contextualSpacing/>
        <w:jc w:val="both"/>
        <w:rPr>
          <w:rFonts w:ascii="Times New Roman" w:hAnsi="Times New Roman" w:cs="Times New Roman"/>
          <w:sz w:val="16"/>
          <w:szCs w:val="16"/>
        </w:rPr>
      </w:pPr>
      <w:r w:rsidRPr="00C11C1E">
        <w:rPr>
          <w:rFonts w:ascii="Times New Roman" w:hAnsi="Times New Roman" w:cs="Times New Roman"/>
          <w:sz w:val="16"/>
          <w:szCs w:val="16"/>
        </w:rPr>
        <w:t>2.5. По запросу контролируемого лица Администрация 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C11C1E" w:rsidRPr="00C11C1E" w:rsidRDefault="00C11C1E" w:rsidP="00503911">
      <w:pPr>
        <w:tabs>
          <w:tab w:val="num" w:pos="0"/>
        </w:tabs>
        <w:spacing w:after="0" w:line="240" w:lineRule="auto"/>
        <w:ind w:firstLine="284"/>
        <w:contextualSpacing/>
        <w:jc w:val="both"/>
        <w:rPr>
          <w:rFonts w:ascii="Times New Roman" w:hAnsi="Times New Roman" w:cs="Times New Roman"/>
          <w:sz w:val="16"/>
          <w:szCs w:val="16"/>
        </w:rPr>
      </w:pPr>
      <w:r w:rsidRPr="00C11C1E">
        <w:rPr>
          <w:rFonts w:ascii="Times New Roman" w:hAnsi="Times New Roman" w:cs="Times New Roman"/>
          <w:sz w:val="16"/>
          <w:szCs w:val="16"/>
        </w:rPr>
        <w:t>2.6. Контролируемые лица вправе подать в Администрацию в соответствии с их компетенцией заявление об изменении присвоенной ранее категории риска.</w:t>
      </w:r>
    </w:p>
    <w:p w:rsidR="00C11C1E" w:rsidRPr="00C11C1E" w:rsidRDefault="00C11C1E" w:rsidP="00503911">
      <w:pPr>
        <w:tabs>
          <w:tab w:val="num" w:pos="0"/>
        </w:tabs>
        <w:spacing w:after="0" w:line="240" w:lineRule="auto"/>
        <w:ind w:firstLine="284"/>
        <w:rPr>
          <w:rFonts w:ascii="Times New Roman" w:hAnsi="Times New Roman" w:cs="Times New Roman"/>
          <w:b/>
          <w:sz w:val="16"/>
          <w:szCs w:val="16"/>
        </w:rPr>
      </w:pPr>
      <w:r w:rsidRPr="00C11C1E">
        <w:rPr>
          <w:rFonts w:ascii="Times New Roman" w:hAnsi="Times New Roman" w:cs="Times New Roman"/>
          <w:b/>
          <w:sz w:val="16"/>
          <w:szCs w:val="16"/>
        </w:rPr>
        <w:t>3. Профилактика рисков причинения вреда (ущерба) охраняемым законом ценностям при осуществлении муниципального контроля</w:t>
      </w:r>
    </w:p>
    <w:p w:rsidR="00C11C1E" w:rsidRPr="00C11C1E" w:rsidRDefault="00C11C1E" w:rsidP="00503911">
      <w:pPr>
        <w:tabs>
          <w:tab w:val="num" w:pos="0"/>
        </w:tabs>
        <w:spacing w:after="0" w:line="240" w:lineRule="auto"/>
        <w:ind w:firstLine="284"/>
        <w:jc w:val="both"/>
        <w:rPr>
          <w:rFonts w:ascii="Times New Roman" w:hAnsi="Times New Roman" w:cs="Times New Roman"/>
          <w:sz w:val="16"/>
          <w:szCs w:val="16"/>
        </w:rPr>
      </w:pPr>
      <w:r w:rsidRPr="00C11C1E">
        <w:rPr>
          <w:rFonts w:ascii="Times New Roman" w:hAnsi="Times New Roman" w:cs="Times New Roman"/>
          <w:sz w:val="16"/>
          <w:szCs w:val="16"/>
        </w:rPr>
        <w:t>3.1. В рамках осуществления муниципального жилищного контроля Администрация вправе проводить следующие профилактические мероприятия:</w:t>
      </w:r>
    </w:p>
    <w:p w:rsidR="00C11C1E" w:rsidRPr="00C11C1E" w:rsidRDefault="00C11C1E" w:rsidP="00503911">
      <w:pPr>
        <w:tabs>
          <w:tab w:val="num" w:pos="0"/>
        </w:tabs>
        <w:spacing w:after="0" w:line="240" w:lineRule="auto"/>
        <w:ind w:firstLine="284"/>
        <w:jc w:val="both"/>
        <w:rPr>
          <w:rFonts w:ascii="Times New Roman" w:hAnsi="Times New Roman" w:cs="Times New Roman"/>
          <w:sz w:val="16"/>
          <w:szCs w:val="16"/>
        </w:rPr>
      </w:pPr>
      <w:r w:rsidRPr="00C11C1E">
        <w:rPr>
          <w:rFonts w:ascii="Times New Roman" w:hAnsi="Times New Roman" w:cs="Times New Roman"/>
          <w:sz w:val="16"/>
          <w:szCs w:val="16"/>
        </w:rPr>
        <w:t>1) информирование;</w:t>
      </w:r>
    </w:p>
    <w:p w:rsidR="00C11C1E" w:rsidRPr="00C11C1E" w:rsidRDefault="00C11C1E" w:rsidP="00503911">
      <w:pPr>
        <w:tabs>
          <w:tab w:val="num" w:pos="0"/>
        </w:tabs>
        <w:spacing w:after="0" w:line="240" w:lineRule="auto"/>
        <w:ind w:firstLine="284"/>
        <w:jc w:val="both"/>
        <w:rPr>
          <w:rFonts w:ascii="Times New Roman" w:hAnsi="Times New Roman" w:cs="Times New Roman"/>
          <w:sz w:val="16"/>
          <w:szCs w:val="16"/>
        </w:rPr>
      </w:pPr>
      <w:r w:rsidRPr="00C11C1E">
        <w:rPr>
          <w:rFonts w:ascii="Times New Roman" w:hAnsi="Times New Roman" w:cs="Times New Roman"/>
          <w:sz w:val="16"/>
          <w:szCs w:val="16"/>
        </w:rPr>
        <w:t>2) объявление предостережения;</w:t>
      </w:r>
    </w:p>
    <w:p w:rsidR="00C11C1E" w:rsidRPr="00C11C1E" w:rsidRDefault="00C11C1E" w:rsidP="00503911">
      <w:pPr>
        <w:tabs>
          <w:tab w:val="num" w:pos="0"/>
        </w:tabs>
        <w:spacing w:after="0" w:line="240" w:lineRule="auto"/>
        <w:ind w:firstLine="284"/>
        <w:jc w:val="both"/>
        <w:rPr>
          <w:rFonts w:ascii="Times New Roman" w:hAnsi="Times New Roman" w:cs="Times New Roman"/>
          <w:sz w:val="16"/>
          <w:szCs w:val="16"/>
        </w:rPr>
      </w:pPr>
      <w:r w:rsidRPr="00C11C1E">
        <w:rPr>
          <w:rFonts w:ascii="Times New Roman" w:hAnsi="Times New Roman" w:cs="Times New Roman"/>
          <w:sz w:val="16"/>
          <w:szCs w:val="16"/>
        </w:rPr>
        <w:t>3) консультирование;</w:t>
      </w:r>
    </w:p>
    <w:p w:rsidR="00C11C1E" w:rsidRPr="00C11C1E" w:rsidRDefault="00C11C1E" w:rsidP="00503911">
      <w:pPr>
        <w:tabs>
          <w:tab w:val="num" w:pos="0"/>
        </w:tabs>
        <w:spacing w:after="0" w:line="240" w:lineRule="auto"/>
        <w:ind w:firstLine="284"/>
        <w:jc w:val="both"/>
        <w:rPr>
          <w:rFonts w:ascii="Times New Roman" w:hAnsi="Times New Roman" w:cs="Times New Roman"/>
          <w:sz w:val="16"/>
          <w:szCs w:val="16"/>
        </w:rPr>
      </w:pPr>
      <w:r w:rsidRPr="00C11C1E">
        <w:rPr>
          <w:rFonts w:ascii="Times New Roman" w:hAnsi="Times New Roman" w:cs="Times New Roman"/>
          <w:sz w:val="16"/>
          <w:szCs w:val="16"/>
        </w:rPr>
        <w:t>4) профилактический визит.</w:t>
      </w:r>
    </w:p>
    <w:p w:rsidR="00C11C1E" w:rsidRPr="00C11C1E" w:rsidRDefault="00C11C1E" w:rsidP="00503911">
      <w:pPr>
        <w:tabs>
          <w:tab w:val="num" w:pos="0"/>
        </w:tabs>
        <w:spacing w:after="0" w:line="240" w:lineRule="auto"/>
        <w:ind w:firstLine="284"/>
        <w:jc w:val="both"/>
        <w:rPr>
          <w:rFonts w:ascii="Times New Roman" w:hAnsi="Times New Roman" w:cs="Times New Roman"/>
          <w:sz w:val="16"/>
          <w:szCs w:val="16"/>
        </w:rPr>
      </w:pPr>
      <w:r w:rsidRPr="00C11C1E">
        <w:rPr>
          <w:rFonts w:ascii="Times New Roman" w:hAnsi="Times New Roman" w:cs="Times New Roman"/>
          <w:sz w:val="16"/>
          <w:szCs w:val="16"/>
        </w:rPr>
        <w:t>3.2. Информирование осуществляется посредством размещения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Волотовского муниципального округа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11C1E" w:rsidRPr="00C11C1E" w:rsidRDefault="00C11C1E" w:rsidP="00503911">
      <w:pPr>
        <w:tabs>
          <w:tab w:val="num" w:pos="0"/>
        </w:tabs>
        <w:spacing w:after="0" w:line="240" w:lineRule="auto"/>
        <w:ind w:firstLine="284"/>
        <w:jc w:val="both"/>
        <w:rPr>
          <w:rFonts w:ascii="Times New Roman" w:hAnsi="Times New Roman" w:cs="Times New Roman"/>
          <w:sz w:val="16"/>
          <w:szCs w:val="16"/>
        </w:rPr>
      </w:pPr>
      <w:r w:rsidRPr="00C11C1E">
        <w:rPr>
          <w:rFonts w:ascii="Times New Roman" w:hAnsi="Times New Roman" w:cs="Times New Roman"/>
          <w:sz w:val="16"/>
          <w:szCs w:val="16"/>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C11C1E" w:rsidRPr="00C11C1E" w:rsidRDefault="00C11C1E" w:rsidP="00503911">
      <w:pPr>
        <w:tabs>
          <w:tab w:val="num" w:pos="0"/>
        </w:tabs>
        <w:spacing w:after="0" w:line="240" w:lineRule="auto"/>
        <w:ind w:firstLine="284"/>
        <w:jc w:val="both"/>
        <w:rPr>
          <w:rFonts w:ascii="Times New Roman" w:hAnsi="Times New Roman" w:cs="Times New Roman"/>
          <w:sz w:val="16"/>
          <w:szCs w:val="16"/>
        </w:rPr>
      </w:pPr>
      <w:r w:rsidRPr="00C11C1E">
        <w:rPr>
          <w:rFonts w:ascii="Times New Roman" w:hAnsi="Times New Roman" w:cs="Times New Roman"/>
          <w:sz w:val="16"/>
          <w:szCs w:val="16"/>
        </w:rPr>
        <w:t>Обобщение правоприменительной практики организации и проведения муниципального контроля осуществляется ежегодно.</w:t>
      </w:r>
    </w:p>
    <w:p w:rsidR="00C11C1E" w:rsidRPr="00C11C1E" w:rsidRDefault="00C11C1E" w:rsidP="00503911">
      <w:pPr>
        <w:tabs>
          <w:tab w:val="num" w:pos="0"/>
        </w:tabs>
        <w:spacing w:after="0" w:line="240" w:lineRule="auto"/>
        <w:ind w:firstLine="284"/>
        <w:jc w:val="both"/>
        <w:rPr>
          <w:rFonts w:ascii="Times New Roman" w:hAnsi="Times New Roman" w:cs="Times New Roman"/>
          <w:sz w:val="16"/>
          <w:szCs w:val="16"/>
        </w:rPr>
      </w:pPr>
      <w:r w:rsidRPr="00C11C1E">
        <w:rPr>
          <w:rFonts w:ascii="Times New Roman" w:hAnsi="Times New Roman" w:cs="Times New Roman"/>
          <w:sz w:val="16"/>
          <w:szCs w:val="16"/>
        </w:rPr>
        <w:t>3.3. Консультирование осуществляется по обращениям контролируемых лиц и их представителей.</w:t>
      </w:r>
    </w:p>
    <w:p w:rsidR="00C11C1E" w:rsidRPr="00C11C1E" w:rsidRDefault="00C11C1E" w:rsidP="00503911">
      <w:pPr>
        <w:tabs>
          <w:tab w:val="num" w:pos="0"/>
        </w:tabs>
        <w:spacing w:after="0" w:line="240" w:lineRule="auto"/>
        <w:ind w:firstLine="284"/>
        <w:jc w:val="both"/>
        <w:rPr>
          <w:rFonts w:ascii="Times New Roman" w:hAnsi="Times New Roman" w:cs="Times New Roman"/>
          <w:sz w:val="16"/>
          <w:szCs w:val="16"/>
        </w:rPr>
      </w:pPr>
      <w:r w:rsidRPr="00C11C1E">
        <w:rPr>
          <w:rFonts w:ascii="Times New Roman" w:hAnsi="Times New Roman" w:cs="Times New Roman"/>
          <w:sz w:val="16"/>
          <w:szCs w:val="16"/>
        </w:rPr>
        <w:t>Консультирование осуществляется должностным лицом Администрации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C11C1E" w:rsidRPr="00C11C1E" w:rsidRDefault="00C11C1E" w:rsidP="00503911">
      <w:pPr>
        <w:tabs>
          <w:tab w:val="num" w:pos="0"/>
        </w:tabs>
        <w:spacing w:after="0" w:line="240" w:lineRule="auto"/>
        <w:ind w:firstLine="284"/>
        <w:jc w:val="both"/>
        <w:rPr>
          <w:rFonts w:ascii="Times New Roman" w:hAnsi="Times New Roman" w:cs="Times New Roman"/>
          <w:sz w:val="16"/>
          <w:szCs w:val="16"/>
        </w:rPr>
      </w:pPr>
      <w:r w:rsidRPr="00C11C1E">
        <w:rPr>
          <w:rFonts w:ascii="Times New Roman" w:hAnsi="Times New Roman" w:cs="Times New Roman"/>
          <w:sz w:val="16"/>
          <w:szCs w:val="16"/>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когда контролируемое лицо направит запрос о предоставлении письменного ответа в сроки, установленные Федеральным </w:t>
      </w:r>
      <w:hyperlink r:id="rId48" w:history="1">
        <w:r w:rsidRPr="00C11C1E">
          <w:rPr>
            <w:rFonts w:ascii="Times New Roman" w:hAnsi="Times New Roman" w:cs="Times New Roman"/>
            <w:sz w:val="16"/>
            <w:szCs w:val="16"/>
          </w:rPr>
          <w:t>законом</w:t>
        </w:r>
      </w:hyperlink>
      <w:r w:rsidRPr="00C11C1E">
        <w:rPr>
          <w:rFonts w:ascii="Times New Roman" w:hAnsi="Times New Roman" w:cs="Times New Roman"/>
          <w:sz w:val="16"/>
          <w:szCs w:val="16"/>
        </w:rPr>
        <w:t xml:space="preserve"> «О порядке рассмотрения обращений граждан Российской Федерации».</w:t>
      </w:r>
    </w:p>
    <w:p w:rsidR="00C11C1E" w:rsidRPr="00C11C1E" w:rsidRDefault="00C11C1E" w:rsidP="00503911">
      <w:pPr>
        <w:tabs>
          <w:tab w:val="num" w:pos="0"/>
        </w:tabs>
        <w:spacing w:after="0" w:line="240" w:lineRule="auto"/>
        <w:ind w:firstLine="284"/>
        <w:jc w:val="both"/>
        <w:rPr>
          <w:rFonts w:ascii="Times New Roman" w:hAnsi="Times New Roman" w:cs="Times New Roman"/>
          <w:sz w:val="16"/>
          <w:szCs w:val="16"/>
        </w:rPr>
      </w:pPr>
      <w:r w:rsidRPr="00C11C1E">
        <w:rPr>
          <w:rFonts w:ascii="Times New Roman" w:hAnsi="Times New Roman" w:cs="Times New Roman"/>
          <w:sz w:val="16"/>
          <w:szCs w:val="16"/>
        </w:rPr>
        <w:t>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C11C1E" w:rsidRPr="00C11C1E" w:rsidRDefault="00C11C1E" w:rsidP="00503911">
      <w:pPr>
        <w:tabs>
          <w:tab w:val="num" w:pos="0"/>
        </w:tabs>
        <w:spacing w:after="0" w:line="240" w:lineRule="auto"/>
        <w:ind w:firstLine="284"/>
        <w:jc w:val="both"/>
        <w:rPr>
          <w:rFonts w:ascii="Times New Roman" w:hAnsi="Times New Roman" w:cs="Times New Roman"/>
          <w:sz w:val="16"/>
          <w:szCs w:val="16"/>
        </w:rPr>
      </w:pPr>
      <w:r w:rsidRPr="00C11C1E">
        <w:rPr>
          <w:rFonts w:ascii="Times New Roman" w:hAnsi="Times New Roman" w:cs="Times New Roman"/>
          <w:sz w:val="16"/>
          <w:szCs w:val="16"/>
        </w:rPr>
        <w:t>Обязательный профилактический визит осуществляется в отношении контролируемых лиц в случае начала осуществления ими деятельности по управлению многоквартирными домами.</w:t>
      </w:r>
    </w:p>
    <w:p w:rsidR="00C11C1E" w:rsidRPr="00C11C1E" w:rsidRDefault="00C11C1E" w:rsidP="00503911">
      <w:pPr>
        <w:tabs>
          <w:tab w:val="num" w:pos="0"/>
        </w:tabs>
        <w:spacing w:after="0" w:line="240" w:lineRule="auto"/>
        <w:ind w:firstLine="284"/>
        <w:jc w:val="both"/>
        <w:rPr>
          <w:rFonts w:ascii="Times New Roman" w:hAnsi="Times New Roman" w:cs="Times New Roman"/>
          <w:sz w:val="16"/>
          <w:szCs w:val="16"/>
        </w:rPr>
      </w:pPr>
      <w:r w:rsidRPr="00C11C1E">
        <w:rPr>
          <w:rFonts w:ascii="Times New Roman" w:hAnsi="Times New Roman" w:cs="Times New Roman"/>
          <w:sz w:val="16"/>
          <w:szCs w:val="16"/>
        </w:rPr>
        <w:t>Срок осуществления обязательного профилактического визита составляет один рабочий день.</w:t>
      </w:r>
    </w:p>
    <w:p w:rsidR="00C11C1E" w:rsidRPr="00C11C1E" w:rsidRDefault="00C11C1E" w:rsidP="00503911">
      <w:pPr>
        <w:tabs>
          <w:tab w:val="num" w:pos="0"/>
        </w:tabs>
        <w:spacing w:after="0" w:line="240" w:lineRule="auto"/>
        <w:ind w:firstLine="284"/>
        <w:jc w:val="both"/>
        <w:rPr>
          <w:rFonts w:ascii="Times New Roman" w:hAnsi="Times New Roman" w:cs="Times New Roman"/>
          <w:sz w:val="16"/>
          <w:szCs w:val="16"/>
        </w:rPr>
      </w:pPr>
      <w:r w:rsidRPr="00C11C1E">
        <w:rPr>
          <w:rFonts w:ascii="Times New Roman" w:hAnsi="Times New Roman" w:cs="Times New Roman"/>
          <w:sz w:val="16"/>
          <w:szCs w:val="16"/>
        </w:rPr>
        <w:t>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w:t>
      </w:r>
    </w:p>
    <w:p w:rsidR="00C11C1E" w:rsidRPr="00C11C1E" w:rsidRDefault="00C11C1E" w:rsidP="00503911">
      <w:pPr>
        <w:tabs>
          <w:tab w:val="num" w:pos="0"/>
        </w:tabs>
        <w:spacing w:after="0" w:line="240" w:lineRule="auto"/>
        <w:ind w:firstLine="284"/>
        <w:jc w:val="both"/>
        <w:rPr>
          <w:rFonts w:ascii="Times New Roman" w:hAnsi="Times New Roman" w:cs="Times New Roman"/>
          <w:sz w:val="16"/>
          <w:szCs w:val="16"/>
        </w:rPr>
      </w:pPr>
      <w:r w:rsidRPr="00C11C1E">
        <w:rPr>
          <w:rFonts w:ascii="Times New Roman" w:hAnsi="Times New Roman" w:cs="Times New Roman"/>
          <w:sz w:val="16"/>
          <w:szCs w:val="16"/>
        </w:rPr>
        <w:t>Возражение подается в срок не позднее 10 дней со дня получения предостережения.</w:t>
      </w:r>
    </w:p>
    <w:p w:rsidR="00C11C1E" w:rsidRPr="00C11C1E" w:rsidRDefault="00C11C1E" w:rsidP="00503911">
      <w:pPr>
        <w:tabs>
          <w:tab w:val="num" w:pos="0"/>
        </w:tabs>
        <w:spacing w:after="0" w:line="240" w:lineRule="auto"/>
        <w:ind w:firstLine="284"/>
        <w:jc w:val="both"/>
        <w:rPr>
          <w:rFonts w:ascii="Times New Roman" w:hAnsi="Times New Roman" w:cs="Times New Roman"/>
          <w:sz w:val="16"/>
          <w:szCs w:val="16"/>
        </w:rPr>
      </w:pPr>
      <w:r w:rsidRPr="00C11C1E">
        <w:rPr>
          <w:rFonts w:ascii="Times New Roman" w:hAnsi="Times New Roman" w:cs="Times New Roman"/>
          <w:sz w:val="16"/>
          <w:szCs w:val="16"/>
        </w:rPr>
        <w:t>В возражении указываются:</w:t>
      </w:r>
    </w:p>
    <w:p w:rsidR="00C11C1E" w:rsidRPr="00C11C1E" w:rsidRDefault="00C11C1E" w:rsidP="00503911">
      <w:pPr>
        <w:tabs>
          <w:tab w:val="num" w:pos="0"/>
        </w:tabs>
        <w:spacing w:after="0" w:line="240" w:lineRule="auto"/>
        <w:ind w:firstLine="284"/>
        <w:jc w:val="both"/>
        <w:rPr>
          <w:rFonts w:ascii="Times New Roman" w:hAnsi="Times New Roman" w:cs="Times New Roman"/>
          <w:sz w:val="16"/>
          <w:szCs w:val="16"/>
        </w:rPr>
      </w:pPr>
      <w:r w:rsidRPr="00C11C1E">
        <w:rPr>
          <w:rFonts w:ascii="Times New Roman" w:hAnsi="Times New Roman" w:cs="Times New Roman"/>
          <w:sz w:val="16"/>
          <w:szCs w:val="16"/>
        </w:rPr>
        <w:t>1) наименование юридического лица, фамилия, имя, отчество (при наличии) индивидуального предпринимателя;</w:t>
      </w:r>
    </w:p>
    <w:p w:rsidR="00C11C1E" w:rsidRPr="00C11C1E" w:rsidRDefault="00C11C1E" w:rsidP="00503911">
      <w:pPr>
        <w:tabs>
          <w:tab w:val="num" w:pos="0"/>
        </w:tabs>
        <w:spacing w:after="0" w:line="240" w:lineRule="auto"/>
        <w:ind w:firstLine="284"/>
        <w:jc w:val="both"/>
        <w:rPr>
          <w:rFonts w:ascii="Times New Roman" w:hAnsi="Times New Roman" w:cs="Times New Roman"/>
          <w:sz w:val="16"/>
          <w:szCs w:val="16"/>
        </w:rPr>
      </w:pPr>
      <w:r w:rsidRPr="00C11C1E">
        <w:rPr>
          <w:rFonts w:ascii="Times New Roman" w:hAnsi="Times New Roman" w:cs="Times New Roman"/>
          <w:sz w:val="16"/>
          <w:szCs w:val="16"/>
        </w:rPr>
        <w:t>2) идентификационный номер налогоплательщика - юридического лица, индивидуального предпринимателя;</w:t>
      </w:r>
    </w:p>
    <w:p w:rsidR="00C11C1E" w:rsidRPr="00C11C1E" w:rsidRDefault="00C11C1E" w:rsidP="00503911">
      <w:pPr>
        <w:tabs>
          <w:tab w:val="num" w:pos="0"/>
        </w:tabs>
        <w:spacing w:after="0" w:line="240" w:lineRule="auto"/>
        <w:ind w:firstLine="284"/>
        <w:jc w:val="both"/>
        <w:rPr>
          <w:rFonts w:ascii="Times New Roman" w:hAnsi="Times New Roman" w:cs="Times New Roman"/>
          <w:sz w:val="16"/>
          <w:szCs w:val="16"/>
        </w:rPr>
      </w:pPr>
      <w:r w:rsidRPr="00C11C1E">
        <w:rPr>
          <w:rFonts w:ascii="Times New Roman" w:hAnsi="Times New Roman" w:cs="Times New Roman"/>
          <w:sz w:val="16"/>
          <w:szCs w:val="16"/>
        </w:rPr>
        <w:t>3) дата и номер предостережения, направленного в адрес юридического лица, индивидуального предпринимателя;</w:t>
      </w:r>
    </w:p>
    <w:p w:rsidR="00C11C1E" w:rsidRPr="00C11C1E" w:rsidRDefault="00C11C1E" w:rsidP="00503911">
      <w:pPr>
        <w:tabs>
          <w:tab w:val="num" w:pos="0"/>
        </w:tabs>
        <w:spacing w:after="0" w:line="240" w:lineRule="auto"/>
        <w:ind w:firstLine="284"/>
        <w:jc w:val="both"/>
        <w:rPr>
          <w:rFonts w:ascii="Times New Roman" w:hAnsi="Times New Roman" w:cs="Times New Roman"/>
          <w:sz w:val="16"/>
          <w:szCs w:val="16"/>
        </w:rPr>
      </w:pPr>
      <w:r w:rsidRPr="00C11C1E">
        <w:rPr>
          <w:rFonts w:ascii="Times New Roman" w:hAnsi="Times New Roman" w:cs="Times New Roman"/>
          <w:sz w:val="16"/>
          <w:szCs w:val="16"/>
        </w:rPr>
        <w:t>4)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C11C1E" w:rsidRPr="00C11C1E" w:rsidRDefault="00C11C1E" w:rsidP="00503911">
      <w:pPr>
        <w:tabs>
          <w:tab w:val="num" w:pos="0"/>
        </w:tabs>
        <w:spacing w:after="0" w:line="240" w:lineRule="auto"/>
        <w:ind w:firstLine="284"/>
        <w:jc w:val="both"/>
        <w:rPr>
          <w:rFonts w:ascii="Times New Roman" w:hAnsi="Times New Roman" w:cs="Times New Roman"/>
          <w:sz w:val="16"/>
          <w:szCs w:val="16"/>
        </w:rPr>
      </w:pPr>
      <w:r w:rsidRPr="00C11C1E">
        <w:rPr>
          <w:rFonts w:ascii="Times New Roman" w:hAnsi="Times New Roman" w:cs="Times New Roman"/>
          <w:sz w:val="16"/>
          <w:szCs w:val="16"/>
        </w:rPr>
        <w:lastRenderedPageBreak/>
        <w:t>Возражения направляются юридическим лицом, индивидуальным предпринимателем в бумажном виде почтовым отправлением в Администрацию,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Администрации, либо иными указанными в предостережении способами.</w:t>
      </w:r>
    </w:p>
    <w:p w:rsidR="00C11C1E" w:rsidRPr="00C11C1E" w:rsidRDefault="00C11C1E" w:rsidP="00503911">
      <w:pPr>
        <w:tabs>
          <w:tab w:val="num" w:pos="0"/>
        </w:tabs>
        <w:spacing w:after="0" w:line="240" w:lineRule="auto"/>
        <w:ind w:firstLine="284"/>
        <w:jc w:val="both"/>
        <w:rPr>
          <w:rFonts w:ascii="Times New Roman" w:hAnsi="Times New Roman" w:cs="Times New Roman"/>
          <w:sz w:val="16"/>
          <w:szCs w:val="16"/>
        </w:rPr>
      </w:pPr>
      <w:r w:rsidRPr="00C11C1E">
        <w:rPr>
          <w:rFonts w:ascii="Times New Roman" w:hAnsi="Times New Roman" w:cs="Times New Roman"/>
          <w:sz w:val="16"/>
          <w:szCs w:val="16"/>
        </w:rPr>
        <w:t>Администрация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бумажном виде почтовым отправлением, либо в виде электронного документа, подписанного усиленной квалифиц</w:t>
      </w:r>
      <w:r w:rsidR="00503911">
        <w:rPr>
          <w:rFonts w:ascii="Times New Roman" w:hAnsi="Times New Roman" w:cs="Times New Roman"/>
          <w:sz w:val="16"/>
          <w:szCs w:val="16"/>
        </w:rPr>
        <w:t>ированной электронной подписью.</w:t>
      </w:r>
    </w:p>
    <w:p w:rsidR="00C11C1E" w:rsidRPr="00C11C1E" w:rsidRDefault="00C11C1E" w:rsidP="00503911">
      <w:pPr>
        <w:pStyle w:val="af7"/>
        <w:tabs>
          <w:tab w:val="num" w:pos="0"/>
        </w:tabs>
        <w:ind w:left="0" w:firstLine="284"/>
        <w:rPr>
          <w:b/>
          <w:sz w:val="16"/>
          <w:szCs w:val="16"/>
        </w:rPr>
      </w:pPr>
      <w:r w:rsidRPr="00C11C1E">
        <w:rPr>
          <w:b/>
          <w:sz w:val="16"/>
          <w:szCs w:val="16"/>
        </w:rPr>
        <w:t>4. Порядок организации муниципального контроля</w:t>
      </w:r>
    </w:p>
    <w:p w:rsidR="00C11C1E" w:rsidRPr="00C11C1E" w:rsidRDefault="00C11C1E" w:rsidP="00503911">
      <w:pPr>
        <w:tabs>
          <w:tab w:val="num" w:pos="0"/>
        </w:tabs>
        <w:spacing w:after="0" w:line="240" w:lineRule="auto"/>
        <w:ind w:firstLine="284"/>
        <w:contextualSpacing/>
        <w:jc w:val="both"/>
        <w:rPr>
          <w:rFonts w:ascii="Times New Roman" w:hAnsi="Times New Roman" w:cs="Times New Roman"/>
          <w:bCs/>
          <w:iCs/>
          <w:sz w:val="16"/>
          <w:szCs w:val="16"/>
        </w:rPr>
      </w:pPr>
      <w:r w:rsidRPr="00C11C1E">
        <w:rPr>
          <w:rFonts w:ascii="Times New Roman" w:hAnsi="Times New Roman" w:cs="Times New Roman"/>
          <w:sz w:val="16"/>
          <w:szCs w:val="16"/>
        </w:rPr>
        <w:t xml:space="preserve">4.1. </w:t>
      </w:r>
      <w:r w:rsidRPr="00C11C1E">
        <w:rPr>
          <w:rFonts w:ascii="Times New Roman" w:hAnsi="Times New Roman" w:cs="Times New Roman"/>
          <w:bCs/>
          <w:iCs/>
          <w:sz w:val="16"/>
          <w:szCs w:val="16"/>
        </w:rPr>
        <w:t xml:space="preserve">В рамках осуществления </w:t>
      </w:r>
      <w:r w:rsidRPr="00C11C1E">
        <w:rPr>
          <w:rFonts w:ascii="Times New Roman" w:hAnsi="Times New Roman" w:cs="Times New Roman"/>
          <w:sz w:val="16"/>
          <w:szCs w:val="16"/>
        </w:rPr>
        <w:t>муниципального контроля при взаимодействии с контролируемым лицом</w:t>
      </w:r>
      <w:r w:rsidRPr="00C11C1E">
        <w:rPr>
          <w:rFonts w:ascii="Times New Roman" w:hAnsi="Times New Roman" w:cs="Times New Roman"/>
          <w:bCs/>
          <w:iCs/>
          <w:sz w:val="16"/>
          <w:szCs w:val="16"/>
        </w:rPr>
        <w:t xml:space="preserve"> проводятся следующие контрольные (надзорные) мероприятия:</w:t>
      </w:r>
    </w:p>
    <w:p w:rsidR="00C11C1E" w:rsidRPr="00C11C1E" w:rsidRDefault="00C11C1E" w:rsidP="00503911">
      <w:pPr>
        <w:tabs>
          <w:tab w:val="num" w:pos="0"/>
        </w:tabs>
        <w:spacing w:after="0" w:line="240" w:lineRule="auto"/>
        <w:ind w:firstLine="284"/>
        <w:contextualSpacing/>
        <w:jc w:val="both"/>
        <w:rPr>
          <w:rFonts w:ascii="Times New Roman" w:hAnsi="Times New Roman" w:cs="Times New Roman"/>
          <w:sz w:val="16"/>
          <w:szCs w:val="16"/>
        </w:rPr>
      </w:pPr>
      <w:r w:rsidRPr="00C11C1E">
        <w:rPr>
          <w:rFonts w:ascii="Times New Roman" w:hAnsi="Times New Roman" w:cs="Times New Roman"/>
          <w:sz w:val="16"/>
          <w:szCs w:val="16"/>
        </w:rPr>
        <w:t>1) документарная проверка;</w:t>
      </w:r>
    </w:p>
    <w:p w:rsidR="00C11C1E" w:rsidRPr="00C11C1E" w:rsidRDefault="00C11C1E" w:rsidP="00503911">
      <w:pPr>
        <w:tabs>
          <w:tab w:val="num" w:pos="0"/>
        </w:tabs>
        <w:spacing w:after="0" w:line="240" w:lineRule="auto"/>
        <w:ind w:firstLine="284"/>
        <w:contextualSpacing/>
        <w:jc w:val="both"/>
        <w:rPr>
          <w:rFonts w:ascii="Times New Roman" w:hAnsi="Times New Roman" w:cs="Times New Roman"/>
          <w:sz w:val="16"/>
          <w:szCs w:val="16"/>
        </w:rPr>
      </w:pPr>
      <w:r w:rsidRPr="00C11C1E">
        <w:rPr>
          <w:rFonts w:ascii="Times New Roman" w:hAnsi="Times New Roman" w:cs="Times New Roman"/>
          <w:sz w:val="16"/>
          <w:szCs w:val="16"/>
        </w:rPr>
        <w:t>2) выездная проверка.</w:t>
      </w:r>
    </w:p>
    <w:p w:rsidR="00C11C1E" w:rsidRPr="00C11C1E" w:rsidRDefault="00C11C1E" w:rsidP="00503911">
      <w:pPr>
        <w:tabs>
          <w:tab w:val="num" w:pos="0"/>
        </w:tabs>
        <w:spacing w:after="0" w:line="240" w:lineRule="auto"/>
        <w:ind w:firstLine="284"/>
        <w:contextualSpacing/>
        <w:jc w:val="both"/>
        <w:rPr>
          <w:rFonts w:ascii="Times New Roman" w:hAnsi="Times New Roman" w:cs="Times New Roman"/>
          <w:i/>
          <w:sz w:val="16"/>
          <w:szCs w:val="16"/>
        </w:rPr>
      </w:pPr>
      <w:r w:rsidRPr="00C11C1E">
        <w:rPr>
          <w:rFonts w:ascii="Times New Roman" w:hAnsi="Times New Roman" w:cs="Times New Roman"/>
          <w:sz w:val="16"/>
          <w:szCs w:val="16"/>
        </w:rPr>
        <w:t xml:space="preserve">4.2. Контрольные (надзорные) мероприятия проводятся на плановой и внеплановой основе. </w:t>
      </w:r>
    </w:p>
    <w:p w:rsidR="00C11C1E" w:rsidRPr="00C11C1E" w:rsidRDefault="00C11C1E" w:rsidP="00503911">
      <w:pPr>
        <w:tabs>
          <w:tab w:val="num" w:pos="0"/>
        </w:tabs>
        <w:spacing w:after="0" w:line="240" w:lineRule="auto"/>
        <w:ind w:firstLine="284"/>
        <w:contextualSpacing/>
        <w:jc w:val="both"/>
        <w:rPr>
          <w:rFonts w:ascii="Times New Roman" w:hAnsi="Times New Roman" w:cs="Times New Roman"/>
          <w:sz w:val="16"/>
          <w:szCs w:val="16"/>
        </w:rPr>
      </w:pPr>
      <w:r w:rsidRPr="00C11C1E">
        <w:rPr>
          <w:rFonts w:ascii="Times New Roman" w:hAnsi="Times New Roman" w:cs="Times New Roman"/>
          <w:sz w:val="16"/>
          <w:szCs w:val="16"/>
        </w:rPr>
        <w:t>4.3. Плановые контрольные (надзорные) мероприятия осуществляются в соответствии с ежегодными планами проведения плановых контрольных (надзорных) мероприятий.</w:t>
      </w:r>
    </w:p>
    <w:p w:rsidR="00C11C1E" w:rsidRPr="00C11C1E" w:rsidRDefault="00C11C1E" w:rsidP="00503911">
      <w:pPr>
        <w:tabs>
          <w:tab w:val="num" w:pos="0"/>
        </w:tabs>
        <w:spacing w:after="0" w:line="240" w:lineRule="auto"/>
        <w:ind w:firstLine="284"/>
        <w:contextualSpacing/>
        <w:jc w:val="both"/>
        <w:rPr>
          <w:rFonts w:ascii="Times New Roman" w:hAnsi="Times New Roman" w:cs="Times New Roman"/>
          <w:sz w:val="16"/>
          <w:szCs w:val="16"/>
        </w:rPr>
      </w:pPr>
      <w:r w:rsidRPr="00C11C1E">
        <w:rPr>
          <w:rFonts w:ascii="Times New Roman" w:hAnsi="Times New Roman" w:cs="Times New Roman"/>
          <w:sz w:val="16"/>
          <w:szCs w:val="16"/>
        </w:rPr>
        <w:t xml:space="preserve">План проведения плановых контрольных (надзорных) мероприятий разрабатываются в соответствии с </w:t>
      </w:r>
      <w:hyperlink r:id="rId49" w:history="1">
        <w:r w:rsidRPr="00C11C1E">
          <w:rPr>
            <w:rFonts w:ascii="Times New Roman" w:hAnsi="Times New Roman" w:cs="Times New Roman"/>
            <w:sz w:val="16"/>
            <w:szCs w:val="16"/>
          </w:rPr>
          <w:t>Правилами</w:t>
        </w:r>
      </w:hyperlink>
      <w:r w:rsidRPr="00C11C1E">
        <w:rPr>
          <w:rFonts w:ascii="Times New Roman" w:hAnsi="Times New Roman" w:cs="Times New Roman"/>
          <w:sz w:val="16"/>
          <w:szCs w:val="16"/>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C11C1E" w:rsidRPr="00C11C1E" w:rsidRDefault="00C11C1E" w:rsidP="00503911">
      <w:pPr>
        <w:tabs>
          <w:tab w:val="num" w:pos="0"/>
        </w:tabs>
        <w:spacing w:after="0" w:line="240" w:lineRule="auto"/>
        <w:ind w:firstLine="284"/>
        <w:contextualSpacing/>
        <w:jc w:val="both"/>
        <w:rPr>
          <w:rFonts w:ascii="Times New Roman" w:hAnsi="Times New Roman" w:cs="Times New Roman"/>
          <w:sz w:val="16"/>
          <w:szCs w:val="16"/>
        </w:rPr>
      </w:pPr>
      <w:r w:rsidRPr="00C11C1E">
        <w:rPr>
          <w:rFonts w:ascii="Times New Roman" w:hAnsi="Times New Roman" w:cs="Times New Roman"/>
          <w:sz w:val="16"/>
          <w:szCs w:val="16"/>
        </w:rPr>
        <w:t>4.4. Проведение плановых контрольных (надзорных) мероприятий в зависимости от присвоенной категории риска осуществляется со следующей периодичностью:</w:t>
      </w:r>
    </w:p>
    <w:p w:rsidR="00C11C1E" w:rsidRPr="00C11C1E" w:rsidRDefault="00C11C1E" w:rsidP="00503911">
      <w:pPr>
        <w:tabs>
          <w:tab w:val="num" w:pos="0"/>
        </w:tabs>
        <w:spacing w:after="0" w:line="240" w:lineRule="auto"/>
        <w:ind w:firstLine="284"/>
        <w:contextualSpacing/>
        <w:jc w:val="both"/>
        <w:rPr>
          <w:rFonts w:ascii="Times New Roman" w:hAnsi="Times New Roman" w:cs="Times New Roman"/>
          <w:sz w:val="16"/>
          <w:szCs w:val="16"/>
        </w:rPr>
      </w:pPr>
      <w:r w:rsidRPr="00C11C1E">
        <w:rPr>
          <w:rFonts w:ascii="Times New Roman" w:hAnsi="Times New Roman" w:cs="Times New Roman"/>
          <w:sz w:val="16"/>
          <w:szCs w:val="16"/>
        </w:rPr>
        <w:t>1. для объектов контроля, отнесенных к категории чрезвычайно высокого риска – одно контрольное (надзорное) мероприятие в год;</w:t>
      </w:r>
    </w:p>
    <w:p w:rsidR="00C11C1E" w:rsidRPr="00C11C1E" w:rsidRDefault="00C11C1E" w:rsidP="00503911">
      <w:pPr>
        <w:tabs>
          <w:tab w:val="num" w:pos="0"/>
        </w:tabs>
        <w:spacing w:after="0" w:line="240" w:lineRule="auto"/>
        <w:ind w:firstLine="284"/>
        <w:contextualSpacing/>
        <w:jc w:val="both"/>
        <w:rPr>
          <w:rFonts w:ascii="Times New Roman" w:hAnsi="Times New Roman" w:cs="Times New Roman"/>
          <w:sz w:val="16"/>
          <w:szCs w:val="16"/>
        </w:rPr>
      </w:pPr>
      <w:r w:rsidRPr="00C11C1E">
        <w:rPr>
          <w:rFonts w:ascii="Times New Roman" w:hAnsi="Times New Roman" w:cs="Times New Roman"/>
          <w:sz w:val="16"/>
          <w:szCs w:val="16"/>
        </w:rPr>
        <w:t>2. для объектов контроля, отнесенных к категории высокого или значительного риска – одно контрольное (надзорное) мероприятие в четыре года;</w:t>
      </w:r>
    </w:p>
    <w:p w:rsidR="00C11C1E" w:rsidRPr="00C11C1E" w:rsidRDefault="00C11C1E" w:rsidP="00503911">
      <w:pPr>
        <w:tabs>
          <w:tab w:val="num" w:pos="0"/>
        </w:tabs>
        <w:spacing w:after="0" w:line="240" w:lineRule="auto"/>
        <w:ind w:firstLine="284"/>
        <w:contextualSpacing/>
        <w:jc w:val="both"/>
        <w:rPr>
          <w:rFonts w:ascii="Times New Roman" w:hAnsi="Times New Roman" w:cs="Times New Roman"/>
          <w:sz w:val="16"/>
          <w:szCs w:val="16"/>
        </w:rPr>
      </w:pPr>
      <w:r w:rsidRPr="00C11C1E">
        <w:rPr>
          <w:rFonts w:ascii="Times New Roman" w:hAnsi="Times New Roman" w:cs="Times New Roman"/>
          <w:sz w:val="16"/>
          <w:szCs w:val="16"/>
        </w:rPr>
        <w:t>3. для объектов контроля, отнесенных к категории среднего и умеренного риска – одно контрольное (надзорное) мероприятие в шесть лет.</w:t>
      </w:r>
    </w:p>
    <w:p w:rsidR="00C11C1E" w:rsidRPr="00C11C1E" w:rsidRDefault="00C11C1E" w:rsidP="00503911">
      <w:pPr>
        <w:tabs>
          <w:tab w:val="num" w:pos="0"/>
        </w:tabs>
        <w:spacing w:after="0" w:line="240" w:lineRule="auto"/>
        <w:ind w:firstLine="284"/>
        <w:contextualSpacing/>
        <w:jc w:val="both"/>
        <w:rPr>
          <w:rFonts w:ascii="Times New Roman" w:hAnsi="Times New Roman" w:cs="Times New Roman"/>
          <w:sz w:val="16"/>
          <w:szCs w:val="16"/>
        </w:rPr>
      </w:pPr>
      <w:r w:rsidRPr="00C11C1E">
        <w:rPr>
          <w:rFonts w:ascii="Times New Roman" w:hAnsi="Times New Roman" w:cs="Times New Roman"/>
          <w:sz w:val="16"/>
          <w:szCs w:val="16"/>
        </w:rPr>
        <w:t>4.5. В отношении объектов муниципального контроля, которые отнесены к категории низкого риска, плановые контрольные (надзорные) мероприятия не проводятся.</w:t>
      </w:r>
    </w:p>
    <w:p w:rsidR="00C11C1E" w:rsidRPr="00C11C1E" w:rsidRDefault="00C11C1E" w:rsidP="00503911">
      <w:pPr>
        <w:tabs>
          <w:tab w:val="num" w:pos="0"/>
        </w:tabs>
        <w:spacing w:after="0" w:line="240" w:lineRule="auto"/>
        <w:ind w:firstLine="284"/>
        <w:contextualSpacing/>
        <w:jc w:val="both"/>
        <w:rPr>
          <w:rFonts w:ascii="Times New Roman" w:hAnsi="Times New Roman" w:cs="Times New Roman"/>
          <w:sz w:val="16"/>
          <w:szCs w:val="16"/>
        </w:rPr>
      </w:pPr>
      <w:r w:rsidRPr="00C11C1E">
        <w:rPr>
          <w:rFonts w:ascii="Times New Roman" w:hAnsi="Times New Roman" w:cs="Times New Roman"/>
          <w:sz w:val="16"/>
          <w:szCs w:val="16"/>
        </w:rPr>
        <w:t xml:space="preserve">4.6. Внеплановые контрольные (надзорные) мероприятия проводятся при наличии оснований, предусмотренных </w:t>
      </w:r>
      <w:hyperlink r:id="rId50" w:history="1">
        <w:r w:rsidRPr="00C11C1E">
          <w:rPr>
            <w:rFonts w:ascii="Times New Roman" w:hAnsi="Times New Roman" w:cs="Times New Roman"/>
            <w:sz w:val="16"/>
            <w:szCs w:val="16"/>
          </w:rPr>
          <w:t>пунктами 1</w:t>
        </w:r>
      </w:hyperlink>
      <w:r w:rsidRPr="00C11C1E">
        <w:rPr>
          <w:rFonts w:ascii="Times New Roman" w:hAnsi="Times New Roman" w:cs="Times New Roman"/>
          <w:sz w:val="16"/>
          <w:szCs w:val="16"/>
        </w:rPr>
        <w:t xml:space="preserve">, </w:t>
      </w:r>
      <w:hyperlink r:id="rId51" w:history="1">
        <w:r w:rsidRPr="00C11C1E">
          <w:rPr>
            <w:rFonts w:ascii="Times New Roman" w:hAnsi="Times New Roman" w:cs="Times New Roman"/>
            <w:sz w:val="16"/>
            <w:szCs w:val="16"/>
          </w:rPr>
          <w:t>3</w:t>
        </w:r>
      </w:hyperlink>
      <w:r w:rsidRPr="00C11C1E">
        <w:rPr>
          <w:rFonts w:ascii="Times New Roman" w:hAnsi="Times New Roman" w:cs="Times New Roman"/>
          <w:sz w:val="16"/>
          <w:szCs w:val="16"/>
        </w:rPr>
        <w:t xml:space="preserve">, </w:t>
      </w:r>
      <w:hyperlink r:id="rId52" w:history="1">
        <w:r w:rsidRPr="00C11C1E">
          <w:rPr>
            <w:rFonts w:ascii="Times New Roman" w:hAnsi="Times New Roman" w:cs="Times New Roman"/>
            <w:sz w:val="16"/>
            <w:szCs w:val="16"/>
          </w:rPr>
          <w:t>4</w:t>
        </w:r>
      </w:hyperlink>
      <w:r w:rsidRPr="00C11C1E">
        <w:rPr>
          <w:rFonts w:ascii="Times New Roman" w:hAnsi="Times New Roman" w:cs="Times New Roman"/>
          <w:sz w:val="16"/>
          <w:szCs w:val="16"/>
        </w:rPr>
        <w:t xml:space="preserve">, </w:t>
      </w:r>
      <w:hyperlink r:id="rId53" w:history="1">
        <w:r w:rsidRPr="00C11C1E">
          <w:rPr>
            <w:rFonts w:ascii="Times New Roman" w:hAnsi="Times New Roman" w:cs="Times New Roman"/>
            <w:sz w:val="16"/>
            <w:szCs w:val="16"/>
          </w:rPr>
          <w:t>5 части 1 статьи 57</w:t>
        </w:r>
      </w:hyperlink>
      <w:r w:rsidRPr="00C11C1E">
        <w:rPr>
          <w:rFonts w:ascii="Times New Roman" w:hAnsi="Times New Roman" w:cs="Times New Roman"/>
          <w:sz w:val="16"/>
          <w:szCs w:val="16"/>
        </w:rPr>
        <w:t xml:space="preserve"> Федерального закона от 31.07.2020 № 248-ФЗ «О государственном контроле (надзоре) и муниципальном контроле в Российской Федерации».</w:t>
      </w:r>
    </w:p>
    <w:p w:rsidR="00C11C1E" w:rsidRPr="00C11C1E" w:rsidRDefault="00C11C1E" w:rsidP="00503911">
      <w:pPr>
        <w:tabs>
          <w:tab w:val="num" w:pos="0"/>
        </w:tabs>
        <w:spacing w:after="0" w:line="240" w:lineRule="auto"/>
        <w:ind w:firstLine="284"/>
        <w:contextualSpacing/>
        <w:jc w:val="both"/>
        <w:rPr>
          <w:rFonts w:ascii="Times New Roman" w:hAnsi="Times New Roman" w:cs="Times New Roman"/>
          <w:sz w:val="16"/>
          <w:szCs w:val="16"/>
        </w:rPr>
      </w:pPr>
      <w:r w:rsidRPr="00C11C1E">
        <w:rPr>
          <w:rFonts w:ascii="Times New Roman" w:hAnsi="Times New Roman" w:cs="Times New Roman"/>
          <w:sz w:val="16"/>
          <w:szCs w:val="16"/>
        </w:rPr>
        <w:t>При проведении внепланового контрольного (надзорного) мероприятия может проводится:</w:t>
      </w:r>
    </w:p>
    <w:p w:rsidR="00C11C1E" w:rsidRPr="00C11C1E" w:rsidRDefault="00C11C1E" w:rsidP="00503911">
      <w:pPr>
        <w:tabs>
          <w:tab w:val="num" w:pos="0"/>
        </w:tabs>
        <w:spacing w:after="0" w:line="240" w:lineRule="auto"/>
        <w:ind w:firstLine="284"/>
        <w:contextualSpacing/>
        <w:jc w:val="both"/>
        <w:rPr>
          <w:rFonts w:ascii="Times New Roman" w:hAnsi="Times New Roman" w:cs="Times New Roman"/>
          <w:sz w:val="16"/>
          <w:szCs w:val="16"/>
        </w:rPr>
      </w:pPr>
      <w:r w:rsidRPr="00C11C1E">
        <w:rPr>
          <w:rFonts w:ascii="Times New Roman" w:hAnsi="Times New Roman" w:cs="Times New Roman"/>
          <w:sz w:val="16"/>
          <w:szCs w:val="16"/>
        </w:rPr>
        <w:t>1) документарная проверка;</w:t>
      </w:r>
    </w:p>
    <w:p w:rsidR="00C11C1E" w:rsidRPr="00C11C1E" w:rsidRDefault="00C11C1E" w:rsidP="00503911">
      <w:pPr>
        <w:tabs>
          <w:tab w:val="num" w:pos="0"/>
        </w:tabs>
        <w:spacing w:after="0" w:line="240" w:lineRule="auto"/>
        <w:ind w:firstLine="284"/>
        <w:contextualSpacing/>
        <w:jc w:val="both"/>
        <w:rPr>
          <w:rFonts w:ascii="Times New Roman" w:hAnsi="Times New Roman" w:cs="Times New Roman"/>
          <w:sz w:val="16"/>
          <w:szCs w:val="16"/>
        </w:rPr>
      </w:pPr>
      <w:r w:rsidRPr="00C11C1E">
        <w:rPr>
          <w:rFonts w:ascii="Times New Roman" w:hAnsi="Times New Roman" w:cs="Times New Roman"/>
          <w:sz w:val="16"/>
          <w:szCs w:val="16"/>
        </w:rPr>
        <w:t>2) выездная проверка.</w:t>
      </w:r>
    </w:p>
    <w:p w:rsidR="00C11C1E" w:rsidRPr="00C11C1E" w:rsidRDefault="00C11C1E" w:rsidP="00503911">
      <w:pPr>
        <w:tabs>
          <w:tab w:val="num" w:pos="0"/>
        </w:tabs>
        <w:spacing w:after="0" w:line="240" w:lineRule="auto"/>
        <w:ind w:firstLine="284"/>
        <w:contextualSpacing/>
        <w:jc w:val="both"/>
        <w:rPr>
          <w:rFonts w:ascii="Times New Roman" w:hAnsi="Times New Roman" w:cs="Times New Roman"/>
          <w:sz w:val="16"/>
          <w:szCs w:val="16"/>
        </w:rPr>
      </w:pPr>
      <w:r w:rsidRPr="00C11C1E">
        <w:rPr>
          <w:rFonts w:ascii="Times New Roman" w:hAnsi="Times New Roman" w:cs="Times New Roman"/>
          <w:sz w:val="16"/>
          <w:szCs w:val="16"/>
        </w:rPr>
        <w:t xml:space="preserve">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 </w:t>
      </w:r>
    </w:p>
    <w:p w:rsidR="00C11C1E" w:rsidRPr="00C11C1E" w:rsidRDefault="00C11C1E" w:rsidP="00503911">
      <w:pPr>
        <w:tabs>
          <w:tab w:val="num" w:pos="0"/>
        </w:tabs>
        <w:spacing w:after="0" w:line="240" w:lineRule="auto"/>
        <w:ind w:firstLine="284"/>
        <w:contextualSpacing/>
        <w:jc w:val="both"/>
        <w:rPr>
          <w:rFonts w:ascii="Times New Roman" w:hAnsi="Times New Roman" w:cs="Times New Roman"/>
          <w:sz w:val="16"/>
          <w:szCs w:val="16"/>
        </w:rPr>
      </w:pPr>
      <w:r w:rsidRPr="00C11C1E">
        <w:rPr>
          <w:rFonts w:ascii="Times New Roman" w:hAnsi="Times New Roman" w:cs="Times New Roman"/>
          <w:sz w:val="16"/>
          <w:szCs w:val="16"/>
        </w:rPr>
        <w:t>4.7. Контрольные (надзорные) мероприятия без взаимодействия проводятся на основании заданий уполномоченных должностных лиц контрольного (надзорного) органа, включая задания, содержащиеся в планах работы администрации,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w:t>
      </w:r>
    </w:p>
    <w:p w:rsidR="00C11C1E" w:rsidRPr="00C11C1E" w:rsidRDefault="00C11C1E" w:rsidP="00503911">
      <w:pPr>
        <w:pStyle w:val="15"/>
        <w:tabs>
          <w:tab w:val="clear" w:pos="432"/>
          <w:tab w:val="num" w:pos="0"/>
        </w:tabs>
        <w:ind w:left="0" w:firstLine="284"/>
        <w:jc w:val="left"/>
        <w:rPr>
          <w:sz w:val="16"/>
          <w:szCs w:val="16"/>
        </w:rPr>
      </w:pPr>
      <w:r w:rsidRPr="00C11C1E">
        <w:rPr>
          <w:sz w:val="16"/>
          <w:szCs w:val="16"/>
        </w:rPr>
        <w:t>5. Контрольные (надзорные) мероприятия</w:t>
      </w:r>
    </w:p>
    <w:p w:rsidR="00C11C1E" w:rsidRPr="00C11C1E" w:rsidRDefault="00C11C1E" w:rsidP="00503911">
      <w:pPr>
        <w:tabs>
          <w:tab w:val="num" w:pos="0"/>
        </w:tabs>
        <w:spacing w:after="0" w:line="240" w:lineRule="auto"/>
        <w:ind w:firstLine="284"/>
        <w:jc w:val="both"/>
        <w:rPr>
          <w:rFonts w:ascii="Times New Roman" w:hAnsi="Times New Roman" w:cs="Times New Roman"/>
          <w:sz w:val="16"/>
          <w:szCs w:val="16"/>
        </w:rPr>
      </w:pPr>
      <w:r w:rsidRPr="00C11C1E">
        <w:rPr>
          <w:rFonts w:ascii="Times New Roman" w:hAnsi="Times New Roman" w:cs="Times New Roman"/>
          <w:sz w:val="16"/>
          <w:szCs w:val="16"/>
        </w:rPr>
        <w:t>5.1. В рамках осуществления муниципального жилищного контроля проводятся следующие контрольные (надзорные) мероприятия и соответствующие им контрольные (надзорные) действия:</w:t>
      </w:r>
    </w:p>
    <w:p w:rsidR="00C11C1E" w:rsidRPr="00C11C1E" w:rsidRDefault="00C11C1E" w:rsidP="00503911">
      <w:pPr>
        <w:tabs>
          <w:tab w:val="num" w:pos="0"/>
        </w:tabs>
        <w:spacing w:after="0" w:line="240" w:lineRule="auto"/>
        <w:ind w:firstLine="284"/>
        <w:jc w:val="both"/>
        <w:rPr>
          <w:rFonts w:ascii="Times New Roman" w:hAnsi="Times New Roman" w:cs="Times New Roman"/>
          <w:sz w:val="16"/>
          <w:szCs w:val="16"/>
        </w:rPr>
      </w:pPr>
      <w:r w:rsidRPr="00C11C1E">
        <w:rPr>
          <w:rFonts w:ascii="Times New Roman" w:hAnsi="Times New Roman" w:cs="Times New Roman"/>
          <w:sz w:val="16"/>
          <w:szCs w:val="16"/>
        </w:rPr>
        <w:t>1) инспекционный визит:</w:t>
      </w:r>
    </w:p>
    <w:p w:rsidR="00C11C1E" w:rsidRPr="00C11C1E" w:rsidRDefault="00C11C1E" w:rsidP="00503911">
      <w:pPr>
        <w:tabs>
          <w:tab w:val="num" w:pos="0"/>
        </w:tabs>
        <w:spacing w:after="0" w:line="240" w:lineRule="auto"/>
        <w:ind w:firstLine="284"/>
        <w:jc w:val="both"/>
        <w:rPr>
          <w:rFonts w:ascii="Times New Roman" w:hAnsi="Times New Roman" w:cs="Times New Roman"/>
          <w:sz w:val="16"/>
          <w:szCs w:val="16"/>
        </w:rPr>
      </w:pPr>
      <w:r w:rsidRPr="00C11C1E">
        <w:rPr>
          <w:rFonts w:ascii="Times New Roman" w:hAnsi="Times New Roman" w:cs="Times New Roman"/>
          <w:sz w:val="16"/>
          <w:szCs w:val="16"/>
        </w:rPr>
        <w:t>осмотр;</w:t>
      </w:r>
    </w:p>
    <w:p w:rsidR="00C11C1E" w:rsidRPr="00C11C1E" w:rsidRDefault="00C11C1E" w:rsidP="00503911">
      <w:pPr>
        <w:tabs>
          <w:tab w:val="num" w:pos="0"/>
        </w:tabs>
        <w:spacing w:after="0" w:line="240" w:lineRule="auto"/>
        <w:ind w:firstLine="284"/>
        <w:jc w:val="both"/>
        <w:rPr>
          <w:rFonts w:ascii="Times New Roman" w:hAnsi="Times New Roman" w:cs="Times New Roman"/>
          <w:sz w:val="16"/>
          <w:szCs w:val="16"/>
        </w:rPr>
      </w:pPr>
      <w:r w:rsidRPr="00C11C1E">
        <w:rPr>
          <w:rFonts w:ascii="Times New Roman" w:hAnsi="Times New Roman" w:cs="Times New Roman"/>
          <w:sz w:val="16"/>
          <w:szCs w:val="16"/>
        </w:rPr>
        <w:t>опрос;</w:t>
      </w:r>
    </w:p>
    <w:p w:rsidR="00C11C1E" w:rsidRPr="00C11C1E" w:rsidRDefault="00C11C1E" w:rsidP="00503911">
      <w:pPr>
        <w:tabs>
          <w:tab w:val="num" w:pos="0"/>
        </w:tabs>
        <w:spacing w:after="0" w:line="240" w:lineRule="auto"/>
        <w:ind w:firstLine="284"/>
        <w:jc w:val="both"/>
        <w:rPr>
          <w:rFonts w:ascii="Times New Roman" w:hAnsi="Times New Roman" w:cs="Times New Roman"/>
          <w:sz w:val="16"/>
          <w:szCs w:val="16"/>
        </w:rPr>
      </w:pPr>
      <w:r w:rsidRPr="00C11C1E">
        <w:rPr>
          <w:rFonts w:ascii="Times New Roman" w:hAnsi="Times New Roman" w:cs="Times New Roman"/>
          <w:sz w:val="16"/>
          <w:szCs w:val="16"/>
        </w:rPr>
        <w:t>получение письменных объяснений;</w:t>
      </w:r>
    </w:p>
    <w:p w:rsidR="00C11C1E" w:rsidRPr="00C11C1E" w:rsidRDefault="00C11C1E" w:rsidP="00503911">
      <w:pPr>
        <w:tabs>
          <w:tab w:val="num" w:pos="0"/>
        </w:tabs>
        <w:spacing w:after="0" w:line="240" w:lineRule="auto"/>
        <w:ind w:firstLine="284"/>
        <w:jc w:val="both"/>
        <w:rPr>
          <w:rFonts w:ascii="Times New Roman" w:hAnsi="Times New Roman" w:cs="Times New Roman"/>
          <w:sz w:val="16"/>
          <w:szCs w:val="16"/>
        </w:rPr>
      </w:pPr>
      <w:r w:rsidRPr="00C11C1E">
        <w:rPr>
          <w:rFonts w:ascii="Times New Roman" w:hAnsi="Times New Roman" w:cs="Times New Roman"/>
          <w:sz w:val="16"/>
          <w:szCs w:val="16"/>
        </w:rPr>
        <w:t>инструментальное обследование;</w:t>
      </w:r>
    </w:p>
    <w:p w:rsidR="00C11C1E" w:rsidRPr="00C11C1E" w:rsidRDefault="00C11C1E" w:rsidP="00503911">
      <w:pPr>
        <w:tabs>
          <w:tab w:val="num" w:pos="0"/>
        </w:tabs>
        <w:spacing w:after="0" w:line="240" w:lineRule="auto"/>
        <w:ind w:firstLine="284"/>
        <w:jc w:val="both"/>
        <w:rPr>
          <w:rFonts w:ascii="Times New Roman" w:hAnsi="Times New Roman" w:cs="Times New Roman"/>
          <w:sz w:val="16"/>
          <w:szCs w:val="16"/>
        </w:rPr>
      </w:pPr>
      <w:r w:rsidRPr="00C11C1E">
        <w:rPr>
          <w:rFonts w:ascii="Times New Roman" w:hAnsi="Times New Roman" w:cs="Times New Roman"/>
          <w:sz w:val="16"/>
          <w:szCs w:val="16"/>
        </w:rPr>
        <w:t>истребование документов</w:t>
      </w:r>
      <w:r w:rsidRPr="00C11C1E">
        <w:rPr>
          <w:rFonts w:ascii="Times New Roman" w:hAnsi="Times New Roman" w:cs="Times New Roman"/>
          <w:bCs/>
          <w:sz w:val="16"/>
          <w:szCs w:val="16"/>
        </w:rPr>
        <w:t>,</w:t>
      </w:r>
      <w:r w:rsidRPr="00C11C1E">
        <w:rPr>
          <w:rFonts w:ascii="Times New Roman" w:hAnsi="Times New Roman" w:cs="Times New Roman"/>
          <w:b/>
          <w:bCs/>
          <w:sz w:val="16"/>
          <w:szCs w:val="16"/>
        </w:rPr>
        <w:t xml:space="preserve"> </w:t>
      </w:r>
      <w:r w:rsidRPr="00C11C1E">
        <w:rPr>
          <w:rFonts w:ascii="Times New Roman" w:hAnsi="Times New Roman" w:cs="Times New Roman"/>
          <w:bCs/>
          <w:sz w:val="16"/>
          <w:szCs w:val="16"/>
        </w:rPr>
        <w:t>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Pr="00C11C1E">
        <w:rPr>
          <w:rFonts w:ascii="Times New Roman" w:hAnsi="Times New Roman" w:cs="Times New Roman"/>
          <w:sz w:val="16"/>
          <w:szCs w:val="16"/>
        </w:rPr>
        <w:t>;</w:t>
      </w:r>
    </w:p>
    <w:p w:rsidR="00C11C1E" w:rsidRPr="00C11C1E" w:rsidRDefault="00C11C1E" w:rsidP="00503911">
      <w:pPr>
        <w:tabs>
          <w:tab w:val="num" w:pos="0"/>
        </w:tabs>
        <w:spacing w:after="0" w:line="240" w:lineRule="auto"/>
        <w:ind w:firstLine="284"/>
        <w:jc w:val="both"/>
        <w:rPr>
          <w:rFonts w:ascii="Times New Roman" w:hAnsi="Times New Roman" w:cs="Times New Roman"/>
          <w:sz w:val="16"/>
          <w:szCs w:val="16"/>
        </w:rPr>
      </w:pPr>
      <w:r w:rsidRPr="00C11C1E">
        <w:rPr>
          <w:rFonts w:ascii="Times New Roman" w:hAnsi="Times New Roman" w:cs="Times New Roman"/>
          <w:sz w:val="16"/>
          <w:szCs w:val="16"/>
        </w:rPr>
        <w:t>2) рейдовый осмотр:</w:t>
      </w:r>
    </w:p>
    <w:p w:rsidR="00C11C1E" w:rsidRPr="00C11C1E" w:rsidRDefault="00C11C1E" w:rsidP="00503911">
      <w:pPr>
        <w:tabs>
          <w:tab w:val="num" w:pos="0"/>
        </w:tabs>
        <w:spacing w:after="0" w:line="240" w:lineRule="auto"/>
        <w:ind w:firstLine="284"/>
        <w:jc w:val="both"/>
        <w:rPr>
          <w:rFonts w:ascii="Times New Roman" w:hAnsi="Times New Roman" w:cs="Times New Roman"/>
          <w:sz w:val="16"/>
          <w:szCs w:val="16"/>
        </w:rPr>
      </w:pPr>
      <w:r w:rsidRPr="00C11C1E">
        <w:rPr>
          <w:rFonts w:ascii="Times New Roman" w:hAnsi="Times New Roman" w:cs="Times New Roman"/>
          <w:sz w:val="16"/>
          <w:szCs w:val="16"/>
        </w:rPr>
        <w:t>осмотр;</w:t>
      </w:r>
    </w:p>
    <w:p w:rsidR="00C11C1E" w:rsidRPr="00C11C1E" w:rsidRDefault="00C11C1E" w:rsidP="00503911">
      <w:pPr>
        <w:tabs>
          <w:tab w:val="num" w:pos="0"/>
        </w:tabs>
        <w:spacing w:after="0" w:line="240" w:lineRule="auto"/>
        <w:ind w:firstLine="284"/>
        <w:jc w:val="both"/>
        <w:rPr>
          <w:rFonts w:ascii="Times New Roman" w:hAnsi="Times New Roman" w:cs="Times New Roman"/>
          <w:sz w:val="16"/>
          <w:szCs w:val="16"/>
        </w:rPr>
      </w:pPr>
      <w:r w:rsidRPr="00C11C1E">
        <w:rPr>
          <w:rFonts w:ascii="Times New Roman" w:hAnsi="Times New Roman" w:cs="Times New Roman"/>
          <w:sz w:val="16"/>
          <w:szCs w:val="16"/>
        </w:rPr>
        <w:t>опрос;</w:t>
      </w:r>
    </w:p>
    <w:p w:rsidR="00C11C1E" w:rsidRPr="00C11C1E" w:rsidRDefault="00C11C1E" w:rsidP="00503911">
      <w:pPr>
        <w:tabs>
          <w:tab w:val="num" w:pos="0"/>
        </w:tabs>
        <w:spacing w:after="0" w:line="240" w:lineRule="auto"/>
        <w:ind w:firstLine="284"/>
        <w:jc w:val="both"/>
        <w:rPr>
          <w:rFonts w:ascii="Times New Roman" w:hAnsi="Times New Roman" w:cs="Times New Roman"/>
          <w:sz w:val="16"/>
          <w:szCs w:val="16"/>
        </w:rPr>
      </w:pPr>
      <w:r w:rsidRPr="00C11C1E">
        <w:rPr>
          <w:rFonts w:ascii="Times New Roman" w:hAnsi="Times New Roman" w:cs="Times New Roman"/>
          <w:sz w:val="16"/>
          <w:szCs w:val="16"/>
        </w:rPr>
        <w:t>получение письменных объяснений;</w:t>
      </w:r>
    </w:p>
    <w:p w:rsidR="00C11C1E" w:rsidRPr="00C11C1E" w:rsidRDefault="00C11C1E" w:rsidP="00503911">
      <w:pPr>
        <w:tabs>
          <w:tab w:val="num" w:pos="0"/>
        </w:tabs>
        <w:spacing w:after="0" w:line="240" w:lineRule="auto"/>
        <w:ind w:firstLine="284"/>
        <w:jc w:val="both"/>
        <w:rPr>
          <w:rFonts w:ascii="Times New Roman" w:hAnsi="Times New Roman" w:cs="Times New Roman"/>
          <w:sz w:val="16"/>
          <w:szCs w:val="16"/>
        </w:rPr>
      </w:pPr>
      <w:r w:rsidRPr="00C11C1E">
        <w:rPr>
          <w:rFonts w:ascii="Times New Roman" w:hAnsi="Times New Roman" w:cs="Times New Roman"/>
          <w:sz w:val="16"/>
          <w:szCs w:val="16"/>
        </w:rPr>
        <w:t>истребование документов;</w:t>
      </w:r>
    </w:p>
    <w:p w:rsidR="00C11C1E" w:rsidRPr="00C11C1E" w:rsidRDefault="00C11C1E" w:rsidP="00503911">
      <w:pPr>
        <w:tabs>
          <w:tab w:val="num" w:pos="0"/>
        </w:tabs>
        <w:spacing w:after="0" w:line="240" w:lineRule="auto"/>
        <w:ind w:firstLine="284"/>
        <w:jc w:val="both"/>
        <w:rPr>
          <w:rFonts w:ascii="Times New Roman" w:hAnsi="Times New Roman" w:cs="Times New Roman"/>
          <w:sz w:val="16"/>
          <w:szCs w:val="16"/>
        </w:rPr>
      </w:pPr>
      <w:r w:rsidRPr="00C11C1E">
        <w:rPr>
          <w:rFonts w:ascii="Times New Roman" w:hAnsi="Times New Roman" w:cs="Times New Roman"/>
          <w:sz w:val="16"/>
          <w:szCs w:val="16"/>
        </w:rPr>
        <w:t>инструментальное обследование;</w:t>
      </w:r>
    </w:p>
    <w:p w:rsidR="00C11C1E" w:rsidRPr="00C11C1E" w:rsidRDefault="00C11C1E" w:rsidP="00503911">
      <w:pPr>
        <w:tabs>
          <w:tab w:val="num" w:pos="0"/>
        </w:tabs>
        <w:spacing w:after="0" w:line="240" w:lineRule="auto"/>
        <w:ind w:firstLine="284"/>
        <w:jc w:val="both"/>
        <w:rPr>
          <w:rFonts w:ascii="Times New Roman" w:hAnsi="Times New Roman" w:cs="Times New Roman"/>
          <w:sz w:val="16"/>
          <w:szCs w:val="16"/>
        </w:rPr>
      </w:pPr>
      <w:r w:rsidRPr="00C11C1E">
        <w:rPr>
          <w:rFonts w:ascii="Times New Roman" w:hAnsi="Times New Roman" w:cs="Times New Roman"/>
          <w:sz w:val="16"/>
          <w:szCs w:val="16"/>
        </w:rPr>
        <w:t>3) документарная проверка:</w:t>
      </w:r>
    </w:p>
    <w:p w:rsidR="00C11C1E" w:rsidRPr="00C11C1E" w:rsidRDefault="00C11C1E" w:rsidP="00503911">
      <w:pPr>
        <w:tabs>
          <w:tab w:val="num" w:pos="0"/>
        </w:tabs>
        <w:spacing w:after="0" w:line="240" w:lineRule="auto"/>
        <w:ind w:firstLine="284"/>
        <w:jc w:val="both"/>
        <w:rPr>
          <w:rFonts w:ascii="Times New Roman" w:hAnsi="Times New Roman" w:cs="Times New Roman"/>
          <w:sz w:val="16"/>
          <w:szCs w:val="16"/>
        </w:rPr>
      </w:pPr>
      <w:r w:rsidRPr="00C11C1E">
        <w:rPr>
          <w:rFonts w:ascii="Times New Roman" w:hAnsi="Times New Roman" w:cs="Times New Roman"/>
          <w:sz w:val="16"/>
          <w:szCs w:val="16"/>
        </w:rPr>
        <w:t>получение письменных объяснений;</w:t>
      </w:r>
    </w:p>
    <w:p w:rsidR="00C11C1E" w:rsidRPr="00C11C1E" w:rsidRDefault="00C11C1E" w:rsidP="00503911">
      <w:pPr>
        <w:tabs>
          <w:tab w:val="num" w:pos="0"/>
        </w:tabs>
        <w:spacing w:after="0" w:line="240" w:lineRule="auto"/>
        <w:ind w:firstLine="284"/>
        <w:jc w:val="both"/>
        <w:rPr>
          <w:rFonts w:ascii="Times New Roman" w:hAnsi="Times New Roman" w:cs="Times New Roman"/>
          <w:sz w:val="16"/>
          <w:szCs w:val="16"/>
        </w:rPr>
      </w:pPr>
      <w:r w:rsidRPr="00C11C1E">
        <w:rPr>
          <w:rFonts w:ascii="Times New Roman" w:hAnsi="Times New Roman" w:cs="Times New Roman"/>
          <w:sz w:val="16"/>
          <w:szCs w:val="16"/>
        </w:rPr>
        <w:t>истребование документов;</w:t>
      </w:r>
    </w:p>
    <w:p w:rsidR="00C11C1E" w:rsidRPr="00C11C1E" w:rsidRDefault="00C11C1E" w:rsidP="00503911">
      <w:pPr>
        <w:tabs>
          <w:tab w:val="num" w:pos="0"/>
        </w:tabs>
        <w:spacing w:after="0" w:line="240" w:lineRule="auto"/>
        <w:ind w:firstLine="284"/>
        <w:jc w:val="both"/>
        <w:rPr>
          <w:rFonts w:ascii="Times New Roman" w:hAnsi="Times New Roman" w:cs="Times New Roman"/>
          <w:sz w:val="16"/>
          <w:szCs w:val="16"/>
        </w:rPr>
      </w:pPr>
      <w:r w:rsidRPr="00C11C1E">
        <w:rPr>
          <w:rFonts w:ascii="Times New Roman" w:hAnsi="Times New Roman" w:cs="Times New Roman"/>
          <w:sz w:val="16"/>
          <w:szCs w:val="16"/>
        </w:rPr>
        <w:t>4) выездная проверка:</w:t>
      </w:r>
    </w:p>
    <w:p w:rsidR="00C11C1E" w:rsidRPr="00C11C1E" w:rsidRDefault="00C11C1E" w:rsidP="00503911">
      <w:pPr>
        <w:tabs>
          <w:tab w:val="num" w:pos="0"/>
        </w:tabs>
        <w:spacing w:after="0" w:line="240" w:lineRule="auto"/>
        <w:ind w:firstLine="284"/>
        <w:jc w:val="both"/>
        <w:rPr>
          <w:rFonts w:ascii="Times New Roman" w:hAnsi="Times New Roman" w:cs="Times New Roman"/>
          <w:sz w:val="16"/>
          <w:szCs w:val="16"/>
        </w:rPr>
      </w:pPr>
      <w:r w:rsidRPr="00C11C1E">
        <w:rPr>
          <w:rFonts w:ascii="Times New Roman" w:hAnsi="Times New Roman" w:cs="Times New Roman"/>
          <w:sz w:val="16"/>
          <w:szCs w:val="16"/>
        </w:rPr>
        <w:t>осмотр;</w:t>
      </w:r>
    </w:p>
    <w:p w:rsidR="00C11C1E" w:rsidRPr="00C11C1E" w:rsidRDefault="00C11C1E" w:rsidP="00503911">
      <w:pPr>
        <w:tabs>
          <w:tab w:val="num" w:pos="0"/>
        </w:tabs>
        <w:spacing w:after="0" w:line="240" w:lineRule="auto"/>
        <w:ind w:firstLine="284"/>
        <w:jc w:val="both"/>
        <w:rPr>
          <w:rFonts w:ascii="Times New Roman" w:hAnsi="Times New Roman" w:cs="Times New Roman"/>
          <w:sz w:val="16"/>
          <w:szCs w:val="16"/>
        </w:rPr>
      </w:pPr>
      <w:r w:rsidRPr="00C11C1E">
        <w:rPr>
          <w:rFonts w:ascii="Times New Roman" w:hAnsi="Times New Roman" w:cs="Times New Roman"/>
          <w:sz w:val="16"/>
          <w:szCs w:val="16"/>
        </w:rPr>
        <w:t>опрос;</w:t>
      </w:r>
    </w:p>
    <w:p w:rsidR="00C11C1E" w:rsidRPr="00C11C1E" w:rsidRDefault="00C11C1E" w:rsidP="00503911">
      <w:pPr>
        <w:tabs>
          <w:tab w:val="num" w:pos="0"/>
        </w:tabs>
        <w:spacing w:after="0" w:line="240" w:lineRule="auto"/>
        <w:ind w:firstLine="284"/>
        <w:jc w:val="both"/>
        <w:rPr>
          <w:rFonts w:ascii="Times New Roman" w:hAnsi="Times New Roman" w:cs="Times New Roman"/>
          <w:sz w:val="16"/>
          <w:szCs w:val="16"/>
        </w:rPr>
      </w:pPr>
      <w:r w:rsidRPr="00C11C1E">
        <w:rPr>
          <w:rFonts w:ascii="Times New Roman" w:hAnsi="Times New Roman" w:cs="Times New Roman"/>
          <w:sz w:val="16"/>
          <w:szCs w:val="16"/>
        </w:rPr>
        <w:t>получение письменных объяснений;</w:t>
      </w:r>
    </w:p>
    <w:p w:rsidR="00C11C1E" w:rsidRPr="00C11C1E" w:rsidRDefault="00C11C1E" w:rsidP="00503911">
      <w:pPr>
        <w:tabs>
          <w:tab w:val="num" w:pos="0"/>
        </w:tabs>
        <w:spacing w:after="0" w:line="240" w:lineRule="auto"/>
        <w:ind w:firstLine="284"/>
        <w:jc w:val="both"/>
        <w:rPr>
          <w:rFonts w:ascii="Times New Roman" w:hAnsi="Times New Roman" w:cs="Times New Roman"/>
          <w:sz w:val="16"/>
          <w:szCs w:val="16"/>
        </w:rPr>
      </w:pPr>
      <w:r w:rsidRPr="00C11C1E">
        <w:rPr>
          <w:rFonts w:ascii="Times New Roman" w:hAnsi="Times New Roman" w:cs="Times New Roman"/>
          <w:sz w:val="16"/>
          <w:szCs w:val="16"/>
        </w:rPr>
        <w:t>истребование документов;</w:t>
      </w:r>
    </w:p>
    <w:p w:rsidR="00C11C1E" w:rsidRPr="00C11C1E" w:rsidRDefault="00C11C1E" w:rsidP="00503911">
      <w:pPr>
        <w:tabs>
          <w:tab w:val="num" w:pos="0"/>
        </w:tabs>
        <w:spacing w:after="0" w:line="240" w:lineRule="auto"/>
        <w:ind w:firstLine="284"/>
        <w:jc w:val="both"/>
        <w:rPr>
          <w:rFonts w:ascii="Times New Roman" w:hAnsi="Times New Roman" w:cs="Times New Roman"/>
          <w:sz w:val="16"/>
          <w:szCs w:val="16"/>
        </w:rPr>
      </w:pPr>
      <w:r w:rsidRPr="00C11C1E">
        <w:rPr>
          <w:rFonts w:ascii="Times New Roman" w:hAnsi="Times New Roman" w:cs="Times New Roman"/>
          <w:sz w:val="16"/>
          <w:szCs w:val="16"/>
        </w:rPr>
        <w:t>инструментальное обследование;</w:t>
      </w:r>
    </w:p>
    <w:p w:rsidR="00C11C1E" w:rsidRPr="00C11C1E" w:rsidRDefault="00C11C1E" w:rsidP="00503911">
      <w:pPr>
        <w:tabs>
          <w:tab w:val="num" w:pos="0"/>
        </w:tabs>
        <w:spacing w:after="0" w:line="240" w:lineRule="auto"/>
        <w:ind w:firstLine="284"/>
        <w:jc w:val="both"/>
        <w:rPr>
          <w:rFonts w:ascii="Times New Roman" w:hAnsi="Times New Roman" w:cs="Times New Roman"/>
          <w:sz w:val="16"/>
          <w:szCs w:val="16"/>
        </w:rPr>
      </w:pPr>
      <w:r w:rsidRPr="00C11C1E">
        <w:rPr>
          <w:rFonts w:ascii="Times New Roman" w:hAnsi="Times New Roman" w:cs="Times New Roman"/>
          <w:sz w:val="16"/>
          <w:szCs w:val="16"/>
        </w:rPr>
        <w:t>5) выездное обследование.</w:t>
      </w:r>
    </w:p>
    <w:p w:rsidR="00C11C1E" w:rsidRPr="00C11C1E" w:rsidRDefault="00C11C1E" w:rsidP="00503911">
      <w:pPr>
        <w:tabs>
          <w:tab w:val="num" w:pos="0"/>
        </w:tabs>
        <w:spacing w:after="0" w:line="240" w:lineRule="auto"/>
        <w:ind w:firstLine="284"/>
        <w:jc w:val="both"/>
        <w:rPr>
          <w:rFonts w:ascii="Times New Roman" w:hAnsi="Times New Roman" w:cs="Times New Roman"/>
          <w:sz w:val="16"/>
          <w:szCs w:val="16"/>
        </w:rPr>
      </w:pPr>
      <w:r w:rsidRPr="00C11C1E">
        <w:rPr>
          <w:rFonts w:ascii="Times New Roman" w:hAnsi="Times New Roman" w:cs="Times New Roman"/>
          <w:sz w:val="16"/>
          <w:szCs w:val="16"/>
        </w:rPr>
        <w:t>5.2. При проведении контрольных (надзорных) мероприятий,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C11C1E" w:rsidRPr="00C11C1E" w:rsidRDefault="00C11C1E" w:rsidP="00503911">
      <w:pPr>
        <w:tabs>
          <w:tab w:val="num" w:pos="0"/>
        </w:tabs>
        <w:spacing w:after="0" w:line="240" w:lineRule="auto"/>
        <w:ind w:firstLine="284"/>
        <w:jc w:val="both"/>
        <w:rPr>
          <w:rFonts w:ascii="Times New Roman" w:hAnsi="Times New Roman" w:cs="Times New Roman"/>
          <w:sz w:val="16"/>
          <w:szCs w:val="16"/>
        </w:rPr>
      </w:pPr>
      <w:r w:rsidRPr="00C11C1E">
        <w:rPr>
          <w:rFonts w:ascii="Times New Roman" w:hAnsi="Times New Roman" w:cs="Times New Roman"/>
          <w:sz w:val="16"/>
          <w:szCs w:val="16"/>
        </w:rPr>
        <w:t>5.3. Инспектор и лица, привлекаемые к совершению контрольных (надзорных) действий, применяющие фотосъемку, аудио- и видеозапись, иные способы фиксации доказательств, уведомляют лиц, присутствующих при проведении контрольного (надзорного) действия, о применении соответствующего способа фиксации доказательств.</w:t>
      </w:r>
    </w:p>
    <w:p w:rsidR="00C11C1E" w:rsidRPr="00C11C1E" w:rsidRDefault="00C11C1E" w:rsidP="00503911">
      <w:pPr>
        <w:tabs>
          <w:tab w:val="num" w:pos="0"/>
        </w:tabs>
        <w:spacing w:after="0" w:line="240" w:lineRule="auto"/>
        <w:ind w:firstLine="284"/>
        <w:jc w:val="both"/>
        <w:rPr>
          <w:rFonts w:ascii="Times New Roman" w:hAnsi="Times New Roman" w:cs="Times New Roman"/>
          <w:sz w:val="16"/>
          <w:szCs w:val="16"/>
        </w:rPr>
      </w:pPr>
      <w:r w:rsidRPr="00C11C1E">
        <w:rPr>
          <w:rFonts w:ascii="Times New Roman" w:hAnsi="Times New Roman" w:cs="Times New Roman"/>
          <w:sz w:val="16"/>
          <w:szCs w:val="16"/>
        </w:rPr>
        <w:t>5.4. Материалы, полученные в результате применения фотосъемки, аудио- и видеозаписи, иных способов фиксации доказательств, хранятся вместе с материалами соответствующего контрольного (надзорного) мероприятия. В случае, если материалы, полученные в результате применения фотосъемки, аудио- и видеозаписи, иных способов фиксации доказательств, существуют только в электронной форме, такие материалы хранятся в Администрации в течение сроков хранения материалов соответствующего контрольного (надзорного) мероприятия.</w:t>
      </w:r>
    </w:p>
    <w:p w:rsidR="00C11C1E" w:rsidRPr="00C11C1E" w:rsidRDefault="00C11C1E" w:rsidP="00503911">
      <w:pPr>
        <w:tabs>
          <w:tab w:val="num" w:pos="0"/>
        </w:tabs>
        <w:spacing w:after="0" w:line="240" w:lineRule="auto"/>
        <w:ind w:firstLine="284"/>
        <w:jc w:val="both"/>
        <w:rPr>
          <w:rFonts w:ascii="Times New Roman" w:hAnsi="Times New Roman" w:cs="Times New Roman"/>
          <w:sz w:val="16"/>
          <w:szCs w:val="16"/>
        </w:rPr>
      </w:pPr>
      <w:r w:rsidRPr="00C11C1E">
        <w:rPr>
          <w:rFonts w:ascii="Times New Roman" w:hAnsi="Times New Roman" w:cs="Times New Roman"/>
          <w:sz w:val="16"/>
          <w:szCs w:val="16"/>
        </w:rPr>
        <w:t>Срок проведения выездной проверки не может превышать 10 рабочих дней.</w:t>
      </w:r>
    </w:p>
    <w:p w:rsidR="00C11C1E" w:rsidRPr="00C11C1E" w:rsidRDefault="00C11C1E" w:rsidP="00503911">
      <w:pPr>
        <w:tabs>
          <w:tab w:val="num" w:pos="0"/>
        </w:tabs>
        <w:spacing w:after="0" w:line="240" w:lineRule="auto"/>
        <w:ind w:firstLine="284"/>
        <w:jc w:val="both"/>
        <w:rPr>
          <w:rFonts w:ascii="Times New Roman" w:hAnsi="Times New Roman" w:cs="Times New Roman"/>
          <w:sz w:val="16"/>
          <w:szCs w:val="16"/>
        </w:rPr>
      </w:pPr>
      <w:r w:rsidRPr="00C11C1E">
        <w:rPr>
          <w:rFonts w:ascii="Times New Roman" w:hAnsi="Times New Roman" w:cs="Times New Roman"/>
          <w:sz w:val="16"/>
          <w:szCs w:val="16"/>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пункт 6 части 1 статьи 57 Федерального закона «О государственном контроле (надзоре) и муниципальном контроле в Российской Федерации» и которая для микропредприятия не может продолжаться более 50 часов.</w:t>
      </w:r>
    </w:p>
    <w:p w:rsidR="00C11C1E" w:rsidRPr="00C11C1E" w:rsidRDefault="00C11C1E" w:rsidP="00503911">
      <w:pPr>
        <w:tabs>
          <w:tab w:val="num" w:pos="0"/>
        </w:tabs>
        <w:spacing w:after="0" w:line="240" w:lineRule="auto"/>
        <w:ind w:firstLine="284"/>
        <w:jc w:val="both"/>
        <w:rPr>
          <w:rFonts w:ascii="Times New Roman" w:hAnsi="Times New Roman" w:cs="Times New Roman"/>
          <w:sz w:val="16"/>
          <w:szCs w:val="16"/>
        </w:rPr>
      </w:pPr>
      <w:r w:rsidRPr="00C11C1E">
        <w:rPr>
          <w:rFonts w:ascii="Times New Roman" w:hAnsi="Times New Roman" w:cs="Times New Roman"/>
          <w:sz w:val="16"/>
          <w:szCs w:val="16"/>
        </w:rPr>
        <w:t xml:space="preserve">В случаях, если индивидуальный предприниматель, гражданин, являющиеся контролируемыми лицами, не имеют возможности присутствовать при проведении контрольного (надзорного) мероприятия в связи с их выездом за пределы </w:t>
      </w:r>
      <w:r w:rsidRPr="00C11C1E">
        <w:rPr>
          <w:rFonts w:ascii="Times New Roman" w:hAnsi="Times New Roman" w:cs="Times New Roman"/>
          <w:color w:val="000000"/>
          <w:sz w:val="16"/>
          <w:szCs w:val="16"/>
        </w:rPr>
        <w:t>Волотовского муниципального округа</w:t>
      </w:r>
      <w:r w:rsidRPr="00C11C1E">
        <w:rPr>
          <w:rFonts w:ascii="Times New Roman" w:hAnsi="Times New Roman" w:cs="Times New Roman"/>
          <w:sz w:val="16"/>
          <w:szCs w:val="16"/>
        </w:rPr>
        <w:t xml:space="preserve"> или в связи с временной нетрудоспособностью, такие индивидуальный предприниматель, гражданин вправе представить в Администрацию соответствующую информацию с прило</w:t>
      </w:r>
      <w:r w:rsidRPr="00C11C1E">
        <w:rPr>
          <w:rFonts w:ascii="Times New Roman" w:hAnsi="Times New Roman" w:cs="Times New Roman"/>
          <w:sz w:val="16"/>
          <w:szCs w:val="16"/>
        </w:rPr>
        <w:lastRenderedPageBreak/>
        <w:t>жением подтверждающих документов (проездной документ, листок временной нетрудоспособности). В случае поступления такой информации в Администрацию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C11C1E" w:rsidRPr="00503911" w:rsidRDefault="00C11C1E" w:rsidP="00503911">
      <w:pPr>
        <w:tabs>
          <w:tab w:val="num" w:pos="0"/>
        </w:tabs>
        <w:spacing w:after="0" w:line="240" w:lineRule="auto"/>
        <w:ind w:firstLine="284"/>
        <w:jc w:val="both"/>
        <w:rPr>
          <w:rFonts w:ascii="Times New Roman" w:hAnsi="Times New Roman" w:cs="Times New Roman"/>
          <w:sz w:val="16"/>
          <w:szCs w:val="16"/>
        </w:rPr>
      </w:pPr>
      <w:r w:rsidRPr="00C11C1E">
        <w:rPr>
          <w:rFonts w:ascii="Times New Roman" w:hAnsi="Times New Roman" w:cs="Times New Roman"/>
          <w:sz w:val="16"/>
          <w:szCs w:val="16"/>
        </w:rPr>
        <w:t>В случае поступления в Администрацию возражений в отношении акта контрольного (надзорного) мероприятия, Администрация назначает консультации с контролируемым лицом по вопросу рассмотрения поступивших возражений, которые проводятся не позднее чем в течение 5 рабочих дней со дня поступления возражений. Консультации проводятся в устной форме в помещении А</w:t>
      </w:r>
      <w:r w:rsidR="00503911">
        <w:rPr>
          <w:rFonts w:ascii="Times New Roman" w:hAnsi="Times New Roman" w:cs="Times New Roman"/>
          <w:sz w:val="16"/>
          <w:szCs w:val="16"/>
        </w:rPr>
        <w:t>дминистрации.</w:t>
      </w:r>
    </w:p>
    <w:p w:rsidR="00C11C1E" w:rsidRPr="00C11C1E" w:rsidRDefault="00C11C1E" w:rsidP="00503911">
      <w:pPr>
        <w:pStyle w:val="15"/>
        <w:tabs>
          <w:tab w:val="clear" w:pos="432"/>
          <w:tab w:val="num" w:pos="0"/>
        </w:tabs>
        <w:ind w:left="0" w:firstLine="284"/>
        <w:jc w:val="left"/>
        <w:rPr>
          <w:sz w:val="16"/>
          <w:szCs w:val="16"/>
        </w:rPr>
      </w:pPr>
      <w:r w:rsidRPr="00C11C1E">
        <w:rPr>
          <w:sz w:val="16"/>
          <w:szCs w:val="16"/>
        </w:rPr>
        <w:t>6. Обжалование решений Администрации, действий (бездействия) ее должностных лиц</w:t>
      </w:r>
    </w:p>
    <w:p w:rsidR="00C11C1E" w:rsidRPr="00C11C1E" w:rsidRDefault="00C11C1E" w:rsidP="00503911">
      <w:pPr>
        <w:tabs>
          <w:tab w:val="num" w:pos="0"/>
        </w:tabs>
        <w:spacing w:after="0" w:line="240" w:lineRule="auto"/>
        <w:ind w:firstLine="284"/>
        <w:jc w:val="both"/>
        <w:rPr>
          <w:rFonts w:ascii="Times New Roman" w:hAnsi="Times New Roman" w:cs="Times New Roman"/>
          <w:sz w:val="16"/>
          <w:szCs w:val="16"/>
        </w:rPr>
      </w:pPr>
      <w:r w:rsidRPr="00C11C1E">
        <w:rPr>
          <w:rFonts w:ascii="Times New Roman" w:hAnsi="Times New Roman" w:cs="Times New Roman"/>
          <w:sz w:val="16"/>
          <w:szCs w:val="16"/>
        </w:rPr>
        <w:t>6.1. Контролируемое лицо вправе обратиться с жалобой на решения Администрации, действия (бездействие) ее должностных лиц (далее – жалоба).</w:t>
      </w:r>
    </w:p>
    <w:p w:rsidR="00C11C1E" w:rsidRPr="00C11C1E" w:rsidRDefault="00C11C1E" w:rsidP="00503911">
      <w:pPr>
        <w:tabs>
          <w:tab w:val="num" w:pos="0"/>
        </w:tabs>
        <w:spacing w:after="0" w:line="240" w:lineRule="auto"/>
        <w:ind w:firstLine="284"/>
        <w:jc w:val="both"/>
        <w:rPr>
          <w:rFonts w:ascii="Times New Roman" w:hAnsi="Times New Roman" w:cs="Times New Roman"/>
          <w:sz w:val="16"/>
          <w:szCs w:val="16"/>
        </w:rPr>
      </w:pPr>
      <w:r w:rsidRPr="00C11C1E">
        <w:rPr>
          <w:rFonts w:ascii="Times New Roman" w:hAnsi="Times New Roman" w:cs="Times New Roman"/>
          <w:sz w:val="16"/>
          <w:szCs w:val="16"/>
        </w:rPr>
        <w:t>6.2. Жалоба регистрируется уполномоченным работником Администрации в течение 3 дней со дня ее поступления.</w:t>
      </w:r>
    </w:p>
    <w:p w:rsidR="00C11C1E" w:rsidRPr="00C11C1E" w:rsidRDefault="00C11C1E" w:rsidP="00503911">
      <w:pPr>
        <w:tabs>
          <w:tab w:val="num" w:pos="0"/>
        </w:tabs>
        <w:spacing w:after="0" w:line="240" w:lineRule="auto"/>
        <w:ind w:firstLine="284"/>
        <w:jc w:val="both"/>
        <w:rPr>
          <w:rFonts w:ascii="Times New Roman" w:hAnsi="Times New Roman" w:cs="Times New Roman"/>
          <w:sz w:val="16"/>
          <w:szCs w:val="16"/>
        </w:rPr>
      </w:pPr>
      <w:r w:rsidRPr="00C11C1E">
        <w:rPr>
          <w:rFonts w:ascii="Times New Roman" w:hAnsi="Times New Roman" w:cs="Times New Roman"/>
          <w:sz w:val="16"/>
          <w:szCs w:val="16"/>
        </w:rPr>
        <w:t>6.3. Жалоба рассматривается Главой Волотовского муниципального округа.</w:t>
      </w:r>
    </w:p>
    <w:p w:rsidR="00C11C1E" w:rsidRPr="00C11C1E" w:rsidRDefault="00C11C1E" w:rsidP="00503911">
      <w:pPr>
        <w:tabs>
          <w:tab w:val="num" w:pos="0"/>
        </w:tabs>
        <w:spacing w:after="0" w:line="240" w:lineRule="auto"/>
        <w:ind w:firstLine="284"/>
        <w:jc w:val="both"/>
        <w:rPr>
          <w:rFonts w:ascii="Times New Roman" w:hAnsi="Times New Roman" w:cs="Times New Roman"/>
          <w:sz w:val="16"/>
          <w:szCs w:val="16"/>
        </w:rPr>
      </w:pPr>
      <w:r w:rsidRPr="00C11C1E">
        <w:rPr>
          <w:rFonts w:ascii="Times New Roman" w:hAnsi="Times New Roman" w:cs="Times New Roman"/>
          <w:sz w:val="16"/>
          <w:szCs w:val="16"/>
        </w:rPr>
        <w:t>6.4. Жалоба подлежит рассмотрению в срок не более 20 рабочих дней со дня ее регистрации. В случае необходимости запроса дополнительных документов и материалов для рассмотрения жалобы срок ее рассмотрения может быть продлен Главой Волотовского муниципального округа н</w:t>
      </w:r>
      <w:r w:rsidR="00503911">
        <w:rPr>
          <w:rFonts w:ascii="Times New Roman" w:hAnsi="Times New Roman" w:cs="Times New Roman"/>
          <w:sz w:val="16"/>
          <w:szCs w:val="16"/>
        </w:rPr>
        <w:t>е более чем на 20 рабочих дней.</w:t>
      </w:r>
    </w:p>
    <w:p w:rsidR="00C11C1E" w:rsidRPr="00C11C1E" w:rsidRDefault="00503911" w:rsidP="00503911">
      <w:pPr>
        <w:pStyle w:val="15"/>
        <w:jc w:val="left"/>
        <w:rPr>
          <w:sz w:val="16"/>
          <w:szCs w:val="16"/>
        </w:rPr>
      </w:pPr>
      <w:r>
        <w:rPr>
          <w:sz w:val="16"/>
          <w:szCs w:val="16"/>
        </w:rPr>
        <w:tab/>
      </w:r>
      <w:r w:rsidR="00C11C1E" w:rsidRPr="00C11C1E">
        <w:rPr>
          <w:sz w:val="16"/>
          <w:szCs w:val="16"/>
        </w:rPr>
        <w:t>7. Оценка результативности и эффективности деятельности Администрации</w:t>
      </w:r>
    </w:p>
    <w:p w:rsidR="00C11C1E" w:rsidRPr="00C11C1E" w:rsidRDefault="00C11C1E" w:rsidP="00503911">
      <w:pPr>
        <w:spacing w:after="0" w:line="240" w:lineRule="auto"/>
        <w:ind w:firstLine="432"/>
        <w:rPr>
          <w:rFonts w:ascii="Times New Roman" w:hAnsi="Times New Roman" w:cs="Times New Roman"/>
          <w:sz w:val="16"/>
          <w:szCs w:val="16"/>
        </w:rPr>
      </w:pPr>
      <w:r w:rsidRPr="00C11C1E">
        <w:rPr>
          <w:rFonts w:ascii="Times New Roman" w:hAnsi="Times New Roman" w:cs="Times New Roman"/>
          <w:sz w:val="16"/>
          <w:szCs w:val="16"/>
        </w:rPr>
        <w:t>7.1. Устанавливаются следующие показатели результативности и эффективности деятельности Администрации: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
        <w:gridCol w:w="3969"/>
        <w:gridCol w:w="1275"/>
        <w:gridCol w:w="4962"/>
      </w:tblGrid>
      <w:tr w:rsidR="00C11C1E" w:rsidRPr="00503911" w:rsidTr="00503911">
        <w:tc>
          <w:tcPr>
            <w:tcW w:w="421" w:type="dxa"/>
          </w:tcPr>
          <w:p w:rsidR="00C11C1E" w:rsidRPr="00503911" w:rsidRDefault="00C11C1E" w:rsidP="00C11C1E">
            <w:pPr>
              <w:spacing w:after="0" w:line="240" w:lineRule="auto"/>
              <w:jc w:val="center"/>
              <w:rPr>
                <w:rFonts w:ascii="Times New Roman" w:hAnsi="Times New Roman" w:cs="Times New Roman"/>
                <w:sz w:val="12"/>
                <w:szCs w:val="12"/>
              </w:rPr>
            </w:pPr>
            <w:r w:rsidRPr="00503911">
              <w:rPr>
                <w:rFonts w:ascii="Times New Roman" w:hAnsi="Times New Roman" w:cs="Times New Roman"/>
                <w:sz w:val="12"/>
                <w:szCs w:val="12"/>
              </w:rPr>
              <w:t>№</w:t>
            </w:r>
          </w:p>
        </w:tc>
        <w:tc>
          <w:tcPr>
            <w:tcW w:w="3969" w:type="dxa"/>
          </w:tcPr>
          <w:p w:rsidR="00C11C1E" w:rsidRPr="00503911" w:rsidRDefault="00C11C1E" w:rsidP="00C11C1E">
            <w:pPr>
              <w:spacing w:after="0" w:line="240" w:lineRule="auto"/>
              <w:jc w:val="center"/>
              <w:rPr>
                <w:rFonts w:ascii="Times New Roman" w:hAnsi="Times New Roman" w:cs="Times New Roman"/>
                <w:sz w:val="12"/>
                <w:szCs w:val="12"/>
              </w:rPr>
            </w:pPr>
            <w:r w:rsidRPr="00503911">
              <w:rPr>
                <w:rFonts w:ascii="Times New Roman" w:hAnsi="Times New Roman" w:cs="Times New Roman"/>
                <w:sz w:val="12"/>
                <w:szCs w:val="12"/>
              </w:rPr>
              <w:t>Наименование показателя</w:t>
            </w:r>
          </w:p>
        </w:tc>
        <w:tc>
          <w:tcPr>
            <w:tcW w:w="1275" w:type="dxa"/>
          </w:tcPr>
          <w:p w:rsidR="00C11C1E" w:rsidRPr="00503911" w:rsidRDefault="00C11C1E" w:rsidP="00C11C1E">
            <w:pPr>
              <w:spacing w:after="0" w:line="240" w:lineRule="auto"/>
              <w:jc w:val="center"/>
              <w:rPr>
                <w:rFonts w:ascii="Times New Roman" w:hAnsi="Times New Roman" w:cs="Times New Roman"/>
                <w:sz w:val="12"/>
                <w:szCs w:val="12"/>
              </w:rPr>
            </w:pPr>
            <w:r w:rsidRPr="00503911">
              <w:rPr>
                <w:rFonts w:ascii="Times New Roman" w:hAnsi="Times New Roman" w:cs="Times New Roman"/>
                <w:sz w:val="12"/>
                <w:szCs w:val="12"/>
              </w:rPr>
              <w:t>Целевое значение</w:t>
            </w:r>
          </w:p>
        </w:tc>
        <w:tc>
          <w:tcPr>
            <w:tcW w:w="4962" w:type="dxa"/>
          </w:tcPr>
          <w:p w:rsidR="00C11C1E" w:rsidRPr="00503911" w:rsidRDefault="00C11C1E" w:rsidP="00C11C1E">
            <w:pPr>
              <w:spacing w:after="0" w:line="240" w:lineRule="auto"/>
              <w:jc w:val="center"/>
              <w:rPr>
                <w:rFonts w:ascii="Times New Roman" w:hAnsi="Times New Roman" w:cs="Times New Roman"/>
                <w:sz w:val="12"/>
                <w:szCs w:val="12"/>
              </w:rPr>
            </w:pPr>
            <w:r w:rsidRPr="00503911">
              <w:rPr>
                <w:rFonts w:ascii="Times New Roman" w:hAnsi="Times New Roman" w:cs="Times New Roman"/>
                <w:sz w:val="12"/>
                <w:szCs w:val="12"/>
              </w:rPr>
              <w:t>Формула для расчета</w:t>
            </w:r>
          </w:p>
        </w:tc>
      </w:tr>
      <w:tr w:rsidR="00C11C1E" w:rsidRPr="00503911" w:rsidTr="00503911">
        <w:tc>
          <w:tcPr>
            <w:tcW w:w="10627" w:type="dxa"/>
            <w:gridSpan w:val="4"/>
          </w:tcPr>
          <w:p w:rsidR="00C11C1E" w:rsidRPr="00503911" w:rsidRDefault="00C11C1E" w:rsidP="00C11C1E">
            <w:pPr>
              <w:spacing w:after="0" w:line="240" w:lineRule="auto"/>
              <w:jc w:val="center"/>
              <w:rPr>
                <w:rFonts w:ascii="Times New Roman" w:hAnsi="Times New Roman" w:cs="Times New Roman"/>
                <w:sz w:val="12"/>
                <w:szCs w:val="12"/>
              </w:rPr>
            </w:pPr>
            <w:r w:rsidRPr="00503911">
              <w:rPr>
                <w:rFonts w:ascii="Times New Roman" w:hAnsi="Times New Roman" w:cs="Times New Roman"/>
                <w:sz w:val="12"/>
                <w:szCs w:val="12"/>
              </w:rPr>
              <w:t>Ключевые показатели</w:t>
            </w:r>
          </w:p>
        </w:tc>
      </w:tr>
      <w:tr w:rsidR="00C11C1E" w:rsidRPr="00503911" w:rsidTr="00503911">
        <w:tc>
          <w:tcPr>
            <w:tcW w:w="421" w:type="dxa"/>
          </w:tcPr>
          <w:p w:rsidR="00C11C1E" w:rsidRPr="00503911" w:rsidRDefault="00C11C1E" w:rsidP="00C11C1E">
            <w:pPr>
              <w:spacing w:after="0" w:line="240" w:lineRule="auto"/>
              <w:rPr>
                <w:rFonts w:ascii="Times New Roman" w:hAnsi="Times New Roman" w:cs="Times New Roman"/>
                <w:sz w:val="12"/>
                <w:szCs w:val="12"/>
              </w:rPr>
            </w:pPr>
            <w:r w:rsidRPr="00503911">
              <w:rPr>
                <w:rFonts w:ascii="Times New Roman" w:hAnsi="Times New Roman" w:cs="Times New Roman"/>
                <w:sz w:val="12"/>
                <w:szCs w:val="12"/>
              </w:rPr>
              <w:t>А</w:t>
            </w:r>
          </w:p>
        </w:tc>
        <w:tc>
          <w:tcPr>
            <w:tcW w:w="3969" w:type="dxa"/>
          </w:tcPr>
          <w:p w:rsidR="00C11C1E" w:rsidRPr="00503911" w:rsidRDefault="00C11C1E" w:rsidP="00C11C1E">
            <w:pPr>
              <w:spacing w:after="0" w:line="240" w:lineRule="auto"/>
              <w:rPr>
                <w:rFonts w:ascii="Times New Roman" w:hAnsi="Times New Roman" w:cs="Times New Roman"/>
                <w:sz w:val="12"/>
                <w:szCs w:val="12"/>
              </w:rPr>
            </w:pPr>
            <w:r w:rsidRPr="00503911">
              <w:rPr>
                <w:rFonts w:ascii="Times New Roman" w:hAnsi="Times New Roman" w:cs="Times New Roman"/>
                <w:sz w:val="12"/>
                <w:szCs w:val="12"/>
              </w:rPr>
              <w:t>Сумма ущерба, причиненного гражданам, организациям, публично-правовым образованиям в результате нарушения обязательных требований</w:t>
            </w:r>
          </w:p>
        </w:tc>
        <w:tc>
          <w:tcPr>
            <w:tcW w:w="1275" w:type="dxa"/>
          </w:tcPr>
          <w:p w:rsidR="00C11C1E" w:rsidRPr="00503911" w:rsidRDefault="00C11C1E" w:rsidP="00C11C1E">
            <w:pPr>
              <w:spacing w:after="0" w:line="240" w:lineRule="auto"/>
              <w:rPr>
                <w:rFonts w:ascii="Times New Roman" w:hAnsi="Times New Roman" w:cs="Times New Roman"/>
                <w:sz w:val="12"/>
                <w:szCs w:val="12"/>
              </w:rPr>
            </w:pPr>
            <w:r w:rsidRPr="00503911">
              <w:rPr>
                <w:rFonts w:ascii="Times New Roman" w:hAnsi="Times New Roman" w:cs="Times New Roman"/>
                <w:sz w:val="12"/>
                <w:szCs w:val="12"/>
              </w:rPr>
              <w:t>Не более 50 тыс. руб.</w:t>
            </w:r>
          </w:p>
        </w:tc>
        <w:tc>
          <w:tcPr>
            <w:tcW w:w="4962" w:type="dxa"/>
          </w:tcPr>
          <w:p w:rsidR="00C11C1E" w:rsidRPr="00503911" w:rsidRDefault="00C11C1E" w:rsidP="00C11C1E">
            <w:pPr>
              <w:spacing w:after="0" w:line="240" w:lineRule="auto"/>
              <w:jc w:val="center"/>
              <w:rPr>
                <w:rFonts w:ascii="Times New Roman" w:hAnsi="Times New Roman" w:cs="Times New Roman"/>
                <w:sz w:val="12"/>
                <w:szCs w:val="12"/>
              </w:rPr>
            </w:pPr>
            <w:r w:rsidRPr="00503911">
              <w:rPr>
                <w:rFonts w:ascii="Times New Roman" w:hAnsi="Times New Roman" w:cs="Times New Roman"/>
                <w:sz w:val="12"/>
                <w:szCs w:val="12"/>
              </w:rPr>
              <w:t>–</w:t>
            </w:r>
          </w:p>
        </w:tc>
      </w:tr>
      <w:tr w:rsidR="00C11C1E" w:rsidRPr="00503911" w:rsidTr="00503911">
        <w:tc>
          <w:tcPr>
            <w:tcW w:w="10627" w:type="dxa"/>
            <w:gridSpan w:val="4"/>
          </w:tcPr>
          <w:p w:rsidR="00C11C1E" w:rsidRPr="00503911" w:rsidRDefault="00C11C1E" w:rsidP="00C11C1E">
            <w:pPr>
              <w:spacing w:after="0" w:line="240" w:lineRule="auto"/>
              <w:jc w:val="center"/>
              <w:rPr>
                <w:rFonts w:ascii="Times New Roman" w:hAnsi="Times New Roman" w:cs="Times New Roman"/>
                <w:sz w:val="12"/>
                <w:szCs w:val="12"/>
              </w:rPr>
            </w:pPr>
            <w:r w:rsidRPr="00503911">
              <w:rPr>
                <w:rFonts w:ascii="Times New Roman" w:hAnsi="Times New Roman" w:cs="Times New Roman"/>
                <w:sz w:val="12"/>
                <w:szCs w:val="12"/>
              </w:rPr>
              <w:t>Индикативные показатели</w:t>
            </w:r>
          </w:p>
        </w:tc>
      </w:tr>
      <w:tr w:rsidR="00C11C1E" w:rsidRPr="00503911" w:rsidTr="00503911">
        <w:tc>
          <w:tcPr>
            <w:tcW w:w="421" w:type="dxa"/>
          </w:tcPr>
          <w:p w:rsidR="00C11C1E" w:rsidRPr="00503911" w:rsidRDefault="00C11C1E" w:rsidP="00C11C1E">
            <w:pPr>
              <w:spacing w:after="0" w:line="240" w:lineRule="auto"/>
              <w:rPr>
                <w:rFonts w:ascii="Times New Roman" w:hAnsi="Times New Roman" w:cs="Times New Roman"/>
                <w:sz w:val="12"/>
                <w:szCs w:val="12"/>
              </w:rPr>
            </w:pPr>
            <w:r w:rsidRPr="00503911">
              <w:rPr>
                <w:rFonts w:ascii="Times New Roman" w:hAnsi="Times New Roman" w:cs="Times New Roman"/>
                <w:sz w:val="12"/>
                <w:szCs w:val="12"/>
              </w:rPr>
              <w:t>Б</w:t>
            </w:r>
          </w:p>
        </w:tc>
        <w:tc>
          <w:tcPr>
            <w:tcW w:w="3969" w:type="dxa"/>
          </w:tcPr>
          <w:p w:rsidR="00C11C1E" w:rsidRPr="00503911" w:rsidRDefault="00C11C1E" w:rsidP="00C11C1E">
            <w:pPr>
              <w:spacing w:after="0" w:line="240" w:lineRule="auto"/>
              <w:rPr>
                <w:rFonts w:ascii="Times New Roman" w:hAnsi="Times New Roman" w:cs="Times New Roman"/>
                <w:sz w:val="12"/>
                <w:szCs w:val="12"/>
              </w:rPr>
            </w:pPr>
            <w:r w:rsidRPr="00503911">
              <w:rPr>
                <w:rFonts w:ascii="Times New Roman" w:hAnsi="Times New Roman" w:cs="Times New Roman"/>
                <w:sz w:val="12"/>
                <w:szCs w:val="12"/>
              </w:rPr>
              <w:t>Эффективность деятельности Администрации</w:t>
            </w:r>
          </w:p>
        </w:tc>
        <w:tc>
          <w:tcPr>
            <w:tcW w:w="1275" w:type="dxa"/>
          </w:tcPr>
          <w:p w:rsidR="00C11C1E" w:rsidRPr="00503911" w:rsidRDefault="00C11C1E" w:rsidP="00C11C1E">
            <w:pPr>
              <w:spacing w:after="0" w:line="240" w:lineRule="auto"/>
              <w:rPr>
                <w:rFonts w:ascii="Times New Roman" w:hAnsi="Times New Roman" w:cs="Times New Roman"/>
                <w:sz w:val="12"/>
                <w:szCs w:val="12"/>
              </w:rPr>
            </w:pPr>
            <w:r w:rsidRPr="00503911">
              <w:rPr>
                <w:rFonts w:ascii="Times New Roman" w:hAnsi="Times New Roman" w:cs="Times New Roman"/>
                <w:sz w:val="12"/>
                <w:szCs w:val="12"/>
              </w:rPr>
              <w:t>Менее 0,05</w:t>
            </w:r>
          </w:p>
        </w:tc>
        <w:tc>
          <w:tcPr>
            <w:tcW w:w="4962" w:type="dxa"/>
          </w:tcPr>
          <w:p w:rsidR="00C11C1E" w:rsidRPr="00503911" w:rsidRDefault="00C11C1E" w:rsidP="00C11C1E">
            <w:pPr>
              <w:spacing w:after="0" w:line="240" w:lineRule="auto"/>
              <w:rPr>
                <w:rFonts w:ascii="Times New Roman" w:hAnsi="Times New Roman" w:cs="Times New Roman"/>
                <w:sz w:val="12"/>
                <w:szCs w:val="12"/>
              </w:rPr>
            </w:pPr>
            <w:r w:rsidRPr="00503911">
              <w:rPr>
                <w:rFonts w:ascii="Times New Roman" w:hAnsi="Times New Roman" w:cs="Times New Roman"/>
                <w:sz w:val="12"/>
                <w:szCs w:val="12"/>
              </w:rPr>
              <w:t>Отношение разности между причиненным ущербом в предшествующем периоде и причиненным ущербом в текущем периоде (тыс. руб.) к разности между расходами на исполнение полномочий в предшествующем периоде и расходами на исполнение полномочий в текущем периоде (тыс. руб.)</w:t>
            </w:r>
          </w:p>
        </w:tc>
      </w:tr>
      <w:tr w:rsidR="00C11C1E" w:rsidRPr="00503911" w:rsidTr="00503911">
        <w:tc>
          <w:tcPr>
            <w:tcW w:w="421" w:type="dxa"/>
          </w:tcPr>
          <w:p w:rsidR="00C11C1E" w:rsidRPr="00503911" w:rsidRDefault="00C11C1E" w:rsidP="00C11C1E">
            <w:pPr>
              <w:spacing w:after="0" w:line="240" w:lineRule="auto"/>
              <w:rPr>
                <w:rFonts w:ascii="Times New Roman" w:hAnsi="Times New Roman" w:cs="Times New Roman"/>
                <w:sz w:val="12"/>
                <w:szCs w:val="12"/>
              </w:rPr>
            </w:pPr>
            <w:r w:rsidRPr="00503911">
              <w:rPr>
                <w:rFonts w:ascii="Times New Roman" w:hAnsi="Times New Roman" w:cs="Times New Roman"/>
                <w:sz w:val="12"/>
                <w:szCs w:val="12"/>
              </w:rPr>
              <w:t>В1</w:t>
            </w:r>
          </w:p>
        </w:tc>
        <w:tc>
          <w:tcPr>
            <w:tcW w:w="3969" w:type="dxa"/>
          </w:tcPr>
          <w:p w:rsidR="00C11C1E" w:rsidRPr="00503911" w:rsidRDefault="00C11C1E" w:rsidP="00C11C1E">
            <w:pPr>
              <w:spacing w:after="0" w:line="240" w:lineRule="auto"/>
              <w:rPr>
                <w:rFonts w:ascii="Times New Roman" w:hAnsi="Times New Roman" w:cs="Times New Roman"/>
                <w:sz w:val="12"/>
                <w:szCs w:val="12"/>
              </w:rPr>
            </w:pPr>
            <w:r w:rsidRPr="00503911">
              <w:rPr>
                <w:rFonts w:ascii="Times New Roman" w:hAnsi="Times New Roman" w:cs="Times New Roman"/>
                <w:sz w:val="12"/>
                <w:szCs w:val="12"/>
              </w:rPr>
              <w:t>Количество поступивших в Администрацию заявлений о нарушении обязательных требований</w:t>
            </w:r>
          </w:p>
        </w:tc>
        <w:tc>
          <w:tcPr>
            <w:tcW w:w="1275" w:type="dxa"/>
          </w:tcPr>
          <w:p w:rsidR="00C11C1E" w:rsidRPr="00503911" w:rsidRDefault="00C11C1E" w:rsidP="00C11C1E">
            <w:pPr>
              <w:spacing w:after="0" w:line="240" w:lineRule="auto"/>
              <w:rPr>
                <w:rFonts w:ascii="Times New Roman" w:hAnsi="Times New Roman" w:cs="Times New Roman"/>
                <w:sz w:val="12"/>
                <w:szCs w:val="12"/>
              </w:rPr>
            </w:pPr>
            <w:r w:rsidRPr="00503911">
              <w:rPr>
                <w:rFonts w:ascii="Times New Roman" w:hAnsi="Times New Roman" w:cs="Times New Roman"/>
                <w:sz w:val="12"/>
                <w:szCs w:val="12"/>
              </w:rPr>
              <w:t>Не более 20</w:t>
            </w:r>
          </w:p>
        </w:tc>
        <w:tc>
          <w:tcPr>
            <w:tcW w:w="4962" w:type="dxa"/>
          </w:tcPr>
          <w:p w:rsidR="00C11C1E" w:rsidRPr="00503911" w:rsidRDefault="00C11C1E" w:rsidP="00C11C1E">
            <w:pPr>
              <w:spacing w:after="0" w:line="240" w:lineRule="auto"/>
              <w:jc w:val="center"/>
              <w:rPr>
                <w:rFonts w:ascii="Times New Roman" w:hAnsi="Times New Roman" w:cs="Times New Roman"/>
                <w:sz w:val="12"/>
                <w:szCs w:val="12"/>
              </w:rPr>
            </w:pPr>
            <w:r w:rsidRPr="00503911">
              <w:rPr>
                <w:rFonts w:ascii="Times New Roman" w:hAnsi="Times New Roman" w:cs="Times New Roman"/>
                <w:sz w:val="12"/>
                <w:szCs w:val="12"/>
              </w:rPr>
              <w:t>–</w:t>
            </w:r>
          </w:p>
        </w:tc>
      </w:tr>
      <w:tr w:rsidR="00C11C1E" w:rsidRPr="00503911" w:rsidTr="00503911">
        <w:tc>
          <w:tcPr>
            <w:tcW w:w="421" w:type="dxa"/>
          </w:tcPr>
          <w:p w:rsidR="00C11C1E" w:rsidRPr="00503911" w:rsidRDefault="00C11C1E" w:rsidP="00C11C1E">
            <w:pPr>
              <w:spacing w:after="0" w:line="240" w:lineRule="auto"/>
              <w:rPr>
                <w:rFonts w:ascii="Times New Roman" w:hAnsi="Times New Roman" w:cs="Times New Roman"/>
                <w:sz w:val="12"/>
                <w:szCs w:val="12"/>
              </w:rPr>
            </w:pPr>
            <w:r w:rsidRPr="00503911">
              <w:rPr>
                <w:rFonts w:ascii="Times New Roman" w:hAnsi="Times New Roman" w:cs="Times New Roman"/>
                <w:sz w:val="12"/>
                <w:szCs w:val="12"/>
              </w:rPr>
              <w:t>В2</w:t>
            </w:r>
          </w:p>
        </w:tc>
        <w:tc>
          <w:tcPr>
            <w:tcW w:w="3969" w:type="dxa"/>
          </w:tcPr>
          <w:p w:rsidR="00C11C1E" w:rsidRPr="00503911" w:rsidRDefault="00C11C1E" w:rsidP="00C11C1E">
            <w:pPr>
              <w:spacing w:after="0" w:line="240" w:lineRule="auto"/>
              <w:rPr>
                <w:rFonts w:ascii="Times New Roman" w:hAnsi="Times New Roman" w:cs="Times New Roman"/>
                <w:sz w:val="12"/>
                <w:szCs w:val="12"/>
              </w:rPr>
            </w:pPr>
            <w:r w:rsidRPr="00503911">
              <w:rPr>
                <w:rFonts w:ascii="Times New Roman" w:hAnsi="Times New Roman" w:cs="Times New Roman"/>
                <w:sz w:val="12"/>
                <w:szCs w:val="12"/>
              </w:rPr>
              <w:t>Сумма возмещенного материального ущерба</w:t>
            </w:r>
          </w:p>
        </w:tc>
        <w:tc>
          <w:tcPr>
            <w:tcW w:w="1275" w:type="dxa"/>
          </w:tcPr>
          <w:p w:rsidR="00C11C1E" w:rsidRPr="00503911" w:rsidRDefault="00C11C1E" w:rsidP="00C11C1E">
            <w:pPr>
              <w:spacing w:after="0" w:line="240" w:lineRule="auto"/>
              <w:rPr>
                <w:rFonts w:ascii="Times New Roman" w:hAnsi="Times New Roman" w:cs="Times New Roman"/>
                <w:sz w:val="12"/>
                <w:szCs w:val="12"/>
              </w:rPr>
            </w:pPr>
            <w:r w:rsidRPr="00503911">
              <w:rPr>
                <w:rFonts w:ascii="Times New Roman" w:hAnsi="Times New Roman" w:cs="Times New Roman"/>
                <w:sz w:val="12"/>
                <w:szCs w:val="12"/>
              </w:rPr>
              <w:t>Не менее 1000 руб.</w:t>
            </w:r>
          </w:p>
        </w:tc>
        <w:tc>
          <w:tcPr>
            <w:tcW w:w="4962" w:type="dxa"/>
          </w:tcPr>
          <w:p w:rsidR="00C11C1E" w:rsidRPr="00503911" w:rsidRDefault="00C11C1E" w:rsidP="00C11C1E">
            <w:pPr>
              <w:spacing w:after="0" w:line="240" w:lineRule="auto"/>
              <w:jc w:val="center"/>
              <w:rPr>
                <w:rFonts w:ascii="Times New Roman" w:hAnsi="Times New Roman" w:cs="Times New Roman"/>
                <w:sz w:val="12"/>
                <w:szCs w:val="12"/>
              </w:rPr>
            </w:pPr>
            <w:r w:rsidRPr="00503911">
              <w:rPr>
                <w:rFonts w:ascii="Times New Roman" w:hAnsi="Times New Roman" w:cs="Times New Roman"/>
                <w:sz w:val="12"/>
                <w:szCs w:val="12"/>
              </w:rPr>
              <w:t>–</w:t>
            </w:r>
          </w:p>
        </w:tc>
      </w:tr>
    </w:tbl>
    <w:p w:rsidR="00C11C1E" w:rsidRPr="00C11C1E" w:rsidRDefault="00C11C1E" w:rsidP="00C11C1E">
      <w:pPr>
        <w:spacing w:after="0" w:line="240" w:lineRule="auto"/>
        <w:jc w:val="center"/>
        <w:rPr>
          <w:rFonts w:ascii="Times New Roman" w:hAnsi="Times New Roman" w:cs="Times New Roman"/>
          <w:b/>
          <w:sz w:val="16"/>
          <w:szCs w:val="16"/>
        </w:rPr>
      </w:pPr>
      <w:r w:rsidRPr="00C11C1E">
        <w:rPr>
          <w:rFonts w:ascii="Times New Roman" w:hAnsi="Times New Roman" w:cs="Times New Roman"/>
          <w:b/>
          <w:sz w:val="16"/>
          <w:szCs w:val="16"/>
        </w:rPr>
        <w:t>8. Заключительные положения</w:t>
      </w:r>
    </w:p>
    <w:p w:rsidR="00C11C1E" w:rsidRPr="00C11C1E" w:rsidRDefault="00503911" w:rsidP="00C11C1E">
      <w:pPr>
        <w:spacing w:after="0" w:line="240" w:lineRule="auto"/>
        <w:ind w:firstLine="567"/>
        <w:jc w:val="both"/>
        <w:rPr>
          <w:rFonts w:ascii="Times New Roman" w:hAnsi="Times New Roman" w:cs="Times New Roman"/>
          <w:sz w:val="16"/>
          <w:szCs w:val="16"/>
        </w:rPr>
      </w:pPr>
      <w:r>
        <w:rPr>
          <w:rFonts w:ascii="Times New Roman" w:hAnsi="Times New Roman" w:cs="Times New Roman"/>
          <w:sz w:val="16"/>
          <w:szCs w:val="16"/>
        </w:rPr>
        <w:t>1</w:t>
      </w:r>
      <w:r w:rsidR="00C11C1E" w:rsidRPr="00C11C1E">
        <w:rPr>
          <w:rFonts w:ascii="Times New Roman" w:hAnsi="Times New Roman" w:cs="Times New Roman"/>
          <w:sz w:val="16"/>
          <w:szCs w:val="16"/>
        </w:rPr>
        <w:t>. Положение вступает в силу с 1 января 2022 года.</w:t>
      </w:r>
    </w:p>
    <w:p w:rsidR="00C11C1E" w:rsidRPr="00C11C1E" w:rsidRDefault="00503911" w:rsidP="00503911">
      <w:pPr>
        <w:spacing w:after="0" w:line="240" w:lineRule="auto"/>
        <w:ind w:firstLine="567"/>
        <w:jc w:val="both"/>
        <w:rPr>
          <w:rFonts w:ascii="Times New Roman" w:hAnsi="Times New Roman" w:cs="Times New Roman"/>
          <w:sz w:val="16"/>
          <w:szCs w:val="16"/>
        </w:rPr>
      </w:pPr>
      <w:r>
        <w:rPr>
          <w:rFonts w:ascii="Times New Roman" w:hAnsi="Times New Roman" w:cs="Times New Roman"/>
          <w:sz w:val="16"/>
          <w:szCs w:val="16"/>
        </w:rPr>
        <w:t>2</w:t>
      </w:r>
      <w:r w:rsidR="00C11C1E" w:rsidRPr="00C11C1E">
        <w:rPr>
          <w:rFonts w:ascii="Times New Roman" w:hAnsi="Times New Roman" w:cs="Times New Roman"/>
          <w:sz w:val="16"/>
          <w:szCs w:val="16"/>
        </w:rPr>
        <w:t>. До 31 декабря 2023 года подготовка органом муниципального контроля в ходе осуществления вида муниципального контроля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C11C1E" w:rsidRPr="00503911" w:rsidRDefault="00C11C1E" w:rsidP="00C11C1E">
      <w:pPr>
        <w:pStyle w:val="ConsPlusNormal"/>
        <w:ind w:left="4535"/>
        <w:jc w:val="right"/>
        <w:outlineLvl w:val="1"/>
        <w:rPr>
          <w:rFonts w:ascii="Times New Roman" w:hAnsi="Times New Roman" w:cs="Times New Roman"/>
          <w:sz w:val="12"/>
          <w:szCs w:val="12"/>
        </w:rPr>
      </w:pPr>
      <w:r w:rsidRPr="00503911">
        <w:rPr>
          <w:rFonts w:ascii="Times New Roman" w:hAnsi="Times New Roman" w:cs="Times New Roman"/>
          <w:sz w:val="12"/>
          <w:szCs w:val="12"/>
        </w:rPr>
        <w:t>Приложение 1</w:t>
      </w:r>
    </w:p>
    <w:p w:rsidR="00C11C1E" w:rsidRPr="00503911" w:rsidRDefault="00C11C1E" w:rsidP="00503911">
      <w:pPr>
        <w:pStyle w:val="ConsPlusNormal"/>
        <w:ind w:left="7371" w:firstLine="0"/>
        <w:jc w:val="right"/>
        <w:outlineLvl w:val="1"/>
        <w:rPr>
          <w:rFonts w:ascii="Times New Roman" w:hAnsi="Times New Roman" w:cs="Times New Roman"/>
          <w:sz w:val="12"/>
          <w:szCs w:val="12"/>
        </w:rPr>
      </w:pPr>
      <w:r w:rsidRPr="00503911">
        <w:rPr>
          <w:rFonts w:ascii="Times New Roman" w:hAnsi="Times New Roman" w:cs="Times New Roman"/>
          <w:sz w:val="12"/>
          <w:szCs w:val="12"/>
        </w:rPr>
        <w:t>к Положению о муниципальном жилищном контроле на территории Волотовского муниципального округа</w:t>
      </w:r>
    </w:p>
    <w:p w:rsidR="00C11C1E" w:rsidRPr="00503911" w:rsidRDefault="00C11C1E" w:rsidP="00C11C1E">
      <w:pPr>
        <w:spacing w:after="0" w:line="240" w:lineRule="auto"/>
        <w:jc w:val="center"/>
        <w:rPr>
          <w:rFonts w:ascii="Times New Roman" w:hAnsi="Times New Roman" w:cs="Times New Roman"/>
          <w:b/>
          <w:sz w:val="12"/>
          <w:szCs w:val="12"/>
        </w:rPr>
      </w:pPr>
    </w:p>
    <w:p w:rsidR="00C11C1E" w:rsidRPr="00C11C1E" w:rsidRDefault="00C11C1E" w:rsidP="00C11C1E">
      <w:pPr>
        <w:spacing w:after="0" w:line="240" w:lineRule="auto"/>
        <w:jc w:val="center"/>
        <w:rPr>
          <w:rFonts w:ascii="Times New Roman" w:hAnsi="Times New Roman" w:cs="Times New Roman"/>
          <w:color w:val="FF0000"/>
          <w:sz w:val="16"/>
          <w:szCs w:val="16"/>
        </w:rPr>
      </w:pPr>
      <w:r w:rsidRPr="00C11C1E">
        <w:rPr>
          <w:rFonts w:ascii="Times New Roman" w:hAnsi="Times New Roman" w:cs="Times New Roman"/>
          <w:b/>
          <w:sz w:val="16"/>
          <w:szCs w:val="16"/>
        </w:rPr>
        <w:t>Критерии отнесения объектов контроля к категориям риска в рамках осуществления муниципального жилищного контроля</w:t>
      </w:r>
    </w:p>
    <w:p w:rsidR="00C11C1E" w:rsidRPr="00C11C1E" w:rsidRDefault="00C11C1E" w:rsidP="00C11C1E">
      <w:pPr>
        <w:spacing w:after="0" w:line="240" w:lineRule="auto"/>
        <w:ind w:firstLine="567"/>
        <w:jc w:val="both"/>
        <w:rPr>
          <w:rFonts w:ascii="Times New Roman" w:hAnsi="Times New Roman" w:cs="Times New Roman"/>
          <w:sz w:val="16"/>
          <w:szCs w:val="16"/>
        </w:rPr>
      </w:pPr>
      <w:r w:rsidRPr="00C11C1E">
        <w:rPr>
          <w:rFonts w:ascii="Times New Roman" w:hAnsi="Times New Roman" w:cs="Times New Roman"/>
          <w:sz w:val="16"/>
          <w:szCs w:val="16"/>
        </w:rPr>
        <w:t>1. Отнесение объектов контроля</w:t>
      </w:r>
      <w:r w:rsidRPr="00C11C1E">
        <w:rPr>
          <w:rFonts w:ascii="Times New Roman" w:hAnsi="Times New Roman" w:cs="Times New Roman"/>
          <w:color w:val="00B0F0"/>
          <w:sz w:val="16"/>
          <w:szCs w:val="16"/>
        </w:rPr>
        <w:t xml:space="preserve"> </w:t>
      </w:r>
      <w:r w:rsidRPr="00C11C1E">
        <w:rPr>
          <w:rFonts w:ascii="Times New Roman" w:hAnsi="Times New Roman" w:cs="Times New Roman"/>
          <w:sz w:val="16"/>
          <w:szCs w:val="16"/>
        </w:rPr>
        <w:t>к определенной категории риска осуществляется в зависимости от значения показателя риска:</w:t>
      </w:r>
    </w:p>
    <w:p w:rsidR="00C11C1E" w:rsidRPr="00C11C1E" w:rsidRDefault="00C11C1E" w:rsidP="00C11C1E">
      <w:pPr>
        <w:spacing w:after="0" w:line="240" w:lineRule="auto"/>
        <w:ind w:firstLine="567"/>
        <w:jc w:val="both"/>
        <w:rPr>
          <w:rFonts w:ascii="Times New Roman" w:hAnsi="Times New Roman" w:cs="Times New Roman"/>
          <w:sz w:val="16"/>
          <w:szCs w:val="16"/>
        </w:rPr>
      </w:pPr>
      <w:r w:rsidRPr="00C11C1E">
        <w:rPr>
          <w:rFonts w:ascii="Times New Roman" w:hAnsi="Times New Roman" w:cs="Times New Roman"/>
          <w:sz w:val="16"/>
          <w:szCs w:val="16"/>
        </w:rPr>
        <w:t>при значении показателя риска более 6 объект контроля относится к категории высокого риска;</w:t>
      </w:r>
    </w:p>
    <w:p w:rsidR="00C11C1E" w:rsidRPr="00C11C1E" w:rsidRDefault="00C11C1E" w:rsidP="00C11C1E">
      <w:pPr>
        <w:spacing w:after="0" w:line="240" w:lineRule="auto"/>
        <w:ind w:firstLine="567"/>
        <w:jc w:val="both"/>
        <w:rPr>
          <w:rFonts w:ascii="Times New Roman" w:hAnsi="Times New Roman" w:cs="Times New Roman"/>
          <w:sz w:val="16"/>
          <w:szCs w:val="16"/>
        </w:rPr>
      </w:pPr>
      <w:r w:rsidRPr="00C11C1E">
        <w:rPr>
          <w:rFonts w:ascii="Times New Roman" w:hAnsi="Times New Roman" w:cs="Times New Roman"/>
          <w:sz w:val="16"/>
          <w:szCs w:val="16"/>
        </w:rPr>
        <w:t>при значении показателя риска от 4 до 6 включительно - к категории среднего риска;</w:t>
      </w:r>
    </w:p>
    <w:p w:rsidR="00C11C1E" w:rsidRPr="00C11C1E" w:rsidRDefault="00C11C1E" w:rsidP="00C11C1E">
      <w:pPr>
        <w:spacing w:after="0" w:line="240" w:lineRule="auto"/>
        <w:ind w:firstLine="567"/>
        <w:jc w:val="both"/>
        <w:rPr>
          <w:rFonts w:ascii="Times New Roman" w:hAnsi="Times New Roman" w:cs="Times New Roman"/>
          <w:sz w:val="16"/>
          <w:szCs w:val="16"/>
        </w:rPr>
      </w:pPr>
      <w:r w:rsidRPr="00C11C1E">
        <w:rPr>
          <w:rFonts w:ascii="Times New Roman" w:hAnsi="Times New Roman" w:cs="Times New Roman"/>
          <w:sz w:val="16"/>
          <w:szCs w:val="16"/>
        </w:rPr>
        <w:t>при значении показателя риска от 2 до 3 включительно - к категории умеренного риска;</w:t>
      </w:r>
    </w:p>
    <w:p w:rsidR="00C11C1E" w:rsidRPr="00C11C1E" w:rsidRDefault="00C11C1E" w:rsidP="00C11C1E">
      <w:pPr>
        <w:spacing w:after="0" w:line="240" w:lineRule="auto"/>
        <w:ind w:firstLine="567"/>
        <w:jc w:val="both"/>
        <w:rPr>
          <w:rFonts w:ascii="Times New Roman" w:hAnsi="Times New Roman" w:cs="Times New Roman"/>
          <w:sz w:val="16"/>
          <w:szCs w:val="16"/>
        </w:rPr>
      </w:pPr>
      <w:r w:rsidRPr="00C11C1E">
        <w:rPr>
          <w:rFonts w:ascii="Times New Roman" w:hAnsi="Times New Roman" w:cs="Times New Roman"/>
          <w:sz w:val="16"/>
          <w:szCs w:val="16"/>
        </w:rPr>
        <w:t>при значении показателя риска от 0 до 1 включительно - к категории низкого риска.</w:t>
      </w:r>
    </w:p>
    <w:p w:rsidR="00C11C1E" w:rsidRPr="00C11C1E" w:rsidRDefault="00C11C1E" w:rsidP="00C11C1E">
      <w:pPr>
        <w:spacing w:after="0" w:line="240" w:lineRule="auto"/>
        <w:ind w:firstLine="567"/>
        <w:jc w:val="both"/>
        <w:rPr>
          <w:rFonts w:ascii="Times New Roman" w:hAnsi="Times New Roman" w:cs="Times New Roman"/>
          <w:sz w:val="16"/>
          <w:szCs w:val="16"/>
        </w:rPr>
      </w:pPr>
      <w:r w:rsidRPr="00C11C1E">
        <w:rPr>
          <w:rFonts w:ascii="Times New Roman" w:hAnsi="Times New Roman" w:cs="Times New Roman"/>
          <w:sz w:val="16"/>
          <w:szCs w:val="16"/>
        </w:rPr>
        <w:t>2. Показатель риска рассчитывается по следующей формуле:</w:t>
      </w:r>
    </w:p>
    <w:p w:rsidR="00C11C1E" w:rsidRPr="00C11C1E" w:rsidRDefault="00C11C1E" w:rsidP="00C11C1E">
      <w:pPr>
        <w:spacing w:after="0" w:line="240" w:lineRule="auto"/>
        <w:ind w:firstLine="567"/>
        <w:jc w:val="both"/>
        <w:rPr>
          <w:rFonts w:ascii="Times New Roman" w:hAnsi="Times New Roman" w:cs="Times New Roman"/>
          <w:sz w:val="16"/>
          <w:szCs w:val="16"/>
        </w:rPr>
      </w:pPr>
      <w:r w:rsidRPr="00C11C1E">
        <w:rPr>
          <w:rFonts w:ascii="Times New Roman" w:hAnsi="Times New Roman" w:cs="Times New Roman"/>
          <w:sz w:val="16"/>
          <w:szCs w:val="16"/>
        </w:rPr>
        <w:t>К = 2 x V</w:t>
      </w:r>
      <w:r w:rsidRPr="00C11C1E">
        <w:rPr>
          <w:rFonts w:ascii="Times New Roman" w:hAnsi="Times New Roman" w:cs="Times New Roman"/>
          <w:sz w:val="16"/>
          <w:szCs w:val="16"/>
          <w:vertAlign w:val="subscript"/>
        </w:rPr>
        <w:t>1</w:t>
      </w:r>
      <w:r w:rsidRPr="00C11C1E">
        <w:rPr>
          <w:rFonts w:ascii="Times New Roman" w:hAnsi="Times New Roman" w:cs="Times New Roman"/>
          <w:sz w:val="16"/>
          <w:szCs w:val="16"/>
        </w:rPr>
        <w:t xml:space="preserve"> + V</w:t>
      </w:r>
      <w:r w:rsidRPr="00C11C1E">
        <w:rPr>
          <w:rFonts w:ascii="Times New Roman" w:hAnsi="Times New Roman" w:cs="Times New Roman"/>
          <w:sz w:val="16"/>
          <w:szCs w:val="16"/>
          <w:vertAlign w:val="subscript"/>
        </w:rPr>
        <w:t>2</w:t>
      </w:r>
      <w:r w:rsidRPr="00C11C1E">
        <w:rPr>
          <w:rFonts w:ascii="Times New Roman" w:hAnsi="Times New Roman" w:cs="Times New Roman"/>
          <w:sz w:val="16"/>
          <w:szCs w:val="16"/>
        </w:rPr>
        <w:t xml:space="preserve"> + 2 x V</w:t>
      </w:r>
      <w:r w:rsidRPr="00C11C1E">
        <w:rPr>
          <w:rFonts w:ascii="Times New Roman" w:hAnsi="Times New Roman" w:cs="Times New Roman"/>
          <w:sz w:val="16"/>
          <w:szCs w:val="16"/>
          <w:vertAlign w:val="subscript"/>
        </w:rPr>
        <w:t>3</w:t>
      </w:r>
      <w:r w:rsidRPr="00C11C1E">
        <w:rPr>
          <w:rFonts w:ascii="Times New Roman" w:hAnsi="Times New Roman" w:cs="Times New Roman"/>
          <w:sz w:val="16"/>
          <w:szCs w:val="16"/>
        </w:rPr>
        <w:t>, где:</w:t>
      </w:r>
    </w:p>
    <w:p w:rsidR="00C11C1E" w:rsidRPr="00C11C1E" w:rsidRDefault="00C11C1E" w:rsidP="00C11C1E">
      <w:pPr>
        <w:spacing w:after="0" w:line="240" w:lineRule="auto"/>
        <w:ind w:firstLine="567"/>
        <w:jc w:val="both"/>
        <w:rPr>
          <w:rFonts w:ascii="Times New Roman" w:hAnsi="Times New Roman" w:cs="Times New Roman"/>
          <w:sz w:val="16"/>
          <w:szCs w:val="16"/>
        </w:rPr>
      </w:pPr>
      <w:r w:rsidRPr="00C11C1E">
        <w:rPr>
          <w:rFonts w:ascii="Times New Roman" w:hAnsi="Times New Roman" w:cs="Times New Roman"/>
          <w:sz w:val="16"/>
          <w:szCs w:val="16"/>
        </w:rPr>
        <w:t>К - показатель риска;</w:t>
      </w:r>
    </w:p>
    <w:p w:rsidR="00C11C1E" w:rsidRPr="00C11C1E" w:rsidRDefault="00C11C1E" w:rsidP="00C11C1E">
      <w:pPr>
        <w:spacing w:after="0" w:line="240" w:lineRule="auto"/>
        <w:ind w:firstLine="567"/>
        <w:jc w:val="both"/>
        <w:rPr>
          <w:rFonts w:ascii="Times New Roman" w:hAnsi="Times New Roman" w:cs="Times New Roman"/>
          <w:sz w:val="16"/>
          <w:szCs w:val="16"/>
        </w:rPr>
      </w:pPr>
      <w:r w:rsidRPr="00C11C1E">
        <w:rPr>
          <w:rFonts w:ascii="Times New Roman" w:hAnsi="Times New Roman" w:cs="Times New Roman"/>
          <w:sz w:val="16"/>
          <w:szCs w:val="16"/>
        </w:rPr>
        <w:t>V</w:t>
      </w:r>
      <w:r w:rsidRPr="00C11C1E">
        <w:rPr>
          <w:rFonts w:ascii="Times New Roman" w:hAnsi="Times New Roman" w:cs="Times New Roman"/>
          <w:sz w:val="16"/>
          <w:szCs w:val="16"/>
          <w:vertAlign w:val="subscript"/>
        </w:rPr>
        <w:t>1</w:t>
      </w:r>
      <w:r w:rsidRPr="00C11C1E">
        <w:rPr>
          <w:rFonts w:ascii="Times New Roman" w:hAnsi="Times New Roman" w:cs="Times New Roman"/>
          <w:sz w:val="16"/>
          <w:szCs w:val="1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органом муниципального жилищного контроля;</w:t>
      </w:r>
    </w:p>
    <w:p w:rsidR="00C11C1E" w:rsidRPr="00C11C1E" w:rsidRDefault="00C11C1E" w:rsidP="00C11C1E">
      <w:pPr>
        <w:spacing w:after="0" w:line="240" w:lineRule="auto"/>
        <w:ind w:firstLine="567"/>
        <w:jc w:val="both"/>
        <w:rPr>
          <w:rFonts w:ascii="Times New Roman" w:hAnsi="Times New Roman" w:cs="Times New Roman"/>
          <w:sz w:val="16"/>
          <w:szCs w:val="16"/>
        </w:rPr>
      </w:pPr>
      <w:r w:rsidRPr="00C11C1E">
        <w:rPr>
          <w:rFonts w:ascii="Times New Roman" w:hAnsi="Times New Roman" w:cs="Times New Roman"/>
          <w:sz w:val="16"/>
          <w:szCs w:val="16"/>
        </w:rPr>
        <w:t>V</w:t>
      </w:r>
      <w:r w:rsidRPr="00C11C1E">
        <w:rPr>
          <w:rFonts w:ascii="Times New Roman" w:hAnsi="Times New Roman" w:cs="Times New Roman"/>
          <w:sz w:val="16"/>
          <w:szCs w:val="16"/>
          <w:vertAlign w:val="subscript"/>
        </w:rPr>
        <w:t>2</w:t>
      </w:r>
      <w:r w:rsidRPr="00C11C1E">
        <w:rPr>
          <w:rFonts w:ascii="Times New Roman" w:hAnsi="Times New Roman" w:cs="Times New Roman"/>
          <w:sz w:val="16"/>
          <w:szCs w:val="1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органом муниципального жилищного контроля. </w:t>
      </w:r>
    </w:p>
    <w:p w:rsidR="00C11C1E" w:rsidRPr="00C11C1E" w:rsidRDefault="00C11C1E" w:rsidP="00C11C1E">
      <w:pPr>
        <w:spacing w:after="0" w:line="240" w:lineRule="auto"/>
        <w:ind w:firstLine="567"/>
        <w:jc w:val="both"/>
        <w:rPr>
          <w:rFonts w:ascii="Times New Roman" w:hAnsi="Times New Roman" w:cs="Times New Roman"/>
          <w:sz w:val="16"/>
          <w:szCs w:val="16"/>
        </w:rPr>
      </w:pPr>
      <w:r w:rsidRPr="00C11C1E">
        <w:rPr>
          <w:rFonts w:ascii="Times New Roman" w:hAnsi="Times New Roman" w:cs="Times New Roman"/>
          <w:sz w:val="16"/>
          <w:szCs w:val="16"/>
        </w:rPr>
        <w:t>V</w:t>
      </w:r>
      <w:r w:rsidRPr="00C11C1E">
        <w:rPr>
          <w:rFonts w:ascii="Times New Roman" w:hAnsi="Times New Roman" w:cs="Times New Roman"/>
          <w:sz w:val="16"/>
          <w:szCs w:val="16"/>
          <w:vertAlign w:val="subscript"/>
        </w:rPr>
        <w:t>3</w:t>
      </w:r>
      <w:r w:rsidRPr="00C11C1E">
        <w:rPr>
          <w:rFonts w:ascii="Times New Roman" w:hAnsi="Times New Roman" w:cs="Times New Roman"/>
          <w:sz w:val="16"/>
          <w:szCs w:val="16"/>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органом муниципального жилищного контроля. </w:t>
      </w:r>
    </w:p>
    <w:p w:rsidR="00C11C1E" w:rsidRPr="00C11C1E" w:rsidRDefault="00C11C1E" w:rsidP="00C11C1E">
      <w:pPr>
        <w:pStyle w:val="ConsPlusNormal"/>
        <w:ind w:firstLine="709"/>
        <w:jc w:val="both"/>
        <w:outlineLvl w:val="1"/>
        <w:rPr>
          <w:rFonts w:ascii="Times New Roman" w:hAnsi="Times New Roman" w:cs="Times New Roman"/>
          <w:sz w:val="16"/>
          <w:szCs w:val="16"/>
        </w:rPr>
      </w:pPr>
    </w:p>
    <w:p w:rsidR="00C11C1E" w:rsidRPr="00503911" w:rsidRDefault="00C11C1E" w:rsidP="00A5621A">
      <w:pPr>
        <w:pStyle w:val="ConsPlusNormal"/>
        <w:ind w:left="6804"/>
        <w:jc w:val="right"/>
        <w:outlineLvl w:val="1"/>
        <w:rPr>
          <w:rFonts w:ascii="Times New Roman" w:hAnsi="Times New Roman" w:cs="Times New Roman"/>
          <w:sz w:val="12"/>
          <w:szCs w:val="12"/>
        </w:rPr>
      </w:pPr>
      <w:r w:rsidRPr="00503911">
        <w:rPr>
          <w:rFonts w:ascii="Times New Roman" w:hAnsi="Times New Roman" w:cs="Times New Roman"/>
          <w:sz w:val="12"/>
          <w:szCs w:val="12"/>
        </w:rPr>
        <w:t>Приложение 2</w:t>
      </w:r>
    </w:p>
    <w:p w:rsidR="00C11C1E" w:rsidRPr="00503911" w:rsidRDefault="00C11C1E" w:rsidP="00A5621A">
      <w:pPr>
        <w:pStyle w:val="ConsPlusNormal"/>
        <w:ind w:left="6804"/>
        <w:jc w:val="right"/>
        <w:outlineLvl w:val="1"/>
        <w:rPr>
          <w:rFonts w:ascii="Times New Roman" w:hAnsi="Times New Roman" w:cs="Times New Roman"/>
          <w:sz w:val="12"/>
          <w:szCs w:val="12"/>
        </w:rPr>
      </w:pPr>
      <w:r w:rsidRPr="00503911">
        <w:rPr>
          <w:rFonts w:ascii="Times New Roman" w:hAnsi="Times New Roman" w:cs="Times New Roman"/>
          <w:sz w:val="12"/>
          <w:szCs w:val="12"/>
        </w:rPr>
        <w:t>к Положению о муниципальном жилищном контроле на территории Волотовского муниципального округа</w:t>
      </w:r>
    </w:p>
    <w:p w:rsidR="00C11C1E" w:rsidRPr="00C11C1E" w:rsidRDefault="00C11C1E" w:rsidP="00C11C1E">
      <w:pPr>
        <w:spacing w:after="0" w:line="240" w:lineRule="auto"/>
        <w:ind w:firstLine="539"/>
        <w:jc w:val="center"/>
        <w:rPr>
          <w:rFonts w:ascii="Times New Roman" w:hAnsi="Times New Roman" w:cs="Times New Roman"/>
          <w:b/>
          <w:bCs/>
          <w:sz w:val="16"/>
          <w:szCs w:val="16"/>
        </w:rPr>
      </w:pPr>
    </w:p>
    <w:p w:rsidR="00C11C1E" w:rsidRPr="00C11C1E" w:rsidRDefault="00C11C1E" w:rsidP="00C11C1E">
      <w:pPr>
        <w:spacing w:after="0" w:line="240" w:lineRule="auto"/>
        <w:ind w:firstLine="539"/>
        <w:jc w:val="center"/>
        <w:rPr>
          <w:rFonts w:ascii="Times New Roman" w:hAnsi="Times New Roman" w:cs="Times New Roman"/>
          <w:b/>
          <w:bCs/>
          <w:sz w:val="16"/>
          <w:szCs w:val="16"/>
        </w:rPr>
      </w:pPr>
      <w:r w:rsidRPr="00C11C1E">
        <w:rPr>
          <w:rFonts w:ascii="Times New Roman" w:hAnsi="Times New Roman" w:cs="Times New Roman"/>
          <w:b/>
          <w:sz w:val="16"/>
          <w:szCs w:val="16"/>
        </w:rPr>
        <w:t>Индикаторы риска нарушения обязательных требований</w:t>
      </w:r>
      <w:r w:rsidRPr="00C11C1E">
        <w:rPr>
          <w:rFonts w:ascii="Times New Roman" w:hAnsi="Times New Roman" w:cs="Times New Roman"/>
          <w:b/>
          <w:bCs/>
          <w:sz w:val="16"/>
          <w:szCs w:val="16"/>
        </w:rPr>
        <w:t>, используемые в качестве основания для проведения контрольных мероприятий при осуществлении муниципального жилищного контроля</w:t>
      </w:r>
    </w:p>
    <w:p w:rsidR="00C11C1E" w:rsidRPr="00C11C1E" w:rsidRDefault="00C11C1E" w:rsidP="00C11C1E">
      <w:pPr>
        <w:spacing w:after="0" w:line="240" w:lineRule="auto"/>
        <w:ind w:firstLine="539"/>
        <w:jc w:val="center"/>
        <w:rPr>
          <w:rFonts w:ascii="Times New Roman" w:hAnsi="Times New Roman" w:cs="Times New Roman"/>
          <w:b/>
          <w:sz w:val="16"/>
          <w:szCs w:val="16"/>
        </w:rPr>
      </w:pPr>
    </w:p>
    <w:p w:rsidR="00C11C1E" w:rsidRPr="00C11C1E" w:rsidRDefault="00C11C1E" w:rsidP="00C11C1E">
      <w:pPr>
        <w:spacing w:after="0" w:line="240" w:lineRule="auto"/>
        <w:ind w:firstLine="567"/>
        <w:jc w:val="both"/>
        <w:rPr>
          <w:rFonts w:ascii="Times New Roman" w:hAnsi="Times New Roman" w:cs="Times New Roman"/>
          <w:sz w:val="16"/>
          <w:szCs w:val="16"/>
        </w:rPr>
      </w:pPr>
      <w:r w:rsidRPr="00C11C1E">
        <w:rPr>
          <w:rFonts w:ascii="Times New Roman" w:hAnsi="Times New Roman" w:cs="Times New Roman"/>
          <w:sz w:val="16"/>
          <w:szCs w:val="16"/>
        </w:rPr>
        <w:t>1.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в случае если все жилые и (или) нежилые помещения в многоквартирном доме либо их часть находятся в муниципальной собственности,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C11C1E" w:rsidRPr="00C11C1E" w:rsidRDefault="00C11C1E" w:rsidP="00C11C1E">
      <w:pPr>
        <w:spacing w:after="0" w:line="240" w:lineRule="auto"/>
        <w:ind w:firstLine="567"/>
        <w:jc w:val="both"/>
        <w:rPr>
          <w:rFonts w:ascii="Times New Roman" w:hAnsi="Times New Roman" w:cs="Times New Roman"/>
          <w:sz w:val="16"/>
          <w:szCs w:val="16"/>
        </w:rPr>
      </w:pPr>
      <w:r w:rsidRPr="00C11C1E">
        <w:rPr>
          <w:rFonts w:ascii="Times New Roman" w:hAnsi="Times New Roman" w:cs="Times New Roman"/>
          <w:sz w:val="16"/>
          <w:szCs w:val="16"/>
        </w:rPr>
        <w:t xml:space="preserve">а) порядку осуществления перевода жилого помещения в нежилое помещение и нежилого помещения в жилое в многоквартирном доме; </w:t>
      </w:r>
    </w:p>
    <w:p w:rsidR="00C11C1E" w:rsidRPr="00C11C1E" w:rsidRDefault="00C11C1E" w:rsidP="00C11C1E">
      <w:pPr>
        <w:spacing w:after="0" w:line="240" w:lineRule="auto"/>
        <w:ind w:firstLine="567"/>
        <w:jc w:val="both"/>
        <w:rPr>
          <w:rFonts w:ascii="Times New Roman" w:hAnsi="Times New Roman" w:cs="Times New Roman"/>
          <w:sz w:val="16"/>
          <w:szCs w:val="16"/>
        </w:rPr>
      </w:pPr>
      <w:r w:rsidRPr="00C11C1E">
        <w:rPr>
          <w:rFonts w:ascii="Times New Roman" w:hAnsi="Times New Roman" w:cs="Times New Roman"/>
          <w:sz w:val="16"/>
          <w:szCs w:val="16"/>
        </w:rPr>
        <w:t>б) порядку осуществления перепланировки и (или) переустройства помещений в многоквартирном доме;</w:t>
      </w:r>
    </w:p>
    <w:p w:rsidR="00C11C1E" w:rsidRPr="00C11C1E" w:rsidRDefault="00C11C1E" w:rsidP="00C11C1E">
      <w:pPr>
        <w:spacing w:after="0" w:line="240" w:lineRule="auto"/>
        <w:ind w:firstLine="567"/>
        <w:jc w:val="both"/>
        <w:rPr>
          <w:rFonts w:ascii="Times New Roman" w:hAnsi="Times New Roman" w:cs="Times New Roman"/>
          <w:sz w:val="16"/>
          <w:szCs w:val="16"/>
        </w:rPr>
      </w:pPr>
      <w:r w:rsidRPr="00C11C1E">
        <w:rPr>
          <w:rFonts w:ascii="Times New Roman" w:hAnsi="Times New Roman" w:cs="Times New Roman"/>
          <w:sz w:val="16"/>
          <w:szCs w:val="16"/>
        </w:rPr>
        <w:t>в) к предоставлению коммунальных услуг собственникам и пользователям помещений в многоквартирных домах и жилых домов;</w:t>
      </w:r>
    </w:p>
    <w:p w:rsidR="00C11C1E" w:rsidRPr="00C11C1E" w:rsidRDefault="00C11C1E" w:rsidP="00C11C1E">
      <w:pPr>
        <w:spacing w:after="0" w:line="240" w:lineRule="auto"/>
        <w:ind w:firstLine="567"/>
        <w:jc w:val="both"/>
        <w:rPr>
          <w:rFonts w:ascii="Times New Roman" w:hAnsi="Times New Roman" w:cs="Times New Roman"/>
          <w:sz w:val="16"/>
          <w:szCs w:val="16"/>
        </w:rPr>
      </w:pPr>
      <w:r w:rsidRPr="00C11C1E">
        <w:rPr>
          <w:rFonts w:ascii="Times New Roman" w:hAnsi="Times New Roman" w:cs="Times New Roman"/>
          <w:sz w:val="16"/>
          <w:szCs w:val="16"/>
        </w:rPr>
        <w:t>г)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C11C1E" w:rsidRPr="00C11C1E" w:rsidRDefault="00C11C1E" w:rsidP="00C11C1E">
      <w:pPr>
        <w:spacing w:after="0" w:line="240" w:lineRule="auto"/>
        <w:ind w:firstLine="567"/>
        <w:jc w:val="both"/>
        <w:rPr>
          <w:rFonts w:ascii="Times New Roman" w:hAnsi="Times New Roman" w:cs="Times New Roman"/>
          <w:sz w:val="16"/>
          <w:szCs w:val="16"/>
        </w:rPr>
      </w:pPr>
      <w:r w:rsidRPr="00C11C1E">
        <w:rPr>
          <w:rFonts w:ascii="Times New Roman" w:hAnsi="Times New Roman" w:cs="Times New Roman"/>
          <w:sz w:val="16"/>
          <w:szCs w:val="16"/>
        </w:rPr>
        <w:t>е) к обеспечению безопасности при использовании и содержании внутридомового газового оборудования.</w:t>
      </w:r>
    </w:p>
    <w:p w:rsidR="00C11C1E" w:rsidRPr="00C11C1E" w:rsidRDefault="00C11C1E" w:rsidP="00C11C1E">
      <w:pPr>
        <w:spacing w:after="0" w:line="240" w:lineRule="auto"/>
        <w:ind w:firstLine="567"/>
        <w:jc w:val="both"/>
        <w:rPr>
          <w:rFonts w:ascii="Times New Roman" w:hAnsi="Times New Roman" w:cs="Times New Roman"/>
          <w:sz w:val="16"/>
          <w:szCs w:val="16"/>
        </w:rPr>
      </w:pPr>
      <w:r w:rsidRPr="00C11C1E">
        <w:rPr>
          <w:rFonts w:ascii="Times New Roman" w:hAnsi="Times New Roman" w:cs="Times New Roman"/>
          <w:sz w:val="16"/>
          <w:szCs w:val="16"/>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C11C1E" w:rsidRPr="00C11C1E" w:rsidRDefault="00C11C1E" w:rsidP="00C11C1E">
      <w:pPr>
        <w:spacing w:after="0" w:line="240" w:lineRule="auto"/>
        <w:ind w:firstLine="567"/>
        <w:jc w:val="both"/>
        <w:rPr>
          <w:rFonts w:ascii="Times New Roman" w:hAnsi="Times New Roman" w:cs="Times New Roman"/>
          <w:sz w:val="16"/>
          <w:szCs w:val="16"/>
        </w:rPr>
      </w:pPr>
      <w:r w:rsidRPr="00C11C1E">
        <w:rPr>
          <w:rFonts w:ascii="Times New Roman" w:hAnsi="Times New Roman" w:cs="Times New Roman"/>
          <w:sz w:val="16"/>
          <w:szCs w:val="16"/>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w:t>
      </w:r>
      <w:r w:rsidRPr="00C11C1E">
        <w:rPr>
          <w:rFonts w:ascii="Times New Roman" w:hAnsi="Times New Roman" w:cs="Times New Roman"/>
          <w:sz w:val="16"/>
          <w:szCs w:val="16"/>
        </w:rPr>
        <w:lastRenderedPageBreak/>
        <w:t>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муниципального жилищного контроля объявлялись предостережения о недопустимости нарушения аналогичных обязательных требований.</w:t>
      </w:r>
    </w:p>
    <w:p w:rsidR="00C11C1E" w:rsidRPr="00C11C1E" w:rsidRDefault="00C11C1E" w:rsidP="00C11C1E">
      <w:pPr>
        <w:spacing w:after="0" w:line="240" w:lineRule="auto"/>
        <w:ind w:firstLine="567"/>
        <w:jc w:val="both"/>
        <w:rPr>
          <w:rFonts w:ascii="Times New Roman" w:hAnsi="Times New Roman" w:cs="Times New Roman"/>
          <w:sz w:val="16"/>
          <w:szCs w:val="16"/>
        </w:rPr>
      </w:pPr>
      <w:r w:rsidRPr="00C11C1E">
        <w:rPr>
          <w:rFonts w:ascii="Times New Roman" w:hAnsi="Times New Roman" w:cs="Times New Roman"/>
          <w:sz w:val="16"/>
          <w:szCs w:val="16"/>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C11C1E" w:rsidRPr="00C11C1E" w:rsidRDefault="00C11C1E" w:rsidP="00C11C1E">
      <w:pPr>
        <w:spacing w:after="0" w:line="240" w:lineRule="auto"/>
        <w:ind w:firstLine="567"/>
        <w:jc w:val="both"/>
        <w:rPr>
          <w:rFonts w:ascii="Times New Roman" w:hAnsi="Times New Roman" w:cs="Times New Roman"/>
          <w:sz w:val="16"/>
          <w:szCs w:val="16"/>
        </w:rPr>
      </w:pPr>
      <w:r w:rsidRPr="00C11C1E">
        <w:rPr>
          <w:rFonts w:ascii="Times New Roman" w:hAnsi="Times New Roman" w:cs="Times New Roman"/>
          <w:sz w:val="16"/>
          <w:szCs w:val="16"/>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A5621A" w:rsidRPr="00A5621A" w:rsidRDefault="00A5621A" w:rsidP="00A5621A">
      <w:pPr>
        <w:spacing w:after="0" w:line="240" w:lineRule="auto"/>
        <w:jc w:val="center"/>
        <w:rPr>
          <w:rFonts w:ascii="Times New Roman" w:hAnsi="Times New Roman" w:cs="Times New Roman"/>
          <w:sz w:val="16"/>
          <w:szCs w:val="16"/>
        </w:rPr>
      </w:pPr>
    </w:p>
    <w:p w:rsidR="00A5621A" w:rsidRPr="00A5621A" w:rsidRDefault="00A5621A" w:rsidP="00A5621A">
      <w:pPr>
        <w:spacing w:after="0" w:line="240" w:lineRule="auto"/>
        <w:jc w:val="center"/>
        <w:rPr>
          <w:rFonts w:ascii="Times New Roman" w:hAnsi="Times New Roman" w:cs="Times New Roman"/>
          <w:sz w:val="16"/>
          <w:szCs w:val="16"/>
        </w:rPr>
      </w:pPr>
      <w:r w:rsidRPr="00A5621A">
        <w:rPr>
          <w:rFonts w:ascii="Times New Roman" w:hAnsi="Times New Roman" w:cs="Times New Roman"/>
          <w:sz w:val="16"/>
          <w:szCs w:val="16"/>
        </w:rPr>
        <w:t xml:space="preserve">ДУМА ВОЛОТОВСКОГО МУНИЦИПАЛЬНОГО ОКРУГА </w:t>
      </w:r>
    </w:p>
    <w:p w:rsidR="00A5621A" w:rsidRPr="00A5621A" w:rsidRDefault="00A5621A" w:rsidP="00A5621A">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РЕШЕНИЕ</w:t>
      </w:r>
    </w:p>
    <w:p w:rsidR="00A5621A" w:rsidRPr="00A5621A" w:rsidRDefault="00A5621A" w:rsidP="00A5621A">
      <w:pPr>
        <w:spacing w:after="0" w:line="240" w:lineRule="auto"/>
        <w:jc w:val="center"/>
        <w:rPr>
          <w:rFonts w:ascii="Times New Roman" w:hAnsi="Times New Roman" w:cs="Times New Roman"/>
          <w:sz w:val="16"/>
          <w:szCs w:val="16"/>
        </w:rPr>
      </w:pPr>
      <w:r w:rsidRPr="00A5621A">
        <w:rPr>
          <w:rFonts w:ascii="Times New Roman" w:hAnsi="Times New Roman" w:cs="Times New Roman"/>
          <w:sz w:val="16"/>
          <w:szCs w:val="16"/>
        </w:rPr>
        <w:t>от 30.09.2021 № 148</w:t>
      </w:r>
    </w:p>
    <w:p w:rsidR="00A5621A" w:rsidRPr="00A5621A" w:rsidRDefault="00A5621A" w:rsidP="00A5621A">
      <w:pPr>
        <w:spacing w:after="0" w:line="240" w:lineRule="auto"/>
        <w:jc w:val="both"/>
        <w:rPr>
          <w:rFonts w:ascii="Times New Roman" w:hAnsi="Times New Roman" w:cs="Times New Roman"/>
          <w:sz w:val="16"/>
          <w:szCs w:val="16"/>
        </w:rPr>
      </w:pPr>
    </w:p>
    <w:tbl>
      <w:tblPr>
        <w:tblW w:w="0" w:type="auto"/>
        <w:tblLook w:val="04A0" w:firstRow="1" w:lastRow="0" w:firstColumn="1" w:lastColumn="0" w:noHBand="0" w:noVBand="1"/>
      </w:tblPr>
      <w:tblGrid>
        <w:gridCol w:w="10632"/>
      </w:tblGrid>
      <w:tr w:rsidR="00A5621A" w:rsidRPr="00A5621A" w:rsidTr="00A5621A">
        <w:tc>
          <w:tcPr>
            <w:tcW w:w="10632" w:type="dxa"/>
            <w:shd w:val="clear" w:color="auto" w:fill="auto"/>
          </w:tcPr>
          <w:p w:rsidR="00A5621A" w:rsidRPr="00A5621A" w:rsidRDefault="00A5621A" w:rsidP="00A5621A">
            <w:pPr>
              <w:autoSpaceDE w:val="0"/>
              <w:autoSpaceDN w:val="0"/>
              <w:adjustRightInd w:val="0"/>
              <w:spacing w:after="0" w:line="240" w:lineRule="auto"/>
              <w:jc w:val="center"/>
              <w:rPr>
                <w:rFonts w:ascii="Times New Roman" w:hAnsi="Times New Roman" w:cs="Times New Roman"/>
                <w:bCs/>
                <w:sz w:val="16"/>
                <w:szCs w:val="16"/>
              </w:rPr>
            </w:pPr>
            <w:r w:rsidRPr="00A5621A">
              <w:rPr>
                <w:rFonts w:ascii="Times New Roman" w:hAnsi="Times New Roman" w:cs="Times New Roman"/>
                <w:bCs/>
                <w:sz w:val="16"/>
                <w:szCs w:val="16"/>
              </w:rPr>
              <w:t>Об утверждении Положения о муниципальном контроле в сфере благоустройства на территории Волотовского муниципального округа</w:t>
            </w:r>
          </w:p>
        </w:tc>
      </w:tr>
    </w:tbl>
    <w:p w:rsidR="00A5621A" w:rsidRPr="00A5621A" w:rsidRDefault="00A5621A" w:rsidP="00A5621A">
      <w:pPr>
        <w:autoSpaceDE w:val="0"/>
        <w:autoSpaceDN w:val="0"/>
        <w:adjustRightInd w:val="0"/>
        <w:spacing w:after="0" w:line="240" w:lineRule="auto"/>
        <w:jc w:val="both"/>
        <w:rPr>
          <w:rFonts w:ascii="Times New Roman" w:hAnsi="Times New Roman" w:cs="Times New Roman"/>
          <w:sz w:val="16"/>
          <w:szCs w:val="16"/>
        </w:rPr>
      </w:pPr>
    </w:p>
    <w:p w:rsidR="00A5621A" w:rsidRPr="00A5621A" w:rsidRDefault="00A5621A" w:rsidP="00E615C9">
      <w:pPr>
        <w:autoSpaceDE w:val="0"/>
        <w:autoSpaceDN w:val="0"/>
        <w:adjustRightInd w:val="0"/>
        <w:spacing w:after="0" w:line="240" w:lineRule="auto"/>
        <w:ind w:firstLine="284"/>
        <w:jc w:val="both"/>
        <w:rPr>
          <w:rFonts w:ascii="Times New Roman" w:hAnsi="Times New Roman" w:cs="Times New Roman"/>
          <w:sz w:val="16"/>
          <w:szCs w:val="16"/>
        </w:rPr>
      </w:pPr>
      <w:r w:rsidRPr="00A5621A">
        <w:rPr>
          <w:rFonts w:ascii="Times New Roman" w:hAnsi="Times New Roman" w:cs="Times New Roman"/>
          <w:sz w:val="16"/>
          <w:szCs w:val="16"/>
        </w:rPr>
        <w:t xml:space="preserve">В соответствии с </w:t>
      </w:r>
      <w:r w:rsidRPr="00A5621A">
        <w:rPr>
          <w:rFonts w:ascii="Times New Roman" w:hAnsi="Times New Roman" w:cs="Times New Roman"/>
          <w:color w:val="000000"/>
          <w:sz w:val="16"/>
          <w:szCs w:val="16"/>
        </w:rPr>
        <w:t>пунктом 19 части 1 статьи 14</w:t>
      </w:r>
      <w:r w:rsidRPr="00A5621A">
        <w:rPr>
          <w:rFonts w:ascii="Times New Roman" w:hAnsi="Times New Roman" w:cs="Times New Roman"/>
          <w:color w:val="000000"/>
          <w:sz w:val="16"/>
          <w:szCs w:val="16"/>
          <w:shd w:val="clear" w:color="auto" w:fill="FFFFFF"/>
        </w:rPr>
        <w:t xml:space="preserve"> Федерального закона </w:t>
      </w:r>
      <w:r w:rsidRPr="00A5621A">
        <w:rPr>
          <w:rFonts w:ascii="Times New Roman" w:hAnsi="Times New Roman" w:cs="Times New Roman"/>
          <w:sz w:val="16"/>
          <w:szCs w:val="16"/>
        </w:rPr>
        <w:t>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Уставом Волотовского муниципального округа</w:t>
      </w:r>
    </w:p>
    <w:p w:rsidR="00A5621A" w:rsidRPr="00A5621A" w:rsidRDefault="00A5621A" w:rsidP="00E615C9">
      <w:pPr>
        <w:autoSpaceDE w:val="0"/>
        <w:autoSpaceDN w:val="0"/>
        <w:adjustRightInd w:val="0"/>
        <w:spacing w:after="0" w:line="240" w:lineRule="auto"/>
        <w:ind w:firstLine="284"/>
        <w:jc w:val="both"/>
        <w:rPr>
          <w:rFonts w:ascii="Times New Roman" w:hAnsi="Times New Roman" w:cs="Times New Roman"/>
          <w:b/>
          <w:sz w:val="16"/>
          <w:szCs w:val="16"/>
        </w:rPr>
      </w:pPr>
      <w:r w:rsidRPr="00A5621A">
        <w:rPr>
          <w:rFonts w:ascii="Times New Roman" w:hAnsi="Times New Roman" w:cs="Times New Roman"/>
          <w:b/>
          <w:sz w:val="16"/>
          <w:szCs w:val="16"/>
        </w:rPr>
        <w:t>Дума Волотовского муниципального округа</w:t>
      </w:r>
    </w:p>
    <w:p w:rsidR="00A5621A" w:rsidRPr="00A5621A" w:rsidRDefault="00A5621A" w:rsidP="00E615C9">
      <w:pPr>
        <w:autoSpaceDE w:val="0"/>
        <w:autoSpaceDN w:val="0"/>
        <w:adjustRightInd w:val="0"/>
        <w:spacing w:after="0" w:line="240" w:lineRule="auto"/>
        <w:ind w:firstLine="284"/>
        <w:jc w:val="both"/>
        <w:rPr>
          <w:rFonts w:ascii="Times New Roman" w:hAnsi="Times New Roman" w:cs="Times New Roman"/>
          <w:b/>
          <w:bCs/>
          <w:sz w:val="16"/>
          <w:szCs w:val="16"/>
        </w:rPr>
      </w:pPr>
      <w:r w:rsidRPr="00A5621A">
        <w:rPr>
          <w:rFonts w:ascii="Times New Roman" w:hAnsi="Times New Roman" w:cs="Times New Roman"/>
          <w:b/>
          <w:bCs/>
          <w:sz w:val="16"/>
          <w:szCs w:val="16"/>
        </w:rPr>
        <w:t>РЕШИЛА:</w:t>
      </w:r>
    </w:p>
    <w:p w:rsidR="00A5621A" w:rsidRPr="00A5621A" w:rsidRDefault="00A5621A" w:rsidP="00E615C9">
      <w:pPr>
        <w:autoSpaceDE w:val="0"/>
        <w:autoSpaceDN w:val="0"/>
        <w:adjustRightInd w:val="0"/>
        <w:spacing w:after="0" w:line="240" w:lineRule="auto"/>
        <w:ind w:firstLine="284"/>
        <w:jc w:val="both"/>
        <w:rPr>
          <w:rFonts w:ascii="Times New Roman" w:hAnsi="Times New Roman" w:cs="Times New Roman"/>
          <w:sz w:val="16"/>
          <w:szCs w:val="16"/>
        </w:rPr>
      </w:pPr>
      <w:r w:rsidRPr="00A5621A">
        <w:rPr>
          <w:rFonts w:ascii="Times New Roman" w:hAnsi="Times New Roman" w:cs="Times New Roman"/>
          <w:bCs/>
          <w:sz w:val="16"/>
          <w:szCs w:val="16"/>
        </w:rPr>
        <w:t>1.</w:t>
      </w:r>
      <w:r w:rsidRPr="00A5621A">
        <w:rPr>
          <w:rFonts w:ascii="Times New Roman" w:hAnsi="Times New Roman" w:cs="Times New Roman"/>
          <w:b/>
          <w:bCs/>
          <w:sz w:val="16"/>
          <w:szCs w:val="16"/>
        </w:rPr>
        <w:t xml:space="preserve"> </w:t>
      </w:r>
      <w:r w:rsidRPr="00A5621A">
        <w:rPr>
          <w:rFonts w:ascii="Times New Roman" w:hAnsi="Times New Roman" w:cs="Times New Roman"/>
          <w:sz w:val="16"/>
          <w:szCs w:val="16"/>
        </w:rPr>
        <w:t>Утвердить прилагаемое Положение о муниципальном контроле в сфере благоустройства на территории Волотовского муниципального округа. Настоящее решение вступает в силу 01 января 2022 года, за исключением положений раздела 5, который вступают в силу с 01 марта 2022 года.</w:t>
      </w:r>
    </w:p>
    <w:p w:rsidR="00A5621A" w:rsidRPr="00A5621A" w:rsidRDefault="00A5621A" w:rsidP="00E615C9">
      <w:pPr>
        <w:autoSpaceDE w:val="0"/>
        <w:autoSpaceDN w:val="0"/>
        <w:adjustRightInd w:val="0"/>
        <w:spacing w:after="0" w:line="240" w:lineRule="auto"/>
        <w:ind w:firstLine="284"/>
        <w:jc w:val="both"/>
        <w:rPr>
          <w:rFonts w:ascii="Times New Roman" w:hAnsi="Times New Roman" w:cs="Times New Roman"/>
          <w:sz w:val="16"/>
          <w:szCs w:val="16"/>
        </w:rPr>
      </w:pPr>
      <w:r w:rsidRPr="00A5621A">
        <w:rPr>
          <w:rFonts w:ascii="Times New Roman" w:hAnsi="Times New Roman" w:cs="Times New Roman"/>
          <w:sz w:val="16"/>
          <w:szCs w:val="16"/>
        </w:rPr>
        <w:t>2. Опубликовать настоящее решение в муниципальной газете «Волотовские ведомости» и разместить на официальном сайте в информационно-телекоммуникационной сети «Интернет».</w:t>
      </w:r>
    </w:p>
    <w:p w:rsidR="00A5621A" w:rsidRPr="00A5621A" w:rsidRDefault="00A5621A" w:rsidP="00A5621A">
      <w:pPr>
        <w:autoSpaceDE w:val="0"/>
        <w:autoSpaceDN w:val="0"/>
        <w:adjustRightInd w:val="0"/>
        <w:spacing w:after="0" w:line="240" w:lineRule="auto"/>
        <w:jc w:val="both"/>
        <w:rPr>
          <w:rFonts w:ascii="Times New Roman" w:hAnsi="Times New Roman" w:cs="Times New Roman"/>
          <w:sz w:val="16"/>
          <w:szCs w:val="16"/>
        </w:rPr>
      </w:pPr>
    </w:p>
    <w:tbl>
      <w:tblPr>
        <w:tblW w:w="0" w:type="auto"/>
        <w:tblLook w:val="04A0" w:firstRow="1" w:lastRow="0" w:firstColumn="1" w:lastColumn="0" w:noHBand="0" w:noVBand="1"/>
      </w:tblPr>
      <w:tblGrid>
        <w:gridCol w:w="4785"/>
        <w:gridCol w:w="5847"/>
      </w:tblGrid>
      <w:tr w:rsidR="00A5621A" w:rsidRPr="00A5621A" w:rsidTr="00E615C9">
        <w:tc>
          <w:tcPr>
            <w:tcW w:w="4785" w:type="dxa"/>
          </w:tcPr>
          <w:p w:rsidR="00A5621A" w:rsidRPr="00A5621A" w:rsidRDefault="00A5621A" w:rsidP="00A5621A">
            <w:pPr>
              <w:autoSpaceDN w:val="0"/>
              <w:spacing w:after="0" w:line="240" w:lineRule="auto"/>
              <w:jc w:val="both"/>
              <w:rPr>
                <w:rFonts w:ascii="Times New Roman" w:hAnsi="Times New Roman" w:cs="Times New Roman"/>
                <w:sz w:val="16"/>
                <w:szCs w:val="16"/>
              </w:rPr>
            </w:pPr>
            <w:r w:rsidRPr="00A5621A">
              <w:rPr>
                <w:rFonts w:ascii="Times New Roman" w:hAnsi="Times New Roman" w:cs="Times New Roman"/>
                <w:sz w:val="16"/>
                <w:szCs w:val="16"/>
              </w:rPr>
              <w:t>Глава Вол</w:t>
            </w:r>
            <w:r w:rsidR="00E615C9">
              <w:rPr>
                <w:rFonts w:ascii="Times New Roman" w:hAnsi="Times New Roman" w:cs="Times New Roman"/>
                <w:sz w:val="16"/>
                <w:szCs w:val="16"/>
              </w:rPr>
              <w:t xml:space="preserve">отовского муниципального округа   </w:t>
            </w:r>
            <w:r w:rsidRPr="00A5621A">
              <w:rPr>
                <w:rFonts w:ascii="Times New Roman" w:hAnsi="Times New Roman" w:cs="Times New Roman"/>
                <w:sz w:val="16"/>
                <w:szCs w:val="16"/>
              </w:rPr>
              <w:t xml:space="preserve">                А.И. Лыжов</w:t>
            </w:r>
          </w:p>
        </w:tc>
        <w:tc>
          <w:tcPr>
            <w:tcW w:w="5847" w:type="dxa"/>
          </w:tcPr>
          <w:p w:rsidR="00A5621A" w:rsidRPr="00A5621A" w:rsidRDefault="00A5621A" w:rsidP="00A5621A">
            <w:pPr>
              <w:autoSpaceDN w:val="0"/>
              <w:spacing w:after="0" w:line="240" w:lineRule="auto"/>
              <w:jc w:val="both"/>
              <w:rPr>
                <w:rFonts w:ascii="Times New Roman" w:hAnsi="Times New Roman" w:cs="Times New Roman"/>
                <w:sz w:val="16"/>
                <w:szCs w:val="16"/>
              </w:rPr>
            </w:pPr>
            <w:r w:rsidRPr="00A5621A">
              <w:rPr>
                <w:rFonts w:ascii="Times New Roman" w:hAnsi="Times New Roman" w:cs="Times New Roman"/>
                <w:sz w:val="16"/>
                <w:szCs w:val="16"/>
              </w:rPr>
              <w:t>Председатель Думы Вол</w:t>
            </w:r>
            <w:r w:rsidR="00E615C9">
              <w:rPr>
                <w:rFonts w:ascii="Times New Roman" w:hAnsi="Times New Roman" w:cs="Times New Roman"/>
                <w:sz w:val="16"/>
                <w:szCs w:val="16"/>
              </w:rPr>
              <w:t>отовского муниципального округа</w:t>
            </w:r>
            <w:r w:rsidRPr="00A5621A">
              <w:rPr>
                <w:rFonts w:ascii="Times New Roman" w:hAnsi="Times New Roman" w:cs="Times New Roman"/>
                <w:sz w:val="16"/>
                <w:szCs w:val="16"/>
              </w:rPr>
              <w:t xml:space="preserve">                   Г.А. Лебедева</w:t>
            </w:r>
          </w:p>
        </w:tc>
      </w:tr>
    </w:tbl>
    <w:p w:rsidR="00A5621A" w:rsidRPr="00A5621A" w:rsidRDefault="00A5621A" w:rsidP="00E615C9">
      <w:pPr>
        <w:spacing w:after="0" w:line="240" w:lineRule="auto"/>
        <w:rPr>
          <w:rFonts w:ascii="Times New Roman" w:hAnsi="Times New Roman" w:cs="Times New Roman"/>
          <w:sz w:val="16"/>
          <w:szCs w:val="16"/>
        </w:rPr>
      </w:pPr>
    </w:p>
    <w:p w:rsidR="00A5621A" w:rsidRPr="00E615C9" w:rsidRDefault="00E615C9" w:rsidP="00E615C9">
      <w:pPr>
        <w:spacing w:after="0" w:line="240" w:lineRule="auto"/>
        <w:jc w:val="right"/>
        <w:rPr>
          <w:rFonts w:ascii="Times New Roman" w:hAnsi="Times New Roman" w:cs="Times New Roman"/>
          <w:sz w:val="12"/>
          <w:szCs w:val="12"/>
        </w:rPr>
      </w:pPr>
      <w:r>
        <w:rPr>
          <w:rFonts w:ascii="Times New Roman" w:hAnsi="Times New Roman" w:cs="Times New Roman"/>
          <w:sz w:val="12"/>
          <w:szCs w:val="12"/>
        </w:rPr>
        <w:t xml:space="preserve">УТВЕРЖДЕНО </w:t>
      </w:r>
      <w:r w:rsidR="00A5621A" w:rsidRPr="00E615C9">
        <w:rPr>
          <w:rFonts w:ascii="Times New Roman" w:hAnsi="Times New Roman" w:cs="Times New Roman"/>
          <w:sz w:val="12"/>
          <w:szCs w:val="12"/>
        </w:rPr>
        <w:t xml:space="preserve">решением Думы Волотовского </w:t>
      </w:r>
    </w:p>
    <w:p w:rsidR="00A5621A" w:rsidRPr="00E615C9" w:rsidRDefault="00E615C9" w:rsidP="00E615C9">
      <w:pPr>
        <w:spacing w:after="0" w:line="240" w:lineRule="auto"/>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округа </w:t>
      </w:r>
      <w:r w:rsidR="00A5621A" w:rsidRPr="00E615C9">
        <w:rPr>
          <w:rFonts w:ascii="Times New Roman" w:hAnsi="Times New Roman" w:cs="Times New Roman"/>
          <w:sz w:val="12"/>
          <w:szCs w:val="12"/>
        </w:rPr>
        <w:t>от 30.09.2021 № 148</w:t>
      </w:r>
    </w:p>
    <w:p w:rsidR="00A5621A" w:rsidRPr="00A5621A" w:rsidRDefault="00A5621A" w:rsidP="00A5621A">
      <w:pPr>
        <w:spacing w:after="0" w:line="240" w:lineRule="auto"/>
        <w:jc w:val="right"/>
        <w:rPr>
          <w:rFonts w:ascii="Times New Roman" w:hAnsi="Times New Roman" w:cs="Times New Roman"/>
          <w:sz w:val="16"/>
          <w:szCs w:val="16"/>
        </w:rPr>
      </w:pPr>
    </w:p>
    <w:p w:rsidR="00A5621A" w:rsidRPr="00A5621A" w:rsidRDefault="00A5621A" w:rsidP="00E615C9">
      <w:pPr>
        <w:spacing w:after="0" w:line="240" w:lineRule="auto"/>
        <w:jc w:val="center"/>
        <w:rPr>
          <w:rFonts w:ascii="Times New Roman" w:hAnsi="Times New Roman" w:cs="Times New Roman"/>
          <w:b/>
          <w:sz w:val="16"/>
          <w:szCs w:val="16"/>
        </w:rPr>
      </w:pPr>
      <w:r w:rsidRPr="00A5621A">
        <w:rPr>
          <w:rFonts w:ascii="Times New Roman" w:hAnsi="Times New Roman" w:cs="Times New Roman"/>
          <w:b/>
          <w:sz w:val="16"/>
          <w:szCs w:val="16"/>
        </w:rPr>
        <w:t>Положение</w:t>
      </w:r>
      <w:r w:rsidR="00E615C9">
        <w:rPr>
          <w:rFonts w:ascii="Times New Roman" w:hAnsi="Times New Roman" w:cs="Times New Roman"/>
          <w:b/>
          <w:sz w:val="16"/>
          <w:szCs w:val="16"/>
        </w:rPr>
        <w:t xml:space="preserve"> </w:t>
      </w:r>
      <w:r w:rsidRPr="00A5621A">
        <w:rPr>
          <w:rFonts w:ascii="Times New Roman" w:hAnsi="Times New Roman" w:cs="Times New Roman"/>
          <w:b/>
          <w:sz w:val="16"/>
          <w:szCs w:val="16"/>
        </w:rPr>
        <w:t>о муниципальном контроле в сфере благоустройства на территории Волотовского муниципального</w:t>
      </w:r>
      <w:r w:rsidR="00E615C9">
        <w:rPr>
          <w:rFonts w:ascii="Times New Roman" w:hAnsi="Times New Roman" w:cs="Times New Roman"/>
          <w:b/>
          <w:sz w:val="16"/>
          <w:szCs w:val="16"/>
        </w:rPr>
        <w:t xml:space="preserve"> округа</w:t>
      </w:r>
    </w:p>
    <w:p w:rsidR="00E615C9" w:rsidRDefault="00E615C9" w:rsidP="00E615C9">
      <w:pPr>
        <w:spacing w:after="0" w:line="240" w:lineRule="auto"/>
        <w:ind w:firstLine="567"/>
        <w:rPr>
          <w:rFonts w:ascii="Times New Roman" w:hAnsi="Times New Roman" w:cs="Times New Roman"/>
          <w:b/>
          <w:sz w:val="16"/>
          <w:szCs w:val="16"/>
        </w:rPr>
      </w:pPr>
    </w:p>
    <w:p w:rsidR="00A5621A" w:rsidRPr="00E615C9" w:rsidRDefault="00A5621A" w:rsidP="00E615C9">
      <w:pPr>
        <w:spacing w:after="0" w:line="240" w:lineRule="auto"/>
        <w:ind w:firstLine="284"/>
        <w:rPr>
          <w:rFonts w:ascii="Times New Roman" w:hAnsi="Times New Roman" w:cs="Times New Roman"/>
          <w:sz w:val="16"/>
          <w:szCs w:val="16"/>
        </w:rPr>
      </w:pPr>
      <w:r w:rsidRPr="00E615C9">
        <w:rPr>
          <w:rFonts w:ascii="Times New Roman" w:hAnsi="Times New Roman" w:cs="Times New Roman"/>
          <w:b/>
          <w:sz w:val="16"/>
          <w:szCs w:val="16"/>
        </w:rPr>
        <w:t>1. Общие положения</w:t>
      </w:r>
      <w:r w:rsidRPr="00E615C9">
        <w:rPr>
          <w:rFonts w:ascii="Times New Roman" w:hAnsi="Times New Roman" w:cs="Times New Roman"/>
          <w:sz w:val="16"/>
          <w:szCs w:val="16"/>
        </w:rPr>
        <w:t xml:space="preserve"> </w:t>
      </w:r>
    </w:p>
    <w:p w:rsidR="00A5621A" w:rsidRPr="00A5621A" w:rsidRDefault="00A5621A" w:rsidP="00E615C9">
      <w:pPr>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1.1. Настоящее Положение устанавливает порядок осуществления муниципального контроля в сфере благоустройства на территории муниципального образования Волотовский муниципальный округ (далее – муниципальный контроль, вид муниципального контроля).</w:t>
      </w:r>
    </w:p>
    <w:p w:rsidR="00A5621A" w:rsidRPr="00A5621A" w:rsidRDefault="00A5621A" w:rsidP="00E615C9">
      <w:pPr>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1.2. Предметом муниципального контроля в сфере благоустройства является соблюдение юридическими лицами, индивидуальными предпринимателями, гражданами (далее – контролируемые лица):</w:t>
      </w:r>
    </w:p>
    <w:p w:rsidR="00A5621A" w:rsidRPr="00A5621A" w:rsidRDefault="00A5621A" w:rsidP="00E615C9">
      <w:pPr>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1) Правил содержания, организации уборки, обеспечения чистоты и порядка на территории Волотовского муниципального округа, утверждённых решением Думы Волотовского муниципального округа от 22.04.2021 № 110 (далее – Правила благоустройства).</w:t>
      </w:r>
    </w:p>
    <w:p w:rsidR="00A5621A" w:rsidRPr="00A5621A" w:rsidRDefault="00A5621A" w:rsidP="00E615C9">
      <w:pPr>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1.3. Муниципальный контроль осуществляется Администрацией Волотовского муниципального округа и уполномоченными ею Волотовским, Ратицким, Славитинским территориальными отделами Администрации Волотовского муниципального округа и их должностными лицами (далее –Администрация).</w:t>
      </w:r>
    </w:p>
    <w:p w:rsidR="00A5621A" w:rsidRPr="00A5621A" w:rsidRDefault="00A5621A" w:rsidP="00E615C9">
      <w:pPr>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1.4. Должностными лицами Администрации, уполномоченными осуществлять муниципальный контроль от имени Администрации, являются:</w:t>
      </w:r>
    </w:p>
    <w:p w:rsidR="00A5621A" w:rsidRPr="00A5621A" w:rsidRDefault="00A5621A" w:rsidP="00E615C9">
      <w:pPr>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 первый заместитель Главы Администрации округа;</w:t>
      </w:r>
    </w:p>
    <w:p w:rsidR="00A5621A" w:rsidRPr="00A5621A" w:rsidRDefault="00A5621A" w:rsidP="00E615C9">
      <w:pPr>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  заместитель Главы Администрации округа;</w:t>
      </w:r>
    </w:p>
    <w:p w:rsidR="00A5621A" w:rsidRPr="00A5621A" w:rsidRDefault="00A5621A" w:rsidP="00E615C9">
      <w:pPr>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 председатель комитета Администрации муниципального округа;</w:t>
      </w:r>
    </w:p>
    <w:p w:rsidR="00A5621A" w:rsidRPr="00A5621A" w:rsidRDefault="00A5621A" w:rsidP="00E615C9">
      <w:pPr>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 заместитель председателя комитета Администрации муниципального округа.</w:t>
      </w:r>
    </w:p>
    <w:p w:rsidR="00A5621A" w:rsidRPr="00A5621A" w:rsidRDefault="00A5621A" w:rsidP="00E615C9">
      <w:pPr>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 начальник (заведующий) отдела Администрации муниципального округа:</w:t>
      </w:r>
    </w:p>
    <w:p w:rsidR="00A5621A" w:rsidRPr="00A5621A" w:rsidRDefault="00A5621A" w:rsidP="00E615C9">
      <w:pPr>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 главный специалист;</w:t>
      </w:r>
    </w:p>
    <w:p w:rsidR="00A5621A" w:rsidRPr="00A5621A" w:rsidRDefault="00A5621A" w:rsidP="00E615C9">
      <w:pPr>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 ведущий специалист (далее – инспектор).</w:t>
      </w:r>
    </w:p>
    <w:p w:rsidR="00A5621A" w:rsidRPr="00A5621A" w:rsidRDefault="00A5621A" w:rsidP="00E615C9">
      <w:pPr>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A5621A" w:rsidRPr="00A5621A" w:rsidRDefault="00A5621A" w:rsidP="00E615C9">
      <w:pPr>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5621A" w:rsidRPr="00A5621A" w:rsidRDefault="00A5621A" w:rsidP="00E615C9">
      <w:pPr>
        <w:spacing w:after="0" w:line="240" w:lineRule="auto"/>
        <w:ind w:firstLine="284"/>
        <w:jc w:val="both"/>
        <w:rPr>
          <w:rFonts w:ascii="Times New Roman" w:hAnsi="Times New Roman" w:cs="Times New Roman"/>
          <w:sz w:val="16"/>
          <w:szCs w:val="16"/>
        </w:rPr>
      </w:pPr>
      <w:r w:rsidRPr="00A5621A">
        <w:rPr>
          <w:rFonts w:ascii="Times New Roman" w:hAnsi="Times New Roman" w:cs="Times New Roman"/>
          <w:sz w:val="16"/>
          <w:szCs w:val="16"/>
        </w:rPr>
        <w:t>Должностными лицами Администрации, уполномоченными на принятие решения о проведении контрольных (надзорных) мероприятий, являются:</w:t>
      </w:r>
    </w:p>
    <w:p w:rsidR="00A5621A" w:rsidRPr="00A5621A" w:rsidRDefault="00A5621A" w:rsidP="00E615C9">
      <w:pPr>
        <w:spacing w:after="0" w:line="240" w:lineRule="auto"/>
        <w:ind w:firstLine="284"/>
        <w:jc w:val="both"/>
        <w:rPr>
          <w:rFonts w:ascii="Times New Roman" w:hAnsi="Times New Roman" w:cs="Times New Roman"/>
          <w:sz w:val="16"/>
          <w:szCs w:val="16"/>
        </w:rPr>
      </w:pPr>
      <w:r w:rsidRPr="00A5621A">
        <w:rPr>
          <w:rFonts w:ascii="Times New Roman" w:hAnsi="Times New Roman" w:cs="Times New Roman"/>
          <w:sz w:val="16"/>
          <w:szCs w:val="16"/>
        </w:rPr>
        <w:t>первый заместитель Главы Администрации округа;</w:t>
      </w:r>
    </w:p>
    <w:p w:rsidR="00A5621A" w:rsidRPr="00A5621A" w:rsidRDefault="00A5621A" w:rsidP="00E615C9">
      <w:pPr>
        <w:spacing w:after="0" w:line="240" w:lineRule="auto"/>
        <w:ind w:firstLine="284"/>
        <w:jc w:val="both"/>
        <w:rPr>
          <w:rFonts w:ascii="Times New Roman" w:hAnsi="Times New Roman" w:cs="Times New Roman"/>
          <w:sz w:val="16"/>
          <w:szCs w:val="16"/>
        </w:rPr>
      </w:pPr>
      <w:r w:rsidRPr="00A5621A">
        <w:rPr>
          <w:rFonts w:ascii="Times New Roman" w:hAnsi="Times New Roman" w:cs="Times New Roman"/>
          <w:sz w:val="16"/>
          <w:szCs w:val="16"/>
        </w:rPr>
        <w:t>заместитель Главы Администрации округа;</w:t>
      </w:r>
    </w:p>
    <w:p w:rsidR="00A5621A" w:rsidRPr="00A5621A" w:rsidRDefault="00A5621A" w:rsidP="00E615C9">
      <w:pPr>
        <w:spacing w:after="0" w:line="240" w:lineRule="auto"/>
        <w:ind w:firstLine="284"/>
        <w:jc w:val="both"/>
        <w:rPr>
          <w:rFonts w:ascii="Times New Roman" w:hAnsi="Times New Roman" w:cs="Times New Roman"/>
          <w:sz w:val="16"/>
          <w:szCs w:val="16"/>
        </w:rPr>
      </w:pPr>
      <w:r w:rsidRPr="00A5621A">
        <w:rPr>
          <w:rFonts w:ascii="Times New Roman" w:hAnsi="Times New Roman" w:cs="Times New Roman"/>
          <w:sz w:val="16"/>
          <w:szCs w:val="16"/>
        </w:rPr>
        <w:t>председатель комитета Администрации муниципального округа.</w:t>
      </w:r>
    </w:p>
    <w:p w:rsidR="00A5621A" w:rsidRPr="00A5621A" w:rsidRDefault="00A5621A" w:rsidP="00E615C9">
      <w:pPr>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1.5. Инспекторы, при осуществлении муниципального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5621A" w:rsidRPr="00A5621A" w:rsidRDefault="00A5621A" w:rsidP="00E615C9">
      <w:pPr>
        <w:spacing w:after="0" w:line="240" w:lineRule="auto"/>
        <w:ind w:firstLine="284"/>
        <w:contextualSpacing/>
        <w:jc w:val="both"/>
        <w:rPr>
          <w:rFonts w:ascii="Times New Roman" w:hAnsi="Times New Roman" w:cs="Times New Roman"/>
          <w:i/>
          <w:sz w:val="16"/>
          <w:szCs w:val="16"/>
        </w:rPr>
      </w:pPr>
      <w:r w:rsidRPr="00A5621A">
        <w:rPr>
          <w:rFonts w:ascii="Times New Roman" w:hAnsi="Times New Roman" w:cs="Times New Roman"/>
          <w:sz w:val="16"/>
          <w:szCs w:val="16"/>
        </w:rPr>
        <w:t>Инспекторы, наряду с правами, установленными Федеральным законом от 31.07.2020 № 248-ФЗ «О государственном контроле (надзоре) и муниципальном контроле в Российской Федерации», имеет право:</w:t>
      </w:r>
      <w:r w:rsidRPr="00A5621A">
        <w:rPr>
          <w:rFonts w:ascii="Times New Roman" w:hAnsi="Times New Roman" w:cs="Times New Roman"/>
          <w:i/>
          <w:sz w:val="16"/>
          <w:szCs w:val="16"/>
        </w:rPr>
        <w:t xml:space="preserve"> </w:t>
      </w:r>
    </w:p>
    <w:p w:rsidR="00A5621A" w:rsidRPr="00A5621A" w:rsidRDefault="00A5621A" w:rsidP="00E615C9">
      <w:pPr>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A5621A" w:rsidRPr="00A5621A" w:rsidRDefault="00A5621A" w:rsidP="00E615C9">
      <w:pPr>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5621A" w:rsidRPr="00A5621A" w:rsidRDefault="00A5621A" w:rsidP="00E615C9">
      <w:pPr>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A5621A" w:rsidRPr="00A5621A" w:rsidRDefault="00A5621A" w:rsidP="00E615C9">
      <w:pPr>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A5621A" w:rsidRPr="00A5621A" w:rsidRDefault="00A5621A" w:rsidP="00E615C9">
      <w:pPr>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A5621A" w:rsidRPr="00A5621A" w:rsidRDefault="00A5621A" w:rsidP="00E615C9">
      <w:pPr>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5621A" w:rsidRPr="00A5621A" w:rsidRDefault="00A5621A" w:rsidP="00E615C9">
      <w:pPr>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lastRenderedPageBreak/>
        <w:t>7) обращаться в соответствии с Федеральным законом от 07.02.2011 № 3-ФЗ «О полиции» за содействием к органам полиции в случаях, если инспектору оказывается противодействие или угрожает опасность;</w:t>
      </w:r>
    </w:p>
    <w:p w:rsidR="00A5621A" w:rsidRPr="00A5621A" w:rsidRDefault="00A5621A" w:rsidP="00E615C9">
      <w:pPr>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8) совершать иные действия, предусмотренные федеральными законами о видах контроля, положением о виде контроля.</w:t>
      </w:r>
    </w:p>
    <w:p w:rsidR="00A5621A" w:rsidRPr="00A5621A" w:rsidRDefault="00A5621A" w:rsidP="00E615C9">
      <w:pPr>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(возможность установления дополнительных прав инспектора установлена п. 8 ч. 2 ст. 29 ФЗ № 248-ФЗ).</w:t>
      </w:r>
    </w:p>
    <w:p w:rsidR="00A5621A" w:rsidRPr="00A5621A" w:rsidRDefault="00A5621A" w:rsidP="00E615C9">
      <w:pPr>
        <w:pStyle w:val="ConsPlusNormal"/>
        <w:ind w:firstLine="284"/>
        <w:jc w:val="both"/>
        <w:rPr>
          <w:rFonts w:ascii="Times New Roman" w:hAnsi="Times New Roman" w:cs="Times New Roman"/>
          <w:color w:val="000000"/>
          <w:sz w:val="16"/>
          <w:szCs w:val="16"/>
          <w:lang w:eastAsia="zh-CN"/>
        </w:rPr>
      </w:pPr>
      <w:r w:rsidRPr="00A5621A">
        <w:rPr>
          <w:rFonts w:ascii="Times New Roman" w:hAnsi="Times New Roman" w:cs="Times New Roman"/>
          <w:sz w:val="16"/>
          <w:szCs w:val="16"/>
        </w:rPr>
        <w:t>1.6.</w:t>
      </w:r>
      <w:r w:rsidRPr="00A5621A">
        <w:rPr>
          <w:rFonts w:ascii="Times New Roman" w:hAnsi="Times New Roman" w:cs="Times New Roman"/>
          <w:color w:val="000000"/>
          <w:sz w:val="16"/>
          <w:szCs w:val="16"/>
          <w:lang w:eastAsia="zh-CN"/>
        </w:rPr>
        <w:t xml:space="preserve"> Администрация осуществляет контроль за соблюдением Правил благоустройства, включающих:</w:t>
      </w:r>
    </w:p>
    <w:p w:rsidR="00A5621A" w:rsidRPr="00A5621A" w:rsidRDefault="00A5621A" w:rsidP="00E615C9">
      <w:pPr>
        <w:widowControl w:val="0"/>
        <w:suppressAutoHyphens/>
        <w:autoSpaceDE w:val="0"/>
        <w:spacing w:after="0" w:line="240" w:lineRule="auto"/>
        <w:ind w:firstLine="284"/>
        <w:jc w:val="both"/>
        <w:rPr>
          <w:rFonts w:ascii="Times New Roman" w:hAnsi="Times New Roman" w:cs="Times New Roman"/>
          <w:color w:val="000000"/>
          <w:sz w:val="16"/>
          <w:szCs w:val="16"/>
        </w:rPr>
      </w:pPr>
      <w:r w:rsidRPr="00A5621A">
        <w:rPr>
          <w:rFonts w:ascii="Times New Roman" w:hAnsi="Times New Roman" w:cs="Times New Roman"/>
          <w:color w:val="000000"/>
          <w:sz w:val="16"/>
          <w:szCs w:val="16"/>
        </w:rPr>
        <w:t>1) обязательные требования по содержанию прилегающих территорий;</w:t>
      </w:r>
    </w:p>
    <w:p w:rsidR="00A5621A" w:rsidRPr="00A5621A" w:rsidRDefault="00A5621A" w:rsidP="00E615C9">
      <w:pPr>
        <w:tabs>
          <w:tab w:val="left" w:pos="1200"/>
        </w:tabs>
        <w:spacing w:after="0" w:line="240" w:lineRule="auto"/>
        <w:ind w:firstLine="284"/>
        <w:jc w:val="both"/>
        <w:rPr>
          <w:rFonts w:ascii="Times New Roman" w:hAnsi="Times New Roman" w:cs="Times New Roman"/>
          <w:color w:val="000000"/>
          <w:sz w:val="16"/>
          <w:szCs w:val="16"/>
        </w:rPr>
      </w:pPr>
      <w:r w:rsidRPr="00A5621A">
        <w:rPr>
          <w:rFonts w:ascii="Times New Roman" w:hAnsi="Times New Roman" w:cs="Times New Roman"/>
          <w:color w:val="000000"/>
          <w:sz w:val="16"/>
          <w:szCs w:val="16"/>
        </w:rPr>
        <w:t xml:space="preserve">2) обязательные требования по содержанию элементов и объектов благоустройства, в том числе требования: </w:t>
      </w:r>
    </w:p>
    <w:p w:rsidR="00A5621A" w:rsidRPr="00A5621A" w:rsidRDefault="00A5621A" w:rsidP="00E615C9">
      <w:pPr>
        <w:pStyle w:val="ConsPlusNormal"/>
        <w:ind w:firstLine="284"/>
        <w:jc w:val="both"/>
        <w:rPr>
          <w:rFonts w:ascii="Times New Roman" w:hAnsi="Times New Roman" w:cs="Times New Roman"/>
          <w:color w:val="000000"/>
          <w:sz w:val="16"/>
          <w:szCs w:val="16"/>
          <w:lang w:eastAsia="zh-CN"/>
        </w:rPr>
      </w:pPr>
      <w:r w:rsidRPr="00A5621A">
        <w:rPr>
          <w:rFonts w:ascii="Times New Roman" w:hAnsi="Times New Roman" w:cs="Times New Roman"/>
          <w:color w:val="000000"/>
          <w:sz w:val="16"/>
          <w:szCs w:val="16"/>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 (</w:t>
      </w:r>
      <w:r w:rsidRPr="00A5621A">
        <w:rPr>
          <w:rFonts w:ascii="Times New Roman" w:hAnsi="Times New Roman" w:cs="Times New Roman"/>
          <w:color w:val="000000"/>
          <w:sz w:val="16"/>
          <w:szCs w:val="16"/>
          <w:lang w:eastAsia="zh-CN"/>
        </w:rPr>
        <w:t>проверка установки ограждений, не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 проверка обеспечения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5621A" w:rsidRPr="00A5621A" w:rsidRDefault="00A5621A" w:rsidP="00E615C9">
      <w:pPr>
        <w:pStyle w:val="ConsPlusNormal"/>
        <w:ind w:firstLine="284"/>
        <w:jc w:val="both"/>
        <w:rPr>
          <w:rFonts w:ascii="Times New Roman" w:hAnsi="Times New Roman" w:cs="Times New Roman"/>
          <w:color w:val="000000"/>
          <w:sz w:val="16"/>
          <w:szCs w:val="16"/>
          <w:lang w:eastAsia="zh-CN"/>
        </w:rPr>
      </w:pPr>
      <w:r w:rsidRPr="00A5621A">
        <w:rPr>
          <w:rFonts w:ascii="Times New Roman" w:hAnsi="Times New Roman" w:cs="Times New Roman"/>
          <w:color w:val="000000"/>
          <w:sz w:val="16"/>
          <w:szCs w:val="16"/>
          <w:lang w:eastAsia="zh-CN"/>
        </w:rPr>
        <w:t>-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5621A" w:rsidRPr="00A5621A" w:rsidRDefault="00A5621A" w:rsidP="00E615C9">
      <w:pPr>
        <w:pStyle w:val="ConsPlusNormal"/>
        <w:ind w:firstLine="284"/>
        <w:jc w:val="both"/>
        <w:rPr>
          <w:rFonts w:ascii="Times New Roman" w:hAnsi="Times New Roman" w:cs="Times New Roman"/>
          <w:color w:val="000000"/>
          <w:sz w:val="16"/>
          <w:szCs w:val="16"/>
          <w:lang w:eastAsia="zh-CN"/>
        </w:rPr>
      </w:pPr>
      <w:r w:rsidRPr="00A5621A">
        <w:rPr>
          <w:rFonts w:ascii="Times New Roman" w:hAnsi="Times New Roman" w:cs="Times New Roman"/>
          <w:color w:val="000000"/>
          <w:sz w:val="16"/>
          <w:szCs w:val="16"/>
          <w:lang w:eastAsia="zh-CN"/>
        </w:rPr>
        <w:t>- по содержанию специальных знаков, надписей, содержащих информацию, необходимую для эксплуатации инженерных сооружений;</w:t>
      </w:r>
    </w:p>
    <w:p w:rsidR="00A5621A" w:rsidRPr="00A5621A" w:rsidRDefault="00A5621A" w:rsidP="00E615C9">
      <w:pPr>
        <w:pStyle w:val="ConsPlusNormal"/>
        <w:ind w:firstLine="284"/>
        <w:jc w:val="both"/>
        <w:rPr>
          <w:rFonts w:ascii="Times New Roman" w:hAnsi="Times New Roman" w:cs="Times New Roman"/>
          <w:color w:val="000000"/>
          <w:sz w:val="16"/>
          <w:szCs w:val="16"/>
          <w:lang w:eastAsia="zh-CN"/>
        </w:rPr>
      </w:pPr>
      <w:r w:rsidRPr="00A5621A">
        <w:rPr>
          <w:rFonts w:ascii="Times New Roman" w:hAnsi="Times New Roman" w:cs="Times New Roman"/>
          <w:color w:val="000000"/>
          <w:sz w:val="16"/>
          <w:szCs w:val="16"/>
          <w:lang w:eastAsia="zh-CN"/>
        </w:rPr>
        <w:t xml:space="preserve">- по осуществлению земляных работ в соответствии с разрешением на осуществление земляных работ, </w:t>
      </w:r>
      <w:r w:rsidRPr="00A5621A">
        <w:rPr>
          <w:rFonts w:ascii="Times New Roman" w:hAnsi="Times New Roman" w:cs="Times New Roman"/>
          <w:color w:val="000000"/>
          <w:sz w:val="16"/>
          <w:szCs w:val="16"/>
        </w:rPr>
        <w:t xml:space="preserve">выдаваемым в соответствии с порядком осуществления земляных работ, установленным нормативными правовыми актами </w:t>
      </w:r>
      <w:r w:rsidRPr="00A5621A">
        <w:rPr>
          <w:rFonts w:ascii="Times New Roman" w:hAnsi="Times New Roman" w:cs="Times New Roman"/>
          <w:sz w:val="16"/>
          <w:szCs w:val="16"/>
        </w:rPr>
        <w:t xml:space="preserve">Волотовского муниципального округа </w:t>
      </w:r>
      <w:r w:rsidRPr="00A5621A">
        <w:rPr>
          <w:rFonts w:ascii="Times New Roman" w:hAnsi="Times New Roman" w:cs="Times New Roman"/>
          <w:color w:val="000000"/>
          <w:sz w:val="16"/>
          <w:szCs w:val="16"/>
        </w:rPr>
        <w:t>и Правилами благоустройства;</w:t>
      </w:r>
    </w:p>
    <w:p w:rsidR="00A5621A" w:rsidRPr="00A5621A" w:rsidRDefault="00A5621A" w:rsidP="00E615C9">
      <w:pPr>
        <w:spacing w:after="0" w:line="240" w:lineRule="auto"/>
        <w:ind w:firstLine="284"/>
        <w:jc w:val="both"/>
        <w:rPr>
          <w:rFonts w:ascii="Times New Roman" w:hAnsi="Times New Roman" w:cs="Times New Roman"/>
          <w:color w:val="000000"/>
          <w:sz w:val="16"/>
          <w:szCs w:val="16"/>
        </w:rPr>
      </w:pPr>
      <w:r w:rsidRPr="00A5621A">
        <w:rPr>
          <w:rFonts w:ascii="Times New Roman" w:hAnsi="Times New Roman" w:cs="Times New Roman"/>
          <w:color w:val="000000"/>
          <w:sz w:val="16"/>
          <w:szCs w:val="16"/>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5621A" w:rsidRPr="00A5621A" w:rsidRDefault="00A5621A" w:rsidP="00E615C9">
      <w:pPr>
        <w:spacing w:after="0" w:line="240" w:lineRule="auto"/>
        <w:ind w:firstLine="284"/>
        <w:jc w:val="both"/>
        <w:rPr>
          <w:rFonts w:ascii="Times New Roman" w:hAnsi="Times New Roman" w:cs="Times New Roman"/>
          <w:color w:val="000000"/>
          <w:sz w:val="16"/>
          <w:szCs w:val="16"/>
        </w:rPr>
      </w:pPr>
      <w:r w:rsidRPr="00A5621A">
        <w:rPr>
          <w:rFonts w:ascii="Times New Roman" w:hAnsi="Times New Roman" w:cs="Times New Roman"/>
          <w:color w:val="000000"/>
          <w:sz w:val="16"/>
          <w:szCs w:val="16"/>
          <w:shd w:val="clear" w:color="auto" w:fill="FFFFFF"/>
        </w:rPr>
        <w:t xml:space="preserve">- о недопустимости </w:t>
      </w:r>
      <w:r w:rsidRPr="00A5621A">
        <w:rPr>
          <w:rFonts w:ascii="Times New Roman" w:hAnsi="Times New Roman" w:cs="Times New Roman"/>
          <w:color w:val="000000"/>
          <w:sz w:val="16"/>
          <w:szCs w:val="16"/>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A5621A" w:rsidRPr="00A5621A" w:rsidRDefault="00A5621A" w:rsidP="00E615C9">
      <w:pPr>
        <w:spacing w:after="0" w:line="240" w:lineRule="auto"/>
        <w:ind w:firstLine="284"/>
        <w:jc w:val="both"/>
        <w:rPr>
          <w:rFonts w:ascii="Times New Roman" w:hAnsi="Times New Roman" w:cs="Times New Roman"/>
          <w:color w:val="000000"/>
          <w:sz w:val="16"/>
          <w:szCs w:val="16"/>
          <w:shd w:val="clear" w:color="auto" w:fill="FFFFFF"/>
        </w:rPr>
      </w:pPr>
      <w:r w:rsidRPr="00A5621A">
        <w:rPr>
          <w:rFonts w:ascii="Times New Roman" w:hAnsi="Times New Roman" w:cs="Times New Roman"/>
          <w:color w:val="000000"/>
          <w:sz w:val="16"/>
          <w:szCs w:val="16"/>
          <w:shd w:val="clear" w:color="auto" w:fill="FFFFFF"/>
        </w:rPr>
        <w:t xml:space="preserve">3) обязательные требования по уборке территории Волотовского муниципального округа в зимний период, включая контроль проведения мероприятий по очистке от снега, наледи и сосулек кровель зданий, сооружений; </w:t>
      </w:r>
    </w:p>
    <w:p w:rsidR="00A5621A" w:rsidRPr="00A5621A" w:rsidRDefault="00A5621A" w:rsidP="00E615C9">
      <w:pPr>
        <w:spacing w:after="0" w:line="240" w:lineRule="auto"/>
        <w:ind w:firstLine="284"/>
        <w:jc w:val="both"/>
        <w:rPr>
          <w:rFonts w:ascii="Times New Roman" w:hAnsi="Times New Roman" w:cs="Times New Roman"/>
          <w:color w:val="000000"/>
          <w:sz w:val="16"/>
          <w:szCs w:val="16"/>
          <w:shd w:val="clear" w:color="auto" w:fill="FFFFFF"/>
        </w:rPr>
      </w:pPr>
      <w:r w:rsidRPr="00A5621A">
        <w:rPr>
          <w:rFonts w:ascii="Times New Roman" w:hAnsi="Times New Roman" w:cs="Times New Roman"/>
          <w:color w:val="000000"/>
          <w:sz w:val="16"/>
          <w:szCs w:val="16"/>
          <w:shd w:val="clear" w:color="auto" w:fill="FFFFFF"/>
        </w:rPr>
        <w:t>4) обязательные требования по уборке территории Волотовского муниципального округа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rsidR="00A5621A" w:rsidRPr="00A5621A" w:rsidRDefault="00A5621A" w:rsidP="00E615C9">
      <w:pPr>
        <w:spacing w:after="0" w:line="240" w:lineRule="auto"/>
        <w:ind w:firstLine="284"/>
        <w:jc w:val="both"/>
        <w:rPr>
          <w:rFonts w:ascii="Times New Roman" w:hAnsi="Times New Roman" w:cs="Times New Roman"/>
          <w:color w:val="000000"/>
          <w:sz w:val="16"/>
          <w:szCs w:val="16"/>
          <w:shd w:val="clear" w:color="auto" w:fill="FFFFFF"/>
        </w:rPr>
      </w:pPr>
      <w:r w:rsidRPr="00A5621A">
        <w:rPr>
          <w:rFonts w:ascii="Times New Roman" w:hAnsi="Times New Roman" w:cs="Times New Roman"/>
          <w:color w:val="000000"/>
          <w:sz w:val="16"/>
          <w:szCs w:val="16"/>
          <w:shd w:val="clear" w:color="auto" w:fill="FFFFFF"/>
        </w:rPr>
        <w:t xml:space="preserve">5) дополнительные обязательные требования пожарной безопасности в период действия особого противопожарного режима; </w:t>
      </w:r>
    </w:p>
    <w:p w:rsidR="00A5621A" w:rsidRPr="00A5621A" w:rsidRDefault="00A5621A" w:rsidP="00E615C9">
      <w:pPr>
        <w:spacing w:after="0" w:line="240" w:lineRule="auto"/>
        <w:ind w:firstLine="284"/>
        <w:jc w:val="both"/>
        <w:rPr>
          <w:rFonts w:ascii="Times New Roman" w:hAnsi="Times New Roman" w:cs="Times New Roman"/>
          <w:color w:val="000000"/>
          <w:sz w:val="16"/>
          <w:szCs w:val="16"/>
          <w:shd w:val="clear" w:color="auto" w:fill="FFFFFF"/>
        </w:rPr>
      </w:pPr>
      <w:r w:rsidRPr="00A5621A">
        <w:rPr>
          <w:rFonts w:ascii="Times New Roman" w:hAnsi="Times New Roman" w:cs="Times New Roman"/>
          <w:color w:val="000000"/>
          <w:sz w:val="16"/>
          <w:szCs w:val="16"/>
          <w:shd w:val="clear" w:color="auto" w:fill="FFFFFF"/>
        </w:rPr>
        <w:t>6) обязательные требования по прокладке, переустройству, ремонту и содержанию подземных коммуникаций на территориях общего пользования;</w:t>
      </w:r>
    </w:p>
    <w:p w:rsidR="00A5621A" w:rsidRPr="00A5621A" w:rsidRDefault="00A5621A" w:rsidP="00E615C9">
      <w:pPr>
        <w:spacing w:after="0" w:line="240" w:lineRule="auto"/>
        <w:ind w:firstLine="284"/>
        <w:jc w:val="both"/>
        <w:rPr>
          <w:rFonts w:ascii="Times New Roman" w:hAnsi="Times New Roman" w:cs="Times New Roman"/>
          <w:color w:val="000000"/>
          <w:sz w:val="16"/>
          <w:szCs w:val="16"/>
          <w:shd w:val="clear" w:color="auto" w:fill="FFFFFF"/>
        </w:rPr>
      </w:pPr>
      <w:r w:rsidRPr="00A5621A">
        <w:rPr>
          <w:rFonts w:ascii="Times New Roman" w:hAnsi="Times New Roman" w:cs="Times New Roman"/>
          <w:color w:val="000000"/>
          <w:sz w:val="16"/>
          <w:szCs w:val="16"/>
          <w:shd w:val="clear" w:color="auto" w:fill="FFFFFF"/>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A5621A" w:rsidRPr="00A5621A" w:rsidRDefault="00A5621A" w:rsidP="00E615C9">
      <w:pPr>
        <w:spacing w:after="0" w:line="240" w:lineRule="auto"/>
        <w:ind w:firstLine="284"/>
        <w:jc w:val="both"/>
        <w:rPr>
          <w:rFonts w:ascii="Times New Roman" w:hAnsi="Times New Roman" w:cs="Times New Roman"/>
          <w:color w:val="000000"/>
          <w:sz w:val="16"/>
          <w:szCs w:val="16"/>
          <w:shd w:val="clear" w:color="auto" w:fill="FFFFFF"/>
        </w:rPr>
      </w:pPr>
      <w:r w:rsidRPr="00A5621A">
        <w:rPr>
          <w:rFonts w:ascii="Times New Roman" w:hAnsi="Times New Roman" w:cs="Times New Roman"/>
          <w:color w:val="000000"/>
          <w:sz w:val="16"/>
          <w:szCs w:val="16"/>
          <w:shd w:val="clear" w:color="auto" w:fill="FFFFFF"/>
        </w:rPr>
        <w:t>8) обязательные требования по складированию твердых коммунальных отходов;</w:t>
      </w:r>
    </w:p>
    <w:p w:rsidR="00A5621A" w:rsidRPr="00A5621A" w:rsidRDefault="00A5621A" w:rsidP="00E615C9">
      <w:pPr>
        <w:spacing w:after="0" w:line="240" w:lineRule="auto"/>
        <w:ind w:firstLine="284"/>
        <w:jc w:val="both"/>
        <w:rPr>
          <w:rFonts w:ascii="Times New Roman" w:hAnsi="Times New Roman" w:cs="Times New Roman"/>
          <w:color w:val="000000"/>
          <w:sz w:val="16"/>
          <w:szCs w:val="16"/>
          <w:shd w:val="clear" w:color="auto" w:fill="FFFFFF"/>
        </w:rPr>
      </w:pPr>
      <w:r w:rsidRPr="00A5621A">
        <w:rPr>
          <w:rFonts w:ascii="Times New Roman" w:hAnsi="Times New Roman" w:cs="Times New Roman"/>
          <w:color w:val="000000"/>
          <w:sz w:val="16"/>
          <w:szCs w:val="16"/>
          <w:shd w:val="clear" w:color="auto" w:fill="FFFFFF"/>
        </w:rPr>
        <w:t>9)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5621A" w:rsidRPr="00A5621A" w:rsidRDefault="00A5621A" w:rsidP="00E615C9">
      <w:pPr>
        <w:spacing w:after="0" w:line="240" w:lineRule="auto"/>
        <w:ind w:firstLine="284"/>
        <w:jc w:val="both"/>
        <w:rPr>
          <w:rFonts w:ascii="Times New Roman" w:hAnsi="Times New Roman" w:cs="Times New Roman"/>
          <w:color w:val="000000"/>
          <w:sz w:val="16"/>
          <w:szCs w:val="16"/>
          <w:shd w:val="clear" w:color="auto" w:fill="FFFFFF"/>
        </w:rPr>
      </w:pPr>
      <w:r w:rsidRPr="00A5621A">
        <w:rPr>
          <w:rFonts w:ascii="Times New Roman" w:hAnsi="Times New Roman" w:cs="Times New Roman"/>
          <w:color w:val="000000"/>
          <w:sz w:val="16"/>
          <w:szCs w:val="16"/>
          <w:shd w:val="clear" w:color="auto" w:fill="FFFFFF"/>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5621A" w:rsidRPr="00A5621A" w:rsidRDefault="00A5621A" w:rsidP="00E615C9">
      <w:pPr>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5621A" w:rsidRPr="00A5621A" w:rsidRDefault="00A5621A" w:rsidP="00E615C9">
      <w:pPr>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5621A" w:rsidRPr="00A5621A" w:rsidRDefault="00A5621A" w:rsidP="00E615C9">
      <w:pPr>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A5621A" w:rsidRPr="00A5621A" w:rsidRDefault="00A5621A" w:rsidP="00E615C9">
      <w:pPr>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A5621A" w:rsidRPr="00A5621A" w:rsidRDefault="00A5621A" w:rsidP="00E615C9">
      <w:pPr>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3) дворовые территории;</w:t>
      </w:r>
    </w:p>
    <w:p w:rsidR="00A5621A" w:rsidRPr="00A5621A" w:rsidRDefault="00A5621A" w:rsidP="00E615C9">
      <w:pPr>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4) детские и спортивные площадки;</w:t>
      </w:r>
    </w:p>
    <w:p w:rsidR="00A5621A" w:rsidRPr="00A5621A" w:rsidRDefault="00A5621A" w:rsidP="00E615C9">
      <w:pPr>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5) площадки для выгула животных;</w:t>
      </w:r>
    </w:p>
    <w:p w:rsidR="00A5621A" w:rsidRPr="00A5621A" w:rsidRDefault="00A5621A" w:rsidP="00E615C9">
      <w:pPr>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6) парковки (парковочные места);</w:t>
      </w:r>
    </w:p>
    <w:p w:rsidR="00A5621A" w:rsidRPr="00A5621A" w:rsidRDefault="00A5621A" w:rsidP="00E615C9">
      <w:pPr>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7) парки, скверы, иные зеленые зоны;</w:t>
      </w:r>
    </w:p>
    <w:p w:rsidR="00A5621A" w:rsidRPr="00A5621A" w:rsidRDefault="00A5621A" w:rsidP="00E615C9">
      <w:pPr>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8) технические и санитарно-защитные зоны;</w:t>
      </w:r>
    </w:p>
    <w:p w:rsidR="00A5621A" w:rsidRPr="00A5621A" w:rsidRDefault="00A5621A" w:rsidP="00E615C9">
      <w:pPr>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A5621A" w:rsidRPr="00A5621A" w:rsidRDefault="00E615C9" w:rsidP="00E615C9">
      <w:pPr>
        <w:pStyle w:val="af7"/>
        <w:ind w:left="284"/>
        <w:contextualSpacing/>
        <w:jc w:val="both"/>
        <w:rPr>
          <w:sz w:val="16"/>
          <w:szCs w:val="16"/>
        </w:rPr>
      </w:pPr>
      <w:r>
        <w:rPr>
          <w:sz w:val="16"/>
          <w:szCs w:val="16"/>
        </w:rPr>
        <w:t xml:space="preserve">1.8. </w:t>
      </w:r>
      <w:r w:rsidR="00A5621A" w:rsidRPr="00A5621A">
        <w:rPr>
          <w:sz w:val="16"/>
          <w:szCs w:val="16"/>
        </w:rPr>
        <w:t xml:space="preserve">При осуществлении контроля в сфере благоустройства система оценки и управления рисками не применяется. </w:t>
      </w:r>
    </w:p>
    <w:p w:rsidR="00A5621A" w:rsidRPr="00A5621A" w:rsidRDefault="00A5621A" w:rsidP="00E615C9">
      <w:pPr>
        <w:pStyle w:val="af7"/>
        <w:ind w:left="0" w:firstLine="284"/>
        <w:jc w:val="both"/>
        <w:rPr>
          <w:sz w:val="16"/>
          <w:szCs w:val="16"/>
        </w:rPr>
      </w:pPr>
      <w:r w:rsidRPr="00A5621A">
        <w:rPr>
          <w:sz w:val="16"/>
          <w:szCs w:val="16"/>
        </w:rPr>
        <w:t>Внеплановые контрольные (надзорные) мероприятия проводятся с учетом особенностей, установленных статьями 61 и 66 Федерального закона от 31.07.2020 № 248-ФЗ «О государственном контроле (надзоре) и муниципальном контроле в Российской Федерации» (с изменениями на 11 июня 2021 года).</w:t>
      </w:r>
    </w:p>
    <w:p w:rsidR="00A5621A" w:rsidRPr="00E615C9" w:rsidRDefault="00A5621A" w:rsidP="00E615C9">
      <w:pPr>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Муниципальный контроль в сфере благоустройства осуществляется без проведения плановых контрольных (надзорных) мероприятий, все внеплановые контрольные (надзорные) мероприятия могут проводиться только после согласования с органами прокуратуры.</w:t>
      </w:r>
    </w:p>
    <w:p w:rsidR="00A5621A" w:rsidRPr="00A5621A" w:rsidRDefault="00A5621A" w:rsidP="00E615C9">
      <w:pPr>
        <w:tabs>
          <w:tab w:val="left" w:pos="3299"/>
        </w:tabs>
        <w:spacing w:after="0" w:line="240" w:lineRule="auto"/>
        <w:ind w:firstLine="284"/>
        <w:contextualSpacing/>
        <w:rPr>
          <w:rFonts w:ascii="Times New Roman" w:hAnsi="Times New Roman" w:cs="Times New Roman"/>
          <w:b/>
          <w:sz w:val="16"/>
          <w:szCs w:val="16"/>
        </w:rPr>
      </w:pPr>
      <w:r w:rsidRPr="00A5621A">
        <w:rPr>
          <w:rFonts w:ascii="Times New Roman" w:hAnsi="Times New Roman" w:cs="Times New Roman"/>
          <w:b/>
          <w:sz w:val="16"/>
          <w:szCs w:val="16"/>
        </w:rPr>
        <w:t>2. Профилактика рисков причинения вреда (ущерба) охраняемым законом ценностям</w:t>
      </w:r>
    </w:p>
    <w:p w:rsidR="00A5621A" w:rsidRPr="00A5621A" w:rsidRDefault="00A5621A" w:rsidP="00E615C9">
      <w:pPr>
        <w:tabs>
          <w:tab w:val="left" w:pos="3299"/>
        </w:tabs>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2.1. Администрация осуществляет контроль в сфере благоустройства в том числе посредством проведения профилактических мероприятий.</w:t>
      </w:r>
    </w:p>
    <w:p w:rsidR="00A5621A" w:rsidRPr="00A5621A" w:rsidRDefault="00A5621A" w:rsidP="00E615C9">
      <w:pPr>
        <w:tabs>
          <w:tab w:val="left" w:pos="3299"/>
        </w:tabs>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5621A" w:rsidRPr="00A5621A" w:rsidRDefault="00A5621A" w:rsidP="00E615C9">
      <w:pPr>
        <w:tabs>
          <w:tab w:val="left" w:pos="3299"/>
        </w:tabs>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5621A" w:rsidRPr="00A5621A" w:rsidRDefault="00A5621A" w:rsidP="00E615C9">
      <w:pPr>
        <w:tabs>
          <w:tab w:val="left" w:pos="3299"/>
        </w:tabs>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5621A" w:rsidRPr="00A5621A" w:rsidRDefault="00A5621A" w:rsidP="00E615C9">
      <w:pPr>
        <w:tabs>
          <w:tab w:val="left" w:pos="3299"/>
        </w:tabs>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(заместителю Главы территориального отдела) для принятия решения о проведении контрольных мероприятий.</w:t>
      </w:r>
    </w:p>
    <w:p w:rsidR="00A5621A" w:rsidRPr="00A5621A" w:rsidRDefault="00A5621A" w:rsidP="00E615C9">
      <w:pPr>
        <w:tabs>
          <w:tab w:val="left" w:pos="3299"/>
        </w:tabs>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2.5. При осуществлении администрацией контроля в сфере благоустройства могут проводиться следующие виды профилактических мероприятий:</w:t>
      </w:r>
    </w:p>
    <w:p w:rsidR="00A5621A" w:rsidRPr="00A5621A" w:rsidRDefault="00A5621A" w:rsidP="00E615C9">
      <w:pPr>
        <w:tabs>
          <w:tab w:val="left" w:pos="3299"/>
        </w:tabs>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1) информирование;</w:t>
      </w:r>
    </w:p>
    <w:p w:rsidR="00A5621A" w:rsidRPr="00A5621A" w:rsidRDefault="00A5621A" w:rsidP="00E615C9">
      <w:pPr>
        <w:tabs>
          <w:tab w:val="left" w:pos="3299"/>
        </w:tabs>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2) обобщение правоприменительной практики;</w:t>
      </w:r>
    </w:p>
    <w:p w:rsidR="00A5621A" w:rsidRPr="00A5621A" w:rsidRDefault="00A5621A" w:rsidP="00E615C9">
      <w:pPr>
        <w:tabs>
          <w:tab w:val="left" w:pos="3299"/>
        </w:tabs>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3) объявление предостережений;</w:t>
      </w:r>
    </w:p>
    <w:p w:rsidR="00A5621A" w:rsidRPr="00A5621A" w:rsidRDefault="00A5621A" w:rsidP="00E615C9">
      <w:pPr>
        <w:tabs>
          <w:tab w:val="left" w:pos="3299"/>
        </w:tabs>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4) консультирование;</w:t>
      </w:r>
    </w:p>
    <w:p w:rsidR="00A5621A" w:rsidRPr="00A5621A" w:rsidRDefault="00A5621A" w:rsidP="00E615C9">
      <w:pPr>
        <w:tabs>
          <w:tab w:val="left" w:pos="3299"/>
        </w:tabs>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5) профилактический визит.</w:t>
      </w:r>
    </w:p>
    <w:p w:rsidR="00A5621A" w:rsidRPr="00A5621A" w:rsidRDefault="00A5621A" w:rsidP="00E615C9">
      <w:pPr>
        <w:tabs>
          <w:tab w:val="left" w:pos="3299"/>
        </w:tabs>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 xml:space="preserve">2.6. Информирование по вопросам соблюдения обязательных требований осуществляется Администрацией посредством размещения соответствующих сведений на официальном сайте Администрации в информационно-телекоммуникационной сети «Интернет»: http://волотовский.рф/ (далее – официальный </w:t>
      </w:r>
      <w:r w:rsidRPr="00A5621A">
        <w:rPr>
          <w:rFonts w:ascii="Times New Roman" w:hAnsi="Times New Roman" w:cs="Times New Roman"/>
          <w:sz w:val="16"/>
          <w:szCs w:val="16"/>
        </w:rPr>
        <w:lastRenderedPageBreak/>
        <w:t>сайт Администрации) в специальном разделе, посвящённом контрольной деятельности (доступ к специальному разделу осуществляется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5621A" w:rsidRPr="00A5621A" w:rsidRDefault="00A5621A" w:rsidP="00E615C9">
      <w:pPr>
        <w:tabs>
          <w:tab w:val="left" w:pos="3299"/>
        </w:tabs>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A5621A" w:rsidRPr="00A5621A" w:rsidRDefault="00A5621A" w:rsidP="00E615C9">
      <w:pPr>
        <w:tabs>
          <w:tab w:val="left" w:pos="3299"/>
        </w:tabs>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Должностные лица, ответственные за размещение информации, предусмотренной настоящим Положением, определяются распоряжением администрации.</w:t>
      </w:r>
    </w:p>
    <w:p w:rsidR="00A5621A" w:rsidRPr="00A5621A" w:rsidRDefault="00A5621A" w:rsidP="00E615C9">
      <w:pPr>
        <w:tabs>
          <w:tab w:val="left" w:pos="3299"/>
        </w:tabs>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от 31.07.2020 № 248-ФЗ «О государственном контроле (надзоре) и муниципальном контроле в Российской Федерации».</w:t>
      </w:r>
    </w:p>
    <w:p w:rsidR="00A5621A" w:rsidRPr="00A5621A" w:rsidRDefault="00A5621A" w:rsidP="00E615C9">
      <w:pPr>
        <w:tabs>
          <w:tab w:val="left" w:pos="3299"/>
        </w:tabs>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Администрация также вправе информировать население Волотовского муниципального округа на собраниях и конференциях граждан об обязательных требованиях, предъявляемых к объектам контроля.</w:t>
      </w:r>
    </w:p>
    <w:p w:rsidR="00A5621A" w:rsidRPr="00A5621A" w:rsidRDefault="00A5621A" w:rsidP="00E615C9">
      <w:pPr>
        <w:tabs>
          <w:tab w:val="left" w:pos="3299"/>
        </w:tabs>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5621A" w:rsidRPr="00A5621A" w:rsidRDefault="00A5621A" w:rsidP="00E615C9">
      <w:pPr>
        <w:tabs>
          <w:tab w:val="left" w:pos="3299"/>
        </w:tabs>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 Указанный доклад размещается в срок до 15 марта года, следующего за отчетным годом, на официальном сайте администрации в специальном разделе, посвященном контрольной деятельности.</w:t>
      </w:r>
    </w:p>
    <w:p w:rsidR="00A5621A" w:rsidRPr="00A5621A" w:rsidRDefault="00A5621A" w:rsidP="00E615C9">
      <w:pPr>
        <w:tabs>
          <w:tab w:val="left" w:pos="3299"/>
        </w:tabs>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По итогам обобщения правоприменительной практики местная администрация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A5621A" w:rsidRPr="00A5621A" w:rsidRDefault="00A5621A" w:rsidP="00E615C9">
      <w:pPr>
        <w:tabs>
          <w:tab w:val="left" w:pos="3299"/>
        </w:tabs>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Доклад о правоприменительной практике готовится контрольным (надзорным) органом не реже одного раза в год. Контрольный (надзорный) орган обеспечивает публичное обсуждение проекта доклада о правоприменительной практике.</w:t>
      </w:r>
    </w:p>
    <w:p w:rsidR="00A5621A" w:rsidRPr="00A5621A" w:rsidRDefault="00A5621A" w:rsidP="00E615C9">
      <w:pPr>
        <w:tabs>
          <w:tab w:val="left" w:pos="3299"/>
        </w:tabs>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Доклад о правоприменительной практике утверждается приказом распоряжением руководителя администрации и размещается на официальном сайте контрольного (надзорного) органа в сети «Интернет» в срок не более 10 рабочих дней.</w:t>
      </w:r>
    </w:p>
    <w:p w:rsidR="00A5621A" w:rsidRPr="00A5621A" w:rsidRDefault="00A5621A" w:rsidP="00E615C9">
      <w:pPr>
        <w:tabs>
          <w:tab w:val="left" w:pos="3299"/>
        </w:tabs>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Меры, направленные на нематериальное поощрение добросовестных контролируемых лиц не предусмотрены.</w:t>
      </w:r>
    </w:p>
    <w:p w:rsidR="00A5621A" w:rsidRPr="00A5621A" w:rsidRDefault="00A5621A" w:rsidP="00E615C9">
      <w:pPr>
        <w:autoSpaceDE w:val="0"/>
        <w:autoSpaceDN w:val="0"/>
        <w:adjustRightInd w:val="0"/>
        <w:spacing w:after="0" w:line="240" w:lineRule="auto"/>
        <w:ind w:firstLine="284"/>
        <w:jc w:val="both"/>
        <w:rPr>
          <w:rFonts w:ascii="Times New Roman" w:hAnsi="Times New Roman" w:cs="Times New Roman"/>
          <w:sz w:val="16"/>
          <w:szCs w:val="16"/>
        </w:rPr>
      </w:pPr>
      <w:r w:rsidRPr="00A5621A">
        <w:rPr>
          <w:rFonts w:ascii="Times New Roman" w:hAnsi="Times New Roman" w:cs="Times New Roman"/>
          <w:sz w:val="16"/>
          <w:szCs w:val="16"/>
        </w:rPr>
        <w:t>2.8.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Волотовского (Ратицкого, Славитинского) территориального отдела Администрации Волотовского муниципального округа,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5621A" w:rsidRPr="00A5621A" w:rsidRDefault="00A5621A" w:rsidP="00E615C9">
      <w:pPr>
        <w:autoSpaceDE w:val="0"/>
        <w:autoSpaceDN w:val="0"/>
        <w:adjustRightInd w:val="0"/>
        <w:spacing w:after="0" w:line="240" w:lineRule="auto"/>
        <w:ind w:firstLine="284"/>
        <w:jc w:val="both"/>
        <w:rPr>
          <w:rFonts w:ascii="Times New Roman" w:hAnsi="Times New Roman" w:cs="Times New Roman"/>
          <w:sz w:val="16"/>
          <w:szCs w:val="16"/>
        </w:rPr>
      </w:pPr>
      <w:r w:rsidRPr="00A5621A">
        <w:rPr>
          <w:rFonts w:ascii="Times New Roman" w:hAnsi="Times New Roman" w:cs="Times New Roman"/>
          <w:sz w:val="16"/>
          <w:szCs w:val="16"/>
        </w:rPr>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p>
    <w:p w:rsidR="00A5621A" w:rsidRPr="00A5621A" w:rsidRDefault="00A5621A" w:rsidP="00E615C9">
      <w:pPr>
        <w:autoSpaceDE w:val="0"/>
        <w:autoSpaceDN w:val="0"/>
        <w:adjustRightInd w:val="0"/>
        <w:spacing w:after="0" w:line="240" w:lineRule="auto"/>
        <w:ind w:firstLine="284"/>
        <w:jc w:val="both"/>
        <w:rPr>
          <w:rFonts w:ascii="Times New Roman" w:hAnsi="Times New Roman" w:cs="Times New Roman"/>
          <w:sz w:val="16"/>
          <w:szCs w:val="16"/>
        </w:rPr>
      </w:pPr>
      <w:r w:rsidRPr="00A5621A">
        <w:rPr>
          <w:rFonts w:ascii="Times New Roman" w:hAnsi="Times New Roman" w:cs="Times New Roman"/>
          <w:sz w:val="16"/>
          <w:szCs w:val="1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5621A" w:rsidRPr="00A5621A" w:rsidRDefault="00A5621A" w:rsidP="00E615C9">
      <w:pPr>
        <w:autoSpaceDE w:val="0"/>
        <w:autoSpaceDN w:val="0"/>
        <w:adjustRightInd w:val="0"/>
        <w:spacing w:after="0" w:line="240" w:lineRule="auto"/>
        <w:ind w:firstLine="284"/>
        <w:jc w:val="both"/>
        <w:rPr>
          <w:rFonts w:ascii="Times New Roman" w:hAnsi="Times New Roman" w:cs="Times New Roman"/>
          <w:sz w:val="16"/>
          <w:szCs w:val="16"/>
        </w:rPr>
      </w:pPr>
      <w:r w:rsidRPr="00A5621A">
        <w:rPr>
          <w:rFonts w:ascii="Times New Roman" w:hAnsi="Times New Roman" w:cs="Times New Roman"/>
          <w:sz w:val="16"/>
          <w:szCs w:val="16"/>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rsidR="00A5621A" w:rsidRPr="00A5621A" w:rsidRDefault="00A5621A" w:rsidP="00E615C9">
      <w:pPr>
        <w:autoSpaceDE w:val="0"/>
        <w:autoSpaceDN w:val="0"/>
        <w:adjustRightInd w:val="0"/>
        <w:spacing w:after="0" w:line="240" w:lineRule="auto"/>
        <w:ind w:firstLine="284"/>
        <w:jc w:val="both"/>
        <w:rPr>
          <w:rFonts w:ascii="Times New Roman" w:hAnsi="Times New Roman" w:cs="Times New Roman"/>
          <w:sz w:val="16"/>
          <w:szCs w:val="16"/>
        </w:rPr>
      </w:pPr>
      <w:r w:rsidRPr="00A5621A">
        <w:rPr>
          <w:rFonts w:ascii="Times New Roman" w:hAnsi="Times New Roman" w:cs="Times New Roman"/>
          <w:sz w:val="16"/>
          <w:szCs w:val="16"/>
        </w:rPr>
        <w:t>Возражения составляются контролируемым лицом в произвольной форме, но должны содержать в себе следующую информацию:</w:t>
      </w:r>
    </w:p>
    <w:p w:rsidR="00A5621A" w:rsidRPr="00A5621A" w:rsidRDefault="00A5621A" w:rsidP="00E615C9">
      <w:pPr>
        <w:autoSpaceDE w:val="0"/>
        <w:autoSpaceDN w:val="0"/>
        <w:adjustRightInd w:val="0"/>
        <w:spacing w:after="0" w:line="240" w:lineRule="auto"/>
        <w:ind w:firstLine="284"/>
        <w:jc w:val="both"/>
        <w:rPr>
          <w:rFonts w:ascii="Times New Roman" w:hAnsi="Times New Roman" w:cs="Times New Roman"/>
          <w:sz w:val="16"/>
          <w:szCs w:val="16"/>
        </w:rPr>
      </w:pPr>
      <w:r w:rsidRPr="00A5621A">
        <w:rPr>
          <w:rFonts w:ascii="Times New Roman" w:hAnsi="Times New Roman" w:cs="Times New Roman"/>
          <w:sz w:val="16"/>
          <w:szCs w:val="16"/>
        </w:rPr>
        <w:t>а) наименование контролируемого лица;</w:t>
      </w:r>
    </w:p>
    <w:p w:rsidR="00A5621A" w:rsidRPr="00A5621A" w:rsidRDefault="00A5621A" w:rsidP="00E615C9">
      <w:pPr>
        <w:autoSpaceDE w:val="0"/>
        <w:autoSpaceDN w:val="0"/>
        <w:adjustRightInd w:val="0"/>
        <w:spacing w:after="0" w:line="240" w:lineRule="auto"/>
        <w:ind w:firstLine="284"/>
        <w:jc w:val="both"/>
        <w:rPr>
          <w:rFonts w:ascii="Times New Roman" w:hAnsi="Times New Roman" w:cs="Times New Roman"/>
          <w:sz w:val="16"/>
          <w:szCs w:val="16"/>
        </w:rPr>
      </w:pPr>
      <w:r w:rsidRPr="00A5621A">
        <w:rPr>
          <w:rFonts w:ascii="Times New Roman" w:hAnsi="Times New Roman" w:cs="Times New Roman"/>
          <w:sz w:val="16"/>
          <w:szCs w:val="16"/>
        </w:rPr>
        <w:t>б) сведения об объекте муниципального контроля;</w:t>
      </w:r>
    </w:p>
    <w:p w:rsidR="00A5621A" w:rsidRPr="00A5621A" w:rsidRDefault="00A5621A" w:rsidP="00E615C9">
      <w:pPr>
        <w:autoSpaceDE w:val="0"/>
        <w:autoSpaceDN w:val="0"/>
        <w:adjustRightInd w:val="0"/>
        <w:spacing w:after="0" w:line="240" w:lineRule="auto"/>
        <w:ind w:firstLine="284"/>
        <w:jc w:val="both"/>
        <w:rPr>
          <w:rFonts w:ascii="Times New Roman" w:hAnsi="Times New Roman" w:cs="Times New Roman"/>
          <w:sz w:val="16"/>
          <w:szCs w:val="16"/>
        </w:rPr>
      </w:pPr>
      <w:r w:rsidRPr="00A5621A">
        <w:rPr>
          <w:rFonts w:ascii="Times New Roman" w:hAnsi="Times New Roman" w:cs="Times New Roman"/>
          <w:sz w:val="16"/>
          <w:szCs w:val="16"/>
        </w:rPr>
        <w:t>в) дата и номер предостережения, направленного в адрес контролируемого лица;</w:t>
      </w:r>
    </w:p>
    <w:p w:rsidR="00A5621A" w:rsidRPr="00A5621A" w:rsidRDefault="00A5621A" w:rsidP="00E615C9">
      <w:pPr>
        <w:autoSpaceDE w:val="0"/>
        <w:autoSpaceDN w:val="0"/>
        <w:adjustRightInd w:val="0"/>
        <w:spacing w:after="0" w:line="240" w:lineRule="auto"/>
        <w:ind w:firstLine="284"/>
        <w:jc w:val="both"/>
        <w:rPr>
          <w:rFonts w:ascii="Times New Roman" w:hAnsi="Times New Roman" w:cs="Times New Roman"/>
          <w:sz w:val="16"/>
          <w:szCs w:val="16"/>
        </w:rPr>
      </w:pPr>
      <w:r w:rsidRPr="00A5621A">
        <w:rPr>
          <w:rFonts w:ascii="Times New Roman" w:hAnsi="Times New Roman" w:cs="Times New Roman"/>
          <w:sz w:val="16"/>
          <w:szCs w:val="16"/>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A5621A" w:rsidRPr="00A5621A" w:rsidRDefault="00A5621A" w:rsidP="00E615C9">
      <w:pPr>
        <w:autoSpaceDE w:val="0"/>
        <w:autoSpaceDN w:val="0"/>
        <w:adjustRightInd w:val="0"/>
        <w:spacing w:after="0" w:line="240" w:lineRule="auto"/>
        <w:ind w:firstLine="284"/>
        <w:jc w:val="both"/>
        <w:rPr>
          <w:rFonts w:ascii="Times New Roman" w:hAnsi="Times New Roman" w:cs="Times New Roman"/>
          <w:sz w:val="16"/>
          <w:szCs w:val="16"/>
        </w:rPr>
      </w:pPr>
      <w:r w:rsidRPr="00A5621A">
        <w:rPr>
          <w:rFonts w:ascii="Times New Roman" w:hAnsi="Times New Roman" w:cs="Times New Roman"/>
          <w:sz w:val="16"/>
          <w:szCs w:val="16"/>
        </w:rPr>
        <w:t>д) желаемый способ получения ответа по итогам рассмотрения возражения;</w:t>
      </w:r>
    </w:p>
    <w:p w:rsidR="00A5621A" w:rsidRPr="00A5621A" w:rsidRDefault="00A5621A" w:rsidP="00E615C9">
      <w:pPr>
        <w:autoSpaceDE w:val="0"/>
        <w:autoSpaceDN w:val="0"/>
        <w:adjustRightInd w:val="0"/>
        <w:spacing w:after="0" w:line="240" w:lineRule="auto"/>
        <w:ind w:firstLine="284"/>
        <w:jc w:val="both"/>
        <w:rPr>
          <w:rFonts w:ascii="Times New Roman" w:hAnsi="Times New Roman" w:cs="Times New Roman"/>
          <w:sz w:val="16"/>
          <w:szCs w:val="16"/>
        </w:rPr>
      </w:pPr>
      <w:r w:rsidRPr="00A5621A">
        <w:rPr>
          <w:rFonts w:ascii="Times New Roman" w:hAnsi="Times New Roman" w:cs="Times New Roman"/>
          <w:sz w:val="16"/>
          <w:szCs w:val="16"/>
        </w:rPr>
        <w:t>е) фамилию, имя, отчество, направившего возражение;</w:t>
      </w:r>
    </w:p>
    <w:p w:rsidR="00A5621A" w:rsidRPr="00A5621A" w:rsidRDefault="00A5621A" w:rsidP="00E615C9">
      <w:pPr>
        <w:autoSpaceDE w:val="0"/>
        <w:autoSpaceDN w:val="0"/>
        <w:adjustRightInd w:val="0"/>
        <w:spacing w:after="0" w:line="240" w:lineRule="auto"/>
        <w:ind w:firstLine="284"/>
        <w:jc w:val="both"/>
        <w:rPr>
          <w:rFonts w:ascii="Times New Roman" w:hAnsi="Times New Roman" w:cs="Times New Roman"/>
          <w:sz w:val="16"/>
          <w:szCs w:val="16"/>
        </w:rPr>
      </w:pPr>
      <w:r w:rsidRPr="00A5621A">
        <w:rPr>
          <w:rFonts w:ascii="Times New Roman" w:hAnsi="Times New Roman" w:cs="Times New Roman"/>
          <w:sz w:val="16"/>
          <w:szCs w:val="16"/>
        </w:rPr>
        <w:t>ж) дату направления возражения.</w:t>
      </w:r>
    </w:p>
    <w:p w:rsidR="00A5621A" w:rsidRPr="00A5621A" w:rsidRDefault="00A5621A" w:rsidP="00E615C9">
      <w:pPr>
        <w:autoSpaceDE w:val="0"/>
        <w:autoSpaceDN w:val="0"/>
        <w:adjustRightInd w:val="0"/>
        <w:spacing w:after="0" w:line="240" w:lineRule="auto"/>
        <w:ind w:firstLine="284"/>
        <w:jc w:val="both"/>
        <w:rPr>
          <w:rFonts w:ascii="Times New Roman" w:hAnsi="Times New Roman" w:cs="Times New Roman"/>
          <w:sz w:val="16"/>
          <w:szCs w:val="16"/>
        </w:rPr>
      </w:pPr>
      <w:r w:rsidRPr="00A5621A">
        <w:rPr>
          <w:rFonts w:ascii="Times New Roman" w:hAnsi="Times New Roman" w:cs="Times New Roman"/>
          <w:sz w:val="16"/>
          <w:szCs w:val="16"/>
        </w:rPr>
        <w:t>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5621A" w:rsidRPr="00A5621A" w:rsidRDefault="00A5621A" w:rsidP="00E615C9">
      <w:pPr>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A5621A" w:rsidRPr="00A5621A" w:rsidRDefault="00A5621A" w:rsidP="00E615C9">
      <w:pPr>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5621A" w:rsidRPr="00A5621A" w:rsidRDefault="00A5621A" w:rsidP="00E615C9">
      <w:pPr>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Личный прием граждан проводится Главой (заместителем Главы) Волотовского (Ратицкого, Славитинского) территориального отдела Администрации Волотовского муниципального округа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5621A" w:rsidRPr="00A5621A" w:rsidRDefault="00A5621A" w:rsidP="00E615C9">
      <w:pPr>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Консультирование осуществляется в устной или письменной форме по следующим вопросам:</w:t>
      </w:r>
    </w:p>
    <w:p w:rsidR="00A5621A" w:rsidRPr="00A5621A" w:rsidRDefault="00A5621A" w:rsidP="00E615C9">
      <w:pPr>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1) организация и осуществление контроля в сфере благоустройства;</w:t>
      </w:r>
    </w:p>
    <w:p w:rsidR="00A5621A" w:rsidRPr="00A5621A" w:rsidRDefault="00A5621A" w:rsidP="00E615C9">
      <w:pPr>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2) порядок осуществления контрольных мероприятий, установленных настоящим Положением;</w:t>
      </w:r>
    </w:p>
    <w:p w:rsidR="00A5621A" w:rsidRPr="00A5621A" w:rsidRDefault="00A5621A" w:rsidP="00E615C9">
      <w:pPr>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3) порядок обжалования действий (бездействия) должностных лиц, уполномоченных осуществлять контроль;</w:t>
      </w:r>
    </w:p>
    <w:p w:rsidR="00A5621A" w:rsidRPr="00A5621A" w:rsidRDefault="00A5621A" w:rsidP="00E615C9">
      <w:pPr>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5621A" w:rsidRPr="00A5621A" w:rsidRDefault="00A5621A" w:rsidP="00E615C9">
      <w:pPr>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 xml:space="preserve">Консультирование контролируемых лиц в устной форме может осуществляться также на собраниях и конференциях граждан. </w:t>
      </w:r>
    </w:p>
    <w:p w:rsidR="00A5621A" w:rsidRPr="00A5621A" w:rsidRDefault="00A5621A" w:rsidP="00E615C9">
      <w:pPr>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2.10. Консультирование в письменной форме осуществляется должностным лицом, уполномоченным осуществлять контроль, в следующих случаях:</w:t>
      </w:r>
    </w:p>
    <w:p w:rsidR="00A5621A" w:rsidRPr="00A5621A" w:rsidRDefault="00A5621A" w:rsidP="00E615C9">
      <w:pPr>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1) контролируемым лицом представлен письменный запрос о представлении письменного ответа по вопросам консультирования;</w:t>
      </w:r>
    </w:p>
    <w:p w:rsidR="00A5621A" w:rsidRPr="00A5621A" w:rsidRDefault="00A5621A" w:rsidP="00E615C9">
      <w:pPr>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2) за время консультирования предоставить в устной форме ответ на поставленные вопросы невозможно;</w:t>
      </w:r>
    </w:p>
    <w:p w:rsidR="00A5621A" w:rsidRPr="00A5621A" w:rsidRDefault="00A5621A" w:rsidP="00E615C9">
      <w:pPr>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3) ответ на поставленные вопросы требует дополнительного запроса сведений.</w:t>
      </w:r>
    </w:p>
    <w:p w:rsidR="00A5621A" w:rsidRPr="00A5621A" w:rsidRDefault="00A5621A" w:rsidP="00E615C9">
      <w:pPr>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5621A" w:rsidRPr="00A5621A" w:rsidRDefault="00A5621A" w:rsidP="00E615C9">
      <w:pPr>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5621A" w:rsidRPr="00A5621A" w:rsidRDefault="00A5621A" w:rsidP="00E615C9">
      <w:pPr>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5621A" w:rsidRPr="00A5621A" w:rsidRDefault="00A5621A" w:rsidP="00E615C9">
      <w:pPr>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Должностными лицами, уполномоченными осуществлять контроль, ведется журнал учета консультирований.</w:t>
      </w:r>
    </w:p>
    <w:p w:rsidR="00A5621A" w:rsidRPr="00A5621A" w:rsidRDefault="00A5621A" w:rsidP="00E615C9">
      <w:pPr>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Волотовского (Ратицкого, Славитинского) территориального отдела Администрации Волотовского муниципального округа или должностным лицом, уполномоченным осуществлять контроль.</w:t>
      </w:r>
    </w:p>
    <w:p w:rsidR="00A5621A" w:rsidRPr="00A5621A" w:rsidRDefault="00A5621A" w:rsidP="00E615C9">
      <w:pPr>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lastRenderedPageBreak/>
        <w:t>Администрация</w:t>
      </w:r>
      <w:r w:rsidRPr="00A5621A">
        <w:rPr>
          <w:rFonts w:ascii="Times New Roman" w:hAnsi="Times New Roman" w:cs="Times New Roman"/>
          <w:i/>
          <w:sz w:val="16"/>
          <w:szCs w:val="16"/>
        </w:rPr>
        <w:t xml:space="preserve"> </w:t>
      </w:r>
      <w:r w:rsidRPr="00A5621A">
        <w:rPr>
          <w:rFonts w:ascii="Times New Roman" w:hAnsi="Times New Roman" w:cs="Times New Roman"/>
          <w:sz w:val="16"/>
          <w:szCs w:val="16"/>
        </w:rPr>
        <w:t>осуществляют учет консультирований, который проводится посредством внесения соответствующей записи в журнал консультирования.</w:t>
      </w:r>
    </w:p>
    <w:p w:rsidR="00A5621A" w:rsidRPr="00A5621A" w:rsidRDefault="00A5621A" w:rsidP="00E615C9">
      <w:pPr>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A5621A" w:rsidRPr="00A5621A" w:rsidRDefault="00A5621A" w:rsidP="00E615C9">
      <w:pPr>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2.11.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5621A" w:rsidRPr="00A5621A" w:rsidRDefault="00A5621A" w:rsidP="00E615C9">
      <w:pPr>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в форме отчета о проведенном профилактическом визите должностному лицу Администрации</w:t>
      </w:r>
      <w:r w:rsidRPr="00A5621A">
        <w:rPr>
          <w:rFonts w:ascii="Times New Roman" w:hAnsi="Times New Roman" w:cs="Times New Roman"/>
          <w:i/>
          <w:sz w:val="16"/>
          <w:szCs w:val="16"/>
        </w:rPr>
        <w:t xml:space="preserve"> </w:t>
      </w:r>
      <w:r w:rsidRPr="00A5621A">
        <w:rPr>
          <w:rFonts w:ascii="Times New Roman" w:hAnsi="Times New Roman" w:cs="Times New Roman"/>
          <w:sz w:val="16"/>
          <w:szCs w:val="16"/>
        </w:rPr>
        <w:t>для принятия решения о проведении контрольного (надзорного) мероприятия в соответствии с Федеральным законом от 31.07.2020 № 248-ФЗ «О государственном контроле (надзоре) и муниципальном контроле в Российской Федерации».</w:t>
      </w:r>
    </w:p>
    <w:p w:rsidR="00A5621A" w:rsidRPr="00A5621A" w:rsidRDefault="00A5621A" w:rsidP="00E615C9">
      <w:pPr>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О проведении обязательного профилактического визита контролируемое лицо уведомляется местной Администрацией</w:t>
      </w:r>
      <w:r w:rsidRPr="00A5621A">
        <w:rPr>
          <w:rFonts w:ascii="Times New Roman" w:hAnsi="Times New Roman" w:cs="Times New Roman"/>
          <w:i/>
          <w:sz w:val="16"/>
          <w:szCs w:val="16"/>
        </w:rPr>
        <w:t xml:space="preserve"> </w:t>
      </w:r>
      <w:r w:rsidRPr="00A5621A">
        <w:rPr>
          <w:rFonts w:ascii="Times New Roman" w:hAnsi="Times New Roman" w:cs="Times New Roman"/>
          <w:sz w:val="16"/>
          <w:szCs w:val="16"/>
        </w:rPr>
        <w:t>не позднее, чем за пять рабочих дней до даты его проведения.</w:t>
      </w:r>
    </w:p>
    <w:p w:rsidR="00A5621A" w:rsidRPr="00A5621A" w:rsidRDefault="00A5621A" w:rsidP="00E615C9">
      <w:pPr>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A5621A" w:rsidRPr="00A5621A" w:rsidRDefault="00A5621A" w:rsidP="00E615C9">
      <w:pPr>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1) дата, время и место составления уведомления;</w:t>
      </w:r>
    </w:p>
    <w:p w:rsidR="00A5621A" w:rsidRPr="00A5621A" w:rsidRDefault="00A5621A" w:rsidP="00E615C9">
      <w:pPr>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2) наименование контрольного (надзорного) органа;</w:t>
      </w:r>
    </w:p>
    <w:p w:rsidR="00A5621A" w:rsidRPr="00A5621A" w:rsidRDefault="00A5621A" w:rsidP="00E615C9">
      <w:pPr>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3) полное наименование контролируемого лица;</w:t>
      </w:r>
    </w:p>
    <w:p w:rsidR="00A5621A" w:rsidRPr="00A5621A" w:rsidRDefault="00A5621A" w:rsidP="00E615C9">
      <w:pPr>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4) фамилии, имена, отчества (при наличии) инспектора;</w:t>
      </w:r>
    </w:p>
    <w:p w:rsidR="00A5621A" w:rsidRPr="00A5621A" w:rsidRDefault="00A5621A" w:rsidP="00E615C9">
      <w:pPr>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5) дата, время и место обязательного профилактического визита;</w:t>
      </w:r>
    </w:p>
    <w:p w:rsidR="00A5621A" w:rsidRPr="00A5621A" w:rsidRDefault="00A5621A" w:rsidP="00E615C9">
      <w:pPr>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6) подпись инспектора.</w:t>
      </w:r>
    </w:p>
    <w:p w:rsidR="00A5621A" w:rsidRPr="00A5621A" w:rsidRDefault="00A5621A" w:rsidP="00E615C9">
      <w:pPr>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rsidR="00A5621A" w:rsidRPr="00A5621A" w:rsidRDefault="00A5621A" w:rsidP="00E615C9">
      <w:pPr>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rsidR="00A5621A" w:rsidRPr="00A5621A" w:rsidRDefault="00A5621A" w:rsidP="00E615C9">
      <w:pPr>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Срок проведения обязательного профилактического визита определяется инспектором самостоятельно и не должен превышать 1 рабочего дня.</w:t>
      </w:r>
    </w:p>
    <w:p w:rsidR="00A5621A" w:rsidRPr="00A5621A" w:rsidRDefault="00A5621A" w:rsidP="00E615C9">
      <w:pPr>
        <w:spacing w:after="0" w:line="240" w:lineRule="auto"/>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5621A" w:rsidRPr="00A5621A" w:rsidRDefault="00A5621A" w:rsidP="00E615C9">
      <w:pPr>
        <w:suppressAutoHyphens/>
        <w:autoSpaceDE w:val="0"/>
        <w:spacing w:after="0" w:line="240" w:lineRule="auto"/>
        <w:ind w:firstLine="284"/>
        <w:rPr>
          <w:rFonts w:ascii="Times New Roman" w:hAnsi="Times New Roman" w:cs="Times New Roman"/>
          <w:b/>
          <w:bCs/>
          <w:color w:val="000000"/>
          <w:sz w:val="16"/>
          <w:szCs w:val="16"/>
          <w:lang w:eastAsia="zh-CN"/>
        </w:rPr>
      </w:pPr>
      <w:r w:rsidRPr="00A5621A">
        <w:rPr>
          <w:rFonts w:ascii="Times New Roman" w:hAnsi="Times New Roman" w:cs="Times New Roman"/>
          <w:b/>
          <w:bCs/>
          <w:color w:val="000000"/>
          <w:sz w:val="16"/>
          <w:szCs w:val="16"/>
          <w:lang w:eastAsia="zh-CN"/>
        </w:rPr>
        <w:t>3. Осуществление контрольных мероприятий и контрольных действий</w:t>
      </w:r>
    </w:p>
    <w:p w:rsidR="00A5621A" w:rsidRPr="00A5621A" w:rsidRDefault="00A5621A" w:rsidP="00E615C9">
      <w:pPr>
        <w:pStyle w:val="afe"/>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5621A" w:rsidRPr="00A5621A" w:rsidRDefault="00A5621A" w:rsidP="00E615C9">
      <w:pPr>
        <w:pStyle w:val="afe"/>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5621A" w:rsidRPr="00A5621A" w:rsidRDefault="00A5621A" w:rsidP="00E615C9">
      <w:pPr>
        <w:pStyle w:val="afe"/>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5621A" w:rsidRPr="00A5621A" w:rsidRDefault="00A5621A" w:rsidP="00E615C9">
      <w:pPr>
        <w:pStyle w:val="afe"/>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3) документарная проверка (посредством получения письменных объяснений, истребования документов, экспертизы);</w:t>
      </w:r>
    </w:p>
    <w:p w:rsidR="00A5621A" w:rsidRPr="00A5621A" w:rsidRDefault="00A5621A" w:rsidP="00E615C9">
      <w:pPr>
        <w:pStyle w:val="afe"/>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5621A" w:rsidRPr="00A5621A" w:rsidRDefault="00A5621A" w:rsidP="00E615C9">
      <w:pPr>
        <w:pStyle w:val="afe"/>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5621A" w:rsidRPr="00A5621A" w:rsidRDefault="00A5621A" w:rsidP="00E615C9">
      <w:pPr>
        <w:pStyle w:val="afe"/>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6) выездное обследование (посредством осмотра, инструментального обследования (с применением видеозаписи), испытания, экспертизы).</w:t>
      </w:r>
    </w:p>
    <w:p w:rsidR="00A5621A" w:rsidRPr="00A5621A" w:rsidRDefault="00A5621A" w:rsidP="00E615C9">
      <w:pPr>
        <w:pStyle w:val="afe"/>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5621A" w:rsidRPr="00A5621A" w:rsidRDefault="00A5621A" w:rsidP="00E615C9">
      <w:pPr>
        <w:pStyle w:val="afe"/>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3.3. Контрольные мероприятия, указанные в подпунктах 1 – 4 пункта 3.1 настоящего Положения, проводятся в форме внеплановых мероприятий.</w:t>
      </w:r>
    </w:p>
    <w:p w:rsidR="00A5621A" w:rsidRPr="00A5621A" w:rsidRDefault="00A5621A" w:rsidP="00E615C9">
      <w:pPr>
        <w:pStyle w:val="afe"/>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Внеплановые контрольные мероприятия могут проводиться только после согласования с органами прокуратуры.</w:t>
      </w:r>
    </w:p>
    <w:p w:rsidR="00A5621A" w:rsidRPr="00A5621A" w:rsidRDefault="00A5621A" w:rsidP="00E615C9">
      <w:pPr>
        <w:pStyle w:val="afe"/>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3.4. Основанием для проведения контрольных мероприятий, проводимых с взаимодействием с контролируемыми лицами, является:</w:t>
      </w:r>
    </w:p>
    <w:p w:rsidR="00A5621A" w:rsidRPr="00A5621A" w:rsidRDefault="00A5621A" w:rsidP="00E615C9">
      <w:pPr>
        <w:pStyle w:val="afe"/>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5621A" w:rsidRPr="00A5621A" w:rsidRDefault="00A5621A" w:rsidP="00E615C9">
      <w:pPr>
        <w:pStyle w:val="afe"/>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5621A" w:rsidRPr="00A5621A" w:rsidRDefault="00A5621A" w:rsidP="00E615C9">
      <w:pPr>
        <w:pStyle w:val="afe"/>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5621A" w:rsidRPr="00A5621A" w:rsidRDefault="00A5621A" w:rsidP="00E615C9">
      <w:pPr>
        <w:pStyle w:val="afe"/>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5621A" w:rsidRPr="00A5621A" w:rsidRDefault="00A5621A" w:rsidP="00E615C9">
      <w:pPr>
        <w:pStyle w:val="afe"/>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5621A" w:rsidRPr="00A5621A" w:rsidRDefault="00A5621A" w:rsidP="00E615C9">
      <w:pPr>
        <w:pStyle w:val="afe"/>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A5621A" w:rsidRPr="00A5621A" w:rsidRDefault="00A5621A" w:rsidP="00E615C9">
      <w:pPr>
        <w:pStyle w:val="afe"/>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3.7.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Волотовского (Ратицкого, Славитинского) территориального отдела Администрации Волотовского муниципального округа задания, содержащегося в планах работы Администрации,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w:t>
      </w:r>
    </w:p>
    <w:p w:rsidR="00A5621A" w:rsidRPr="00A5621A" w:rsidRDefault="00A5621A" w:rsidP="00E615C9">
      <w:pPr>
        <w:pStyle w:val="afe"/>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A5621A" w:rsidRPr="00A5621A" w:rsidRDefault="00A5621A" w:rsidP="00E615C9">
      <w:pPr>
        <w:pStyle w:val="afe"/>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 xml:space="preserve">3.9.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w:t>
      </w:r>
      <w:r w:rsidRPr="00A5621A">
        <w:rPr>
          <w:rFonts w:ascii="Times New Roman" w:hAnsi="Times New Roman" w:cs="Times New Roman"/>
          <w:sz w:val="16"/>
          <w:szCs w:val="16"/>
        </w:rPr>
        <w:lastRenderedPageBreak/>
        <w:t>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5621A" w:rsidRPr="00A5621A" w:rsidRDefault="00A5621A" w:rsidP="00810123">
      <w:pPr>
        <w:pStyle w:val="afe"/>
        <w:numPr>
          <w:ilvl w:val="1"/>
          <w:numId w:val="25"/>
        </w:numPr>
        <w:ind w:left="0"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5621A" w:rsidRPr="00A5621A" w:rsidRDefault="00A5621A" w:rsidP="00E615C9">
      <w:pPr>
        <w:pStyle w:val="afe"/>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 xml:space="preserve">1) отсутствие контролируемого лица либо его представителя не препятствует оценке должностным лицом, уполномоченным осуществлять контроль в сфере благоустройства,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5621A" w:rsidRPr="00A5621A" w:rsidRDefault="00A5621A" w:rsidP="00E615C9">
      <w:pPr>
        <w:pStyle w:val="afe"/>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2) отсутствие признаков явной непосредственной угрозы причинения или фактического причинения вреда (ущерба) охраняемым законом ценностям;</w:t>
      </w:r>
    </w:p>
    <w:p w:rsidR="00A5621A" w:rsidRPr="00A5621A" w:rsidRDefault="00A5621A" w:rsidP="00E615C9">
      <w:pPr>
        <w:pStyle w:val="afe"/>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A5621A" w:rsidRPr="00A5621A" w:rsidRDefault="00A5621A" w:rsidP="00E615C9">
      <w:pPr>
        <w:pStyle w:val="afe"/>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 xml:space="preserve">3.11. Срок проведения выездной проверки не может превышать 10 рабочих дней. </w:t>
      </w:r>
    </w:p>
    <w:p w:rsidR="00A5621A" w:rsidRPr="00A5621A" w:rsidRDefault="00A5621A" w:rsidP="00E615C9">
      <w:pPr>
        <w:pStyle w:val="afe"/>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A5621A" w:rsidRPr="00A5621A" w:rsidRDefault="00A5621A" w:rsidP="00E615C9">
      <w:pPr>
        <w:pStyle w:val="afe"/>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5621A" w:rsidRPr="00A5621A" w:rsidRDefault="00A5621A" w:rsidP="00E615C9">
      <w:pPr>
        <w:pStyle w:val="afe"/>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3.12.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5621A" w:rsidRPr="00A5621A" w:rsidRDefault="00A5621A" w:rsidP="00E615C9">
      <w:pPr>
        <w:pStyle w:val="afe"/>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 № 248-ФЗ «О государственном контроле (надзоре) и муниципальном контроле в Российской Федерации».</w:t>
      </w:r>
    </w:p>
    <w:p w:rsidR="00A5621A" w:rsidRPr="00A5621A" w:rsidRDefault="00A5621A" w:rsidP="00E615C9">
      <w:pPr>
        <w:pStyle w:val="afe"/>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5621A" w:rsidRPr="00A5621A" w:rsidRDefault="00A5621A" w:rsidP="00E615C9">
      <w:pPr>
        <w:pStyle w:val="afe"/>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A5621A" w:rsidRPr="00A5621A" w:rsidRDefault="00A5621A" w:rsidP="00E615C9">
      <w:pPr>
        <w:pStyle w:val="afe"/>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5621A" w:rsidRPr="00A5621A" w:rsidRDefault="00A5621A" w:rsidP="00E615C9">
      <w:pPr>
        <w:pStyle w:val="afe"/>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3.15. Информация о контрольных мероприятиях размещается в Едином реестре контрольных (надзорных) мероприятий.</w:t>
      </w:r>
    </w:p>
    <w:p w:rsidR="00A5621A" w:rsidRPr="00A5621A" w:rsidRDefault="00A5621A" w:rsidP="00E615C9">
      <w:pPr>
        <w:pStyle w:val="afe"/>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3.16.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5621A" w:rsidRPr="00A5621A" w:rsidRDefault="00A5621A" w:rsidP="00E615C9">
      <w:pPr>
        <w:pStyle w:val="afe"/>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A5621A" w:rsidRPr="00A5621A" w:rsidRDefault="00A5621A" w:rsidP="00E615C9">
      <w:pPr>
        <w:pStyle w:val="afe"/>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5621A" w:rsidRPr="00A5621A" w:rsidRDefault="00A5621A" w:rsidP="00E615C9">
      <w:pPr>
        <w:pStyle w:val="afe"/>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3.17.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w:t>
      </w:r>
    </w:p>
    <w:p w:rsidR="00A5621A" w:rsidRPr="00A5621A" w:rsidRDefault="00A5621A" w:rsidP="00E615C9">
      <w:pPr>
        <w:pStyle w:val="afe"/>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5621A" w:rsidRPr="00A5621A" w:rsidRDefault="00A5621A" w:rsidP="00E615C9">
      <w:pPr>
        <w:pStyle w:val="afe"/>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A5621A" w:rsidRPr="00A5621A" w:rsidRDefault="00A5621A" w:rsidP="00E615C9">
      <w:pPr>
        <w:pStyle w:val="afe"/>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5621A" w:rsidRPr="00A5621A" w:rsidRDefault="00A5621A" w:rsidP="00E615C9">
      <w:pPr>
        <w:pStyle w:val="afe"/>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A5621A" w:rsidRPr="00A5621A" w:rsidRDefault="00A5621A" w:rsidP="00E615C9">
      <w:pPr>
        <w:pStyle w:val="afe"/>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5621A" w:rsidRPr="00A5621A" w:rsidRDefault="00A5621A" w:rsidP="00E615C9">
      <w:pPr>
        <w:pStyle w:val="afe"/>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lastRenderedPageBreak/>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5621A" w:rsidRPr="00A5621A" w:rsidRDefault="00A5621A" w:rsidP="00E615C9">
      <w:pPr>
        <w:pStyle w:val="afe"/>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5621A" w:rsidRPr="00A5621A" w:rsidRDefault="00A5621A" w:rsidP="00E615C9">
      <w:pPr>
        <w:pStyle w:val="afe"/>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3.20.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Волотовского муниципального округа, органами местного самоуправления, правоохранительными органами, организациями и гражданами.</w:t>
      </w:r>
    </w:p>
    <w:p w:rsidR="00A5621A" w:rsidRPr="00A5621A" w:rsidRDefault="00A5621A" w:rsidP="00E615C9">
      <w:pPr>
        <w:pStyle w:val="afe"/>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5621A" w:rsidRPr="00A5621A" w:rsidRDefault="00A5621A" w:rsidP="00E615C9">
      <w:pPr>
        <w:pStyle w:val="afe"/>
        <w:ind w:firstLine="284"/>
        <w:contextualSpacing/>
        <w:jc w:val="both"/>
        <w:rPr>
          <w:rFonts w:ascii="Times New Roman" w:hAnsi="Times New Roman" w:cs="Times New Roman"/>
          <w:sz w:val="16"/>
          <w:szCs w:val="16"/>
        </w:rPr>
      </w:pPr>
      <w:r w:rsidRPr="00A5621A">
        <w:rPr>
          <w:rFonts w:ascii="Times New Roman" w:hAnsi="Times New Roman" w:cs="Times New Roman"/>
          <w:b/>
          <w:bCs/>
          <w:color w:val="000000"/>
          <w:sz w:val="16"/>
          <w:szCs w:val="16"/>
        </w:rPr>
        <w:t>4. Обжалование решений администрации, действий (бездействия) должностных лиц, уполномоченных осуществлять контроль в сфере благоустройства</w:t>
      </w:r>
    </w:p>
    <w:p w:rsidR="00A5621A" w:rsidRPr="00A5621A" w:rsidRDefault="00A5621A" w:rsidP="00E615C9">
      <w:pPr>
        <w:pStyle w:val="afe"/>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5621A" w:rsidRPr="00A5621A" w:rsidRDefault="00A5621A" w:rsidP="00E615C9">
      <w:pPr>
        <w:pStyle w:val="afe"/>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5621A" w:rsidRPr="00A5621A" w:rsidRDefault="00A5621A" w:rsidP="00E615C9">
      <w:pPr>
        <w:pStyle w:val="afe"/>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1) решений о проведении контрольных мероприятий;</w:t>
      </w:r>
    </w:p>
    <w:p w:rsidR="00A5621A" w:rsidRPr="00A5621A" w:rsidRDefault="00A5621A" w:rsidP="00E615C9">
      <w:pPr>
        <w:pStyle w:val="afe"/>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2) актов контрольных мероприятий, предписаний об устранении выявленных нарушений;</w:t>
      </w:r>
    </w:p>
    <w:p w:rsidR="00A5621A" w:rsidRPr="00A5621A" w:rsidRDefault="00A5621A" w:rsidP="00E615C9">
      <w:pPr>
        <w:pStyle w:val="afe"/>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3) действий (бездействия) должностных лиц, уполномоченных осуществлять контроль в сфере благоустройства, в рамках контрольных мероприятий.</w:t>
      </w:r>
    </w:p>
    <w:p w:rsidR="00A5621A" w:rsidRPr="00A5621A" w:rsidRDefault="00A5621A" w:rsidP="00E615C9">
      <w:pPr>
        <w:pStyle w:val="afe"/>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4.3. Жалоба подаётся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A5621A" w:rsidRPr="00A5621A" w:rsidRDefault="00A5621A" w:rsidP="00E615C9">
      <w:pPr>
        <w:pStyle w:val="afe"/>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Жалоба, содержащая сведения и документы, составляющие государственную или иную охраняемую законом тайну, подаётся без использования единого портала государственных и муниципальных услуг и регионального портала государственных и муниципальных услуг с учётом требований законодательства Российской Федерации о государственной и иной охраняемой законом тайне. Соответствующая жалоба подаётся контролируемым лицом на личном приёме Главы Волотовского муниципального округа с предварительным информированием Главы Волотовского муниципального округа о наличии в жалобе (документах) сведений, составляющих государственную или иную охраняемую законом тайну.</w:t>
      </w:r>
    </w:p>
    <w:p w:rsidR="00A5621A" w:rsidRPr="00A5621A" w:rsidRDefault="00A5621A" w:rsidP="00E615C9">
      <w:pPr>
        <w:pStyle w:val="afe"/>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4.4. Жалоба на решение администрации, действия (бездействие) его должностных лиц рассматривается Главой (заместителем Главы Волотовского муниципального округа) в соответствии со статьи 40 Федерального закона от 31.07.2020 № 248-ФЗ «О государственном контроле (надзоре) и муниципальном контроле в Российской Федерации»</w:t>
      </w:r>
    </w:p>
    <w:p w:rsidR="00A5621A" w:rsidRPr="00A5621A" w:rsidRDefault="00A5621A" w:rsidP="00E615C9">
      <w:pPr>
        <w:pStyle w:val="afe"/>
        <w:ind w:firstLine="284"/>
        <w:contextualSpacing/>
        <w:jc w:val="both"/>
        <w:rPr>
          <w:rFonts w:ascii="Times New Roman" w:hAnsi="Times New Roman" w:cs="Times New Roman"/>
          <w:sz w:val="16"/>
          <w:szCs w:val="16"/>
        </w:rPr>
      </w:pPr>
      <w:r w:rsidRPr="00A5621A">
        <w:rPr>
          <w:rFonts w:ascii="Times New Roman" w:hAnsi="Times New Roman" w:cs="Times New Roman"/>
          <w:color w:val="000000"/>
          <w:sz w:val="16"/>
          <w:szCs w:val="16"/>
        </w:rPr>
        <w:t>4.5. Жалоба на решение Администрации, действия (бездействие) его должностных лиц может быть подана в течение 30 календарных дней со дня,</w:t>
      </w:r>
    </w:p>
    <w:p w:rsidR="00A5621A" w:rsidRPr="00A5621A" w:rsidRDefault="00A5621A" w:rsidP="00E615C9">
      <w:pPr>
        <w:pStyle w:val="afe"/>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когда контролируемое лицо узнало или должно было узнать о нарушении своих прав.</w:t>
      </w:r>
    </w:p>
    <w:p w:rsidR="00A5621A" w:rsidRPr="00A5621A" w:rsidRDefault="00A5621A" w:rsidP="00E615C9">
      <w:pPr>
        <w:pStyle w:val="afe"/>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Жалоба на предписание Администрации может быть подана в течение 10 рабочих дней с момента получения контролируемым лицом предписания.</w:t>
      </w:r>
    </w:p>
    <w:p w:rsidR="00A5621A" w:rsidRPr="00A5621A" w:rsidRDefault="00A5621A" w:rsidP="00E615C9">
      <w:pPr>
        <w:pStyle w:val="afe"/>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5621A" w:rsidRPr="00A5621A" w:rsidRDefault="00A5621A" w:rsidP="00E615C9">
      <w:pPr>
        <w:pStyle w:val="afe"/>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5621A" w:rsidRPr="00A5621A" w:rsidRDefault="00A5621A" w:rsidP="00E615C9">
      <w:pPr>
        <w:pStyle w:val="afe"/>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5621A" w:rsidRPr="00A5621A" w:rsidRDefault="00A5621A" w:rsidP="00E615C9">
      <w:pPr>
        <w:pStyle w:val="afe"/>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Волотовского муниципального округа не более чем на 20 рабочих дней.</w:t>
      </w:r>
    </w:p>
    <w:p w:rsidR="00A5621A" w:rsidRPr="00A5621A" w:rsidRDefault="00A5621A" w:rsidP="00E615C9">
      <w:pPr>
        <w:pStyle w:val="afe"/>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4.7. По итогам рассмотрения жалобы Глава (заместитель Главы Волотовского муниципального округа) принимает одно из следующих решений:</w:t>
      </w:r>
    </w:p>
    <w:p w:rsidR="00A5621A" w:rsidRPr="00A5621A" w:rsidRDefault="00A5621A" w:rsidP="00E615C9">
      <w:pPr>
        <w:pStyle w:val="afe"/>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1) оставляет жалобу без удовлетворения;</w:t>
      </w:r>
    </w:p>
    <w:p w:rsidR="00A5621A" w:rsidRPr="00A5621A" w:rsidRDefault="00A5621A" w:rsidP="00E615C9">
      <w:pPr>
        <w:pStyle w:val="afe"/>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2) отменяет решение контрольного (надзорного) органа полностью или частично;</w:t>
      </w:r>
    </w:p>
    <w:p w:rsidR="00A5621A" w:rsidRPr="00A5621A" w:rsidRDefault="00A5621A" w:rsidP="00E615C9">
      <w:pPr>
        <w:pStyle w:val="afe"/>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3) отменяет решение контрольного (надзорного) органа полностью и принимает новое решение;</w:t>
      </w:r>
    </w:p>
    <w:p w:rsidR="00A5621A" w:rsidRPr="00A5621A" w:rsidRDefault="00A5621A" w:rsidP="00E615C9">
      <w:pPr>
        <w:pStyle w:val="afe"/>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A5621A" w:rsidRPr="00A5621A" w:rsidRDefault="00A5621A" w:rsidP="00E615C9">
      <w:pPr>
        <w:pStyle w:val="afe"/>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Решение Главы (заместителя Главы Волотовского муниципального округа),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w:t>
      </w:r>
      <w:r w:rsidR="00E615C9">
        <w:rPr>
          <w:rFonts w:ascii="Times New Roman" w:hAnsi="Times New Roman" w:cs="Times New Roman"/>
          <w:sz w:val="16"/>
          <w:szCs w:val="16"/>
        </w:rPr>
        <w:t>бочего дня со дня его принятия.</w:t>
      </w:r>
    </w:p>
    <w:p w:rsidR="00A5621A" w:rsidRPr="00A5621A" w:rsidRDefault="00A5621A" w:rsidP="00E615C9">
      <w:pPr>
        <w:pStyle w:val="afe"/>
        <w:ind w:firstLine="284"/>
        <w:contextualSpacing/>
        <w:rPr>
          <w:rFonts w:ascii="Times New Roman" w:hAnsi="Times New Roman" w:cs="Times New Roman"/>
          <w:b/>
          <w:sz w:val="16"/>
          <w:szCs w:val="16"/>
        </w:rPr>
      </w:pPr>
      <w:r w:rsidRPr="00A5621A">
        <w:rPr>
          <w:rFonts w:ascii="Times New Roman" w:hAnsi="Times New Roman" w:cs="Times New Roman"/>
          <w:b/>
          <w:sz w:val="16"/>
          <w:szCs w:val="16"/>
        </w:rPr>
        <w:t>5. Ключевые показатели контроля в сфере благоустройства и их целевые значения</w:t>
      </w:r>
    </w:p>
    <w:p w:rsidR="00A5621A" w:rsidRPr="00A5621A" w:rsidRDefault="00A5621A" w:rsidP="00E615C9">
      <w:pPr>
        <w:pStyle w:val="afe"/>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E615C9" w:rsidRDefault="00A5621A" w:rsidP="00E615C9">
      <w:pPr>
        <w:pStyle w:val="afe"/>
        <w:ind w:firstLine="284"/>
        <w:contextualSpacing/>
        <w:jc w:val="both"/>
        <w:rPr>
          <w:rFonts w:ascii="Times New Roman" w:hAnsi="Times New Roman" w:cs="Times New Roman"/>
          <w:sz w:val="16"/>
          <w:szCs w:val="16"/>
        </w:rPr>
      </w:pPr>
      <w:r w:rsidRPr="00A5621A">
        <w:rPr>
          <w:rFonts w:ascii="Times New Roman" w:hAnsi="Times New Roman" w:cs="Times New Roman"/>
          <w:sz w:val="16"/>
          <w:szCs w:val="16"/>
        </w:rPr>
        <w:t>5.2. Ключевые показатели вида контроля и их целевые значения, индикативные показатели для контроля в сфере благоустройства утверждаются Администрацией Волотовского муниципального округа</w:t>
      </w:r>
      <w:r w:rsidR="00E615C9">
        <w:rPr>
          <w:rFonts w:ascii="Times New Roman" w:hAnsi="Times New Roman" w:cs="Times New Roman"/>
          <w:sz w:val="16"/>
          <w:szCs w:val="16"/>
        </w:rPr>
        <w:t>.</w:t>
      </w:r>
    </w:p>
    <w:p w:rsidR="00C574B5" w:rsidRDefault="00C574B5" w:rsidP="00E615C9">
      <w:pPr>
        <w:pStyle w:val="afe"/>
        <w:ind w:firstLine="284"/>
        <w:contextualSpacing/>
        <w:jc w:val="both"/>
        <w:rPr>
          <w:rFonts w:ascii="Times New Roman" w:hAnsi="Times New Roman" w:cs="Times New Roman"/>
          <w:sz w:val="16"/>
          <w:szCs w:val="16"/>
        </w:rPr>
      </w:pPr>
    </w:p>
    <w:p w:rsidR="00C574B5" w:rsidRPr="00C574B5" w:rsidRDefault="00C574B5" w:rsidP="00C574B5">
      <w:pPr>
        <w:spacing w:after="0" w:line="240" w:lineRule="auto"/>
        <w:jc w:val="center"/>
        <w:rPr>
          <w:rFonts w:ascii="Times New Roman" w:hAnsi="Times New Roman" w:cs="Times New Roman"/>
          <w:sz w:val="16"/>
          <w:szCs w:val="16"/>
        </w:rPr>
      </w:pPr>
      <w:r w:rsidRPr="00C574B5">
        <w:rPr>
          <w:rFonts w:ascii="Times New Roman" w:hAnsi="Times New Roman" w:cs="Times New Roman"/>
          <w:sz w:val="16"/>
          <w:szCs w:val="16"/>
        </w:rPr>
        <w:t xml:space="preserve">ДУМА ВОЛОТОВСКОГО МУНИЦИПАЛЬНОГО ОКРУГА </w:t>
      </w:r>
    </w:p>
    <w:p w:rsidR="00C574B5" w:rsidRPr="00C574B5" w:rsidRDefault="00C574B5" w:rsidP="00C574B5">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РЕШЕНИЕ</w:t>
      </w:r>
    </w:p>
    <w:p w:rsidR="00C574B5" w:rsidRPr="00C574B5" w:rsidRDefault="00C574B5" w:rsidP="00C574B5">
      <w:pPr>
        <w:spacing w:after="0" w:line="240" w:lineRule="auto"/>
        <w:jc w:val="center"/>
        <w:rPr>
          <w:rFonts w:ascii="Times New Roman" w:hAnsi="Times New Roman" w:cs="Times New Roman"/>
          <w:sz w:val="16"/>
          <w:szCs w:val="16"/>
        </w:rPr>
      </w:pPr>
      <w:r w:rsidRPr="00C574B5">
        <w:rPr>
          <w:rFonts w:ascii="Times New Roman" w:hAnsi="Times New Roman" w:cs="Times New Roman"/>
          <w:sz w:val="16"/>
          <w:szCs w:val="16"/>
        </w:rPr>
        <w:t>от 30.09.2021 № 149</w:t>
      </w:r>
    </w:p>
    <w:p w:rsidR="00C574B5" w:rsidRPr="00C574B5" w:rsidRDefault="00C574B5" w:rsidP="00C574B5">
      <w:pPr>
        <w:spacing w:after="0" w:line="240" w:lineRule="auto"/>
        <w:jc w:val="both"/>
        <w:rPr>
          <w:rFonts w:ascii="Times New Roman" w:hAnsi="Times New Roman" w:cs="Times New Roman"/>
          <w:sz w:val="16"/>
          <w:szCs w:val="16"/>
        </w:rPr>
      </w:pPr>
    </w:p>
    <w:tbl>
      <w:tblPr>
        <w:tblW w:w="0" w:type="auto"/>
        <w:tblLook w:val="04A0" w:firstRow="1" w:lastRow="0" w:firstColumn="1" w:lastColumn="0" w:noHBand="0" w:noVBand="1"/>
      </w:tblPr>
      <w:tblGrid>
        <w:gridCol w:w="10632"/>
      </w:tblGrid>
      <w:tr w:rsidR="00C574B5" w:rsidRPr="00C574B5" w:rsidTr="00C574B5">
        <w:tc>
          <w:tcPr>
            <w:tcW w:w="10632" w:type="dxa"/>
            <w:shd w:val="clear" w:color="auto" w:fill="auto"/>
          </w:tcPr>
          <w:p w:rsidR="00C574B5" w:rsidRPr="00C574B5" w:rsidRDefault="00C574B5" w:rsidP="00C574B5">
            <w:pPr>
              <w:autoSpaceDE w:val="0"/>
              <w:autoSpaceDN w:val="0"/>
              <w:adjustRightInd w:val="0"/>
              <w:spacing w:after="0" w:line="240" w:lineRule="auto"/>
              <w:jc w:val="center"/>
              <w:rPr>
                <w:rFonts w:ascii="Times New Roman" w:hAnsi="Times New Roman" w:cs="Times New Roman"/>
                <w:bCs/>
                <w:sz w:val="16"/>
                <w:szCs w:val="16"/>
              </w:rPr>
            </w:pPr>
            <w:r w:rsidRPr="00C574B5">
              <w:rPr>
                <w:rFonts w:ascii="Times New Roman" w:hAnsi="Times New Roman" w:cs="Times New Roman"/>
                <w:bCs/>
                <w:sz w:val="16"/>
                <w:szCs w:val="16"/>
              </w:rPr>
              <w:t>Об утверждении Положения о муниципальном контроле на автомобильном транспорте и в дорожном хозяйстве Волотовского муниципального округа</w:t>
            </w:r>
          </w:p>
        </w:tc>
      </w:tr>
    </w:tbl>
    <w:p w:rsidR="00C574B5" w:rsidRPr="00C574B5" w:rsidRDefault="00C574B5" w:rsidP="00C574B5">
      <w:pPr>
        <w:autoSpaceDE w:val="0"/>
        <w:autoSpaceDN w:val="0"/>
        <w:adjustRightInd w:val="0"/>
        <w:spacing w:after="0" w:line="240" w:lineRule="auto"/>
        <w:jc w:val="both"/>
        <w:rPr>
          <w:rFonts w:ascii="Times New Roman" w:hAnsi="Times New Roman" w:cs="Times New Roman"/>
          <w:sz w:val="16"/>
          <w:szCs w:val="16"/>
        </w:rPr>
      </w:pPr>
    </w:p>
    <w:p w:rsidR="00C574B5" w:rsidRPr="00C574B5" w:rsidRDefault="00C574B5" w:rsidP="00C574B5">
      <w:pPr>
        <w:autoSpaceDE w:val="0"/>
        <w:autoSpaceDN w:val="0"/>
        <w:adjustRightInd w:val="0"/>
        <w:spacing w:after="0" w:line="240" w:lineRule="auto"/>
        <w:ind w:firstLine="284"/>
        <w:jc w:val="both"/>
        <w:rPr>
          <w:rFonts w:ascii="Times New Roman" w:hAnsi="Times New Roman" w:cs="Times New Roman"/>
          <w:sz w:val="16"/>
          <w:szCs w:val="16"/>
        </w:rPr>
      </w:pPr>
      <w:r w:rsidRPr="00C574B5">
        <w:rPr>
          <w:rFonts w:ascii="Times New Roman" w:hAnsi="Times New Roman" w:cs="Times New Roman"/>
          <w:sz w:val="16"/>
          <w:szCs w:val="16"/>
        </w:rPr>
        <w:t>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Уставом Волотовского муниципального округа,</w:t>
      </w:r>
    </w:p>
    <w:p w:rsidR="00C574B5" w:rsidRPr="00C574B5" w:rsidRDefault="00C574B5" w:rsidP="00C574B5">
      <w:pPr>
        <w:autoSpaceDE w:val="0"/>
        <w:autoSpaceDN w:val="0"/>
        <w:adjustRightInd w:val="0"/>
        <w:spacing w:after="0" w:line="240" w:lineRule="auto"/>
        <w:ind w:firstLine="284"/>
        <w:jc w:val="both"/>
        <w:rPr>
          <w:rFonts w:ascii="Times New Roman" w:hAnsi="Times New Roman" w:cs="Times New Roman"/>
          <w:b/>
          <w:sz w:val="16"/>
          <w:szCs w:val="16"/>
        </w:rPr>
      </w:pPr>
      <w:r w:rsidRPr="00C574B5">
        <w:rPr>
          <w:rFonts w:ascii="Times New Roman" w:hAnsi="Times New Roman" w:cs="Times New Roman"/>
          <w:b/>
          <w:sz w:val="16"/>
          <w:szCs w:val="16"/>
        </w:rPr>
        <w:t>Дума Волотовского муниципального округа</w:t>
      </w:r>
    </w:p>
    <w:p w:rsidR="00C574B5" w:rsidRPr="00C574B5" w:rsidRDefault="00C574B5" w:rsidP="00C574B5">
      <w:pPr>
        <w:autoSpaceDE w:val="0"/>
        <w:autoSpaceDN w:val="0"/>
        <w:adjustRightInd w:val="0"/>
        <w:spacing w:after="0" w:line="240" w:lineRule="auto"/>
        <w:ind w:firstLine="284"/>
        <w:jc w:val="both"/>
        <w:rPr>
          <w:rFonts w:ascii="Times New Roman" w:hAnsi="Times New Roman" w:cs="Times New Roman"/>
          <w:b/>
          <w:bCs/>
          <w:sz w:val="16"/>
          <w:szCs w:val="16"/>
        </w:rPr>
      </w:pPr>
      <w:r w:rsidRPr="00C574B5">
        <w:rPr>
          <w:rFonts w:ascii="Times New Roman" w:hAnsi="Times New Roman" w:cs="Times New Roman"/>
          <w:b/>
          <w:bCs/>
          <w:sz w:val="16"/>
          <w:szCs w:val="16"/>
        </w:rPr>
        <w:t>РЕШИЛА:</w:t>
      </w:r>
    </w:p>
    <w:p w:rsidR="00C574B5" w:rsidRPr="00C574B5" w:rsidRDefault="00C574B5" w:rsidP="00C574B5">
      <w:pPr>
        <w:shd w:val="clear" w:color="auto" w:fill="FFFFFF"/>
        <w:spacing w:after="0" w:line="240" w:lineRule="auto"/>
        <w:ind w:firstLine="284"/>
        <w:jc w:val="both"/>
        <w:rPr>
          <w:rFonts w:ascii="Times New Roman" w:hAnsi="Times New Roman" w:cs="Times New Roman"/>
          <w:sz w:val="16"/>
          <w:szCs w:val="16"/>
        </w:rPr>
      </w:pPr>
      <w:r w:rsidRPr="00C574B5">
        <w:rPr>
          <w:rFonts w:ascii="Times New Roman" w:hAnsi="Times New Roman" w:cs="Times New Roman"/>
          <w:sz w:val="16"/>
          <w:szCs w:val="16"/>
        </w:rPr>
        <w:t>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Волотовского муниципального округа.</w:t>
      </w:r>
    </w:p>
    <w:p w:rsidR="00C574B5" w:rsidRPr="00C574B5" w:rsidRDefault="00C574B5" w:rsidP="00C574B5">
      <w:pPr>
        <w:shd w:val="clear" w:color="auto" w:fill="FFFFFF"/>
        <w:spacing w:after="0" w:line="240" w:lineRule="auto"/>
        <w:ind w:firstLine="284"/>
        <w:jc w:val="both"/>
        <w:rPr>
          <w:rFonts w:ascii="Times New Roman" w:hAnsi="Times New Roman" w:cs="Times New Roman"/>
          <w:sz w:val="16"/>
          <w:szCs w:val="16"/>
        </w:rPr>
      </w:pPr>
      <w:r w:rsidRPr="00C574B5">
        <w:rPr>
          <w:rFonts w:ascii="Times New Roman" w:hAnsi="Times New Roman" w:cs="Times New Roman"/>
          <w:sz w:val="16"/>
          <w:szCs w:val="16"/>
        </w:rPr>
        <w:t xml:space="preserve">2. Настоящее решение вступает в силу с 01 января 2022 года, за исключением раздела 5, который вступает в силу с 01 марта 2022 года. </w:t>
      </w:r>
    </w:p>
    <w:p w:rsidR="00C574B5" w:rsidRPr="00C574B5" w:rsidRDefault="00C574B5" w:rsidP="00C574B5">
      <w:pPr>
        <w:autoSpaceDE w:val="0"/>
        <w:autoSpaceDN w:val="0"/>
        <w:adjustRightInd w:val="0"/>
        <w:spacing w:after="0" w:line="240" w:lineRule="auto"/>
        <w:ind w:firstLine="284"/>
        <w:jc w:val="both"/>
        <w:rPr>
          <w:rFonts w:ascii="Times New Roman" w:hAnsi="Times New Roman" w:cs="Times New Roman"/>
          <w:sz w:val="16"/>
          <w:szCs w:val="16"/>
        </w:rPr>
      </w:pPr>
      <w:r w:rsidRPr="00C574B5">
        <w:rPr>
          <w:rFonts w:ascii="Times New Roman" w:hAnsi="Times New Roman" w:cs="Times New Roman"/>
          <w:sz w:val="16"/>
          <w:szCs w:val="16"/>
        </w:rPr>
        <w:t>3. Опубликовать настоящее решение в муниципальной газете «Волотовские ведомости» и разместить на официальном сайте в информационно-телекоммуникационной сети «Интернет».</w:t>
      </w:r>
    </w:p>
    <w:p w:rsidR="00C574B5" w:rsidRPr="00C574B5" w:rsidRDefault="00C574B5" w:rsidP="00C574B5">
      <w:pPr>
        <w:autoSpaceDE w:val="0"/>
        <w:autoSpaceDN w:val="0"/>
        <w:adjustRightInd w:val="0"/>
        <w:spacing w:after="0" w:line="240" w:lineRule="auto"/>
        <w:jc w:val="both"/>
        <w:rPr>
          <w:rFonts w:ascii="Times New Roman" w:hAnsi="Times New Roman" w:cs="Times New Roman"/>
          <w:sz w:val="16"/>
          <w:szCs w:val="16"/>
        </w:rPr>
      </w:pPr>
    </w:p>
    <w:tbl>
      <w:tblPr>
        <w:tblW w:w="0" w:type="auto"/>
        <w:tblLook w:val="04A0" w:firstRow="1" w:lastRow="0" w:firstColumn="1" w:lastColumn="0" w:noHBand="0" w:noVBand="1"/>
      </w:tblPr>
      <w:tblGrid>
        <w:gridCol w:w="4785"/>
        <w:gridCol w:w="5847"/>
      </w:tblGrid>
      <w:tr w:rsidR="00C574B5" w:rsidRPr="00C574B5" w:rsidTr="00C574B5">
        <w:tc>
          <w:tcPr>
            <w:tcW w:w="4785" w:type="dxa"/>
          </w:tcPr>
          <w:p w:rsidR="00C574B5" w:rsidRPr="00C574B5" w:rsidRDefault="00C574B5" w:rsidP="00C574B5">
            <w:pPr>
              <w:autoSpaceDN w:val="0"/>
              <w:spacing w:after="0" w:line="240" w:lineRule="auto"/>
              <w:jc w:val="both"/>
              <w:rPr>
                <w:rFonts w:ascii="Times New Roman" w:hAnsi="Times New Roman" w:cs="Times New Roman"/>
                <w:sz w:val="16"/>
                <w:szCs w:val="16"/>
              </w:rPr>
            </w:pPr>
            <w:r w:rsidRPr="00C574B5">
              <w:rPr>
                <w:rFonts w:ascii="Times New Roman" w:hAnsi="Times New Roman" w:cs="Times New Roman"/>
                <w:sz w:val="16"/>
                <w:szCs w:val="16"/>
              </w:rPr>
              <w:t>Глава Вол</w:t>
            </w:r>
            <w:r>
              <w:rPr>
                <w:rFonts w:ascii="Times New Roman" w:hAnsi="Times New Roman" w:cs="Times New Roman"/>
                <w:sz w:val="16"/>
                <w:szCs w:val="16"/>
              </w:rPr>
              <w:t>отовского муниципального округа</w:t>
            </w:r>
            <w:r w:rsidRPr="00C574B5">
              <w:rPr>
                <w:rFonts w:ascii="Times New Roman" w:hAnsi="Times New Roman" w:cs="Times New Roman"/>
                <w:sz w:val="16"/>
                <w:szCs w:val="16"/>
              </w:rPr>
              <w:t xml:space="preserve">                     А.И. Лыжов</w:t>
            </w:r>
          </w:p>
        </w:tc>
        <w:tc>
          <w:tcPr>
            <w:tcW w:w="5847" w:type="dxa"/>
          </w:tcPr>
          <w:p w:rsidR="00C574B5" w:rsidRPr="00C574B5" w:rsidRDefault="00C574B5" w:rsidP="00C574B5">
            <w:pPr>
              <w:autoSpaceDN w:val="0"/>
              <w:spacing w:after="0" w:line="240" w:lineRule="auto"/>
              <w:jc w:val="both"/>
              <w:rPr>
                <w:rFonts w:ascii="Times New Roman" w:hAnsi="Times New Roman" w:cs="Times New Roman"/>
                <w:sz w:val="16"/>
                <w:szCs w:val="16"/>
              </w:rPr>
            </w:pPr>
            <w:r w:rsidRPr="00C574B5">
              <w:rPr>
                <w:rFonts w:ascii="Times New Roman" w:hAnsi="Times New Roman" w:cs="Times New Roman"/>
                <w:sz w:val="16"/>
                <w:szCs w:val="16"/>
              </w:rPr>
              <w:t>Председатель Думы Вол</w:t>
            </w:r>
            <w:r>
              <w:rPr>
                <w:rFonts w:ascii="Times New Roman" w:hAnsi="Times New Roman" w:cs="Times New Roman"/>
                <w:sz w:val="16"/>
                <w:szCs w:val="16"/>
              </w:rPr>
              <w:t>отовского муниципального округ</w:t>
            </w:r>
            <w:r w:rsidRPr="00C574B5">
              <w:rPr>
                <w:rFonts w:ascii="Times New Roman" w:hAnsi="Times New Roman" w:cs="Times New Roman"/>
                <w:sz w:val="16"/>
                <w:szCs w:val="16"/>
              </w:rPr>
              <w:t xml:space="preserve">                Г.А. Лебедева</w:t>
            </w:r>
          </w:p>
        </w:tc>
      </w:tr>
    </w:tbl>
    <w:p w:rsidR="00C574B5" w:rsidRDefault="00C574B5" w:rsidP="00C574B5">
      <w:pPr>
        <w:tabs>
          <w:tab w:val="num" w:pos="200"/>
        </w:tabs>
        <w:spacing w:after="0" w:line="240" w:lineRule="auto"/>
        <w:ind w:left="4536"/>
        <w:jc w:val="right"/>
        <w:outlineLvl w:val="0"/>
        <w:rPr>
          <w:rFonts w:ascii="Times New Roman" w:hAnsi="Times New Roman" w:cs="Times New Roman"/>
          <w:sz w:val="16"/>
          <w:szCs w:val="16"/>
        </w:rPr>
      </w:pPr>
    </w:p>
    <w:p w:rsidR="00C574B5" w:rsidRPr="00C574B5" w:rsidRDefault="00C574B5" w:rsidP="00C574B5">
      <w:pPr>
        <w:tabs>
          <w:tab w:val="num" w:pos="200"/>
        </w:tabs>
        <w:spacing w:after="0" w:line="240" w:lineRule="auto"/>
        <w:ind w:left="4536"/>
        <w:jc w:val="right"/>
        <w:outlineLvl w:val="0"/>
        <w:rPr>
          <w:rFonts w:ascii="Times New Roman" w:hAnsi="Times New Roman" w:cs="Times New Roman"/>
          <w:sz w:val="12"/>
          <w:szCs w:val="12"/>
        </w:rPr>
      </w:pPr>
      <w:r w:rsidRPr="00C574B5">
        <w:rPr>
          <w:rFonts w:ascii="Times New Roman" w:hAnsi="Times New Roman" w:cs="Times New Roman"/>
          <w:sz w:val="12"/>
          <w:szCs w:val="12"/>
        </w:rPr>
        <w:t>Утверждено</w:t>
      </w:r>
    </w:p>
    <w:p w:rsidR="00C574B5" w:rsidRPr="00C574B5" w:rsidRDefault="00C574B5" w:rsidP="00C574B5">
      <w:pPr>
        <w:spacing w:after="0" w:line="240" w:lineRule="auto"/>
        <w:ind w:left="4536"/>
        <w:jc w:val="right"/>
        <w:rPr>
          <w:rFonts w:ascii="Times New Roman" w:hAnsi="Times New Roman" w:cs="Times New Roman"/>
          <w:i/>
          <w:iCs/>
          <w:color w:val="000000"/>
          <w:sz w:val="12"/>
          <w:szCs w:val="12"/>
        </w:rPr>
      </w:pPr>
      <w:r w:rsidRPr="00C574B5">
        <w:rPr>
          <w:rFonts w:ascii="Times New Roman" w:hAnsi="Times New Roman" w:cs="Times New Roman"/>
          <w:color w:val="000000"/>
          <w:sz w:val="12"/>
          <w:szCs w:val="12"/>
        </w:rPr>
        <w:t>решением Думы Волотовского муниципального округа</w:t>
      </w:r>
    </w:p>
    <w:p w:rsidR="00C574B5" w:rsidRPr="00C574B5" w:rsidRDefault="00C574B5" w:rsidP="00C574B5">
      <w:pPr>
        <w:spacing w:after="0" w:line="240" w:lineRule="auto"/>
        <w:ind w:left="4536"/>
        <w:jc w:val="right"/>
        <w:rPr>
          <w:rFonts w:ascii="Times New Roman" w:hAnsi="Times New Roman" w:cs="Times New Roman"/>
          <w:sz w:val="12"/>
          <w:szCs w:val="12"/>
        </w:rPr>
      </w:pPr>
      <w:r w:rsidRPr="00C574B5">
        <w:rPr>
          <w:rFonts w:ascii="Times New Roman" w:hAnsi="Times New Roman" w:cs="Times New Roman"/>
          <w:sz w:val="12"/>
          <w:szCs w:val="12"/>
        </w:rPr>
        <w:t>от 30.09.2021 № 149</w:t>
      </w:r>
    </w:p>
    <w:p w:rsidR="00C574B5" w:rsidRPr="00C574B5" w:rsidRDefault="00C574B5" w:rsidP="00C574B5">
      <w:pPr>
        <w:spacing w:after="0" w:line="240" w:lineRule="auto"/>
        <w:ind w:firstLine="567"/>
        <w:jc w:val="right"/>
        <w:rPr>
          <w:rFonts w:ascii="Times New Roman" w:hAnsi="Times New Roman" w:cs="Times New Roman"/>
          <w:color w:val="000000"/>
          <w:sz w:val="16"/>
          <w:szCs w:val="16"/>
        </w:rPr>
      </w:pPr>
    </w:p>
    <w:p w:rsidR="00C574B5" w:rsidRPr="00C574B5" w:rsidRDefault="00C574B5" w:rsidP="00C574B5">
      <w:pPr>
        <w:spacing w:after="0" w:line="240" w:lineRule="auto"/>
        <w:jc w:val="center"/>
        <w:rPr>
          <w:rFonts w:ascii="Times New Roman" w:hAnsi="Times New Roman" w:cs="Times New Roman"/>
          <w:b/>
          <w:bCs/>
          <w:color w:val="000000"/>
          <w:sz w:val="16"/>
          <w:szCs w:val="16"/>
        </w:rPr>
      </w:pPr>
      <w:r w:rsidRPr="00C574B5">
        <w:rPr>
          <w:rFonts w:ascii="Times New Roman" w:hAnsi="Times New Roman" w:cs="Times New Roman"/>
          <w:b/>
          <w:bCs/>
          <w:color w:val="000000"/>
          <w:sz w:val="16"/>
          <w:szCs w:val="16"/>
        </w:rPr>
        <w:lastRenderedPageBreak/>
        <w:t>Положение о муниципальном контроле на автомобильном транспорте и в дорожном хозяйстве в Волотовском муниципальном округе</w:t>
      </w:r>
    </w:p>
    <w:p w:rsidR="00C574B5" w:rsidRPr="00C574B5" w:rsidRDefault="00C574B5" w:rsidP="00C574B5">
      <w:pPr>
        <w:suppressAutoHyphens/>
        <w:autoSpaceDE w:val="0"/>
        <w:spacing w:after="0" w:line="240" w:lineRule="auto"/>
        <w:ind w:firstLine="284"/>
        <w:rPr>
          <w:rFonts w:ascii="Times New Roman" w:hAnsi="Times New Roman" w:cs="Times New Roman"/>
          <w:b/>
          <w:bCs/>
          <w:color w:val="000000"/>
          <w:sz w:val="16"/>
          <w:szCs w:val="16"/>
          <w:lang w:eastAsia="zh-CN"/>
        </w:rPr>
      </w:pPr>
      <w:r w:rsidRPr="00C574B5">
        <w:rPr>
          <w:rFonts w:ascii="Times New Roman" w:hAnsi="Times New Roman" w:cs="Times New Roman"/>
          <w:b/>
          <w:bCs/>
          <w:color w:val="000000"/>
          <w:sz w:val="16"/>
          <w:szCs w:val="16"/>
          <w:lang w:eastAsia="zh-CN"/>
        </w:rPr>
        <w:t>1. Общие положения</w:t>
      </w:r>
    </w:p>
    <w:p w:rsidR="00C574B5" w:rsidRPr="00C574B5" w:rsidRDefault="00C574B5" w:rsidP="00C574B5">
      <w:pPr>
        <w:suppressAutoHyphens/>
        <w:autoSpaceDE w:val="0"/>
        <w:spacing w:after="0" w:line="240" w:lineRule="auto"/>
        <w:ind w:firstLine="284"/>
        <w:jc w:val="both"/>
        <w:rPr>
          <w:rFonts w:ascii="Times New Roman" w:hAnsi="Times New Roman" w:cs="Times New Roman"/>
          <w:color w:val="000000"/>
          <w:sz w:val="16"/>
          <w:szCs w:val="16"/>
          <w:lang w:eastAsia="zh-CN"/>
        </w:rPr>
      </w:pPr>
      <w:r w:rsidRPr="00C574B5">
        <w:rPr>
          <w:rFonts w:ascii="Times New Roman" w:hAnsi="Times New Roman" w:cs="Times New Roman"/>
          <w:color w:val="000000"/>
          <w:sz w:val="16"/>
          <w:szCs w:val="16"/>
          <w:lang w:eastAsia="zh-CN"/>
        </w:rPr>
        <w:t xml:space="preserve">1.1. Настоящее Положение устанавливает порядок осуществления </w:t>
      </w:r>
      <w:bookmarkStart w:id="3" w:name="_Hlk79156810"/>
      <w:bookmarkStart w:id="4" w:name="_Hlk79673330"/>
      <w:r w:rsidRPr="00C574B5">
        <w:rPr>
          <w:rFonts w:ascii="Times New Roman" w:hAnsi="Times New Roman" w:cs="Times New Roman"/>
          <w:color w:val="000000"/>
          <w:sz w:val="16"/>
          <w:szCs w:val="16"/>
          <w:lang w:eastAsia="zh-CN"/>
        </w:rPr>
        <w:t xml:space="preserve">муниципального контроля на автомобильном транспорте и в дорожном хозяйстве в границах Волотовского муниципального округа </w:t>
      </w:r>
      <w:bookmarkEnd w:id="3"/>
      <w:r w:rsidRPr="00C574B5">
        <w:rPr>
          <w:rFonts w:ascii="Times New Roman" w:hAnsi="Times New Roman" w:cs="Times New Roman"/>
          <w:color w:val="000000"/>
          <w:sz w:val="16"/>
          <w:szCs w:val="16"/>
          <w:lang w:eastAsia="zh-CN"/>
        </w:rPr>
        <w:t>(далее – муниципальный контроль на автомобильном транспорте)</w:t>
      </w:r>
      <w:bookmarkEnd w:id="4"/>
      <w:r w:rsidRPr="00C574B5">
        <w:rPr>
          <w:rFonts w:ascii="Times New Roman" w:hAnsi="Times New Roman" w:cs="Times New Roman"/>
          <w:color w:val="000000"/>
          <w:sz w:val="16"/>
          <w:szCs w:val="16"/>
          <w:lang w:eastAsia="zh-CN"/>
        </w:rPr>
        <w:t>.</w:t>
      </w:r>
    </w:p>
    <w:p w:rsidR="00C574B5" w:rsidRPr="00C574B5" w:rsidRDefault="00C574B5" w:rsidP="00C574B5">
      <w:pPr>
        <w:suppressAutoHyphens/>
        <w:autoSpaceDE w:val="0"/>
        <w:spacing w:after="0" w:line="240" w:lineRule="auto"/>
        <w:ind w:firstLine="284"/>
        <w:jc w:val="both"/>
        <w:rPr>
          <w:rFonts w:ascii="Times New Roman" w:hAnsi="Times New Roman" w:cs="Times New Roman"/>
          <w:color w:val="000000"/>
          <w:sz w:val="16"/>
          <w:szCs w:val="16"/>
          <w:lang w:eastAsia="zh-CN"/>
        </w:rPr>
      </w:pPr>
      <w:r w:rsidRPr="00C574B5">
        <w:rPr>
          <w:rFonts w:ascii="Times New Roman" w:hAnsi="Times New Roman" w:cs="Times New Roman"/>
          <w:color w:val="000000"/>
          <w:sz w:val="16"/>
          <w:szCs w:val="16"/>
          <w:lang w:eastAsia="zh-CN"/>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C574B5" w:rsidRPr="00C574B5" w:rsidRDefault="00C574B5" w:rsidP="00C574B5">
      <w:pPr>
        <w:suppressAutoHyphens/>
        <w:autoSpaceDE w:val="0"/>
        <w:spacing w:after="0" w:line="240" w:lineRule="auto"/>
        <w:ind w:firstLine="284"/>
        <w:jc w:val="both"/>
        <w:rPr>
          <w:rFonts w:ascii="Times New Roman" w:hAnsi="Times New Roman" w:cs="Times New Roman"/>
          <w:color w:val="000000"/>
          <w:sz w:val="16"/>
          <w:szCs w:val="16"/>
          <w:lang w:eastAsia="zh-CN"/>
        </w:rPr>
      </w:pPr>
      <w:r w:rsidRPr="00C574B5">
        <w:rPr>
          <w:rFonts w:ascii="Times New Roman" w:hAnsi="Times New Roman" w:cs="Times New Roman"/>
          <w:color w:val="000000"/>
          <w:sz w:val="16"/>
          <w:szCs w:val="16"/>
          <w:lang w:eastAsia="zh-CN"/>
        </w:rPr>
        <w:t>1) в области автомобильных дорог и дорожной деятельности, установленных в отношении автомобильных дорог местного значения Волотовского муниципального округа (далее – автомобильные дороги местного значения или автомобильные дороги общего пользования местного значения):</w:t>
      </w:r>
    </w:p>
    <w:p w:rsidR="00C574B5" w:rsidRPr="00C574B5" w:rsidRDefault="00C574B5" w:rsidP="00C574B5">
      <w:pPr>
        <w:suppressAutoHyphens/>
        <w:autoSpaceDE w:val="0"/>
        <w:spacing w:after="0" w:line="240" w:lineRule="auto"/>
        <w:ind w:firstLine="284"/>
        <w:jc w:val="both"/>
        <w:rPr>
          <w:rFonts w:ascii="Times New Roman" w:hAnsi="Times New Roman" w:cs="Times New Roman"/>
          <w:color w:val="000000"/>
          <w:sz w:val="16"/>
          <w:szCs w:val="16"/>
          <w:lang w:eastAsia="zh-CN"/>
        </w:rPr>
      </w:pPr>
      <w:r w:rsidRPr="00C574B5">
        <w:rPr>
          <w:rFonts w:ascii="Times New Roman" w:hAnsi="Times New Roman" w:cs="Times New Roman"/>
          <w:color w:val="000000"/>
          <w:sz w:val="16"/>
          <w:szCs w:val="16"/>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C574B5" w:rsidRPr="00C574B5" w:rsidRDefault="00C574B5" w:rsidP="00C574B5">
      <w:pPr>
        <w:suppressAutoHyphens/>
        <w:autoSpaceDE w:val="0"/>
        <w:spacing w:after="0" w:line="240" w:lineRule="auto"/>
        <w:ind w:firstLine="284"/>
        <w:jc w:val="both"/>
        <w:rPr>
          <w:rFonts w:ascii="Times New Roman" w:hAnsi="Times New Roman" w:cs="Times New Roman"/>
          <w:color w:val="000000"/>
          <w:sz w:val="16"/>
          <w:szCs w:val="16"/>
          <w:lang w:eastAsia="zh-CN"/>
        </w:rPr>
      </w:pPr>
      <w:r w:rsidRPr="00C574B5">
        <w:rPr>
          <w:rFonts w:ascii="Times New Roman" w:hAnsi="Times New Roman" w:cs="Times New Roman"/>
          <w:color w:val="000000"/>
          <w:sz w:val="16"/>
          <w:szCs w:val="16"/>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574B5" w:rsidRPr="00C574B5" w:rsidRDefault="00C574B5" w:rsidP="00C574B5">
      <w:pPr>
        <w:suppressAutoHyphens/>
        <w:autoSpaceDE w:val="0"/>
        <w:spacing w:after="0" w:line="240" w:lineRule="auto"/>
        <w:ind w:firstLine="284"/>
        <w:jc w:val="both"/>
        <w:rPr>
          <w:rFonts w:ascii="Times New Roman" w:hAnsi="Times New Roman" w:cs="Times New Roman"/>
          <w:color w:val="000000"/>
          <w:sz w:val="16"/>
          <w:szCs w:val="16"/>
          <w:lang w:eastAsia="zh-CN"/>
        </w:rPr>
      </w:pPr>
      <w:r w:rsidRPr="00C574B5">
        <w:rPr>
          <w:rFonts w:ascii="Times New Roman" w:hAnsi="Times New Roman" w:cs="Times New Roman"/>
          <w:color w:val="000000"/>
          <w:sz w:val="16"/>
          <w:szCs w:val="16"/>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574B5" w:rsidRPr="00C574B5" w:rsidRDefault="00C574B5" w:rsidP="00C574B5">
      <w:pPr>
        <w:spacing w:after="0" w:line="240" w:lineRule="auto"/>
        <w:ind w:firstLine="284"/>
        <w:contextualSpacing/>
        <w:jc w:val="both"/>
        <w:rPr>
          <w:rFonts w:ascii="Times New Roman" w:hAnsi="Times New Roman" w:cs="Times New Roman"/>
          <w:color w:val="000000"/>
          <w:sz w:val="16"/>
          <w:szCs w:val="16"/>
        </w:rPr>
      </w:pPr>
      <w:r w:rsidRPr="00C574B5">
        <w:rPr>
          <w:rFonts w:ascii="Times New Roman" w:hAnsi="Times New Roman" w:cs="Times New Roman"/>
          <w:color w:val="000000"/>
          <w:sz w:val="16"/>
          <w:szCs w:val="16"/>
        </w:rPr>
        <w:t>1.3. Муниципальный контроль на автомобильном транспорте осуществляется администрацией Волотовского муниципального округа</w:t>
      </w:r>
      <w:r w:rsidRPr="00C574B5">
        <w:rPr>
          <w:rFonts w:ascii="Times New Roman" w:hAnsi="Times New Roman" w:cs="Times New Roman"/>
          <w:i/>
          <w:iCs/>
          <w:color w:val="000000"/>
          <w:sz w:val="16"/>
          <w:szCs w:val="16"/>
        </w:rPr>
        <w:t xml:space="preserve"> </w:t>
      </w:r>
      <w:r w:rsidRPr="00C574B5">
        <w:rPr>
          <w:rFonts w:ascii="Times New Roman" w:hAnsi="Times New Roman" w:cs="Times New Roman"/>
          <w:color w:val="000000"/>
          <w:sz w:val="16"/>
          <w:szCs w:val="16"/>
        </w:rPr>
        <w:t>(далее – администрация).</w:t>
      </w:r>
    </w:p>
    <w:p w:rsidR="00C574B5" w:rsidRPr="00C574B5" w:rsidRDefault="00C574B5" w:rsidP="00C574B5">
      <w:pPr>
        <w:spacing w:after="0" w:line="240" w:lineRule="auto"/>
        <w:ind w:firstLine="284"/>
        <w:contextualSpacing/>
        <w:jc w:val="both"/>
        <w:rPr>
          <w:rFonts w:ascii="Times New Roman" w:hAnsi="Times New Roman" w:cs="Times New Roman"/>
          <w:color w:val="FF0000"/>
          <w:sz w:val="16"/>
          <w:szCs w:val="16"/>
        </w:rPr>
      </w:pPr>
      <w:r w:rsidRPr="00C574B5">
        <w:rPr>
          <w:rFonts w:ascii="Times New Roman" w:hAnsi="Times New Roman" w:cs="Times New Roman"/>
          <w:color w:val="000000"/>
          <w:sz w:val="16"/>
          <w:szCs w:val="16"/>
        </w:rPr>
        <w:t>1.4. Должностными лицами администрации, уполномоченными осуществлять муниципальный контроль на автомобильном транспорте, являются председатель Комитета строительства, жилищно-коммунального хозяйства и дорожной деятельности администра</w:t>
      </w:r>
      <w:r w:rsidRPr="00C574B5">
        <w:rPr>
          <w:rFonts w:ascii="Times New Roman" w:hAnsi="Times New Roman" w:cs="Times New Roman"/>
          <w:sz w:val="16"/>
          <w:szCs w:val="16"/>
        </w:rPr>
        <w:t>ции, а также главные и ведущие специалисты Комитета строительства, жилищно-коммунального хозяйства и дорожной деятельности администрации (далее также – должностные лица, уполномоченные осуществлять муниципальный контроль на автомобильном транспорте)</w:t>
      </w:r>
      <w:r w:rsidRPr="00C574B5">
        <w:rPr>
          <w:rFonts w:ascii="Times New Roman" w:hAnsi="Times New Roman" w:cs="Times New Roman"/>
          <w:i/>
          <w:iCs/>
          <w:sz w:val="16"/>
          <w:szCs w:val="16"/>
        </w:rPr>
        <w:t>.</w:t>
      </w:r>
      <w:r w:rsidRPr="00C574B5">
        <w:rPr>
          <w:rFonts w:ascii="Times New Roman" w:hAnsi="Times New Roman" w:cs="Times New Roman"/>
          <w:sz w:val="16"/>
          <w:szCs w:val="1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C574B5" w:rsidRPr="00C574B5" w:rsidRDefault="00C574B5" w:rsidP="00C574B5">
      <w:pPr>
        <w:spacing w:after="0" w:line="240" w:lineRule="auto"/>
        <w:ind w:firstLine="284"/>
        <w:contextualSpacing/>
        <w:jc w:val="both"/>
        <w:rPr>
          <w:rFonts w:ascii="Times New Roman" w:hAnsi="Times New Roman" w:cs="Times New Roman"/>
          <w:sz w:val="16"/>
          <w:szCs w:val="16"/>
        </w:rPr>
      </w:pPr>
      <w:r w:rsidRPr="00C574B5">
        <w:rPr>
          <w:rFonts w:ascii="Times New Roman" w:hAnsi="Times New Roman" w:cs="Times New Roman"/>
          <w:color w:val="000000"/>
          <w:sz w:val="16"/>
          <w:szCs w:val="16"/>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C574B5" w:rsidRPr="00C574B5" w:rsidRDefault="00C574B5" w:rsidP="00C574B5">
      <w:pPr>
        <w:suppressAutoHyphens/>
        <w:autoSpaceDE w:val="0"/>
        <w:spacing w:after="0" w:line="240" w:lineRule="auto"/>
        <w:ind w:firstLine="284"/>
        <w:jc w:val="both"/>
        <w:rPr>
          <w:rFonts w:ascii="Times New Roman" w:hAnsi="Times New Roman" w:cs="Times New Roman"/>
          <w:color w:val="000000"/>
          <w:sz w:val="16"/>
          <w:szCs w:val="16"/>
          <w:lang w:eastAsia="zh-CN"/>
        </w:rPr>
      </w:pPr>
      <w:r w:rsidRPr="00C574B5">
        <w:rPr>
          <w:rFonts w:ascii="Times New Roman" w:hAnsi="Times New Roman" w:cs="Times New Roman"/>
          <w:color w:val="000000"/>
          <w:sz w:val="16"/>
          <w:szCs w:val="16"/>
          <w:lang w:eastAsia="zh-CN"/>
        </w:rPr>
        <w:t xml:space="preserve">1.5. К отношениям, связанным с осуществлением </w:t>
      </w:r>
      <w:bookmarkStart w:id="5" w:name="_Hlk77673892"/>
      <w:r w:rsidRPr="00C574B5">
        <w:rPr>
          <w:rFonts w:ascii="Times New Roman" w:hAnsi="Times New Roman" w:cs="Times New Roman"/>
          <w:color w:val="000000"/>
          <w:sz w:val="16"/>
          <w:szCs w:val="16"/>
          <w:lang w:eastAsia="zh-CN"/>
        </w:rPr>
        <w:t>муниципального контроля на автомобильном транспорте</w:t>
      </w:r>
      <w:bookmarkEnd w:id="5"/>
      <w:r w:rsidRPr="00C574B5">
        <w:rPr>
          <w:rFonts w:ascii="Times New Roman" w:hAnsi="Times New Roman" w:cs="Times New Roman"/>
          <w:color w:val="000000"/>
          <w:sz w:val="16"/>
          <w:szCs w:val="16"/>
          <w:lang w:eastAsia="zh-CN"/>
        </w:rPr>
        <w:t>,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06.10.2003 № 131-ФЗ «Об общих принципах организации местного самоуправления в Российской Федерации».</w:t>
      </w:r>
    </w:p>
    <w:p w:rsidR="00C574B5" w:rsidRPr="00C574B5" w:rsidRDefault="00C574B5" w:rsidP="00C574B5">
      <w:pPr>
        <w:suppressAutoHyphens/>
        <w:autoSpaceDE w:val="0"/>
        <w:spacing w:after="0" w:line="240" w:lineRule="auto"/>
        <w:ind w:firstLine="284"/>
        <w:jc w:val="both"/>
        <w:rPr>
          <w:rFonts w:ascii="Times New Roman" w:hAnsi="Times New Roman" w:cs="Times New Roman"/>
          <w:color w:val="000000"/>
          <w:sz w:val="16"/>
          <w:szCs w:val="16"/>
          <w:lang w:eastAsia="zh-CN"/>
        </w:rPr>
      </w:pPr>
      <w:r w:rsidRPr="00C574B5">
        <w:rPr>
          <w:rFonts w:ascii="Times New Roman" w:hAnsi="Times New Roman" w:cs="Times New Roman"/>
          <w:color w:val="000000"/>
          <w:sz w:val="16"/>
          <w:szCs w:val="16"/>
          <w:lang w:eastAsia="zh-CN"/>
        </w:rPr>
        <w:t xml:space="preserve">1.6. Объектами </w:t>
      </w:r>
      <w:bookmarkStart w:id="6" w:name="_Hlk77676821"/>
      <w:r w:rsidRPr="00C574B5">
        <w:rPr>
          <w:rFonts w:ascii="Times New Roman" w:hAnsi="Times New Roman" w:cs="Times New Roman"/>
          <w:color w:val="000000"/>
          <w:sz w:val="16"/>
          <w:szCs w:val="16"/>
          <w:lang w:eastAsia="zh-CN"/>
        </w:rPr>
        <w:t xml:space="preserve">муниципального контроля на автомобильном транспорте </w:t>
      </w:r>
      <w:bookmarkEnd w:id="6"/>
      <w:r w:rsidRPr="00C574B5">
        <w:rPr>
          <w:rFonts w:ascii="Times New Roman" w:hAnsi="Times New Roman" w:cs="Times New Roman"/>
          <w:color w:val="000000"/>
          <w:sz w:val="16"/>
          <w:szCs w:val="16"/>
          <w:lang w:eastAsia="zh-CN"/>
        </w:rPr>
        <w:t>являются:</w:t>
      </w:r>
    </w:p>
    <w:p w:rsidR="00C574B5" w:rsidRPr="00C574B5" w:rsidRDefault="00C574B5" w:rsidP="00C574B5">
      <w:pPr>
        <w:suppressAutoHyphens/>
        <w:autoSpaceDE w:val="0"/>
        <w:spacing w:after="0" w:line="240" w:lineRule="auto"/>
        <w:ind w:firstLine="284"/>
        <w:jc w:val="both"/>
        <w:rPr>
          <w:rFonts w:ascii="Times New Roman" w:hAnsi="Times New Roman" w:cs="Times New Roman"/>
          <w:color w:val="000000"/>
          <w:sz w:val="16"/>
          <w:szCs w:val="16"/>
          <w:lang w:eastAsia="zh-CN"/>
        </w:rPr>
      </w:pPr>
      <w:r w:rsidRPr="00C574B5">
        <w:rPr>
          <w:rFonts w:ascii="Times New Roman" w:hAnsi="Times New Roman" w:cs="Times New Roman"/>
          <w:color w:val="000000"/>
          <w:sz w:val="16"/>
          <w:szCs w:val="16"/>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C574B5" w:rsidRPr="00C574B5" w:rsidRDefault="00C574B5" w:rsidP="00C574B5">
      <w:pPr>
        <w:suppressAutoHyphens/>
        <w:autoSpaceDE w:val="0"/>
        <w:spacing w:after="0" w:line="240" w:lineRule="auto"/>
        <w:ind w:firstLine="284"/>
        <w:jc w:val="both"/>
        <w:rPr>
          <w:rFonts w:ascii="Times New Roman" w:hAnsi="Times New Roman" w:cs="Times New Roman"/>
          <w:color w:val="000000"/>
          <w:sz w:val="16"/>
          <w:szCs w:val="16"/>
          <w:lang w:eastAsia="zh-CN"/>
        </w:rPr>
      </w:pPr>
      <w:r w:rsidRPr="00C574B5">
        <w:rPr>
          <w:rFonts w:ascii="Times New Roman" w:hAnsi="Times New Roman" w:cs="Times New Roman"/>
          <w:color w:val="000000"/>
          <w:sz w:val="16"/>
          <w:szCs w:val="16"/>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C574B5" w:rsidRPr="00C574B5" w:rsidRDefault="00C574B5" w:rsidP="00C574B5">
      <w:pPr>
        <w:suppressAutoHyphens/>
        <w:autoSpaceDE w:val="0"/>
        <w:spacing w:after="0" w:line="240" w:lineRule="auto"/>
        <w:ind w:firstLine="284"/>
        <w:jc w:val="both"/>
        <w:rPr>
          <w:rFonts w:ascii="Times New Roman" w:hAnsi="Times New Roman" w:cs="Times New Roman"/>
          <w:color w:val="000000"/>
          <w:sz w:val="16"/>
          <w:szCs w:val="16"/>
          <w:lang w:eastAsia="zh-CN"/>
        </w:rPr>
      </w:pPr>
      <w:r w:rsidRPr="00C574B5">
        <w:rPr>
          <w:rFonts w:ascii="Times New Roman" w:hAnsi="Times New Roman" w:cs="Times New Roman"/>
          <w:color w:val="000000"/>
          <w:sz w:val="16"/>
          <w:szCs w:val="16"/>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C574B5" w:rsidRPr="00C574B5" w:rsidRDefault="00C574B5" w:rsidP="00C574B5">
      <w:pPr>
        <w:suppressAutoHyphens/>
        <w:autoSpaceDE w:val="0"/>
        <w:spacing w:after="0" w:line="240" w:lineRule="auto"/>
        <w:ind w:firstLine="284"/>
        <w:jc w:val="both"/>
        <w:rPr>
          <w:rFonts w:ascii="Times New Roman" w:hAnsi="Times New Roman" w:cs="Times New Roman"/>
          <w:color w:val="000000"/>
          <w:sz w:val="16"/>
          <w:szCs w:val="16"/>
          <w:lang w:eastAsia="zh-CN"/>
        </w:rPr>
      </w:pPr>
      <w:r w:rsidRPr="00C574B5">
        <w:rPr>
          <w:rFonts w:ascii="Times New Roman" w:hAnsi="Times New Roman" w:cs="Times New Roman"/>
          <w:color w:val="000000"/>
          <w:sz w:val="16"/>
          <w:szCs w:val="16"/>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574B5" w:rsidRPr="00C574B5" w:rsidRDefault="00C574B5" w:rsidP="00C574B5">
      <w:pPr>
        <w:suppressAutoHyphens/>
        <w:autoSpaceDE w:val="0"/>
        <w:spacing w:after="0" w:line="240" w:lineRule="auto"/>
        <w:ind w:firstLine="284"/>
        <w:jc w:val="both"/>
        <w:rPr>
          <w:rFonts w:ascii="Times New Roman" w:hAnsi="Times New Roman" w:cs="Times New Roman"/>
          <w:color w:val="000000"/>
          <w:sz w:val="16"/>
          <w:szCs w:val="16"/>
          <w:lang w:eastAsia="zh-CN"/>
        </w:rPr>
      </w:pPr>
      <w:r w:rsidRPr="00C574B5">
        <w:rPr>
          <w:rFonts w:ascii="Times New Roman" w:hAnsi="Times New Roman" w:cs="Times New Roman"/>
          <w:color w:val="000000"/>
          <w:sz w:val="16"/>
          <w:szCs w:val="16"/>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C574B5" w:rsidRPr="00C574B5" w:rsidRDefault="00C574B5" w:rsidP="00C574B5">
      <w:pPr>
        <w:suppressAutoHyphens/>
        <w:autoSpaceDE w:val="0"/>
        <w:spacing w:after="0" w:line="240" w:lineRule="auto"/>
        <w:ind w:firstLine="284"/>
        <w:jc w:val="both"/>
        <w:rPr>
          <w:rFonts w:ascii="Times New Roman" w:hAnsi="Times New Roman" w:cs="Times New Roman"/>
          <w:color w:val="000000"/>
          <w:sz w:val="16"/>
          <w:szCs w:val="16"/>
          <w:lang w:eastAsia="zh-CN"/>
        </w:rPr>
      </w:pPr>
      <w:r w:rsidRPr="00C574B5">
        <w:rPr>
          <w:rFonts w:ascii="Times New Roman" w:hAnsi="Times New Roman" w:cs="Times New Roman"/>
          <w:color w:val="000000"/>
          <w:sz w:val="16"/>
          <w:szCs w:val="16"/>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C574B5" w:rsidRPr="00C574B5" w:rsidRDefault="00C574B5" w:rsidP="00C574B5">
      <w:pPr>
        <w:suppressAutoHyphens/>
        <w:autoSpaceDE w:val="0"/>
        <w:spacing w:after="0" w:line="240" w:lineRule="auto"/>
        <w:ind w:firstLine="284"/>
        <w:jc w:val="both"/>
        <w:rPr>
          <w:rFonts w:ascii="Times New Roman" w:hAnsi="Times New Roman" w:cs="Times New Roman"/>
          <w:color w:val="000000"/>
          <w:sz w:val="16"/>
          <w:szCs w:val="16"/>
          <w:lang w:eastAsia="zh-CN"/>
        </w:rPr>
      </w:pPr>
      <w:bookmarkStart w:id="7" w:name="_Hlk77675416"/>
      <w:r w:rsidRPr="00C574B5">
        <w:rPr>
          <w:rFonts w:ascii="Times New Roman" w:hAnsi="Times New Roman" w:cs="Times New Roman"/>
          <w:color w:val="000000"/>
          <w:sz w:val="16"/>
          <w:szCs w:val="16"/>
          <w:lang w:eastAsia="zh-CN"/>
        </w:rPr>
        <w:t xml:space="preserve">внесение платы за </w:t>
      </w:r>
      <w:bookmarkEnd w:id="7"/>
      <w:r w:rsidRPr="00C574B5">
        <w:rPr>
          <w:rFonts w:ascii="Times New Roman" w:hAnsi="Times New Roman" w:cs="Times New Roman"/>
          <w:color w:val="000000"/>
          <w:sz w:val="16"/>
          <w:szCs w:val="16"/>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C574B5" w:rsidRPr="00C574B5" w:rsidRDefault="00C574B5" w:rsidP="00C574B5">
      <w:pPr>
        <w:suppressAutoHyphens/>
        <w:autoSpaceDE w:val="0"/>
        <w:spacing w:after="0" w:line="240" w:lineRule="auto"/>
        <w:ind w:firstLine="284"/>
        <w:jc w:val="both"/>
        <w:rPr>
          <w:rFonts w:ascii="Times New Roman" w:hAnsi="Times New Roman" w:cs="Times New Roman"/>
          <w:color w:val="000000"/>
          <w:sz w:val="16"/>
          <w:szCs w:val="16"/>
          <w:lang w:eastAsia="zh-CN"/>
        </w:rPr>
      </w:pPr>
      <w:r w:rsidRPr="00C574B5">
        <w:rPr>
          <w:rFonts w:ascii="Times New Roman" w:hAnsi="Times New Roman" w:cs="Times New Roman"/>
          <w:color w:val="000000"/>
          <w:sz w:val="16"/>
          <w:szCs w:val="16"/>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C574B5" w:rsidRPr="00C574B5" w:rsidRDefault="00C574B5" w:rsidP="00C574B5">
      <w:pPr>
        <w:suppressAutoHyphens/>
        <w:autoSpaceDE w:val="0"/>
        <w:spacing w:after="0" w:line="240" w:lineRule="auto"/>
        <w:ind w:firstLine="284"/>
        <w:jc w:val="both"/>
        <w:rPr>
          <w:rFonts w:ascii="Times New Roman" w:hAnsi="Times New Roman" w:cs="Times New Roman"/>
          <w:color w:val="000000"/>
          <w:sz w:val="16"/>
          <w:szCs w:val="16"/>
          <w:lang w:eastAsia="zh-CN"/>
        </w:rPr>
      </w:pPr>
      <w:r w:rsidRPr="00C574B5">
        <w:rPr>
          <w:rFonts w:ascii="Times New Roman" w:hAnsi="Times New Roman" w:cs="Times New Roman"/>
          <w:color w:val="000000"/>
          <w:sz w:val="16"/>
          <w:szCs w:val="16"/>
          <w:lang w:eastAsia="zh-CN"/>
        </w:rPr>
        <w:t>внесение платы за</w:t>
      </w:r>
      <w:r w:rsidRPr="00C574B5">
        <w:rPr>
          <w:rFonts w:ascii="Times New Roman" w:hAnsi="Times New Roman" w:cs="Times New Roman"/>
          <w:sz w:val="16"/>
          <w:szCs w:val="16"/>
          <w:lang w:eastAsia="zh-CN"/>
        </w:rPr>
        <w:t xml:space="preserve"> </w:t>
      </w:r>
      <w:r w:rsidRPr="00C574B5">
        <w:rPr>
          <w:rFonts w:ascii="Times New Roman" w:hAnsi="Times New Roman" w:cs="Times New Roman"/>
          <w:color w:val="000000"/>
          <w:sz w:val="16"/>
          <w:szCs w:val="16"/>
          <w:lang w:eastAsia="zh-CN"/>
        </w:rPr>
        <w:t>присоединение объектов дорожного сервиса к автомобильным дорогам общего пользования местного значения;</w:t>
      </w:r>
    </w:p>
    <w:p w:rsidR="00C574B5" w:rsidRPr="00C574B5" w:rsidRDefault="00C574B5" w:rsidP="00C574B5">
      <w:pPr>
        <w:suppressAutoHyphens/>
        <w:autoSpaceDE w:val="0"/>
        <w:spacing w:after="0" w:line="240" w:lineRule="auto"/>
        <w:ind w:firstLine="284"/>
        <w:jc w:val="both"/>
        <w:rPr>
          <w:rFonts w:ascii="Times New Roman" w:hAnsi="Times New Roman" w:cs="Times New Roman"/>
          <w:color w:val="000000"/>
          <w:sz w:val="16"/>
          <w:szCs w:val="16"/>
          <w:lang w:eastAsia="zh-CN"/>
        </w:rPr>
      </w:pPr>
      <w:r w:rsidRPr="00C574B5">
        <w:rPr>
          <w:rFonts w:ascii="Times New Roman" w:hAnsi="Times New Roman" w:cs="Times New Roman"/>
          <w:color w:val="000000"/>
          <w:sz w:val="16"/>
          <w:szCs w:val="16"/>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C574B5" w:rsidRPr="00C574B5" w:rsidRDefault="00C574B5" w:rsidP="00C574B5">
      <w:pPr>
        <w:suppressAutoHyphens/>
        <w:autoSpaceDE w:val="0"/>
        <w:spacing w:after="0" w:line="240" w:lineRule="auto"/>
        <w:ind w:firstLine="284"/>
        <w:jc w:val="both"/>
        <w:rPr>
          <w:rFonts w:ascii="Times New Roman" w:hAnsi="Times New Roman" w:cs="Times New Roman"/>
          <w:color w:val="000000"/>
          <w:sz w:val="16"/>
          <w:szCs w:val="16"/>
          <w:lang w:eastAsia="zh-CN"/>
        </w:rPr>
      </w:pPr>
      <w:r w:rsidRPr="00C574B5">
        <w:rPr>
          <w:rFonts w:ascii="Times New Roman" w:hAnsi="Times New Roman" w:cs="Times New Roman"/>
          <w:color w:val="000000"/>
          <w:sz w:val="16"/>
          <w:szCs w:val="16"/>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C574B5" w:rsidRPr="00C574B5" w:rsidRDefault="00C574B5" w:rsidP="00C574B5">
      <w:pPr>
        <w:suppressAutoHyphens/>
        <w:autoSpaceDE w:val="0"/>
        <w:spacing w:after="0" w:line="240" w:lineRule="auto"/>
        <w:ind w:firstLine="284"/>
        <w:jc w:val="both"/>
        <w:rPr>
          <w:rFonts w:ascii="Times New Roman" w:hAnsi="Times New Roman" w:cs="Times New Roman"/>
          <w:color w:val="000000"/>
          <w:sz w:val="16"/>
          <w:szCs w:val="16"/>
          <w:lang w:eastAsia="zh-CN"/>
        </w:rPr>
      </w:pPr>
      <w:r w:rsidRPr="00C574B5">
        <w:rPr>
          <w:rFonts w:ascii="Times New Roman" w:hAnsi="Times New Roman" w:cs="Times New Roman"/>
          <w:color w:val="000000"/>
          <w:sz w:val="16"/>
          <w:szCs w:val="16"/>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C574B5" w:rsidRPr="00C574B5" w:rsidRDefault="00C574B5" w:rsidP="00C574B5">
      <w:pPr>
        <w:suppressAutoHyphens/>
        <w:autoSpaceDE w:val="0"/>
        <w:spacing w:after="0" w:line="240" w:lineRule="auto"/>
        <w:ind w:firstLine="284"/>
        <w:jc w:val="both"/>
        <w:rPr>
          <w:rFonts w:ascii="Times New Roman" w:hAnsi="Times New Roman" w:cs="Times New Roman"/>
          <w:color w:val="000000"/>
          <w:sz w:val="16"/>
          <w:szCs w:val="16"/>
          <w:lang w:eastAsia="zh-CN"/>
        </w:rPr>
      </w:pPr>
      <w:r w:rsidRPr="00C574B5">
        <w:rPr>
          <w:rFonts w:ascii="Times New Roman" w:hAnsi="Times New Roman" w:cs="Times New Roman"/>
          <w:color w:val="000000"/>
          <w:sz w:val="16"/>
          <w:szCs w:val="16"/>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C574B5" w:rsidRPr="00C574B5" w:rsidRDefault="00C574B5" w:rsidP="00C574B5">
      <w:pPr>
        <w:suppressAutoHyphens/>
        <w:autoSpaceDE w:val="0"/>
        <w:spacing w:after="0" w:line="240" w:lineRule="auto"/>
        <w:ind w:firstLine="284"/>
        <w:jc w:val="both"/>
        <w:rPr>
          <w:rFonts w:ascii="Times New Roman" w:hAnsi="Times New Roman" w:cs="Times New Roman"/>
          <w:color w:val="000000"/>
          <w:sz w:val="16"/>
          <w:szCs w:val="16"/>
          <w:lang w:eastAsia="zh-CN"/>
        </w:rPr>
      </w:pPr>
      <w:r w:rsidRPr="00C574B5">
        <w:rPr>
          <w:rFonts w:ascii="Times New Roman" w:hAnsi="Times New Roman" w:cs="Times New Roman"/>
          <w:color w:val="000000"/>
          <w:sz w:val="16"/>
          <w:szCs w:val="16"/>
          <w:lang w:eastAsia="zh-CN"/>
        </w:rPr>
        <w:t>придорожные полосы и полосы отвода автомобильных дорог общего пользования местного значения;</w:t>
      </w:r>
    </w:p>
    <w:p w:rsidR="00C574B5" w:rsidRPr="00C574B5" w:rsidRDefault="00C574B5" w:rsidP="00C574B5">
      <w:pPr>
        <w:suppressAutoHyphens/>
        <w:autoSpaceDE w:val="0"/>
        <w:spacing w:after="0" w:line="240" w:lineRule="auto"/>
        <w:ind w:firstLine="284"/>
        <w:jc w:val="both"/>
        <w:rPr>
          <w:rFonts w:ascii="Times New Roman" w:hAnsi="Times New Roman" w:cs="Times New Roman"/>
          <w:color w:val="000000"/>
          <w:sz w:val="16"/>
          <w:szCs w:val="16"/>
          <w:lang w:eastAsia="zh-CN"/>
        </w:rPr>
      </w:pPr>
      <w:r w:rsidRPr="00C574B5">
        <w:rPr>
          <w:rFonts w:ascii="Times New Roman" w:hAnsi="Times New Roman" w:cs="Times New Roman"/>
          <w:color w:val="000000"/>
          <w:sz w:val="16"/>
          <w:szCs w:val="16"/>
          <w:lang w:eastAsia="zh-CN"/>
        </w:rPr>
        <w:t>автомобильная дорога общего пользования местного значения и искусственные дорожные сооружения на ней;</w:t>
      </w:r>
    </w:p>
    <w:p w:rsidR="00C574B5" w:rsidRPr="00C574B5" w:rsidRDefault="00C574B5" w:rsidP="00C574B5">
      <w:pPr>
        <w:suppressAutoHyphens/>
        <w:autoSpaceDE w:val="0"/>
        <w:spacing w:after="0" w:line="240" w:lineRule="auto"/>
        <w:ind w:firstLine="284"/>
        <w:jc w:val="both"/>
        <w:rPr>
          <w:rFonts w:ascii="Times New Roman" w:hAnsi="Times New Roman" w:cs="Times New Roman"/>
          <w:color w:val="000000"/>
          <w:sz w:val="16"/>
          <w:szCs w:val="16"/>
          <w:lang w:eastAsia="zh-CN"/>
        </w:rPr>
      </w:pPr>
      <w:r w:rsidRPr="00C574B5">
        <w:rPr>
          <w:rFonts w:ascii="Times New Roman" w:hAnsi="Times New Roman" w:cs="Times New Roman"/>
          <w:color w:val="000000"/>
          <w:sz w:val="16"/>
          <w:szCs w:val="16"/>
          <w:lang w:eastAsia="zh-CN"/>
        </w:rPr>
        <w:t>примыкания к автомобильным дорогам местного значения, в том числе примыкания объектов дорожного сервиса.</w:t>
      </w:r>
    </w:p>
    <w:p w:rsidR="00C574B5" w:rsidRPr="00C574B5" w:rsidRDefault="00C574B5" w:rsidP="00C574B5">
      <w:pPr>
        <w:suppressAutoHyphens/>
        <w:autoSpaceDE w:val="0"/>
        <w:spacing w:after="0" w:line="240" w:lineRule="auto"/>
        <w:ind w:firstLine="284"/>
        <w:jc w:val="both"/>
        <w:rPr>
          <w:rFonts w:ascii="Times New Roman" w:hAnsi="Times New Roman" w:cs="Times New Roman"/>
          <w:color w:val="000000"/>
          <w:sz w:val="16"/>
          <w:szCs w:val="16"/>
          <w:lang w:eastAsia="zh-CN"/>
        </w:rPr>
      </w:pPr>
      <w:r w:rsidRPr="00C574B5">
        <w:rPr>
          <w:rFonts w:ascii="Times New Roman" w:hAnsi="Times New Roman" w:cs="Times New Roman"/>
          <w:color w:val="000000"/>
          <w:sz w:val="16"/>
          <w:szCs w:val="16"/>
          <w:lang w:eastAsia="zh-CN"/>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C574B5" w:rsidRPr="00C574B5" w:rsidRDefault="00C574B5" w:rsidP="00C574B5">
      <w:pPr>
        <w:suppressAutoHyphens/>
        <w:autoSpaceDE w:val="0"/>
        <w:spacing w:after="0" w:line="240" w:lineRule="auto"/>
        <w:ind w:firstLine="284"/>
        <w:jc w:val="both"/>
        <w:rPr>
          <w:rFonts w:ascii="Times New Roman" w:hAnsi="Times New Roman" w:cs="Times New Roman"/>
          <w:color w:val="000000"/>
          <w:sz w:val="16"/>
          <w:szCs w:val="16"/>
          <w:lang w:eastAsia="zh-CN"/>
        </w:rPr>
      </w:pPr>
      <w:r w:rsidRPr="00C574B5">
        <w:rPr>
          <w:rFonts w:ascii="Times New Roman" w:hAnsi="Times New Roman" w:cs="Times New Roman"/>
          <w:color w:val="000000"/>
          <w:sz w:val="16"/>
          <w:szCs w:val="16"/>
          <w:lang w:eastAsia="zh-CN"/>
        </w:rPr>
        <w:t>1.8. Система оценки и управления рисками при осуществлении муниципального контроля на автомобил</w:t>
      </w:r>
      <w:r>
        <w:rPr>
          <w:rFonts w:ascii="Times New Roman" w:hAnsi="Times New Roman" w:cs="Times New Roman"/>
          <w:color w:val="000000"/>
          <w:sz w:val="16"/>
          <w:szCs w:val="16"/>
          <w:lang w:eastAsia="zh-CN"/>
        </w:rPr>
        <w:t>ьном транспорте не применяется.</w:t>
      </w:r>
    </w:p>
    <w:p w:rsidR="00C574B5" w:rsidRPr="00C574B5" w:rsidRDefault="00C574B5" w:rsidP="00C574B5">
      <w:pPr>
        <w:suppressAutoHyphens/>
        <w:autoSpaceDE w:val="0"/>
        <w:spacing w:after="0" w:line="240" w:lineRule="auto"/>
        <w:ind w:firstLine="284"/>
        <w:rPr>
          <w:rFonts w:ascii="Times New Roman" w:hAnsi="Times New Roman" w:cs="Times New Roman"/>
          <w:b/>
          <w:bCs/>
          <w:color w:val="000000"/>
          <w:sz w:val="16"/>
          <w:szCs w:val="16"/>
          <w:lang w:eastAsia="zh-CN"/>
        </w:rPr>
      </w:pPr>
      <w:r w:rsidRPr="00C574B5">
        <w:rPr>
          <w:rFonts w:ascii="Times New Roman" w:hAnsi="Times New Roman" w:cs="Times New Roman"/>
          <w:b/>
          <w:bCs/>
          <w:color w:val="000000"/>
          <w:sz w:val="16"/>
          <w:szCs w:val="16"/>
          <w:lang w:eastAsia="zh-CN"/>
        </w:rPr>
        <w:t>2. Профилактика рисков причинения вреда (ущерба) охраняемым законом ценностям</w:t>
      </w:r>
    </w:p>
    <w:p w:rsidR="00C574B5" w:rsidRPr="00C574B5" w:rsidRDefault="00C574B5" w:rsidP="00C574B5">
      <w:pPr>
        <w:suppressAutoHyphens/>
        <w:autoSpaceDE w:val="0"/>
        <w:spacing w:after="0" w:line="240" w:lineRule="auto"/>
        <w:ind w:firstLine="284"/>
        <w:jc w:val="both"/>
        <w:rPr>
          <w:rFonts w:ascii="Times New Roman" w:hAnsi="Times New Roman" w:cs="Times New Roman"/>
          <w:sz w:val="16"/>
          <w:szCs w:val="16"/>
          <w:lang w:eastAsia="zh-CN"/>
        </w:rPr>
      </w:pPr>
      <w:r w:rsidRPr="00C574B5">
        <w:rPr>
          <w:rFonts w:ascii="Times New Roman" w:hAnsi="Times New Roman" w:cs="Times New Roman"/>
          <w:color w:val="000000"/>
          <w:sz w:val="16"/>
          <w:szCs w:val="16"/>
          <w:lang w:eastAsia="zh-CN"/>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C574B5" w:rsidRPr="00C574B5" w:rsidRDefault="00C574B5" w:rsidP="00C574B5">
      <w:pPr>
        <w:suppressAutoHyphens/>
        <w:autoSpaceDE w:val="0"/>
        <w:spacing w:after="0" w:line="240" w:lineRule="auto"/>
        <w:ind w:firstLine="284"/>
        <w:jc w:val="both"/>
        <w:rPr>
          <w:rFonts w:ascii="Times New Roman" w:hAnsi="Times New Roman" w:cs="Times New Roman"/>
          <w:sz w:val="16"/>
          <w:szCs w:val="16"/>
          <w:lang w:eastAsia="zh-CN"/>
        </w:rPr>
      </w:pPr>
      <w:r w:rsidRPr="00C574B5">
        <w:rPr>
          <w:rFonts w:ascii="Times New Roman" w:hAnsi="Times New Roman" w:cs="Times New Roman"/>
          <w:color w:val="000000"/>
          <w:sz w:val="16"/>
          <w:szCs w:val="16"/>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C574B5" w:rsidRPr="00C574B5" w:rsidRDefault="00C574B5" w:rsidP="00C574B5">
      <w:pPr>
        <w:suppressAutoHyphens/>
        <w:autoSpaceDE w:val="0"/>
        <w:spacing w:after="0" w:line="240" w:lineRule="auto"/>
        <w:ind w:firstLine="284"/>
        <w:jc w:val="both"/>
        <w:rPr>
          <w:rFonts w:ascii="Times New Roman" w:hAnsi="Times New Roman" w:cs="Times New Roman"/>
          <w:sz w:val="16"/>
          <w:szCs w:val="16"/>
          <w:lang w:eastAsia="zh-CN"/>
        </w:rPr>
      </w:pPr>
      <w:r w:rsidRPr="00C574B5">
        <w:rPr>
          <w:rFonts w:ascii="Times New Roman" w:hAnsi="Times New Roman" w:cs="Times New Roman"/>
          <w:color w:val="000000"/>
          <w:sz w:val="16"/>
          <w:szCs w:val="16"/>
          <w:lang w:eastAsia="zh-CN"/>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574B5" w:rsidRPr="00C574B5" w:rsidRDefault="00C574B5" w:rsidP="00C574B5">
      <w:pPr>
        <w:suppressAutoHyphens/>
        <w:autoSpaceDE w:val="0"/>
        <w:spacing w:after="0" w:line="240" w:lineRule="auto"/>
        <w:ind w:firstLine="284"/>
        <w:jc w:val="both"/>
        <w:rPr>
          <w:rFonts w:ascii="Times New Roman" w:hAnsi="Times New Roman" w:cs="Times New Roman"/>
          <w:sz w:val="16"/>
          <w:szCs w:val="16"/>
          <w:lang w:eastAsia="zh-CN"/>
        </w:rPr>
      </w:pPr>
      <w:r w:rsidRPr="00C574B5">
        <w:rPr>
          <w:rFonts w:ascii="Times New Roman" w:hAnsi="Times New Roman" w:cs="Times New Roman"/>
          <w:color w:val="000000"/>
          <w:sz w:val="16"/>
          <w:szCs w:val="16"/>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C574B5" w:rsidRPr="00C574B5" w:rsidRDefault="00C574B5" w:rsidP="00C574B5">
      <w:pPr>
        <w:suppressAutoHyphens/>
        <w:autoSpaceDE w:val="0"/>
        <w:spacing w:after="0" w:line="240" w:lineRule="auto"/>
        <w:ind w:firstLine="284"/>
        <w:jc w:val="both"/>
        <w:rPr>
          <w:rFonts w:ascii="Times New Roman" w:hAnsi="Times New Roman" w:cs="Times New Roman"/>
          <w:sz w:val="16"/>
          <w:szCs w:val="16"/>
          <w:lang w:eastAsia="zh-CN"/>
        </w:rPr>
      </w:pPr>
      <w:r w:rsidRPr="00C574B5">
        <w:rPr>
          <w:rFonts w:ascii="Times New Roman" w:hAnsi="Times New Roman" w:cs="Times New Roman"/>
          <w:color w:val="000000"/>
          <w:sz w:val="16"/>
          <w:szCs w:val="16"/>
          <w:lang w:eastAsia="zh-CN"/>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Волотовского муниципального округа для принятия решения о проведении контрольных мероприятий.</w:t>
      </w:r>
    </w:p>
    <w:p w:rsidR="00C574B5" w:rsidRPr="00C574B5" w:rsidRDefault="00C574B5" w:rsidP="00C574B5">
      <w:pPr>
        <w:suppressAutoHyphens/>
        <w:autoSpaceDE w:val="0"/>
        <w:spacing w:after="0" w:line="240" w:lineRule="auto"/>
        <w:ind w:firstLine="284"/>
        <w:jc w:val="both"/>
        <w:rPr>
          <w:rFonts w:ascii="Times New Roman" w:hAnsi="Times New Roman" w:cs="Times New Roman"/>
          <w:sz w:val="16"/>
          <w:szCs w:val="16"/>
          <w:lang w:eastAsia="zh-CN"/>
        </w:rPr>
      </w:pPr>
      <w:r w:rsidRPr="00C574B5">
        <w:rPr>
          <w:rFonts w:ascii="Times New Roman" w:hAnsi="Times New Roman" w:cs="Times New Roman"/>
          <w:color w:val="000000"/>
          <w:sz w:val="16"/>
          <w:szCs w:val="16"/>
          <w:lang w:eastAsia="zh-CN"/>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C574B5" w:rsidRPr="00C574B5" w:rsidRDefault="00C574B5" w:rsidP="00C574B5">
      <w:pPr>
        <w:suppressAutoHyphens/>
        <w:autoSpaceDE w:val="0"/>
        <w:spacing w:after="0" w:line="240" w:lineRule="auto"/>
        <w:ind w:firstLine="284"/>
        <w:jc w:val="both"/>
        <w:rPr>
          <w:rFonts w:ascii="Times New Roman" w:hAnsi="Times New Roman" w:cs="Times New Roman"/>
          <w:sz w:val="16"/>
          <w:szCs w:val="16"/>
          <w:lang w:eastAsia="zh-CN"/>
        </w:rPr>
      </w:pPr>
      <w:r w:rsidRPr="00C574B5">
        <w:rPr>
          <w:rFonts w:ascii="Times New Roman" w:hAnsi="Times New Roman" w:cs="Times New Roman"/>
          <w:color w:val="000000"/>
          <w:sz w:val="16"/>
          <w:szCs w:val="16"/>
          <w:lang w:eastAsia="zh-CN"/>
        </w:rPr>
        <w:t>1) информирование;</w:t>
      </w:r>
    </w:p>
    <w:p w:rsidR="00C574B5" w:rsidRPr="00C574B5" w:rsidRDefault="00C574B5" w:rsidP="00C574B5">
      <w:pPr>
        <w:suppressAutoHyphens/>
        <w:autoSpaceDE w:val="0"/>
        <w:spacing w:after="0" w:line="240" w:lineRule="auto"/>
        <w:ind w:firstLine="284"/>
        <w:jc w:val="both"/>
        <w:rPr>
          <w:rFonts w:ascii="Times New Roman" w:hAnsi="Times New Roman" w:cs="Times New Roman"/>
          <w:color w:val="000000"/>
          <w:sz w:val="16"/>
          <w:szCs w:val="16"/>
          <w:lang w:eastAsia="zh-CN"/>
        </w:rPr>
      </w:pPr>
      <w:r w:rsidRPr="00C574B5">
        <w:rPr>
          <w:rFonts w:ascii="Times New Roman" w:hAnsi="Times New Roman" w:cs="Times New Roman"/>
          <w:color w:val="000000"/>
          <w:sz w:val="16"/>
          <w:szCs w:val="16"/>
          <w:lang w:eastAsia="zh-CN"/>
        </w:rPr>
        <w:lastRenderedPageBreak/>
        <w:t>2) обобщение правоприменительной практики;</w:t>
      </w:r>
    </w:p>
    <w:p w:rsidR="00C574B5" w:rsidRPr="00C574B5" w:rsidRDefault="00C574B5" w:rsidP="00C574B5">
      <w:pPr>
        <w:suppressAutoHyphens/>
        <w:autoSpaceDE w:val="0"/>
        <w:spacing w:after="0" w:line="240" w:lineRule="auto"/>
        <w:ind w:firstLine="284"/>
        <w:jc w:val="both"/>
        <w:rPr>
          <w:rFonts w:ascii="Times New Roman" w:hAnsi="Times New Roman" w:cs="Times New Roman"/>
          <w:color w:val="000000"/>
          <w:sz w:val="16"/>
          <w:szCs w:val="16"/>
          <w:lang w:eastAsia="zh-CN"/>
        </w:rPr>
      </w:pPr>
      <w:r w:rsidRPr="00C574B5">
        <w:rPr>
          <w:rFonts w:ascii="Times New Roman" w:hAnsi="Times New Roman" w:cs="Times New Roman"/>
          <w:color w:val="000000"/>
          <w:sz w:val="16"/>
          <w:szCs w:val="16"/>
          <w:lang w:eastAsia="zh-CN"/>
        </w:rPr>
        <w:t>3) объявление предостережений;</w:t>
      </w:r>
    </w:p>
    <w:p w:rsidR="00C574B5" w:rsidRPr="00C574B5" w:rsidRDefault="00C574B5" w:rsidP="00C574B5">
      <w:pPr>
        <w:suppressAutoHyphens/>
        <w:autoSpaceDE w:val="0"/>
        <w:spacing w:after="0" w:line="240" w:lineRule="auto"/>
        <w:ind w:firstLine="284"/>
        <w:jc w:val="both"/>
        <w:rPr>
          <w:rFonts w:ascii="Times New Roman" w:hAnsi="Times New Roman" w:cs="Times New Roman"/>
          <w:color w:val="000000"/>
          <w:sz w:val="16"/>
          <w:szCs w:val="16"/>
          <w:lang w:eastAsia="zh-CN"/>
        </w:rPr>
      </w:pPr>
      <w:r w:rsidRPr="00C574B5">
        <w:rPr>
          <w:rFonts w:ascii="Times New Roman" w:hAnsi="Times New Roman" w:cs="Times New Roman"/>
          <w:color w:val="000000"/>
          <w:sz w:val="16"/>
          <w:szCs w:val="16"/>
          <w:lang w:eastAsia="zh-CN"/>
        </w:rPr>
        <w:t>4) консультирование;</w:t>
      </w:r>
    </w:p>
    <w:p w:rsidR="00C574B5" w:rsidRPr="00C574B5" w:rsidRDefault="00C574B5" w:rsidP="00C574B5">
      <w:pPr>
        <w:suppressAutoHyphens/>
        <w:autoSpaceDE w:val="0"/>
        <w:spacing w:after="0" w:line="240" w:lineRule="auto"/>
        <w:ind w:firstLine="284"/>
        <w:jc w:val="both"/>
        <w:rPr>
          <w:rFonts w:ascii="Times New Roman" w:hAnsi="Times New Roman" w:cs="Times New Roman"/>
          <w:color w:val="000000"/>
          <w:sz w:val="16"/>
          <w:szCs w:val="16"/>
          <w:lang w:eastAsia="zh-CN"/>
        </w:rPr>
      </w:pPr>
      <w:r w:rsidRPr="00C574B5">
        <w:rPr>
          <w:rFonts w:ascii="Times New Roman" w:hAnsi="Times New Roman" w:cs="Times New Roman"/>
          <w:color w:val="000000"/>
          <w:sz w:val="16"/>
          <w:szCs w:val="16"/>
          <w:lang w:eastAsia="zh-CN"/>
        </w:rPr>
        <w:t>5) профилактический визит.</w:t>
      </w:r>
    </w:p>
    <w:p w:rsidR="00C574B5" w:rsidRPr="00C574B5" w:rsidRDefault="00C574B5" w:rsidP="00C574B5">
      <w:pPr>
        <w:suppressAutoHyphens/>
        <w:autoSpaceDE w:val="0"/>
        <w:spacing w:after="0" w:line="240" w:lineRule="auto"/>
        <w:ind w:firstLine="284"/>
        <w:jc w:val="both"/>
        <w:rPr>
          <w:rFonts w:ascii="Times New Roman" w:hAnsi="Times New Roman" w:cs="Times New Roman"/>
          <w:color w:val="000000"/>
          <w:sz w:val="16"/>
          <w:szCs w:val="16"/>
          <w:lang w:eastAsia="zh-CN"/>
        </w:rPr>
      </w:pPr>
      <w:r w:rsidRPr="00C574B5">
        <w:rPr>
          <w:rFonts w:ascii="Times New Roman" w:hAnsi="Times New Roman" w:cs="Times New Roman"/>
          <w:color w:val="000000"/>
          <w:sz w:val="16"/>
          <w:szCs w:val="16"/>
          <w:lang w:eastAsia="zh-CN"/>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574B5">
        <w:rPr>
          <w:rFonts w:ascii="Times New Roman" w:hAnsi="Times New Roman" w:cs="Times New Roman"/>
          <w:color w:val="000000"/>
          <w:sz w:val="16"/>
          <w:szCs w:val="16"/>
          <w:shd w:val="clear" w:color="auto" w:fill="FFFFFF"/>
          <w:lang w:eastAsia="zh-CN"/>
        </w:rPr>
        <w:t xml:space="preserve">доступ к специальному разделу должен осуществляться с главной (основной) страницы </w:t>
      </w:r>
      <w:r w:rsidRPr="00C574B5">
        <w:rPr>
          <w:rFonts w:ascii="Times New Roman" w:hAnsi="Times New Roman" w:cs="Times New Roman"/>
          <w:color w:val="000000"/>
          <w:sz w:val="16"/>
          <w:szCs w:val="16"/>
          <w:lang w:eastAsia="zh-CN"/>
        </w:rPr>
        <w:t>официального сайта администрации</w:t>
      </w:r>
      <w:r w:rsidRPr="00C574B5">
        <w:rPr>
          <w:rFonts w:ascii="Times New Roman" w:hAnsi="Times New Roman" w:cs="Times New Roman"/>
          <w:color w:val="000000"/>
          <w:sz w:val="16"/>
          <w:szCs w:val="16"/>
          <w:shd w:val="clear" w:color="auto" w:fill="FFFFFF"/>
          <w:lang w:eastAsia="zh-CN"/>
        </w:rPr>
        <w:t>)</w:t>
      </w:r>
      <w:r w:rsidRPr="00C574B5">
        <w:rPr>
          <w:rFonts w:ascii="Times New Roman" w:hAnsi="Times New Roman" w:cs="Times New Roman"/>
          <w:color w:val="000000"/>
          <w:sz w:val="16"/>
          <w:szCs w:val="16"/>
          <w:lang w:eastAsia="zh-CN"/>
        </w:rPr>
        <w:t>, в средствах массовой информации,</w:t>
      </w:r>
      <w:r w:rsidRPr="00C574B5">
        <w:rPr>
          <w:rFonts w:ascii="Times New Roman" w:hAnsi="Times New Roman" w:cs="Times New Roman"/>
          <w:color w:val="000000"/>
          <w:sz w:val="16"/>
          <w:szCs w:val="16"/>
          <w:shd w:val="clear" w:color="auto" w:fill="FFFFFF"/>
          <w:lang w:eastAsia="zh-CN"/>
        </w:rPr>
        <w:t xml:space="preserve"> через личные кабинеты контролируемых лиц в государственных информационных системах (при их наличии) и в иных формах.</w:t>
      </w:r>
    </w:p>
    <w:p w:rsidR="00C574B5" w:rsidRPr="00C574B5" w:rsidRDefault="00C574B5" w:rsidP="00C574B5">
      <w:pPr>
        <w:suppressAutoHyphens/>
        <w:autoSpaceDE w:val="0"/>
        <w:spacing w:after="0" w:line="240" w:lineRule="auto"/>
        <w:ind w:firstLine="284"/>
        <w:jc w:val="both"/>
        <w:rPr>
          <w:rFonts w:ascii="Times New Roman" w:hAnsi="Times New Roman" w:cs="Times New Roman"/>
          <w:color w:val="000000"/>
          <w:sz w:val="16"/>
          <w:szCs w:val="16"/>
          <w:lang w:eastAsia="zh-CN"/>
        </w:rPr>
      </w:pPr>
      <w:r w:rsidRPr="00C574B5">
        <w:rPr>
          <w:rFonts w:ascii="Times New Roman" w:hAnsi="Times New Roman" w:cs="Times New Roman"/>
          <w:color w:val="000000"/>
          <w:sz w:val="16"/>
          <w:szCs w:val="16"/>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54" w:history="1">
        <w:r w:rsidRPr="00C574B5">
          <w:rPr>
            <w:rFonts w:ascii="Times New Roman" w:hAnsi="Times New Roman" w:cs="Times New Roman"/>
            <w:color w:val="000000"/>
            <w:sz w:val="16"/>
            <w:szCs w:val="16"/>
            <w:lang w:eastAsia="zh-CN"/>
          </w:rPr>
          <w:t>частью 3 статьи 46</w:t>
        </w:r>
      </w:hyperlink>
      <w:r w:rsidRPr="00C574B5">
        <w:rPr>
          <w:rFonts w:ascii="Times New Roman" w:hAnsi="Times New Roman" w:cs="Times New Roman"/>
          <w:color w:val="000000"/>
          <w:sz w:val="16"/>
          <w:szCs w:val="16"/>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C574B5" w:rsidRPr="00C574B5" w:rsidRDefault="00C574B5" w:rsidP="00C574B5">
      <w:pPr>
        <w:suppressAutoHyphens/>
        <w:autoSpaceDE w:val="0"/>
        <w:spacing w:after="0" w:line="240" w:lineRule="auto"/>
        <w:ind w:firstLine="284"/>
        <w:jc w:val="both"/>
        <w:rPr>
          <w:rFonts w:ascii="Times New Roman" w:hAnsi="Times New Roman" w:cs="Times New Roman"/>
          <w:color w:val="000000"/>
          <w:sz w:val="16"/>
          <w:szCs w:val="16"/>
          <w:lang w:eastAsia="zh-CN"/>
        </w:rPr>
      </w:pPr>
      <w:r w:rsidRPr="00C574B5">
        <w:rPr>
          <w:rFonts w:ascii="Times New Roman" w:hAnsi="Times New Roman" w:cs="Times New Roman"/>
          <w:color w:val="000000"/>
          <w:sz w:val="16"/>
          <w:szCs w:val="16"/>
          <w:lang w:eastAsia="zh-CN"/>
        </w:rPr>
        <w:t>Администрация также вправе информировать население Волотовского муниципального округа</w:t>
      </w:r>
      <w:r w:rsidRPr="00C574B5">
        <w:rPr>
          <w:rFonts w:ascii="Times New Roman" w:hAnsi="Times New Roman" w:cs="Times New Roman"/>
          <w:i/>
          <w:iCs/>
          <w:color w:val="000000"/>
          <w:sz w:val="16"/>
          <w:szCs w:val="16"/>
          <w:lang w:eastAsia="zh-CN"/>
        </w:rPr>
        <w:t xml:space="preserve"> </w:t>
      </w:r>
      <w:r w:rsidRPr="00C574B5">
        <w:rPr>
          <w:rFonts w:ascii="Times New Roman" w:hAnsi="Times New Roman" w:cs="Times New Roman"/>
          <w:color w:val="000000"/>
          <w:sz w:val="16"/>
          <w:szCs w:val="16"/>
          <w:lang w:eastAsia="zh-CN"/>
        </w:rPr>
        <w:t>на собраниях и конференциях граждан об обязательных требованиях, предъявляемых к объектам контроля.</w:t>
      </w:r>
    </w:p>
    <w:p w:rsidR="00C574B5" w:rsidRPr="00C574B5" w:rsidRDefault="00C574B5" w:rsidP="00C574B5">
      <w:pPr>
        <w:suppressAutoHyphens/>
        <w:autoSpaceDE w:val="0"/>
        <w:spacing w:after="0" w:line="240" w:lineRule="auto"/>
        <w:ind w:firstLine="284"/>
        <w:jc w:val="both"/>
        <w:rPr>
          <w:rFonts w:ascii="Times New Roman" w:hAnsi="Times New Roman" w:cs="Times New Roman"/>
          <w:sz w:val="16"/>
          <w:szCs w:val="16"/>
          <w:lang w:eastAsia="zh-CN"/>
        </w:rPr>
      </w:pPr>
      <w:r w:rsidRPr="00C574B5">
        <w:rPr>
          <w:rFonts w:ascii="Times New Roman" w:hAnsi="Times New Roman" w:cs="Times New Roman"/>
          <w:color w:val="000000"/>
          <w:sz w:val="16"/>
          <w:szCs w:val="16"/>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C574B5" w:rsidRPr="00C574B5" w:rsidRDefault="00C574B5" w:rsidP="00C574B5">
      <w:pPr>
        <w:suppressAutoHyphens/>
        <w:autoSpaceDE w:val="0"/>
        <w:spacing w:after="0" w:line="240" w:lineRule="auto"/>
        <w:ind w:firstLine="284"/>
        <w:jc w:val="both"/>
        <w:rPr>
          <w:rFonts w:ascii="Times New Roman" w:hAnsi="Times New Roman" w:cs="Times New Roman"/>
          <w:color w:val="000000"/>
          <w:sz w:val="16"/>
          <w:szCs w:val="16"/>
          <w:lang w:eastAsia="zh-CN"/>
        </w:rPr>
      </w:pPr>
      <w:r w:rsidRPr="00C574B5">
        <w:rPr>
          <w:rFonts w:ascii="Times New Roman" w:hAnsi="Times New Roman" w:cs="Times New Roman"/>
          <w:color w:val="000000"/>
          <w:sz w:val="16"/>
          <w:szCs w:val="16"/>
          <w:lang w:eastAsia="zh-CN"/>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C574B5">
        <w:rPr>
          <w:rFonts w:ascii="Times New Roman" w:hAnsi="Times New Roman" w:cs="Times New Roman"/>
          <w:i/>
          <w:iCs/>
          <w:color w:val="000000"/>
          <w:sz w:val="16"/>
          <w:szCs w:val="16"/>
          <w:lang w:eastAsia="zh-CN"/>
        </w:rPr>
        <w:t xml:space="preserve"> </w:t>
      </w:r>
      <w:r w:rsidRPr="00C574B5">
        <w:rPr>
          <w:rFonts w:ascii="Times New Roman" w:hAnsi="Times New Roman" w:cs="Times New Roman"/>
          <w:color w:val="000000"/>
          <w:sz w:val="16"/>
          <w:szCs w:val="16"/>
          <w:lang w:eastAsia="zh-CN"/>
        </w:rPr>
        <w:t>Указанный доклад размещается в срок до 1 июля года, следующего за отчетным годом, на официальном сайте администрации</w:t>
      </w:r>
      <w:r w:rsidRPr="00C574B5">
        <w:rPr>
          <w:rFonts w:ascii="Times New Roman" w:hAnsi="Times New Roman" w:cs="Times New Roman"/>
          <w:sz w:val="16"/>
          <w:szCs w:val="16"/>
          <w:lang w:eastAsia="zh-CN"/>
        </w:rPr>
        <w:t xml:space="preserve"> </w:t>
      </w:r>
      <w:r w:rsidRPr="00C574B5">
        <w:rPr>
          <w:rFonts w:ascii="Times New Roman" w:hAnsi="Times New Roman" w:cs="Times New Roman"/>
          <w:color w:val="000000"/>
          <w:sz w:val="16"/>
          <w:szCs w:val="16"/>
          <w:lang w:eastAsia="zh-CN"/>
        </w:rPr>
        <w:t>в специальном разделе, посвященном контрольной деятельности.</w:t>
      </w:r>
    </w:p>
    <w:p w:rsidR="00C574B5" w:rsidRPr="00C574B5" w:rsidRDefault="00C574B5" w:rsidP="00C574B5">
      <w:pPr>
        <w:spacing w:after="0" w:line="240" w:lineRule="auto"/>
        <w:ind w:firstLine="284"/>
        <w:jc w:val="both"/>
        <w:rPr>
          <w:rFonts w:ascii="Times New Roman" w:hAnsi="Times New Roman" w:cs="Times New Roman"/>
          <w:color w:val="000000"/>
          <w:sz w:val="16"/>
          <w:szCs w:val="16"/>
        </w:rPr>
      </w:pPr>
      <w:r w:rsidRPr="00C574B5">
        <w:rPr>
          <w:rFonts w:ascii="Times New Roman" w:hAnsi="Times New Roman" w:cs="Times New Roman"/>
          <w:color w:val="000000"/>
          <w:sz w:val="16"/>
          <w:szCs w:val="16"/>
        </w:rPr>
        <w:t>2.8. Предостережение о недопустимости нарушения обязательных требований и предложение</w:t>
      </w:r>
      <w:r w:rsidRPr="00C574B5">
        <w:rPr>
          <w:rFonts w:ascii="Times New Roman" w:hAnsi="Times New Roman" w:cs="Times New Roman"/>
          <w:color w:val="000000"/>
          <w:sz w:val="16"/>
          <w:szCs w:val="16"/>
          <w:shd w:val="clear" w:color="auto" w:fill="FFFFFF"/>
        </w:rPr>
        <w:t xml:space="preserve"> принять меры по обеспечению соблюдения обязательных требований</w:t>
      </w:r>
      <w:r w:rsidRPr="00C574B5">
        <w:rPr>
          <w:rFonts w:ascii="Times New Roman" w:hAnsi="Times New Roman" w:cs="Times New Roman"/>
          <w:color w:val="000000"/>
          <w:sz w:val="16"/>
          <w:szCs w:val="1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574B5">
        <w:rPr>
          <w:rFonts w:ascii="Times New Roman" w:hAnsi="Times New Roman" w:cs="Times New Roman"/>
          <w:color w:val="000000"/>
          <w:sz w:val="16"/>
          <w:szCs w:val="16"/>
          <w:shd w:val="clear" w:color="auto" w:fill="FFFFFF"/>
        </w:rPr>
        <w:t>или признаках нарушений обязательных требований </w:t>
      </w:r>
      <w:r w:rsidRPr="00C574B5">
        <w:rPr>
          <w:rFonts w:ascii="Times New Roman" w:hAnsi="Times New Roman" w:cs="Times New Roman"/>
          <w:color w:val="000000"/>
          <w:sz w:val="16"/>
          <w:szCs w:val="1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Волотовского муниципального округа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C574B5" w:rsidRPr="00C574B5" w:rsidRDefault="00C574B5" w:rsidP="00C574B5">
      <w:pPr>
        <w:spacing w:after="0" w:line="240" w:lineRule="auto"/>
        <w:ind w:firstLine="284"/>
        <w:jc w:val="both"/>
        <w:rPr>
          <w:rFonts w:ascii="Times New Roman" w:hAnsi="Times New Roman" w:cs="Times New Roman"/>
          <w:color w:val="000000"/>
          <w:sz w:val="16"/>
          <w:szCs w:val="16"/>
        </w:rPr>
      </w:pPr>
      <w:r w:rsidRPr="00C574B5">
        <w:rPr>
          <w:rFonts w:ascii="Times New Roman" w:hAnsi="Times New Roman" w:cs="Times New Roman"/>
          <w:color w:val="000000"/>
          <w:sz w:val="16"/>
          <w:szCs w:val="16"/>
        </w:rPr>
        <w:t xml:space="preserve">Предостережение о недопустимости нарушения обязательных требований оформляется в соответствии с формой, утвержденной </w:t>
      </w:r>
      <w:r w:rsidRPr="00C574B5">
        <w:rPr>
          <w:rFonts w:ascii="Times New Roman" w:hAnsi="Times New Roman" w:cs="Times New Roman"/>
          <w:color w:val="000000"/>
          <w:sz w:val="16"/>
          <w:szCs w:val="16"/>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C574B5">
        <w:rPr>
          <w:rFonts w:ascii="Times New Roman" w:hAnsi="Times New Roman" w:cs="Times New Roman"/>
          <w:color w:val="000000"/>
          <w:sz w:val="16"/>
          <w:szCs w:val="16"/>
        </w:rPr>
        <w:t xml:space="preserve">. </w:t>
      </w:r>
    </w:p>
    <w:p w:rsidR="00C574B5" w:rsidRPr="00C574B5" w:rsidRDefault="00C574B5" w:rsidP="00C574B5">
      <w:pPr>
        <w:suppressAutoHyphens/>
        <w:autoSpaceDE w:val="0"/>
        <w:spacing w:after="0" w:line="240" w:lineRule="auto"/>
        <w:ind w:firstLine="284"/>
        <w:jc w:val="both"/>
        <w:rPr>
          <w:rFonts w:ascii="Times New Roman" w:hAnsi="Times New Roman" w:cs="Times New Roman"/>
          <w:sz w:val="16"/>
          <w:szCs w:val="16"/>
          <w:lang w:eastAsia="zh-CN"/>
        </w:rPr>
      </w:pPr>
      <w:r w:rsidRPr="00C574B5">
        <w:rPr>
          <w:rFonts w:ascii="Times New Roman" w:hAnsi="Times New Roman" w:cs="Times New Roman"/>
          <w:color w:val="000000"/>
          <w:sz w:val="16"/>
          <w:szCs w:val="16"/>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C574B5" w:rsidRPr="00C574B5" w:rsidRDefault="00C574B5" w:rsidP="00C574B5">
      <w:pPr>
        <w:suppressAutoHyphens/>
        <w:autoSpaceDE w:val="0"/>
        <w:spacing w:after="0" w:line="240" w:lineRule="auto"/>
        <w:ind w:firstLine="284"/>
        <w:jc w:val="both"/>
        <w:rPr>
          <w:rFonts w:ascii="Times New Roman" w:hAnsi="Times New Roman" w:cs="Times New Roman"/>
          <w:sz w:val="16"/>
          <w:szCs w:val="16"/>
          <w:lang w:eastAsia="zh-CN"/>
        </w:rPr>
      </w:pPr>
      <w:r w:rsidRPr="00C574B5">
        <w:rPr>
          <w:rFonts w:ascii="Times New Roman" w:hAnsi="Times New Roman" w:cs="Times New Roman"/>
          <w:color w:val="000000"/>
          <w:sz w:val="16"/>
          <w:szCs w:val="16"/>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C574B5" w:rsidRPr="00C574B5" w:rsidRDefault="00C574B5" w:rsidP="00C574B5">
      <w:pPr>
        <w:suppressAutoHyphens/>
        <w:autoSpaceDE w:val="0"/>
        <w:spacing w:after="0" w:line="240" w:lineRule="auto"/>
        <w:ind w:firstLine="284"/>
        <w:jc w:val="both"/>
        <w:rPr>
          <w:rFonts w:ascii="Times New Roman" w:hAnsi="Times New Roman" w:cs="Times New Roman"/>
          <w:sz w:val="16"/>
          <w:szCs w:val="16"/>
          <w:lang w:eastAsia="zh-CN"/>
        </w:rPr>
      </w:pPr>
      <w:r w:rsidRPr="00C574B5">
        <w:rPr>
          <w:rFonts w:ascii="Times New Roman" w:hAnsi="Times New Roman" w:cs="Times New Roman"/>
          <w:color w:val="000000"/>
          <w:sz w:val="16"/>
          <w:szCs w:val="16"/>
          <w:lang w:eastAsia="zh-CN"/>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C574B5" w:rsidRPr="00C574B5" w:rsidRDefault="00C574B5" w:rsidP="00C574B5">
      <w:pPr>
        <w:suppressAutoHyphens/>
        <w:autoSpaceDE w:val="0"/>
        <w:spacing w:after="0" w:line="240" w:lineRule="auto"/>
        <w:ind w:firstLine="284"/>
        <w:jc w:val="both"/>
        <w:rPr>
          <w:rFonts w:ascii="Times New Roman" w:hAnsi="Times New Roman" w:cs="Times New Roman"/>
          <w:sz w:val="16"/>
          <w:szCs w:val="16"/>
          <w:lang w:eastAsia="zh-CN"/>
        </w:rPr>
      </w:pPr>
      <w:r w:rsidRPr="00C574B5">
        <w:rPr>
          <w:rFonts w:ascii="Times New Roman" w:hAnsi="Times New Roman" w:cs="Times New Roman"/>
          <w:color w:val="000000"/>
          <w:sz w:val="16"/>
          <w:szCs w:val="16"/>
          <w:lang w:eastAsia="zh-CN"/>
        </w:rPr>
        <w:t>Личный прием граждан проводится Главой (заместителем главы) Волотовского муниципального округа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C574B5">
        <w:rPr>
          <w:rFonts w:ascii="Times New Roman" w:hAnsi="Times New Roman" w:cs="Times New Roman"/>
          <w:sz w:val="16"/>
          <w:szCs w:val="16"/>
          <w:lang w:eastAsia="zh-CN"/>
        </w:rPr>
        <w:t xml:space="preserve"> </w:t>
      </w:r>
      <w:r w:rsidRPr="00C574B5">
        <w:rPr>
          <w:rFonts w:ascii="Times New Roman" w:hAnsi="Times New Roman" w:cs="Times New Roman"/>
          <w:color w:val="000000"/>
          <w:sz w:val="16"/>
          <w:szCs w:val="16"/>
          <w:lang w:eastAsia="zh-CN"/>
        </w:rPr>
        <w:t>в специальном разделе, посвященном контрольной деятельности.</w:t>
      </w:r>
    </w:p>
    <w:p w:rsidR="00C574B5" w:rsidRPr="00C574B5" w:rsidRDefault="00C574B5" w:rsidP="00C574B5">
      <w:pPr>
        <w:suppressAutoHyphens/>
        <w:autoSpaceDE w:val="0"/>
        <w:spacing w:after="0" w:line="240" w:lineRule="auto"/>
        <w:ind w:firstLine="284"/>
        <w:jc w:val="both"/>
        <w:rPr>
          <w:rFonts w:ascii="Times New Roman" w:hAnsi="Times New Roman" w:cs="Times New Roman"/>
          <w:sz w:val="16"/>
          <w:szCs w:val="16"/>
          <w:lang w:eastAsia="zh-CN"/>
        </w:rPr>
      </w:pPr>
      <w:r w:rsidRPr="00C574B5">
        <w:rPr>
          <w:rFonts w:ascii="Times New Roman" w:hAnsi="Times New Roman" w:cs="Times New Roman"/>
          <w:color w:val="000000"/>
          <w:sz w:val="16"/>
          <w:szCs w:val="16"/>
          <w:lang w:eastAsia="zh-CN"/>
        </w:rPr>
        <w:t>Консультирование осуществляется в устной или письменной форме по следующим вопросам:</w:t>
      </w:r>
    </w:p>
    <w:p w:rsidR="00C574B5" w:rsidRPr="00C574B5" w:rsidRDefault="00C574B5" w:rsidP="00C574B5">
      <w:pPr>
        <w:suppressAutoHyphens/>
        <w:autoSpaceDE w:val="0"/>
        <w:spacing w:after="0" w:line="240" w:lineRule="auto"/>
        <w:ind w:firstLine="284"/>
        <w:jc w:val="both"/>
        <w:rPr>
          <w:rFonts w:ascii="Times New Roman" w:hAnsi="Times New Roman" w:cs="Times New Roman"/>
          <w:sz w:val="16"/>
          <w:szCs w:val="16"/>
          <w:lang w:eastAsia="zh-CN"/>
        </w:rPr>
      </w:pPr>
      <w:r w:rsidRPr="00C574B5">
        <w:rPr>
          <w:rFonts w:ascii="Times New Roman" w:hAnsi="Times New Roman" w:cs="Times New Roman"/>
          <w:color w:val="000000"/>
          <w:sz w:val="16"/>
          <w:szCs w:val="16"/>
          <w:lang w:eastAsia="zh-CN"/>
        </w:rPr>
        <w:t>1) организация и осуществление муниципального контроля на автомобильном транспорте;</w:t>
      </w:r>
    </w:p>
    <w:p w:rsidR="00C574B5" w:rsidRPr="00C574B5" w:rsidRDefault="00C574B5" w:rsidP="00C574B5">
      <w:pPr>
        <w:suppressAutoHyphens/>
        <w:autoSpaceDE w:val="0"/>
        <w:spacing w:after="0" w:line="240" w:lineRule="auto"/>
        <w:ind w:firstLine="284"/>
        <w:jc w:val="both"/>
        <w:rPr>
          <w:rFonts w:ascii="Times New Roman" w:hAnsi="Times New Roman" w:cs="Times New Roman"/>
          <w:sz w:val="16"/>
          <w:szCs w:val="16"/>
          <w:lang w:eastAsia="zh-CN"/>
        </w:rPr>
      </w:pPr>
      <w:r w:rsidRPr="00C574B5">
        <w:rPr>
          <w:rFonts w:ascii="Times New Roman" w:hAnsi="Times New Roman" w:cs="Times New Roman"/>
          <w:color w:val="000000"/>
          <w:sz w:val="16"/>
          <w:szCs w:val="16"/>
          <w:lang w:eastAsia="zh-CN"/>
        </w:rPr>
        <w:t>2) порядок осуществления контрольных мероприятий, установленных настоящим Положением;</w:t>
      </w:r>
    </w:p>
    <w:p w:rsidR="00C574B5" w:rsidRPr="00C574B5" w:rsidRDefault="00C574B5" w:rsidP="00C574B5">
      <w:pPr>
        <w:suppressAutoHyphens/>
        <w:autoSpaceDE w:val="0"/>
        <w:spacing w:after="0" w:line="240" w:lineRule="auto"/>
        <w:ind w:firstLine="284"/>
        <w:jc w:val="both"/>
        <w:rPr>
          <w:rFonts w:ascii="Times New Roman" w:hAnsi="Times New Roman" w:cs="Times New Roman"/>
          <w:sz w:val="16"/>
          <w:szCs w:val="16"/>
          <w:lang w:eastAsia="zh-CN"/>
        </w:rPr>
      </w:pPr>
      <w:r w:rsidRPr="00C574B5">
        <w:rPr>
          <w:rFonts w:ascii="Times New Roman" w:hAnsi="Times New Roman" w:cs="Times New Roman"/>
          <w:color w:val="000000"/>
          <w:sz w:val="16"/>
          <w:szCs w:val="16"/>
          <w:lang w:eastAsia="zh-CN"/>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C574B5" w:rsidRPr="00C574B5" w:rsidRDefault="00C574B5" w:rsidP="00C574B5">
      <w:pPr>
        <w:suppressAutoHyphens/>
        <w:autoSpaceDE w:val="0"/>
        <w:spacing w:after="0" w:line="240" w:lineRule="auto"/>
        <w:ind w:firstLine="284"/>
        <w:jc w:val="both"/>
        <w:rPr>
          <w:rFonts w:ascii="Times New Roman" w:hAnsi="Times New Roman" w:cs="Times New Roman"/>
          <w:color w:val="000000"/>
          <w:sz w:val="16"/>
          <w:szCs w:val="16"/>
          <w:lang w:eastAsia="zh-CN"/>
        </w:rPr>
      </w:pPr>
      <w:r w:rsidRPr="00C574B5">
        <w:rPr>
          <w:rFonts w:ascii="Times New Roman" w:hAnsi="Times New Roman" w:cs="Times New Roman"/>
          <w:color w:val="000000"/>
          <w:sz w:val="16"/>
          <w:szCs w:val="16"/>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C574B5" w:rsidRPr="00C574B5" w:rsidRDefault="00C574B5" w:rsidP="00C574B5">
      <w:pPr>
        <w:suppressAutoHyphens/>
        <w:autoSpaceDE w:val="0"/>
        <w:spacing w:after="0" w:line="240" w:lineRule="auto"/>
        <w:ind w:firstLine="284"/>
        <w:jc w:val="both"/>
        <w:rPr>
          <w:rFonts w:ascii="Times New Roman" w:hAnsi="Times New Roman" w:cs="Times New Roman"/>
          <w:color w:val="000000"/>
          <w:sz w:val="16"/>
          <w:szCs w:val="16"/>
          <w:lang w:eastAsia="zh-CN"/>
        </w:rPr>
      </w:pPr>
      <w:r w:rsidRPr="00C574B5">
        <w:rPr>
          <w:rFonts w:ascii="Times New Roman" w:hAnsi="Times New Roman" w:cs="Times New Roman"/>
          <w:color w:val="000000"/>
          <w:sz w:val="16"/>
          <w:szCs w:val="16"/>
          <w:lang w:eastAsia="zh-CN"/>
        </w:rPr>
        <w:t xml:space="preserve">Консультирование контролируемых лиц в устной форме может осуществляться также на собраниях и конференциях граждан. </w:t>
      </w:r>
    </w:p>
    <w:p w:rsidR="00C574B5" w:rsidRPr="00C574B5" w:rsidRDefault="00C574B5" w:rsidP="00C574B5">
      <w:pPr>
        <w:suppressAutoHyphens/>
        <w:autoSpaceDE w:val="0"/>
        <w:spacing w:after="0" w:line="240" w:lineRule="auto"/>
        <w:ind w:firstLine="284"/>
        <w:jc w:val="both"/>
        <w:rPr>
          <w:rFonts w:ascii="Times New Roman" w:hAnsi="Times New Roman" w:cs="Times New Roman"/>
          <w:sz w:val="16"/>
          <w:szCs w:val="16"/>
          <w:lang w:eastAsia="zh-CN"/>
        </w:rPr>
      </w:pPr>
      <w:r w:rsidRPr="00C574B5">
        <w:rPr>
          <w:rFonts w:ascii="Times New Roman" w:hAnsi="Times New Roman" w:cs="Times New Roman"/>
          <w:color w:val="000000"/>
          <w:sz w:val="16"/>
          <w:szCs w:val="16"/>
          <w:lang w:eastAsia="zh-CN"/>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C574B5" w:rsidRPr="00C574B5" w:rsidRDefault="00C574B5" w:rsidP="00C574B5">
      <w:pPr>
        <w:suppressAutoHyphens/>
        <w:autoSpaceDE w:val="0"/>
        <w:spacing w:after="0" w:line="240" w:lineRule="auto"/>
        <w:ind w:firstLine="284"/>
        <w:jc w:val="both"/>
        <w:rPr>
          <w:rFonts w:ascii="Times New Roman" w:hAnsi="Times New Roman" w:cs="Times New Roman"/>
          <w:sz w:val="16"/>
          <w:szCs w:val="16"/>
          <w:lang w:eastAsia="zh-CN"/>
        </w:rPr>
      </w:pPr>
      <w:r w:rsidRPr="00C574B5">
        <w:rPr>
          <w:rFonts w:ascii="Times New Roman" w:hAnsi="Times New Roman" w:cs="Times New Roman"/>
          <w:color w:val="000000"/>
          <w:sz w:val="16"/>
          <w:szCs w:val="16"/>
          <w:lang w:eastAsia="zh-CN"/>
        </w:rPr>
        <w:t>1) контролируемым лицом представлен письменный запрос о представлении письменного ответа по вопросам консультирования;</w:t>
      </w:r>
    </w:p>
    <w:p w:rsidR="00C574B5" w:rsidRPr="00C574B5" w:rsidRDefault="00C574B5" w:rsidP="00C574B5">
      <w:pPr>
        <w:suppressAutoHyphens/>
        <w:autoSpaceDE w:val="0"/>
        <w:spacing w:after="0" w:line="240" w:lineRule="auto"/>
        <w:ind w:firstLine="284"/>
        <w:jc w:val="both"/>
        <w:rPr>
          <w:rFonts w:ascii="Times New Roman" w:hAnsi="Times New Roman" w:cs="Times New Roman"/>
          <w:sz w:val="16"/>
          <w:szCs w:val="16"/>
          <w:lang w:eastAsia="zh-CN"/>
        </w:rPr>
      </w:pPr>
      <w:r w:rsidRPr="00C574B5">
        <w:rPr>
          <w:rFonts w:ascii="Times New Roman" w:hAnsi="Times New Roman" w:cs="Times New Roman"/>
          <w:color w:val="000000"/>
          <w:sz w:val="16"/>
          <w:szCs w:val="16"/>
          <w:lang w:eastAsia="zh-CN"/>
        </w:rPr>
        <w:t>2) за время консультирования предоставить в устной форме ответ на поставленные вопросы невозможно;</w:t>
      </w:r>
    </w:p>
    <w:p w:rsidR="00C574B5" w:rsidRPr="00C574B5" w:rsidRDefault="00C574B5" w:rsidP="00C574B5">
      <w:pPr>
        <w:suppressAutoHyphens/>
        <w:autoSpaceDE w:val="0"/>
        <w:spacing w:after="0" w:line="240" w:lineRule="auto"/>
        <w:ind w:firstLine="284"/>
        <w:jc w:val="both"/>
        <w:rPr>
          <w:rFonts w:ascii="Times New Roman" w:hAnsi="Times New Roman" w:cs="Times New Roman"/>
          <w:sz w:val="16"/>
          <w:szCs w:val="16"/>
          <w:lang w:eastAsia="zh-CN"/>
        </w:rPr>
      </w:pPr>
      <w:r w:rsidRPr="00C574B5">
        <w:rPr>
          <w:rFonts w:ascii="Times New Roman" w:hAnsi="Times New Roman" w:cs="Times New Roman"/>
          <w:color w:val="000000"/>
          <w:sz w:val="16"/>
          <w:szCs w:val="16"/>
          <w:lang w:eastAsia="zh-CN"/>
        </w:rPr>
        <w:t>3) ответ на поставленные вопросы требует дополнительного запроса сведений.</w:t>
      </w:r>
    </w:p>
    <w:p w:rsidR="00C574B5" w:rsidRPr="00C574B5" w:rsidRDefault="00C574B5" w:rsidP="00C574B5">
      <w:pPr>
        <w:suppressAutoHyphens/>
        <w:autoSpaceDE w:val="0"/>
        <w:spacing w:after="0" w:line="240" w:lineRule="auto"/>
        <w:ind w:firstLine="284"/>
        <w:jc w:val="both"/>
        <w:rPr>
          <w:rFonts w:ascii="Times New Roman" w:hAnsi="Times New Roman" w:cs="Times New Roman"/>
          <w:sz w:val="16"/>
          <w:szCs w:val="16"/>
          <w:lang w:eastAsia="zh-CN"/>
        </w:rPr>
      </w:pPr>
      <w:r w:rsidRPr="00C574B5">
        <w:rPr>
          <w:rFonts w:ascii="Times New Roman" w:hAnsi="Times New Roman" w:cs="Times New Roman"/>
          <w:color w:val="000000"/>
          <w:sz w:val="16"/>
          <w:szCs w:val="16"/>
          <w:lang w:eastAsia="zh-CN"/>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C574B5" w:rsidRPr="00C574B5" w:rsidRDefault="00C574B5" w:rsidP="00C574B5">
      <w:pPr>
        <w:suppressAutoHyphens/>
        <w:autoSpaceDE w:val="0"/>
        <w:spacing w:after="0" w:line="240" w:lineRule="auto"/>
        <w:ind w:firstLine="284"/>
        <w:jc w:val="both"/>
        <w:rPr>
          <w:rFonts w:ascii="Times New Roman" w:hAnsi="Times New Roman" w:cs="Times New Roman"/>
          <w:sz w:val="16"/>
          <w:szCs w:val="16"/>
          <w:lang w:eastAsia="zh-CN"/>
        </w:rPr>
      </w:pPr>
      <w:r w:rsidRPr="00C574B5">
        <w:rPr>
          <w:rFonts w:ascii="Times New Roman" w:hAnsi="Times New Roman" w:cs="Times New Roman"/>
          <w:color w:val="000000"/>
          <w:sz w:val="16"/>
          <w:szCs w:val="16"/>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C574B5" w:rsidRPr="00C574B5" w:rsidRDefault="00C574B5" w:rsidP="00C574B5">
      <w:pPr>
        <w:suppressAutoHyphens/>
        <w:autoSpaceDE w:val="0"/>
        <w:spacing w:after="0" w:line="240" w:lineRule="auto"/>
        <w:ind w:firstLine="284"/>
        <w:jc w:val="both"/>
        <w:rPr>
          <w:rFonts w:ascii="Times New Roman" w:hAnsi="Times New Roman" w:cs="Times New Roman"/>
          <w:sz w:val="16"/>
          <w:szCs w:val="16"/>
          <w:lang w:eastAsia="zh-CN"/>
        </w:rPr>
      </w:pPr>
      <w:r w:rsidRPr="00C574B5">
        <w:rPr>
          <w:rFonts w:ascii="Times New Roman" w:hAnsi="Times New Roman" w:cs="Times New Roman"/>
          <w:color w:val="000000"/>
          <w:sz w:val="16"/>
          <w:szCs w:val="16"/>
          <w:lang w:eastAsia="zh-CN"/>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C574B5" w:rsidRPr="00C574B5" w:rsidRDefault="00C574B5" w:rsidP="00C574B5">
      <w:pPr>
        <w:suppressAutoHyphens/>
        <w:autoSpaceDE w:val="0"/>
        <w:spacing w:after="0" w:line="240" w:lineRule="auto"/>
        <w:ind w:firstLine="284"/>
        <w:jc w:val="both"/>
        <w:rPr>
          <w:rFonts w:ascii="Times New Roman" w:hAnsi="Times New Roman" w:cs="Times New Roman"/>
          <w:sz w:val="16"/>
          <w:szCs w:val="16"/>
          <w:lang w:eastAsia="zh-CN"/>
        </w:rPr>
      </w:pPr>
      <w:r w:rsidRPr="00C574B5">
        <w:rPr>
          <w:rFonts w:ascii="Times New Roman" w:hAnsi="Times New Roman" w:cs="Times New Roman"/>
          <w:color w:val="000000"/>
          <w:sz w:val="16"/>
          <w:szCs w:val="16"/>
          <w:lang w:eastAsia="zh-CN"/>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C574B5" w:rsidRPr="00C574B5" w:rsidRDefault="00C574B5" w:rsidP="00C574B5">
      <w:pPr>
        <w:suppressAutoHyphens/>
        <w:autoSpaceDE w:val="0"/>
        <w:spacing w:after="0" w:line="240" w:lineRule="auto"/>
        <w:ind w:firstLine="284"/>
        <w:jc w:val="both"/>
        <w:rPr>
          <w:rFonts w:ascii="Times New Roman" w:hAnsi="Times New Roman" w:cs="Times New Roman"/>
          <w:sz w:val="16"/>
          <w:szCs w:val="16"/>
          <w:lang w:eastAsia="zh-CN"/>
        </w:rPr>
      </w:pPr>
      <w:r w:rsidRPr="00C574B5">
        <w:rPr>
          <w:rFonts w:ascii="Times New Roman" w:hAnsi="Times New Roman" w:cs="Times New Roman"/>
          <w:color w:val="000000"/>
          <w:sz w:val="16"/>
          <w:szCs w:val="16"/>
          <w:lang w:eastAsia="zh-CN"/>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Волотовского муниципального округа или должностным лицом, уполномоченным осуществлять муниципальный контроль на автомобильном транспорте.</w:t>
      </w:r>
    </w:p>
    <w:p w:rsidR="00C574B5" w:rsidRPr="00C574B5" w:rsidRDefault="00C574B5" w:rsidP="00C574B5">
      <w:pPr>
        <w:suppressAutoHyphens/>
        <w:autoSpaceDE w:val="0"/>
        <w:spacing w:after="0" w:line="240" w:lineRule="auto"/>
        <w:ind w:firstLine="284"/>
        <w:jc w:val="both"/>
        <w:rPr>
          <w:rFonts w:ascii="Times New Roman" w:hAnsi="Times New Roman" w:cs="Times New Roman"/>
          <w:sz w:val="16"/>
          <w:szCs w:val="16"/>
          <w:lang w:eastAsia="zh-CN"/>
        </w:rPr>
      </w:pPr>
      <w:r w:rsidRPr="00C574B5">
        <w:rPr>
          <w:rFonts w:ascii="Times New Roman" w:hAnsi="Times New Roman" w:cs="Times New Roman"/>
          <w:sz w:val="16"/>
          <w:szCs w:val="16"/>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C574B5" w:rsidRPr="00C574B5" w:rsidRDefault="00C574B5" w:rsidP="00C574B5">
      <w:pPr>
        <w:suppressAutoHyphens/>
        <w:autoSpaceDE w:val="0"/>
        <w:spacing w:after="0" w:line="240" w:lineRule="auto"/>
        <w:ind w:firstLine="284"/>
        <w:jc w:val="both"/>
        <w:rPr>
          <w:rFonts w:ascii="Times New Roman" w:hAnsi="Times New Roman" w:cs="Times New Roman"/>
          <w:sz w:val="16"/>
          <w:szCs w:val="16"/>
          <w:lang w:eastAsia="zh-CN"/>
        </w:rPr>
      </w:pPr>
      <w:r w:rsidRPr="00C574B5">
        <w:rPr>
          <w:rFonts w:ascii="Times New Roman" w:hAnsi="Times New Roman" w:cs="Times New Roman"/>
          <w:sz w:val="16"/>
          <w:szCs w:val="16"/>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C574B5" w:rsidRPr="00C574B5" w:rsidRDefault="00C574B5" w:rsidP="00C574B5">
      <w:pPr>
        <w:suppressAutoHyphens/>
        <w:autoSpaceDE w:val="0"/>
        <w:spacing w:after="0" w:line="240" w:lineRule="auto"/>
        <w:ind w:firstLine="284"/>
        <w:jc w:val="both"/>
        <w:rPr>
          <w:rFonts w:ascii="Times New Roman" w:hAnsi="Times New Roman" w:cs="Times New Roman"/>
          <w:sz w:val="16"/>
          <w:szCs w:val="16"/>
          <w:lang w:eastAsia="zh-CN"/>
        </w:rPr>
      </w:pPr>
      <w:r w:rsidRPr="00C574B5">
        <w:rPr>
          <w:rFonts w:ascii="Times New Roman" w:hAnsi="Times New Roman" w:cs="Times New Roman"/>
          <w:sz w:val="16"/>
          <w:szCs w:val="16"/>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w:t>
      </w:r>
      <w:r>
        <w:rPr>
          <w:rFonts w:ascii="Times New Roman" w:hAnsi="Times New Roman" w:cs="Times New Roman"/>
          <w:sz w:val="16"/>
          <w:szCs w:val="16"/>
          <w:lang w:eastAsia="zh-CN"/>
        </w:rPr>
        <w:t>осят рекомендательный характер.</w:t>
      </w:r>
    </w:p>
    <w:p w:rsidR="00C574B5" w:rsidRPr="00C574B5" w:rsidRDefault="00C574B5" w:rsidP="00C574B5">
      <w:pPr>
        <w:suppressAutoHyphens/>
        <w:autoSpaceDE w:val="0"/>
        <w:spacing w:after="0" w:line="240" w:lineRule="auto"/>
        <w:ind w:firstLine="284"/>
        <w:rPr>
          <w:rFonts w:ascii="Times New Roman" w:hAnsi="Times New Roman" w:cs="Times New Roman"/>
          <w:b/>
          <w:bCs/>
          <w:color w:val="000000"/>
          <w:sz w:val="16"/>
          <w:szCs w:val="16"/>
          <w:lang w:eastAsia="zh-CN"/>
        </w:rPr>
      </w:pPr>
      <w:r w:rsidRPr="00C574B5">
        <w:rPr>
          <w:rFonts w:ascii="Times New Roman" w:hAnsi="Times New Roman" w:cs="Times New Roman"/>
          <w:b/>
          <w:bCs/>
          <w:color w:val="000000"/>
          <w:sz w:val="16"/>
          <w:szCs w:val="16"/>
          <w:lang w:eastAsia="zh-CN"/>
        </w:rPr>
        <w:t>3. Осуществление контрольных мероприятий и контрольных действий</w:t>
      </w:r>
    </w:p>
    <w:p w:rsidR="00C574B5" w:rsidRPr="00C574B5" w:rsidRDefault="00C574B5" w:rsidP="00C574B5">
      <w:pPr>
        <w:suppressAutoHyphens/>
        <w:autoSpaceDE w:val="0"/>
        <w:spacing w:after="0" w:line="240" w:lineRule="auto"/>
        <w:ind w:firstLine="284"/>
        <w:jc w:val="both"/>
        <w:rPr>
          <w:rFonts w:ascii="Times New Roman" w:hAnsi="Times New Roman" w:cs="Times New Roman"/>
          <w:sz w:val="16"/>
          <w:szCs w:val="16"/>
          <w:lang w:eastAsia="zh-CN"/>
        </w:rPr>
      </w:pPr>
      <w:r w:rsidRPr="00C574B5">
        <w:rPr>
          <w:rFonts w:ascii="Times New Roman" w:hAnsi="Times New Roman" w:cs="Times New Roman"/>
          <w:color w:val="000000"/>
          <w:sz w:val="16"/>
          <w:szCs w:val="16"/>
          <w:lang w:eastAsia="zh-CN"/>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C574B5" w:rsidRPr="00C574B5" w:rsidRDefault="00C574B5" w:rsidP="00C574B5">
      <w:pPr>
        <w:suppressAutoHyphens/>
        <w:autoSpaceDE w:val="0"/>
        <w:spacing w:after="0" w:line="240" w:lineRule="auto"/>
        <w:ind w:firstLine="284"/>
        <w:jc w:val="both"/>
        <w:rPr>
          <w:rFonts w:ascii="Times New Roman" w:hAnsi="Times New Roman" w:cs="Times New Roman"/>
          <w:sz w:val="16"/>
          <w:szCs w:val="16"/>
          <w:lang w:eastAsia="zh-CN"/>
        </w:rPr>
      </w:pPr>
      <w:r w:rsidRPr="00C574B5">
        <w:rPr>
          <w:rFonts w:ascii="Times New Roman" w:hAnsi="Times New Roman" w:cs="Times New Roman"/>
          <w:color w:val="000000"/>
          <w:sz w:val="16"/>
          <w:szCs w:val="16"/>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C574B5" w:rsidRPr="00C574B5" w:rsidRDefault="00C574B5" w:rsidP="00C574B5">
      <w:pPr>
        <w:suppressAutoHyphens/>
        <w:autoSpaceDE w:val="0"/>
        <w:spacing w:after="0" w:line="240" w:lineRule="auto"/>
        <w:ind w:firstLine="284"/>
        <w:jc w:val="both"/>
        <w:rPr>
          <w:rFonts w:ascii="Times New Roman" w:hAnsi="Times New Roman" w:cs="Times New Roman"/>
          <w:sz w:val="16"/>
          <w:szCs w:val="16"/>
          <w:lang w:eastAsia="zh-CN"/>
        </w:rPr>
      </w:pPr>
      <w:r w:rsidRPr="00C574B5">
        <w:rPr>
          <w:rFonts w:ascii="Times New Roman" w:hAnsi="Times New Roman" w:cs="Times New Roman"/>
          <w:color w:val="000000"/>
          <w:sz w:val="16"/>
          <w:szCs w:val="16"/>
          <w:lang w:eastAsia="zh-CN"/>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C574B5" w:rsidRPr="00C574B5" w:rsidRDefault="00C574B5" w:rsidP="00C574B5">
      <w:pPr>
        <w:suppressAutoHyphens/>
        <w:autoSpaceDE w:val="0"/>
        <w:spacing w:after="0" w:line="240" w:lineRule="auto"/>
        <w:ind w:firstLine="284"/>
        <w:jc w:val="both"/>
        <w:rPr>
          <w:rFonts w:ascii="Times New Roman" w:hAnsi="Times New Roman" w:cs="Times New Roman"/>
          <w:sz w:val="16"/>
          <w:szCs w:val="16"/>
          <w:lang w:eastAsia="zh-CN"/>
        </w:rPr>
      </w:pPr>
      <w:r w:rsidRPr="00C574B5">
        <w:rPr>
          <w:rFonts w:ascii="Times New Roman" w:hAnsi="Times New Roman" w:cs="Times New Roman"/>
          <w:color w:val="000000"/>
          <w:sz w:val="16"/>
          <w:szCs w:val="16"/>
          <w:lang w:eastAsia="zh-CN"/>
        </w:rPr>
        <w:t>3) документарная проверка (посредством получения письменных объяснений, истребования документов, экспертизы);</w:t>
      </w:r>
    </w:p>
    <w:p w:rsidR="00C574B5" w:rsidRPr="00C574B5" w:rsidRDefault="00C574B5" w:rsidP="00C574B5">
      <w:pPr>
        <w:suppressAutoHyphens/>
        <w:autoSpaceDE w:val="0"/>
        <w:spacing w:after="0" w:line="240" w:lineRule="auto"/>
        <w:ind w:firstLine="284"/>
        <w:jc w:val="both"/>
        <w:rPr>
          <w:rFonts w:ascii="Times New Roman" w:hAnsi="Times New Roman" w:cs="Times New Roman"/>
          <w:color w:val="000000"/>
          <w:sz w:val="16"/>
          <w:szCs w:val="16"/>
          <w:lang w:eastAsia="zh-CN"/>
        </w:rPr>
      </w:pPr>
      <w:r w:rsidRPr="00C574B5">
        <w:rPr>
          <w:rFonts w:ascii="Times New Roman" w:hAnsi="Times New Roman" w:cs="Times New Roman"/>
          <w:color w:val="000000"/>
          <w:sz w:val="16"/>
          <w:szCs w:val="16"/>
          <w:lang w:eastAsia="zh-CN"/>
        </w:rPr>
        <w:lastRenderedPageBreak/>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C574B5" w:rsidRPr="00C574B5" w:rsidRDefault="00C574B5" w:rsidP="00C574B5">
      <w:pPr>
        <w:spacing w:after="0" w:line="240" w:lineRule="auto"/>
        <w:ind w:firstLine="284"/>
        <w:jc w:val="both"/>
        <w:rPr>
          <w:rFonts w:ascii="Times New Roman" w:hAnsi="Times New Roman" w:cs="Times New Roman"/>
          <w:color w:val="000000"/>
          <w:sz w:val="16"/>
          <w:szCs w:val="16"/>
        </w:rPr>
      </w:pPr>
      <w:r w:rsidRPr="00C574B5">
        <w:rPr>
          <w:rFonts w:ascii="Times New Roman" w:hAnsi="Times New Roman" w:cs="Times New Roman"/>
          <w:color w:val="000000"/>
          <w:sz w:val="16"/>
          <w:szCs w:val="16"/>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C574B5">
        <w:rPr>
          <w:rFonts w:ascii="Times New Roman" w:hAnsi="Times New Roman" w:cs="Times New Roman"/>
          <w:color w:val="000000"/>
          <w:sz w:val="16"/>
          <w:szCs w:val="1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574B5">
        <w:rPr>
          <w:rFonts w:ascii="Times New Roman" w:hAnsi="Times New Roman" w:cs="Times New Roman"/>
          <w:color w:val="000000"/>
          <w:sz w:val="16"/>
          <w:szCs w:val="16"/>
        </w:rPr>
        <w:t>);</w:t>
      </w:r>
    </w:p>
    <w:p w:rsidR="00C574B5" w:rsidRPr="00C574B5" w:rsidRDefault="00C574B5" w:rsidP="00C574B5">
      <w:pPr>
        <w:suppressAutoHyphens/>
        <w:autoSpaceDE w:val="0"/>
        <w:spacing w:after="0" w:line="240" w:lineRule="auto"/>
        <w:ind w:firstLine="284"/>
        <w:jc w:val="both"/>
        <w:rPr>
          <w:rFonts w:ascii="Times New Roman" w:hAnsi="Times New Roman" w:cs="Times New Roman"/>
          <w:sz w:val="16"/>
          <w:szCs w:val="16"/>
          <w:lang w:eastAsia="zh-CN"/>
        </w:rPr>
      </w:pPr>
      <w:r w:rsidRPr="00C574B5">
        <w:rPr>
          <w:rFonts w:ascii="Times New Roman" w:hAnsi="Times New Roman" w:cs="Times New Roman"/>
          <w:color w:val="000000"/>
          <w:sz w:val="16"/>
          <w:szCs w:val="16"/>
          <w:lang w:eastAsia="zh-CN"/>
        </w:rPr>
        <w:t>6) выездное обследование (посредством осмотра, инструментального обследования (с применением видеозаписи), испытания, экспертизы).</w:t>
      </w:r>
    </w:p>
    <w:p w:rsidR="00C574B5" w:rsidRPr="00C574B5" w:rsidRDefault="00C574B5" w:rsidP="00C574B5">
      <w:pPr>
        <w:suppressAutoHyphens/>
        <w:autoSpaceDE w:val="0"/>
        <w:spacing w:after="0" w:line="240" w:lineRule="auto"/>
        <w:ind w:firstLine="284"/>
        <w:jc w:val="both"/>
        <w:rPr>
          <w:rFonts w:ascii="Times New Roman" w:hAnsi="Times New Roman" w:cs="Times New Roman"/>
          <w:sz w:val="16"/>
          <w:szCs w:val="16"/>
          <w:lang w:eastAsia="zh-CN"/>
        </w:rPr>
      </w:pPr>
      <w:r w:rsidRPr="00C574B5">
        <w:rPr>
          <w:rFonts w:ascii="Times New Roman" w:hAnsi="Times New Roman" w:cs="Times New Roman"/>
          <w:color w:val="000000"/>
          <w:sz w:val="16"/>
          <w:szCs w:val="16"/>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C574B5" w:rsidRPr="00C574B5" w:rsidRDefault="00C574B5" w:rsidP="00C574B5">
      <w:pPr>
        <w:suppressAutoHyphens/>
        <w:autoSpaceDE w:val="0"/>
        <w:spacing w:after="0" w:line="240" w:lineRule="auto"/>
        <w:ind w:firstLine="284"/>
        <w:jc w:val="both"/>
        <w:rPr>
          <w:rFonts w:ascii="Times New Roman" w:hAnsi="Times New Roman" w:cs="Times New Roman"/>
          <w:color w:val="000000"/>
          <w:sz w:val="16"/>
          <w:szCs w:val="16"/>
          <w:lang w:eastAsia="zh-CN"/>
        </w:rPr>
      </w:pPr>
      <w:r w:rsidRPr="00C574B5">
        <w:rPr>
          <w:rFonts w:ascii="Times New Roman" w:hAnsi="Times New Roman" w:cs="Times New Roman"/>
          <w:color w:val="000000"/>
          <w:sz w:val="16"/>
          <w:szCs w:val="16"/>
          <w:lang w:eastAsia="zh-CN"/>
        </w:rPr>
        <w:t>3.3. Контрольные мероприятия, указанные в подпунктах 1 – 4 пункта 3.1 настоящего Положения, проводятся в форме внеплановых мероприятий.</w:t>
      </w:r>
    </w:p>
    <w:p w:rsidR="00C574B5" w:rsidRPr="00C574B5" w:rsidRDefault="00C574B5" w:rsidP="00C574B5">
      <w:pPr>
        <w:suppressAutoHyphens/>
        <w:autoSpaceDE w:val="0"/>
        <w:spacing w:after="0" w:line="240" w:lineRule="auto"/>
        <w:ind w:firstLine="284"/>
        <w:jc w:val="both"/>
        <w:rPr>
          <w:rFonts w:ascii="Times New Roman" w:hAnsi="Times New Roman" w:cs="Times New Roman"/>
          <w:sz w:val="16"/>
          <w:szCs w:val="16"/>
          <w:lang w:eastAsia="zh-CN"/>
        </w:rPr>
      </w:pPr>
      <w:r w:rsidRPr="00C574B5">
        <w:rPr>
          <w:rFonts w:ascii="Times New Roman" w:hAnsi="Times New Roman" w:cs="Times New Roman"/>
          <w:sz w:val="16"/>
          <w:szCs w:val="16"/>
          <w:lang w:eastAsia="zh-CN"/>
        </w:rPr>
        <w:t>Внеплановые контрольные мероприятия могут проводиться только после согласования с органами прокуратуры.</w:t>
      </w:r>
    </w:p>
    <w:p w:rsidR="00C574B5" w:rsidRPr="00C574B5" w:rsidRDefault="00C574B5" w:rsidP="00C574B5">
      <w:pPr>
        <w:suppressAutoHyphens/>
        <w:autoSpaceDE w:val="0"/>
        <w:spacing w:after="0" w:line="240" w:lineRule="auto"/>
        <w:ind w:firstLine="284"/>
        <w:jc w:val="both"/>
        <w:rPr>
          <w:rFonts w:ascii="Times New Roman" w:hAnsi="Times New Roman" w:cs="Times New Roman"/>
          <w:color w:val="000000"/>
          <w:sz w:val="16"/>
          <w:szCs w:val="16"/>
          <w:lang w:eastAsia="zh-CN"/>
        </w:rPr>
      </w:pPr>
      <w:r w:rsidRPr="00C574B5">
        <w:rPr>
          <w:rFonts w:ascii="Times New Roman" w:hAnsi="Times New Roman" w:cs="Times New Roman"/>
          <w:color w:val="000000"/>
          <w:sz w:val="16"/>
          <w:szCs w:val="16"/>
          <w:lang w:eastAsia="zh-CN"/>
        </w:rPr>
        <w:t>3.4. Основанием для проведения контрольных мероприятий, проводимых с взаимодействием с контролируемыми лицами, является:</w:t>
      </w:r>
    </w:p>
    <w:p w:rsidR="00C574B5" w:rsidRPr="00C574B5" w:rsidRDefault="00C574B5" w:rsidP="00C574B5">
      <w:pPr>
        <w:suppressAutoHyphens/>
        <w:autoSpaceDE w:val="0"/>
        <w:spacing w:after="0" w:line="240" w:lineRule="auto"/>
        <w:ind w:firstLine="284"/>
        <w:jc w:val="both"/>
        <w:rPr>
          <w:rFonts w:ascii="Times New Roman" w:hAnsi="Times New Roman" w:cs="Times New Roman"/>
          <w:sz w:val="16"/>
          <w:szCs w:val="16"/>
          <w:lang w:eastAsia="zh-CN"/>
        </w:rPr>
      </w:pPr>
      <w:r w:rsidRPr="00C574B5">
        <w:rPr>
          <w:rFonts w:ascii="Times New Roman" w:hAnsi="Times New Roman" w:cs="Times New Roman"/>
          <w:color w:val="000000"/>
          <w:sz w:val="16"/>
          <w:szCs w:val="16"/>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C574B5" w:rsidRPr="00C574B5" w:rsidRDefault="00C574B5" w:rsidP="00C574B5">
      <w:pPr>
        <w:suppressAutoHyphens/>
        <w:autoSpaceDE w:val="0"/>
        <w:spacing w:after="0" w:line="240" w:lineRule="auto"/>
        <w:ind w:firstLine="284"/>
        <w:jc w:val="both"/>
        <w:rPr>
          <w:rFonts w:ascii="Times New Roman" w:hAnsi="Times New Roman" w:cs="Times New Roman"/>
          <w:color w:val="000000"/>
          <w:sz w:val="16"/>
          <w:szCs w:val="16"/>
          <w:lang w:eastAsia="zh-CN"/>
        </w:rPr>
      </w:pPr>
      <w:r w:rsidRPr="00C574B5">
        <w:rPr>
          <w:rFonts w:ascii="Times New Roman" w:hAnsi="Times New Roman" w:cs="Times New Roman"/>
          <w:color w:val="000000"/>
          <w:sz w:val="16"/>
          <w:szCs w:val="16"/>
          <w:lang w:eastAsia="zh-CN"/>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574B5" w:rsidRPr="00C574B5" w:rsidRDefault="00C574B5" w:rsidP="00C574B5">
      <w:pPr>
        <w:suppressAutoHyphens/>
        <w:autoSpaceDE w:val="0"/>
        <w:spacing w:after="0" w:line="240" w:lineRule="auto"/>
        <w:ind w:firstLine="284"/>
        <w:jc w:val="both"/>
        <w:rPr>
          <w:rFonts w:ascii="Times New Roman" w:hAnsi="Times New Roman" w:cs="Times New Roman"/>
          <w:sz w:val="16"/>
          <w:szCs w:val="16"/>
          <w:lang w:eastAsia="zh-CN"/>
        </w:rPr>
      </w:pPr>
      <w:r w:rsidRPr="00C574B5">
        <w:rPr>
          <w:rFonts w:ascii="Times New Roman" w:hAnsi="Times New Roman" w:cs="Times New Roman"/>
          <w:color w:val="000000"/>
          <w:sz w:val="16"/>
          <w:szCs w:val="16"/>
          <w:lang w:eastAsia="zh-CN"/>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574B5" w:rsidRPr="00C574B5" w:rsidRDefault="00C574B5" w:rsidP="00C574B5">
      <w:pPr>
        <w:suppressAutoHyphens/>
        <w:autoSpaceDE w:val="0"/>
        <w:spacing w:after="0" w:line="240" w:lineRule="auto"/>
        <w:ind w:firstLine="284"/>
        <w:jc w:val="both"/>
        <w:rPr>
          <w:rFonts w:ascii="Times New Roman" w:hAnsi="Times New Roman" w:cs="Times New Roman"/>
          <w:color w:val="000000"/>
          <w:sz w:val="16"/>
          <w:szCs w:val="16"/>
          <w:lang w:eastAsia="zh-CN"/>
        </w:rPr>
      </w:pPr>
      <w:r w:rsidRPr="00C574B5">
        <w:rPr>
          <w:rFonts w:ascii="Times New Roman" w:hAnsi="Times New Roman" w:cs="Times New Roman"/>
          <w:color w:val="000000"/>
          <w:sz w:val="16"/>
          <w:szCs w:val="16"/>
          <w:lang w:eastAsia="zh-CN"/>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C574B5" w:rsidRPr="00C574B5" w:rsidRDefault="00C574B5" w:rsidP="00C574B5">
      <w:pPr>
        <w:suppressAutoHyphens/>
        <w:autoSpaceDE w:val="0"/>
        <w:spacing w:after="0" w:line="240" w:lineRule="auto"/>
        <w:ind w:firstLine="284"/>
        <w:jc w:val="both"/>
        <w:rPr>
          <w:rFonts w:ascii="Times New Roman" w:hAnsi="Times New Roman" w:cs="Times New Roman"/>
          <w:sz w:val="16"/>
          <w:szCs w:val="16"/>
          <w:lang w:eastAsia="zh-CN"/>
        </w:rPr>
      </w:pPr>
      <w:r w:rsidRPr="00C574B5">
        <w:rPr>
          <w:rFonts w:ascii="Times New Roman" w:hAnsi="Times New Roman" w:cs="Times New Roman"/>
          <w:color w:val="000000"/>
          <w:sz w:val="16"/>
          <w:szCs w:val="16"/>
          <w:lang w:eastAsia="zh-CN"/>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C574B5" w:rsidRPr="00C574B5" w:rsidRDefault="00C574B5" w:rsidP="00C574B5">
      <w:pPr>
        <w:suppressAutoHyphens/>
        <w:autoSpaceDE w:val="0"/>
        <w:spacing w:after="0" w:line="240" w:lineRule="auto"/>
        <w:ind w:firstLine="284"/>
        <w:jc w:val="both"/>
        <w:rPr>
          <w:rFonts w:ascii="Times New Roman" w:hAnsi="Times New Roman" w:cs="Times New Roman"/>
          <w:sz w:val="16"/>
          <w:szCs w:val="16"/>
          <w:lang w:eastAsia="zh-CN"/>
        </w:rPr>
      </w:pPr>
      <w:r w:rsidRPr="00C574B5">
        <w:rPr>
          <w:rFonts w:ascii="Times New Roman" w:hAnsi="Times New Roman" w:cs="Times New Roman"/>
          <w:color w:val="000000"/>
          <w:sz w:val="16"/>
          <w:szCs w:val="16"/>
          <w:lang w:eastAsia="zh-CN"/>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C574B5" w:rsidRPr="00C574B5" w:rsidRDefault="00C574B5" w:rsidP="00C574B5">
      <w:pPr>
        <w:suppressAutoHyphens/>
        <w:autoSpaceDE w:val="0"/>
        <w:spacing w:after="0" w:line="240" w:lineRule="auto"/>
        <w:ind w:firstLine="284"/>
        <w:jc w:val="both"/>
        <w:rPr>
          <w:rFonts w:ascii="Times New Roman" w:hAnsi="Times New Roman" w:cs="Times New Roman"/>
          <w:i/>
          <w:iCs/>
          <w:color w:val="000000"/>
          <w:sz w:val="16"/>
          <w:szCs w:val="16"/>
          <w:lang w:eastAsia="zh-CN"/>
        </w:rPr>
      </w:pPr>
      <w:r w:rsidRPr="00C574B5">
        <w:rPr>
          <w:rFonts w:ascii="Times New Roman" w:hAnsi="Times New Roman" w:cs="Times New Roman"/>
          <w:color w:val="000000"/>
          <w:sz w:val="16"/>
          <w:szCs w:val="16"/>
          <w:lang w:eastAsia="zh-CN"/>
        </w:rPr>
        <w:t>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Волотовского муниципального округа</w:t>
      </w:r>
      <w:r w:rsidRPr="00C574B5">
        <w:rPr>
          <w:rFonts w:ascii="Times New Roman" w:hAnsi="Times New Roman" w:cs="Times New Roman"/>
          <w:i/>
          <w:iCs/>
          <w:color w:val="000000"/>
          <w:sz w:val="16"/>
          <w:szCs w:val="16"/>
          <w:lang w:eastAsia="zh-CN"/>
        </w:rPr>
        <w:t xml:space="preserve">, </w:t>
      </w:r>
      <w:r w:rsidRPr="00C574B5">
        <w:rPr>
          <w:rFonts w:ascii="Times New Roman" w:hAnsi="Times New Roman" w:cs="Times New Roman"/>
          <w:color w:val="000000"/>
          <w:sz w:val="16"/>
          <w:szCs w:val="16"/>
          <w:shd w:val="clear" w:color="auto" w:fill="FFFFFF"/>
          <w:lang w:eastAsia="zh-CN"/>
        </w:rPr>
        <w:t>задания, содержащегося в планах работы администрации, в том числе в случаях, установленных</w:t>
      </w:r>
      <w:r w:rsidRPr="00C574B5">
        <w:rPr>
          <w:rFonts w:ascii="Times New Roman" w:hAnsi="Times New Roman" w:cs="Times New Roman"/>
          <w:color w:val="000000"/>
          <w:sz w:val="16"/>
          <w:szCs w:val="16"/>
          <w:lang w:eastAsia="zh-CN"/>
        </w:rPr>
        <w:t xml:space="preserve"> Федеральным </w:t>
      </w:r>
      <w:hyperlink r:id="rId55" w:history="1">
        <w:r w:rsidRPr="00C574B5">
          <w:rPr>
            <w:rFonts w:ascii="Times New Roman" w:hAnsi="Times New Roman" w:cs="Times New Roman"/>
            <w:color w:val="000000"/>
            <w:sz w:val="16"/>
            <w:szCs w:val="16"/>
            <w:lang w:eastAsia="zh-CN"/>
          </w:rPr>
          <w:t>законом</w:t>
        </w:r>
      </w:hyperlink>
      <w:r w:rsidRPr="00C574B5">
        <w:rPr>
          <w:rFonts w:ascii="Times New Roman" w:hAnsi="Times New Roman" w:cs="Times New Roman"/>
          <w:color w:val="000000"/>
          <w:sz w:val="16"/>
          <w:szCs w:val="16"/>
          <w:lang w:eastAsia="zh-CN"/>
        </w:rPr>
        <w:t xml:space="preserve"> от 31.07.2020 № 248-ФЗ «О государственном контроле (надзоре) и муниципальном контроле в Российской Федерации».</w:t>
      </w:r>
    </w:p>
    <w:p w:rsidR="00C574B5" w:rsidRPr="00C574B5" w:rsidRDefault="00C574B5" w:rsidP="00C574B5">
      <w:pPr>
        <w:suppressAutoHyphens/>
        <w:autoSpaceDE w:val="0"/>
        <w:spacing w:after="0" w:line="240" w:lineRule="auto"/>
        <w:ind w:firstLine="284"/>
        <w:jc w:val="both"/>
        <w:rPr>
          <w:rFonts w:ascii="Times New Roman" w:hAnsi="Times New Roman" w:cs="Times New Roman"/>
          <w:color w:val="000000"/>
          <w:sz w:val="16"/>
          <w:szCs w:val="16"/>
          <w:lang w:eastAsia="zh-CN"/>
        </w:rPr>
      </w:pPr>
      <w:r w:rsidRPr="00C574B5">
        <w:rPr>
          <w:rFonts w:ascii="Times New Roman" w:hAnsi="Times New Roman" w:cs="Times New Roman"/>
          <w:color w:val="000000"/>
          <w:sz w:val="16"/>
          <w:szCs w:val="16"/>
          <w:lang w:eastAsia="zh-CN"/>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56" w:history="1">
        <w:r w:rsidRPr="00C574B5">
          <w:rPr>
            <w:rFonts w:ascii="Times New Roman" w:hAnsi="Times New Roman" w:cs="Times New Roman"/>
            <w:color w:val="000000"/>
            <w:sz w:val="16"/>
            <w:szCs w:val="16"/>
            <w:lang w:eastAsia="zh-CN"/>
          </w:rPr>
          <w:t>законом</w:t>
        </w:r>
      </w:hyperlink>
      <w:r w:rsidRPr="00C574B5">
        <w:rPr>
          <w:rFonts w:ascii="Times New Roman" w:hAnsi="Times New Roman" w:cs="Times New Roman"/>
          <w:color w:val="000000"/>
          <w:sz w:val="16"/>
          <w:szCs w:val="16"/>
          <w:lang w:eastAsia="zh-CN"/>
        </w:rPr>
        <w:t xml:space="preserve"> от 31.07.2020 № 248-ФЗ «О государственном контроле (надзоре) и муниципальном контроле в Российской Федерации».</w:t>
      </w:r>
    </w:p>
    <w:p w:rsidR="00C574B5" w:rsidRPr="00C574B5" w:rsidRDefault="00C574B5" w:rsidP="00C574B5">
      <w:pPr>
        <w:spacing w:after="0" w:line="240" w:lineRule="auto"/>
        <w:ind w:firstLine="284"/>
        <w:jc w:val="both"/>
        <w:rPr>
          <w:rFonts w:ascii="Times New Roman" w:hAnsi="Times New Roman" w:cs="Times New Roman"/>
          <w:color w:val="000000"/>
          <w:sz w:val="16"/>
          <w:szCs w:val="16"/>
        </w:rPr>
      </w:pPr>
      <w:r w:rsidRPr="00C574B5">
        <w:rPr>
          <w:rFonts w:ascii="Times New Roman" w:hAnsi="Times New Roman" w:cs="Times New Roman"/>
          <w:color w:val="000000"/>
          <w:sz w:val="16"/>
          <w:szCs w:val="16"/>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C574B5">
        <w:rPr>
          <w:rFonts w:ascii="Times New Roman" w:hAnsi="Times New Roman" w:cs="Times New Roman"/>
          <w:color w:val="000000"/>
          <w:sz w:val="16"/>
          <w:szCs w:val="16"/>
          <w:shd w:val="clear" w:color="auto" w:fill="FFFFFF"/>
        </w:rPr>
        <w:t>распоряжением Правительства Российской Федерации от 19.04.2016 № 724-р перечнем</w:t>
      </w:r>
      <w:r w:rsidRPr="00C574B5">
        <w:rPr>
          <w:rFonts w:ascii="Times New Roman" w:hAnsi="Times New Roman" w:cs="Times New Roman"/>
          <w:color w:val="000000"/>
          <w:sz w:val="16"/>
          <w:szCs w:val="16"/>
        </w:rPr>
        <w:t xml:space="preserve"> </w:t>
      </w:r>
      <w:r w:rsidRPr="00C574B5">
        <w:rPr>
          <w:rFonts w:ascii="Times New Roman" w:hAnsi="Times New Roman" w:cs="Times New Roman"/>
          <w:color w:val="000000"/>
          <w:sz w:val="16"/>
          <w:szCs w:val="1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C574B5">
        <w:rPr>
          <w:rFonts w:ascii="Times New Roman" w:hAnsi="Times New Roman" w:cs="Times New Roman"/>
          <w:color w:val="000000"/>
          <w:sz w:val="16"/>
          <w:szCs w:val="16"/>
        </w:rPr>
        <w:t xml:space="preserve"> </w:t>
      </w:r>
      <w:hyperlink r:id="rId57" w:history="1">
        <w:r w:rsidRPr="00C574B5">
          <w:rPr>
            <w:rFonts w:ascii="Times New Roman" w:hAnsi="Times New Roman" w:cs="Times New Roman"/>
            <w:color w:val="000000"/>
            <w:sz w:val="16"/>
            <w:szCs w:val="16"/>
            <w:u w:val="single"/>
          </w:rPr>
          <w:t>Правилами</w:t>
        </w:r>
      </w:hyperlink>
      <w:r w:rsidRPr="00C574B5">
        <w:rPr>
          <w:rFonts w:ascii="Times New Roman" w:hAnsi="Times New Roman" w:cs="Times New Roman"/>
          <w:color w:val="000000"/>
          <w:sz w:val="16"/>
          <w:szCs w:val="1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C574B5" w:rsidRPr="00C574B5" w:rsidRDefault="00C574B5" w:rsidP="00C574B5">
      <w:pPr>
        <w:suppressAutoHyphens/>
        <w:autoSpaceDE w:val="0"/>
        <w:spacing w:after="0" w:line="240" w:lineRule="auto"/>
        <w:ind w:firstLine="284"/>
        <w:jc w:val="both"/>
        <w:rPr>
          <w:rFonts w:ascii="Times New Roman" w:hAnsi="Times New Roman" w:cs="Times New Roman"/>
          <w:color w:val="000000"/>
          <w:sz w:val="16"/>
          <w:szCs w:val="16"/>
          <w:shd w:val="clear" w:color="auto" w:fill="FFFFFF"/>
          <w:lang w:eastAsia="zh-CN"/>
        </w:rPr>
      </w:pPr>
      <w:r w:rsidRPr="00C574B5">
        <w:rPr>
          <w:rFonts w:ascii="Times New Roman" w:hAnsi="Times New Roman" w:cs="Times New Roman"/>
          <w:color w:val="000000"/>
          <w:sz w:val="16"/>
          <w:szCs w:val="16"/>
          <w:lang w:eastAsia="zh-CN"/>
        </w:rPr>
        <w:t xml:space="preserve">3.10. </w:t>
      </w:r>
      <w:r w:rsidRPr="00C574B5">
        <w:rPr>
          <w:rFonts w:ascii="Times New Roman" w:hAnsi="Times New Roman" w:cs="Times New Roman"/>
          <w:color w:val="000000"/>
          <w:sz w:val="16"/>
          <w:szCs w:val="16"/>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C574B5" w:rsidRPr="00C574B5" w:rsidRDefault="00C574B5" w:rsidP="00C574B5">
      <w:pPr>
        <w:spacing w:after="0" w:line="240" w:lineRule="auto"/>
        <w:ind w:firstLine="284"/>
        <w:jc w:val="both"/>
        <w:rPr>
          <w:rFonts w:ascii="Times New Roman" w:hAnsi="Times New Roman" w:cs="Times New Roman"/>
          <w:color w:val="000000"/>
          <w:sz w:val="16"/>
          <w:szCs w:val="16"/>
          <w:shd w:val="clear" w:color="auto" w:fill="FFFFFF"/>
        </w:rPr>
      </w:pPr>
      <w:r w:rsidRPr="00C574B5">
        <w:rPr>
          <w:rFonts w:ascii="Times New Roman" w:hAnsi="Times New Roman" w:cs="Times New Roman"/>
          <w:color w:val="000000"/>
          <w:sz w:val="16"/>
          <w:szCs w:val="16"/>
        </w:rPr>
        <w:t xml:space="preserve">1) </w:t>
      </w:r>
      <w:r w:rsidRPr="00C574B5">
        <w:rPr>
          <w:rFonts w:ascii="Times New Roman" w:hAnsi="Times New Roman" w:cs="Times New Roman"/>
          <w:color w:val="000000"/>
          <w:sz w:val="16"/>
          <w:szCs w:val="16"/>
          <w:shd w:val="clear" w:color="auto" w:fill="FFFFFF"/>
        </w:rPr>
        <w:t xml:space="preserve">отсутствие контролируемого лица либо его представителя не препятствует оценке </w:t>
      </w:r>
      <w:r w:rsidRPr="00C574B5">
        <w:rPr>
          <w:rFonts w:ascii="Times New Roman" w:hAnsi="Times New Roman" w:cs="Times New Roman"/>
          <w:color w:val="000000"/>
          <w:sz w:val="16"/>
          <w:szCs w:val="16"/>
        </w:rPr>
        <w:t xml:space="preserve">должностным лицом, уполномоченным осуществлять муниципальный контроль на автомобильном транспорте, </w:t>
      </w:r>
      <w:r w:rsidRPr="00C574B5">
        <w:rPr>
          <w:rFonts w:ascii="Times New Roman" w:hAnsi="Times New Roman" w:cs="Times New Roman"/>
          <w:color w:val="000000"/>
          <w:sz w:val="16"/>
          <w:szCs w:val="1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C574B5" w:rsidRPr="00C574B5" w:rsidRDefault="00C574B5" w:rsidP="00C574B5">
      <w:pPr>
        <w:spacing w:after="0" w:line="240" w:lineRule="auto"/>
        <w:ind w:firstLine="284"/>
        <w:jc w:val="both"/>
        <w:rPr>
          <w:rFonts w:ascii="Times New Roman" w:hAnsi="Times New Roman" w:cs="Times New Roman"/>
          <w:color w:val="000000"/>
          <w:sz w:val="16"/>
          <w:szCs w:val="16"/>
        </w:rPr>
      </w:pPr>
      <w:r w:rsidRPr="00C574B5">
        <w:rPr>
          <w:rFonts w:ascii="Times New Roman" w:hAnsi="Times New Roman" w:cs="Times New Roman"/>
          <w:color w:val="000000"/>
          <w:sz w:val="16"/>
          <w:szCs w:val="16"/>
          <w:shd w:val="clear" w:color="auto" w:fill="FFFFFF"/>
        </w:rPr>
        <w:t xml:space="preserve">2) отсутствие признаков </w:t>
      </w:r>
      <w:r w:rsidRPr="00C574B5">
        <w:rPr>
          <w:rFonts w:ascii="Times New Roman" w:hAnsi="Times New Roman" w:cs="Times New Roman"/>
          <w:color w:val="000000"/>
          <w:sz w:val="16"/>
          <w:szCs w:val="16"/>
        </w:rPr>
        <w:t>явной непосредственной угрозы причинения или фактического причинения вреда (ущерба) охраняемым законом ценностям;</w:t>
      </w:r>
    </w:p>
    <w:p w:rsidR="00C574B5" w:rsidRPr="00C574B5" w:rsidRDefault="00C574B5" w:rsidP="00C574B5">
      <w:pPr>
        <w:spacing w:after="0" w:line="240" w:lineRule="auto"/>
        <w:ind w:firstLine="284"/>
        <w:jc w:val="both"/>
        <w:rPr>
          <w:rFonts w:ascii="Times New Roman" w:hAnsi="Times New Roman" w:cs="Times New Roman"/>
          <w:color w:val="000000"/>
          <w:sz w:val="16"/>
          <w:szCs w:val="16"/>
        </w:rPr>
      </w:pPr>
      <w:r w:rsidRPr="00C574B5">
        <w:rPr>
          <w:rFonts w:ascii="Times New Roman" w:hAnsi="Times New Roman" w:cs="Times New Roman"/>
          <w:color w:val="000000"/>
          <w:sz w:val="16"/>
          <w:szCs w:val="16"/>
        </w:rPr>
        <w:t>3) имеются уважительные причины для отсутствия контролируемого лица (болезнь</w:t>
      </w:r>
      <w:r w:rsidRPr="00C574B5">
        <w:rPr>
          <w:rFonts w:ascii="Times New Roman" w:hAnsi="Times New Roman" w:cs="Times New Roman"/>
          <w:color w:val="000000"/>
          <w:sz w:val="16"/>
          <w:szCs w:val="16"/>
          <w:shd w:val="clear" w:color="auto" w:fill="FFFFFF"/>
        </w:rPr>
        <w:t xml:space="preserve"> контролируемого лица</w:t>
      </w:r>
      <w:r w:rsidRPr="00C574B5">
        <w:rPr>
          <w:rFonts w:ascii="Times New Roman" w:hAnsi="Times New Roman" w:cs="Times New Roman"/>
          <w:color w:val="000000"/>
          <w:sz w:val="16"/>
          <w:szCs w:val="16"/>
        </w:rPr>
        <w:t>, его командировка и т.п.) при проведении</w:t>
      </w:r>
      <w:r w:rsidRPr="00C574B5">
        <w:rPr>
          <w:rFonts w:ascii="Times New Roman" w:hAnsi="Times New Roman" w:cs="Times New Roman"/>
          <w:color w:val="000000"/>
          <w:sz w:val="16"/>
          <w:szCs w:val="16"/>
          <w:shd w:val="clear" w:color="auto" w:fill="FFFFFF"/>
        </w:rPr>
        <w:t xml:space="preserve"> контрольного мероприятия</w:t>
      </w:r>
      <w:r w:rsidRPr="00C574B5">
        <w:rPr>
          <w:rFonts w:ascii="Times New Roman" w:hAnsi="Times New Roman" w:cs="Times New Roman"/>
          <w:color w:val="000000"/>
          <w:sz w:val="16"/>
          <w:szCs w:val="16"/>
        </w:rPr>
        <w:t>.</w:t>
      </w:r>
    </w:p>
    <w:p w:rsidR="00C574B5" w:rsidRPr="00C574B5" w:rsidRDefault="00C574B5" w:rsidP="00C574B5">
      <w:pPr>
        <w:spacing w:after="0" w:line="240" w:lineRule="auto"/>
        <w:ind w:firstLine="284"/>
        <w:jc w:val="both"/>
        <w:rPr>
          <w:rFonts w:ascii="Times New Roman" w:hAnsi="Times New Roman" w:cs="Times New Roman"/>
          <w:color w:val="000000"/>
          <w:sz w:val="16"/>
          <w:szCs w:val="16"/>
        </w:rPr>
      </w:pPr>
      <w:r w:rsidRPr="00C574B5">
        <w:rPr>
          <w:rFonts w:ascii="Times New Roman" w:hAnsi="Times New Roman" w:cs="Times New Roman"/>
          <w:color w:val="000000"/>
          <w:sz w:val="16"/>
          <w:szCs w:val="16"/>
        </w:rPr>
        <w:t xml:space="preserve">3.11. Срок проведения выездной проверки не может превышать 10 рабочих дней. </w:t>
      </w:r>
    </w:p>
    <w:p w:rsidR="00C574B5" w:rsidRPr="00C574B5" w:rsidRDefault="00C574B5" w:rsidP="00C574B5">
      <w:pPr>
        <w:spacing w:after="0" w:line="240" w:lineRule="auto"/>
        <w:ind w:firstLine="284"/>
        <w:jc w:val="both"/>
        <w:rPr>
          <w:rFonts w:ascii="Times New Roman" w:hAnsi="Times New Roman" w:cs="Times New Roman"/>
          <w:color w:val="000000"/>
          <w:sz w:val="16"/>
          <w:szCs w:val="16"/>
        </w:rPr>
      </w:pPr>
      <w:r w:rsidRPr="00C574B5">
        <w:rPr>
          <w:rFonts w:ascii="Times New Roman" w:hAnsi="Times New Roman" w:cs="Times New Roman"/>
          <w:color w:val="000000"/>
          <w:sz w:val="16"/>
          <w:szCs w:val="16"/>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C574B5" w:rsidRPr="00C574B5" w:rsidRDefault="00C574B5" w:rsidP="00C574B5">
      <w:pPr>
        <w:spacing w:after="0" w:line="240" w:lineRule="auto"/>
        <w:ind w:firstLine="284"/>
        <w:jc w:val="both"/>
        <w:rPr>
          <w:rFonts w:ascii="Times New Roman" w:hAnsi="Times New Roman" w:cs="Times New Roman"/>
          <w:color w:val="000000"/>
          <w:sz w:val="16"/>
          <w:szCs w:val="16"/>
        </w:rPr>
      </w:pPr>
      <w:r w:rsidRPr="00C574B5">
        <w:rPr>
          <w:rFonts w:ascii="Times New Roman" w:hAnsi="Times New Roman" w:cs="Times New Roman"/>
          <w:color w:val="000000"/>
          <w:sz w:val="16"/>
          <w:szCs w:val="16"/>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C574B5" w:rsidRPr="00C574B5" w:rsidRDefault="00C574B5" w:rsidP="00C574B5">
      <w:pPr>
        <w:suppressAutoHyphens/>
        <w:autoSpaceDE w:val="0"/>
        <w:spacing w:after="0" w:line="240" w:lineRule="auto"/>
        <w:ind w:firstLine="284"/>
        <w:jc w:val="both"/>
        <w:rPr>
          <w:rFonts w:ascii="Times New Roman" w:hAnsi="Times New Roman" w:cs="Times New Roman"/>
          <w:color w:val="000000"/>
          <w:sz w:val="16"/>
          <w:szCs w:val="16"/>
          <w:lang w:eastAsia="zh-CN"/>
        </w:rPr>
      </w:pPr>
      <w:r w:rsidRPr="00C574B5">
        <w:rPr>
          <w:rFonts w:ascii="Times New Roman" w:hAnsi="Times New Roman" w:cs="Times New Roman"/>
          <w:color w:val="000000"/>
          <w:sz w:val="16"/>
          <w:szCs w:val="16"/>
          <w:lang w:eastAsia="zh-CN"/>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C574B5" w:rsidRPr="00C574B5" w:rsidRDefault="00C574B5" w:rsidP="00C574B5">
      <w:pPr>
        <w:suppressAutoHyphens/>
        <w:autoSpaceDE w:val="0"/>
        <w:spacing w:after="0" w:line="240" w:lineRule="auto"/>
        <w:ind w:firstLine="284"/>
        <w:jc w:val="both"/>
        <w:rPr>
          <w:rFonts w:ascii="Times New Roman" w:hAnsi="Times New Roman" w:cs="Times New Roman"/>
          <w:sz w:val="16"/>
          <w:szCs w:val="16"/>
          <w:lang w:eastAsia="zh-CN"/>
        </w:rPr>
      </w:pPr>
      <w:r w:rsidRPr="00C574B5">
        <w:rPr>
          <w:rFonts w:ascii="Times New Roman" w:hAnsi="Times New Roman" w:cs="Times New Roman"/>
          <w:color w:val="000000"/>
          <w:sz w:val="16"/>
          <w:szCs w:val="16"/>
          <w:lang w:eastAsia="zh-CN"/>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58" w:history="1">
        <w:r w:rsidRPr="00C574B5">
          <w:rPr>
            <w:rFonts w:ascii="Times New Roman" w:hAnsi="Times New Roman" w:cs="Times New Roman"/>
            <w:color w:val="000000"/>
            <w:sz w:val="16"/>
            <w:szCs w:val="16"/>
            <w:lang w:eastAsia="zh-CN"/>
          </w:rPr>
          <w:t>частью 2 статьи 90</w:t>
        </w:r>
      </w:hyperlink>
      <w:r w:rsidRPr="00C574B5">
        <w:rPr>
          <w:rFonts w:ascii="Times New Roman" w:hAnsi="Times New Roman" w:cs="Times New Roman"/>
          <w:color w:val="000000"/>
          <w:sz w:val="16"/>
          <w:szCs w:val="16"/>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C574B5" w:rsidRPr="00C574B5" w:rsidRDefault="00C574B5" w:rsidP="00C574B5">
      <w:pPr>
        <w:suppressAutoHyphens/>
        <w:autoSpaceDE w:val="0"/>
        <w:spacing w:after="0" w:line="240" w:lineRule="auto"/>
        <w:ind w:firstLine="284"/>
        <w:jc w:val="both"/>
        <w:rPr>
          <w:rFonts w:ascii="Times New Roman" w:hAnsi="Times New Roman" w:cs="Times New Roman"/>
          <w:color w:val="000000"/>
          <w:sz w:val="16"/>
          <w:szCs w:val="16"/>
          <w:lang w:eastAsia="zh-CN"/>
        </w:rPr>
      </w:pPr>
      <w:r w:rsidRPr="00C574B5">
        <w:rPr>
          <w:rFonts w:ascii="Times New Roman" w:hAnsi="Times New Roman" w:cs="Times New Roman"/>
          <w:color w:val="000000"/>
          <w:sz w:val="16"/>
          <w:szCs w:val="16"/>
          <w:lang w:eastAsia="zh-CN"/>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C574B5" w:rsidRPr="00C574B5" w:rsidRDefault="00C574B5" w:rsidP="00C574B5">
      <w:pPr>
        <w:spacing w:after="0" w:line="240" w:lineRule="auto"/>
        <w:ind w:firstLine="284"/>
        <w:jc w:val="both"/>
        <w:rPr>
          <w:rFonts w:ascii="Times New Roman" w:hAnsi="Times New Roman" w:cs="Times New Roman"/>
          <w:color w:val="000000"/>
          <w:sz w:val="16"/>
          <w:szCs w:val="16"/>
        </w:rPr>
      </w:pPr>
      <w:r w:rsidRPr="00C574B5">
        <w:rPr>
          <w:rFonts w:ascii="Times New Roman" w:hAnsi="Times New Roman" w:cs="Times New Roman"/>
          <w:color w:val="000000"/>
          <w:sz w:val="16"/>
          <w:szCs w:val="16"/>
        </w:rPr>
        <w:t>Оформление акта производится на месте проведения контрольного мероприятия в день окончания проведения такого мероприятия,</w:t>
      </w:r>
      <w:r w:rsidRPr="00C574B5">
        <w:rPr>
          <w:rFonts w:ascii="Times New Roman" w:hAnsi="Times New Roman" w:cs="Times New Roman"/>
          <w:color w:val="000000"/>
          <w:sz w:val="16"/>
          <w:szCs w:val="16"/>
          <w:shd w:val="clear" w:color="auto" w:fill="FFFFFF"/>
        </w:rPr>
        <w:t xml:space="preserve"> если иной порядок оформления акта не установлен Правительством Российской Федерации</w:t>
      </w:r>
      <w:r w:rsidRPr="00C574B5">
        <w:rPr>
          <w:rFonts w:ascii="Times New Roman" w:hAnsi="Times New Roman" w:cs="Times New Roman"/>
          <w:color w:val="000000"/>
          <w:sz w:val="16"/>
          <w:szCs w:val="16"/>
        </w:rPr>
        <w:t>.</w:t>
      </w:r>
    </w:p>
    <w:p w:rsidR="00C574B5" w:rsidRPr="00C574B5" w:rsidRDefault="00C574B5" w:rsidP="00C574B5">
      <w:pPr>
        <w:suppressAutoHyphens/>
        <w:autoSpaceDE w:val="0"/>
        <w:spacing w:after="0" w:line="240" w:lineRule="auto"/>
        <w:ind w:firstLine="284"/>
        <w:jc w:val="both"/>
        <w:rPr>
          <w:rFonts w:ascii="Times New Roman" w:hAnsi="Times New Roman" w:cs="Times New Roman"/>
          <w:sz w:val="16"/>
          <w:szCs w:val="16"/>
          <w:lang w:eastAsia="zh-CN"/>
        </w:rPr>
      </w:pPr>
      <w:r w:rsidRPr="00C574B5">
        <w:rPr>
          <w:rFonts w:ascii="Times New Roman" w:hAnsi="Times New Roman" w:cs="Times New Roman"/>
          <w:color w:val="000000"/>
          <w:sz w:val="16"/>
          <w:szCs w:val="16"/>
          <w:lang w:eastAsia="zh-CN"/>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574B5" w:rsidRPr="00C574B5" w:rsidRDefault="00C574B5" w:rsidP="00C574B5">
      <w:pPr>
        <w:suppressAutoHyphens/>
        <w:autoSpaceDE w:val="0"/>
        <w:spacing w:after="0" w:line="240" w:lineRule="auto"/>
        <w:ind w:firstLine="284"/>
        <w:jc w:val="both"/>
        <w:rPr>
          <w:rFonts w:ascii="Times New Roman" w:hAnsi="Times New Roman" w:cs="Times New Roman"/>
          <w:sz w:val="16"/>
          <w:szCs w:val="16"/>
          <w:lang w:eastAsia="zh-CN"/>
        </w:rPr>
      </w:pPr>
      <w:r w:rsidRPr="00C574B5">
        <w:rPr>
          <w:rFonts w:ascii="Times New Roman" w:hAnsi="Times New Roman" w:cs="Times New Roman"/>
          <w:color w:val="000000"/>
          <w:sz w:val="16"/>
          <w:szCs w:val="16"/>
          <w:lang w:eastAsia="zh-CN"/>
        </w:rPr>
        <w:t>3.15. Информация о контрольных мероприятиях размещается в Едином реестре контрольных (надзорных) мероприятий.</w:t>
      </w:r>
    </w:p>
    <w:p w:rsidR="00C574B5" w:rsidRPr="00C574B5" w:rsidRDefault="00C574B5" w:rsidP="00C574B5">
      <w:pPr>
        <w:suppressAutoHyphens/>
        <w:autoSpaceDE w:val="0"/>
        <w:spacing w:after="0" w:line="240" w:lineRule="auto"/>
        <w:ind w:firstLine="284"/>
        <w:jc w:val="both"/>
        <w:rPr>
          <w:rFonts w:ascii="Times New Roman" w:hAnsi="Times New Roman" w:cs="Times New Roman"/>
          <w:color w:val="000000"/>
          <w:sz w:val="16"/>
          <w:szCs w:val="16"/>
          <w:lang w:eastAsia="zh-CN"/>
        </w:rPr>
      </w:pPr>
      <w:r w:rsidRPr="00C574B5">
        <w:rPr>
          <w:rFonts w:ascii="Times New Roman" w:hAnsi="Times New Roman" w:cs="Times New Roman"/>
          <w:color w:val="000000"/>
          <w:sz w:val="16"/>
          <w:szCs w:val="16"/>
          <w:lang w:eastAsia="zh-CN"/>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574B5">
        <w:rPr>
          <w:rFonts w:ascii="Times New Roman" w:hAnsi="Times New Roman" w:cs="Times New Roman"/>
          <w:color w:val="000000"/>
          <w:sz w:val="16"/>
          <w:szCs w:val="16"/>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C574B5">
        <w:rPr>
          <w:rFonts w:ascii="Times New Roman" w:hAnsi="Times New Roman" w:cs="Times New Roman"/>
          <w:color w:val="000000"/>
          <w:sz w:val="16"/>
          <w:szCs w:val="16"/>
          <w:lang w:eastAsia="zh-CN"/>
        </w:rPr>
        <w:t>Единый портал</w:t>
      </w:r>
      <w:r w:rsidRPr="00C574B5">
        <w:rPr>
          <w:rFonts w:ascii="Times New Roman" w:hAnsi="Times New Roman" w:cs="Times New Roman"/>
          <w:color w:val="000000"/>
          <w:sz w:val="16"/>
          <w:szCs w:val="16"/>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574B5" w:rsidRPr="00C574B5" w:rsidRDefault="00C574B5" w:rsidP="00C574B5">
      <w:pPr>
        <w:suppressAutoHyphens/>
        <w:autoSpaceDE w:val="0"/>
        <w:spacing w:after="0" w:line="240" w:lineRule="auto"/>
        <w:ind w:firstLine="284"/>
        <w:jc w:val="both"/>
        <w:rPr>
          <w:rFonts w:ascii="Times New Roman" w:hAnsi="Times New Roman" w:cs="Times New Roman"/>
          <w:color w:val="000000"/>
          <w:sz w:val="16"/>
          <w:szCs w:val="16"/>
          <w:lang w:eastAsia="zh-CN"/>
        </w:rPr>
      </w:pPr>
      <w:r w:rsidRPr="00C574B5">
        <w:rPr>
          <w:rFonts w:ascii="Times New Roman" w:hAnsi="Times New Roman" w:cs="Times New Roman"/>
          <w:color w:val="000000"/>
          <w:sz w:val="16"/>
          <w:szCs w:val="16"/>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574B5">
        <w:rPr>
          <w:rFonts w:ascii="Times New Roman" w:hAnsi="Times New Roman" w:cs="Times New Roman"/>
          <w:color w:val="000000"/>
          <w:sz w:val="16"/>
          <w:szCs w:val="16"/>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C574B5">
        <w:rPr>
          <w:rFonts w:ascii="Times New Roman" w:hAnsi="Times New Roman" w:cs="Times New Roman"/>
          <w:color w:val="000000"/>
          <w:sz w:val="16"/>
          <w:szCs w:val="16"/>
          <w:lang w:eastAsia="zh-CN"/>
        </w:rPr>
        <w:t xml:space="preserve"> Указанный гражданин вправе направлять администрации документы на бумажном носителе.</w:t>
      </w:r>
    </w:p>
    <w:p w:rsidR="00C574B5" w:rsidRPr="00C574B5" w:rsidRDefault="00C574B5" w:rsidP="00C574B5">
      <w:pPr>
        <w:suppressAutoHyphens/>
        <w:autoSpaceDE w:val="0"/>
        <w:spacing w:after="0" w:line="240" w:lineRule="auto"/>
        <w:ind w:firstLine="284"/>
        <w:jc w:val="both"/>
        <w:rPr>
          <w:rFonts w:ascii="Times New Roman" w:hAnsi="Times New Roman" w:cs="Times New Roman"/>
          <w:color w:val="000000"/>
          <w:sz w:val="16"/>
          <w:szCs w:val="16"/>
          <w:lang w:eastAsia="zh-CN"/>
        </w:rPr>
      </w:pPr>
      <w:r w:rsidRPr="00C574B5">
        <w:rPr>
          <w:rFonts w:ascii="Times New Roman" w:hAnsi="Times New Roman" w:cs="Times New Roman"/>
          <w:color w:val="000000"/>
          <w:sz w:val="16"/>
          <w:szCs w:val="16"/>
          <w:lang w:eastAsia="zh-CN"/>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C574B5" w:rsidRPr="00C574B5" w:rsidRDefault="00C574B5" w:rsidP="00C574B5">
      <w:pPr>
        <w:suppressAutoHyphens/>
        <w:autoSpaceDE w:val="0"/>
        <w:spacing w:after="0" w:line="240" w:lineRule="auto"/>
        <w:ind w:firstLine="284"/>
        <w:jc w:val="both"/>
        <w:rPr>
          <w:rFonts w:ascii="Times New Roman" w:hAnsi="Times New Roman" w:cs="Times New Roman"/>
          <w:color w:val="000000"/>
          <w:sz w:val="16"/>
          <w:szCs w:val="16"/>
          <w:lang w:eastAsia="zh-CN"/>
        </w:rPr>
      </w:pPr>
      <w:r w:rsidRPr="00C574B5">
        <w:rPr>
          <w:rFonts w:ascii="Times New Roman" w:hAnsi="Times New Roman" w:cs="Times New Roman"/>
          <w:color w:val="000000"/>
          <w:sz w:val="16"/>
          <w:szCs w:val="16"/>
          <w:lang w:eastAsia="zh-CN"/>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C574B5">
        <w:rPr>
          <w:rFonts w:ascii="Times New Roman" w:hAnsi="Times New Roman" w:cs="Times New Roman"/>
          <w:color w:val="000000"/>
          <w:sz w:val="16"/>
          <w:szCs w:val="16"/>
          <w:shd w:val="clear" w:color="auto" w:fill="FFFFFF"/>
          <w:lang w:eastAsia="zh-CN"/>
        </w:rPr>
        <w:t xml:space="preserve">Федерального закона </w:t>
      </w:r>
      <w:r w:rsidRPr="00C574B5">
        <w:rPr>
          <w:rFonts w:ascii="Times New Roman" w:hAnsi="Times New Roman" w:cs="Times New Roman"/>
          <w:color w:val="000000"/>
          <w:sz w:val="16"/>
          <w:szCs w:val="16"/>
          <w:lang w:eastAsia="zh-CN"/>
        </w:rPr>
        <w:t>от 31.07.2020 № 248-ФЗ «О государственном контроле (надзоре) и муниципальном контроле в Российской Федерации» и разделом 4 настоящего Положения.</w:t>
      </w:r>
    </w:p>
    <w:p w:rsidR="00C574B5" w:rsidRPr="00C574B5" w:rsidRDefault="00C574B5" w:rsidP="00C574B5">
      <w:pPr>
        <w:suppressAutoHyphens/>
        <w:autoSpaceDE w:val="0"/>
        <w:spacing w:after="0" w:line="240" w:lineRule="auto"/>
        <w:ind w:firstLine="284"/>
        <w:jc w:val="both"/>
        <w:rPr>
          <w:rFonts w:ascii="Times New Roman" w:hAnsi="Times New Roman" w:cs="Times New Roman"/>
          <w:color w:val="000000"/>
          <w:sz w:val="16"/>
          <w:szCs w:val="16"/>
          <w:lang w:eastAsia="zh-CN"/>
        </w:rPr>
      </w:pPr>
      <w:r w:rsidRPr="00C574B5">
        <w:rPr>
          <w:rFonts w:ascii="Times New Roman" w:hAnsi="Times New Roman" w:cs="Times New Roman"/>
          <w:color w:val="000000"/>
          <w:sz w:val="16"/>
          <w:szCs w:val="16"/>
          <w:lang w:eastAsia="zh-CN"/>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574B5" w:rsidRPr="00C574B5" w:rsidRDefault="00C574B5" w:rsidP="00C574B5">
      <w:pPr>
        <w:suppressAutoHyphens/>
        <w:autoSpaceDE w:val="0"/>
        <w:spacing w:after="0" w:line="240" w:lineRule="auto"/>
        <w:ind w:firstLine="284"/>
        <w:jc w:val="both"/>
        <w:rPr>
          <w:rFonts w:ascii="Times New Roman" w:hAnsi="Times New Roman" w:cs="Times New Roman"/>
          <w:sz w:val="16"/>
          <w:szCs w:val="16"/>
          <w:lang w:eastAsia="zh-CN"/>
        </w:rPr>
      </w:pPr>
      <w:r w:rsidRPr="00C574B5">
        <w:rPr>
          <w:rFonts w:ascii="Times New Roman" w:hAnsi="Times New Roman" w:cs="Times New Roman"/>
          <w:color w:val="000000"/>
          <w:sz w:val="16"/>
          <w:szCs w:val="16"/>
          <w:lang w:eastAsia="zh-CN"/>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C574B5" w:rsidRPr="00C574B5" w:rsidRDefault="00C574B5" w:rsidP="00C574B5">
      <w:pPr>
        <w:suppressAutoHyphens/>
        <w:autoSpaceDE w:val="0"/>
        <w:spacing w:after="0" w:line="240" w:lineRule="auto"/>
        <w:ind w:firstLine="284"/>
        <w:jc w:val="both"/>
        <w:rPr>
          <w:rFonts w:ascii="Times New Roman" w:hAnsi="Times New Roman" w:cs="Times New Roman"/>
          <w:sz w:val="16"/>
          <w:szCs w:val="16"/>
          <w:lang w:eastAsia="zh-CN"/>
        </w:rPr>
      </w:pPr>
      <w:r w:rsidRPr="00C574B5">
        <w:rPr>
          <w:rFonts w:ascii="Times New Roman" w:hAnsi="Times New Roman" w:cs="Times New Roman"/>
          <w:color w:val="000000"/>
          <w:sz w:val="16"/>
          <w:szCs w:val="16"/>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574B5" w:rsidRPr="00C574B5" w:rsidRDefault="00C574B5" w:rsidP="00C574B5">
      <w:pPr>
        <w:suppressAutoHyphens/>
        <w:autoSpaceDE w:val="0"/>
        <w:spacing w:after="0" w:line="240" w:lineRule="auto"/>
        <w:ind w:firstLine="284"/>
        <w:jc w:val="both"/>
        <w:rPr>
          <w:rFonts w:ascii="Times New Roman" w:hAnsi="Times New Roman" w:cs="Times New Roman"/>
          <w:color w:val="000000"/>
          <w:sz w:val="16"/>
          <w:szCs w:val="16"/>
          <w:lang w:eastAsia="zh-CN"/>
        </w:rPr>
      </w:pPr>
      <w:r w:rsidRPr="00C574B5">
        <w:rPr>
          <w:rFonts w:ascii="Times New Roman" w:hAnsi="Times New Roman" w:cs="Times New Roman"/>
          <w:color w:val="000000"/>
          <w:sz w:val="16"/>
          <w:szCs w:val="16"/>
          <w:lang w:eastAsia="zh-CN"/>
        </w:rPr>
        <w:t xml:space="preserve">2) </w:t>
      </w:r>
      <w:r w:rsidRPr="00C574B5">
        <w:rPr>
          <w:rFonts w:ascii="Times New Roman" w:hAnsi="Times New Roman" w:cs="Times New Roman"/>
          <w:sz w:val="16"/>
          <w:szCs w:val="16"/>
          <w:lang w:eastAsia="zh-CN"/>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574B5" w:rsidRPr="00C574B5" w:rsidRDefault="00C574B5" w:rsidP="00C574B5">
      <w:pPr>
        <w:suppressAutoHyphens/>
        <w:autoSpaceDE w:val="0"/>
        <w:spacing w:after="0" w:line="240" w:lineRule="auto"/>
        <w:ind w:firstLine="284"/>
        <w:jc w:val="both"/>
        <w:rPr>
          <w:rFonts w:ascii="Times New Roman" w:hAnsi="Times New Roman" w:cs="Times New Roman"/>
          <w:color w:val="000000"/>
          <w:sz w:val="16"/>
          <w:szCs w:val="16"/>
          <w:lang w:eastAsia="zh-CN"/>
        </w:rPr>
      </w:pPr>
      <w:r w:rsidRPr="00C574B5">
        <w:rPr>
          <w:rFonts w:ascii="Times New Roman" w:hAnsi="Times New Roman" w:cs="Times New Roman"/>
          <w:color w:val="000000"/>
          <w:sz w:val="16"/>
          <w:szCs w:val="16"/>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574B5" w:rsidRPr="00C574B5" w:rsidRDefault="00C574B5" w:rsidP="00C574B5">
      <w:pPr>
        <w:spacing w:after="0" w:line="240" w:lineRule="auto"/>
        <w:ind w:firstLine="284"/>
        <w:jc w:val="both"/>
        <w:rPr>
          <w:rFonts w:ascii="Times New Roman" w:hAnsi="Times New Roman" w:cs="Times New Roman"/>
          <w:color w:val="000000"/>
          <w:sz w:val="16"/>
          <w:szCs w:val="16"/>
        </w:rPr>
      </w:pPr>
      <w:r w:rsidRPr="00C574B5">
        <w:rPr>
          <w:rFonts w:ascii="Times New Roman" w:hAnsi="Times New Roman" w:cs="Times New Roman"/>
          <w:color w:val="000000"/>
          <w:sz w:val="16"/>
          <w:szCs w:val="16"/>
        </w:rPr>
        <w:t xml:space="preserve">4) </w:t>
      </w:r>
      <w:r w:rsidRPr="00C574B5">
        <w:rPr>
          <w:rFonts w:ascii="Times New Roman" w:hAnsi="Times New Roman" w:cs="Times New Roman"/>
          <w:color w:val="000000"/>
          <w:sz w:val="16"/>
          <w:szCs w:val="1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574B5">
        <w:rPr>
          <w:rFonts w:ascii="Times New Roman" w:hAnsi="Times New Roman" w:cs="Times New Roman"/>
          <w:color w:val="000000"/>
          <w:sz w:val="16"/>
          <w:szCs w:val="16"/>
        </w:rPr>
        <w:t>;</w:t>
      </w:r>
    </w:p>
    <w:p w:rsidR="00C574B5" w:rsidRPr="00C574B5" w:rsidRDefault="00C574B5" w:rsidP="00C574B5">
      <w:pPr>
        <w:suppressAutoHyphens/>
        <w:autoSpaceDE w:val="0"/>
        <w:spacing w:after="0" w:line="240" w:lineRule="auto"/>
        <w:ind w:firstLine="284"/>
        <w:jc w:val="both"/>
        <w:rPr>
          <w:rFonts w:ascii="Times New Roman" w:hAnsi="Times New Roman" w:cs="Times New Roman"/>
          <w:color w:val="000000"/>
          <w:sz w:val="16"/>
          <w:szCs w:val="16"/>
          <w:lang w:eastAsia="zh-CN"/>
        </w:rPr>
      </w:pPr>
      <w:r w:rsidRPr="00C574B5">
        <w:rPr>
          <w:rFonts w:ascii="Times New Roman" w:hAnsi="Times New Roman" w:cs="Times New Roman"/>
          <w:color w:val="000000"/>
          <w:sz w:val="16"/>
          <w:szCs w:val="16"/>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574B5" w:rsidRPr="00C574B5" w:rsidRDefault="00C574B5" w:rsidP="00C574B5">
      <w:pPr>
        <w:suppressAutoHyphens/>
        <w:autoSpaceDE w:val="0"/>
        <w:spacing w:after="0" w:line="240" w:lineRule="auto"/>
        <w:ind w:firstLine="284"/>
        <w:jc w:val="both"/>
        <w:rPr>
          <w:rFonts w:ascii="Times New Roman" w:hAnsi="Times New Roman" w:cs="Times New Roman"/>
          <w:color w:val="000000"/>
          <w:sz w:val="16"/>
          <w:szCs w:val="16"/>
          <w:lang w:eastAsia="zh-CN"/>
        </w:rPr>
      </w:pPr>
      <w:r w:rsidRPr="00C574B5">
        <w:rPr>
          <w:rFonts w:ascii="Times New Roman" w:hAnsi="Times New Roman" w:cs="Times New Roman"/>
          <w:color w:val="000000"/>
          <w:sz w:val="16"/>
          <w:szCs w:val="16"/>
          <w:lang w:eastAsia="zh-CN"/>
        </w:rPr>
        <w:t>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Новгородской области, органами местного самоуправления, правоохранительными органами, организациями и гражданами.</w:t>
      </w:r>
    </w:p>
    <w:p w:rsidR="00C574B5" w:rsidRPr="00C574B5" w:rsidRDefault="00C574B5" w:rsidP="00C574B5">
      <w:pPr>
        <w:suppressAutoHyphens/>
        <w:autoSpaceDE w:val="0"/>
        <w:spacing w:after="0" w:line="240" w:lineRule="auto"/>
        <w:ind w:firstLine="284"/>
        <w:jc w:val="both"/>
        <w:rPr>
          <w:rFonts w:ascii="Times New Roman" w:hAnsi="Times New Roman" w:cs="Times New Roman"/>
          <w:sz w:val="16"/>
          <w:szCs w:val="16"/>
          <w:lang w:eastAsia="zh-CN"/>
        </w:rPr>
      </w:pPr>
      <w:r w:rsidRPr="00C574B5">
        <w:rPr>
          <w:rFonts w:ascii="Times New Roman" w:hAnsi="Times New Roman" w:cs="Times New Roman"/>
          <w:color w:val="000000"/>
          <w:sz w:val="16"/>
          <w:szCs w:val="16"/>
          <w:lang w:eastAsia="zh-CN"/>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C574B5" w:rsidRPr="00C574B5" w:rsidRDefault="00C574B5" w:rsidP="00C574B5">
      <w:pPr>
        <w:suppressAutoHyphens/>
        <w:autoSpaceDE w:val="0"/>
        <w:spacing w:after="0" w:line="240" w:lineRule="auto"/>
        <w:ind w:firstLine="284"/>
        <w:jc w:val="both"/>
        <w:rPr>
          <w:rFonts w:ascii="Times New Roman" w:hAnsi="Times New Roman" w:cs="Times New Roman"/>
          <w:b/>
          <w:bCs/>
          <w:color w:val="000000"/>
          <w:sz w:val="16"/>
          <w:szCs w:val="16"/>
          <w:lang w:eastAsia="zh-CN"/>
        </w:rPr>
      </w:pPr>
      <w:r w:rsidRPr="00C574B5">
        <w:rPr>
          <w:rFonts w:ascii="Times New Roman" w:hAnsi="Times New Roman" w:cs="Times New Roman"/>
          <w:b/>
          <w:bCs/>
          <w:color w:val="000000"/>
          <w:sz w:val="16"/>
          <w:szCs w:val="16"/>
          <w:lang w:eastAsia="zh-CN"/>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C574B5" w:rsidRPr="00C574B5" w:rsidRDefault="00C574B5" w:rsidP="00C574B5">
      <w:pPr>
        <w:suppressAutoHyphens/>
        <w:autoSpaceDE w:val="0"/>
        <w:spacing w:after="0" w:line="240" w:lineRule="auto"/>
        <w:ind w:firstLine="284"/>
        <w:jc w:val="both"/>
        <w:rPr>
          <w:rFonts w:ascii="Times New Roman" w:hAnsi="Times New Roman" w:cs="Times New Roman"/>
          <w:sz w:val="16"/>
          <w:szCs w:val="16"/>
          <w:lang w:eastAsia="zh-CN"/>
        </w:rPr>
      </w:pPr>
      <w:r w:rsidRPr="00C574B5">
        <w:rPr>
          <w:rFonts w:ascii="Times New Roman" w:hAnsi="Times New Roman" w:cs="Times New Roman"/>
          <w:color w:val="000000"/>
          <w:sz w:val="16"/>
          <w:szCs w:val="16"/>
          <w:lang w:eastAsia="zh-CN"/>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C574B5" w:rsidRPr="00C574B5" w:rsidRDefault="00C574B5" w:rsidP="00C574B5">
      <w:pPr>
        <w:suppressAutoHyphens/>
        <w:autoSpaceDE w:val="0"/>
        <w:spacing w:after="0" w:line="240" w:lineRule="auto"/>
        <w:ind w:firstLine="284"/>
        <w:jc w:val="both"/>
        <w:rPr>
          <w:rFonts w:ascii="Times New Roman" w:hAnsi="Times New Roman" w:cs="Times New Roman"/>
          <w:color w:val="000000"/>
          <w:sz w:val="16"/>
          <w:szCs w:val="16"/>
          <w:lang w:eastAsia="zh-CN"/>
        </w:rPr>
      </w:pPr>
      <w:r w:rsidRPr="00C574B5">
        <w:rPr>
          <w:rFonts w:ascii="Times New Roman" w:hAnsi="Times New Roman" w:cs="Times New Roman"/>
          <w:color w:val="000000"/>
          <w:sz w:val="16"/>
          <w:szCs w:val="16"/>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C574B5" w:rsidRPr="00C574B5" w:rsidRDefault="00C574B5" w:rsidP="00C574B5">
      <w:pPr>
        <w:suppressAutoHyphens/>
        <w:autoSpaceDE w:val="0"/>
        <w:spacing w:after="0" w:line="240" w:lineRule="auto"/>
        <w:ind w:firstLine="284"/>
        <w:jc w:val="both"/>
        <w:rPr>
          <w:rFonts w:ascii="Times New Roman" w:hAnsi="Times New Roman" w:cs="Times New Roman"/>
          <w:sz w:val="16"/>
          <w:szCs w:val="16"/>
          <w:lang w:eastAsia="zh-CN"/>
        </w:rPr>
      </w:pPr>
      <w:r w:rsidRPr="00C574B5">
        <w:rPr>
          <w:rFonts w:ascii="Times New Roman" w:hAnsi="Times New Roman" w:cs="Times New Roman"/>
          <w:color w:val="000000"/>
          <w:sz w:val="16"/>
          <w:szCs w:val="16"/>
          <w:lang w:eastAsia="zh-CN"/>
        </w:rPr>
        <w:t>1) решений о проведении контрольных мероприятий;</w:t>
      </w:r>
    </w:p>
    <w:p w:rsidR="00C574B5" w:rsidRPr="00C574B5" w:rsidRDefault="00C574B5" w:rsidP="00C574B5">
      <w:pPr>
        <w:suppressAutoHyphens/>
        <w:autoSpaceDE w:val="0"/>
        <w:spacing w:after="0" w:line="240" w:lineRule="auto"/>
        <w:ind w:firstLine="284"/>
        <w:jc w:val="both"/>
        <w:rPr>
          <w:rFonts w:ascii="Times New Roman" w:hAnsi="Times New Roman" w:cs="Times New Roman"/>
          <w:sz w:val="16"/>
          <w:szCs w:val="16"/>
          <w:lang w:eastAsia="zh-CN"/>
        </w:rPr>
      </w:pPr>
      <w:r w:rsidRPr="00C574B5">
        <w:rPr>
          <w:rFonts w:ascii="Times New Roman" w:hAnsi="Times New Roman" w:cs="Times New Roman"/>
          <w:color w:val="000000"/>
          <w:sz w:val="16"/>
          <w:szCs w:val="16"/>
          <w:lang w:eastAsia="zh-CN"/>
        </w:rPr>
        <w:t>2) актов контрольных мероприятий, предписаний об устранении выявленных нарушений;</w:t>
      </w:r>
    </w:p>
    <w:p w:rsidR="00C574B5" w:rsidRPr="00C574B5" w:rsidRDefault="00C574B5" w:rsidP="00C574B5">
      <w:pPr>
        <w:suppressAutoHyphens/>
        <w:autoSpaceDE w:val="0"/>
        <w:spacing w:after="0" w:line="240" w:lineRule="auto"/>
        <w:ind w:firstLine="284"/>
        <w:jc w:val="both"/>
        <w:rPr>
          <w:rFonts w:ascii="Times New Roman" w:hAnsi="Times New Roman" w:cs="Times New Roman"/>
          <w:sz w:val="16"/>
          <w:szCs w:val="16"/>
          <w:lang w:eastAsia="zh-CN"/>
        </w:rPr>
      </w:pPr>
      <w:r w:rsidRPr="00C574B5">
        <w:rPr>
          <w:rFonts w:ascii="Times New Roman" w:hAnsi="Times New Roman" w:cs="Times New Roman"/>
          <w:color w:val="000000"/>
          <w:sz w:val="16"/>
          <w:szCs w:val="16"/>
          <w:lang w:eastAsia="zh-CN"/>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C574B5" w:rsidRPr="00C574B5" w:rsidRDefault="00C574B5" w:rsidP="00C574B5">
      <w:pPr>
        <w:suppressAutoHyphens/>
        <w:autoSpaceDE w:val="0"/>
        <w:spacing w:after="0" w:line="240" w:lineRule="auto"/>
        <w:ind w:firstLine="284"/>
        <w:jc w:val="both"/>
        <w:rPr>
          <w:rFonts w:ascii="Times New Roman" w:hAnsi="Times New Roman" w:cs="Times New Roman"/>
          <w:sz w:val="16"/>
          <w:szCs w:val="16"/>
          <w:lang w:eastAsia="zh-CN"/>
        </w:rPr>
      </w:pPr>
      <w:r w:rsidRPr="00C574B5">
        <w:rPr>
          <w:rFonts w:ascii="Times New Roman" w:hAnsi="Times New Roman" w:cs="Times New Roman"/>
          <w:color w:val="000000"/>
          <w:sz w:val="16"/>
          <w:szCs w:val="16"/>
          <w:lang w:eastAsia="zh-CN"/>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C574B5">
        <w:rPr>
          <w:rFonts w:ascii="Times New Roman" w:hAnsi="Times New Roman" w:cs="Times New Roman"/>
          <w:color w:val="000000"/>
          <w:sz w:val="16"/>
          <w:szCs w:val="16"/>
          <w:shd w:val="clear" w:color="auto" w:fill="FFFFFF"/>
          <w:lang w:eastAsia="zh-CN"/>
        </w:rPr>
        <w:t>и (или) регионального портала государственных и муниципальных услуг</w:t>
      </w:r>
      <w:r w:rsidRPr="00C574B5">
        <w:rPr>
          <w:rFonts w:ascii="Times New Roman" w:hAnsi="Times New Roman" w:cs="Times New Roman"/>
          <w:color w:val="000000"/>
          <w:sz w:val="16"/>
          <w:szCs w:val="16"/>
          <w:lang w:eastAsia="zh-CN"/>
        </w:rPr>
        <w:t>.</w:t>
      </w:r>
    </w:p>
    <w:p w:rsidR="00C574B5" w:rsidRPr="00C574B5" w:rsidRDefault="00C574B5" w:rsidP="00C574B5">
      <w:pPr>
        <w:suppressAutoHyphens/>
        <w:autoSpaceDE w:val="0"/>
        <w:spacing w:after="0" w:line="240" w:lineRule="auto"/>
        <w:ind w:firstLine="284"/>
        <w:jc w:val="both"/>
        <w:rPr>
          <w:rFonts w:ascii="Times New Roman" w:hAnsi="Times New Roman" w:cs="Times New Roman"/>
          <w:sz w:val="16"/>
          <w:szCs w:val="16"/>
          <w:lang w:eastAsia="zh-CN"/>
        </w:rPr>
      </w:pPr>
      <w:r w:rsidRPr="00C574B5">
        <w:rPr>
          <w:rFonts w:ascii="Times New Roman" w:hAnsi="Times New Roman" w:cs="Times New Roman"/>
          <w:color w:val="000000"/>
          <w:sz w:val="16"/>
          <w:szCs w:val="16"/>
          <w:lang w:eastAsia="zh-CN"/>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Волотовского муниципального округа с предварительным информированием Главы Волотовского муниципального округа</w:t>
      </w:r>
      <w:r w:rsidRPr="00C574B5">
        <w:rPr>
          <w:rFonts w:ascii="Times New Roman" w:hAnsi="Times New Roman" w:cs="Times New Roman"/>
          <w:i/>
          <w:iCs/>
          <w:color w:val="000000"/>
          <w:sz w:val="16"/>
          <w:szCs w:val="16"/>
          <w:lang w:eastAsia="zh-CN"/>
        </w:rPr>
        <w:t xml:space="preserve"> </w:t>
      </w:r>
      <w:r w:rsidRPr="00C574B5">
        <w:rPr>
          <w:rFonts w:ascii="Times New Roman" w:hAnsi="Times New Roman" w:cs="Times New Roman"/>
          <w:color w:val="000000"/>
          <w:sz w:val="16"/>
          <w:szCs w:val="16"/>
          <w:lang w:eastAsia="zh-CN"/>
        </w:rPr>
        <w:t>о наличии в</w:t>
      </w:r>
      <w:r w:rsidRPr="00C574B5">
        <w:rPr>
          <w:rFonts w:ascii="Times New Roman" w:hAnsi="Times New Roman" w:cs="Times New Roman"/>
          <w:i/>
          <w:iCs/>
          <w:color w:val="000000"/>
          <w:sz w:val="16"/>
          <w:szCs w:val="16"/>
          <w:lang w:eastAsia="zh-CN"/>
        </w:rPr>
        <w:t xml:space="preserve"> </w:t>
      </w:r>
      <w:r w:rsidRPr="00C574B5">
        <w:rPr>
          <w:rFonts w:ascii="Times New Roman" w:hAnsi="Times New Roman" w:cs="Times New Roman"/>
          <w:color w:val="000000"/>
          <w:sz w:val="16"/>
          <w:szCs w:val="16"/>
          <w:lang w:eastAsia="zh-CN"/>
        </w:rPr>
        <w:t>жалобе (документах) сведений, составляющих государственную или иную охраняемую законом тайну.</w:t>
      </w:r>
    </w:p>
    <w:p w:rsidR="00C574B5" w:rsidRPr="00C574B5" w:rsidRDefault="00C574B5" w:rsidP="00C574B5">
      <w:pPr>
        <w:suppressAutoHyphens/>
        <w:autoSpaceDE w:val="0"/>
        <w:spacing w:after="0" w:line="240" w:lineRule="auto"/>
        <w:ind w:firstLine="284"/>
        <w:jc w:val="both"/>
        <w:rPr>
          <w:rFonts w:ascii="Times New Roman" w:hAnsi="Times New Roman" w:cs="Times New Roman"/>
          <w:sz w:val="16"/>
          <w:szCs w:val="16"/>
          <w:lang w:eastAsia="zh-CN"/>
        </w:rPr>
      </w:pPr>
      <w:r w:rsidRPr="00C574B5">
        <w:rPr>
          <w:rFonts w:ascii="Times New Roman" w:hAnsi="Times New Roman" w:cs="Times New Roman"/>
          <w:color w:val="000000"/>
          <w:sz w:val="16"/>
          <w:szCs w:val="16"/>
          <w:lang w:eastAsia="zh-CN"/>
        </w:rPr>
        <w:t>4.4. Жалоба на решение администрации, действия (бездействие) его должностных лиц рассматривается Главой (заместителем главы) Волотовского муниципального округа.</w:t>
      </w:r>
    </w:p>
    <w:p w:rsidR="00C574B5" w:rsidRPr="00C574B5" w:rsidRDefault="00C574B5" w:rsidP="00C574B5">
      <w:pPr>
        <w:suppressAutoHyphens/>
        <w:autoSpaceDE w:val="0"/>
        <w:spacing w:after="0" w:line="240" w:lineRule="auto"/>
        <w:ind w:firstLine="284"/>
        <w:jc w:val="both"/>
        <w:rPr>
          <w:rFonts w:ascii="Times New Roman" w:hAnsi="Times New Roman" w:cs="Times New Roman"/>
          <w:sz w:val="16"/>
          <w:szCs w:val="16"/>
          <w:lang w:eastAsia="zh-CN"/>
        </w:rPr>
      </w:pPr>
      <w:r w:rsidRPr="00C574B5">
        <w:rPr>
          <w:rFonts w:ascii="Times New Roman" w:hAnsi="Times New Roman" w:cs="Times New Roman"/>
          <w:color w:val="000000"/>
          <w:sz w:val="16"/>
          <w:szCs w:val="16"/>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C574B5" w:rsidRPr="00C574B5" w:rsidRDefault="00C574B5" w:rsidP="00C574B5">
      <w:pPr>
        <w:suppressAutoHyphens/>
        <w:autoSpaceDE w:val="0"/>
        <w:spacing w:after="0" w:line="240" w:lineRule="auto"/>
        <w:ind w:firstLine="284"/>
        <w:jc w:val="both"/>
        <w:rPr>
          <w:rFonts w:ascii="Times New Roman" w:hAnsi="Times New Roman" w:cs="Times New Roman"/>
          <w:sz w:val="16"/>
          <w:szCs w:val="16"/>
          <w:lang w:eastAsia="zh-CN"/>
        </w:rPr>
      </w:pPr>
      <w:r w:rsidRPr="00C574B5">
        <w:rPr>
          <w:rFonts w:ascii="Times New Roman" w:hAnsi="Times New Roman" w:cs="Times New Roman"/>
          <w:color w:val="000000"/>
          <w:sz w:val="16"/>
          <w:szCs w:val="16"/>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C574B5" w:rsidRPr="00C574B5" w:rsidRDefault="00C574B5" w:rsidP="00C574B5">
      <w:pPr>
        <w:suppressAutoHyphens/>
        <w:autoSpaceDE w:val="0"/>
        <w:spacing w:after="0" w:line="240" w:lineRule="auto"/>
        <w:ind w:firstLine="284"/>
        <w:jc w:val="both"/>
        <w:rPr>
          <w:rFonts w:ascii="Times New Roman" w:hAnsi="Times New Roman" w:cs="Times New Roman"/>
          <w:sz w:val="16"/>
          <w:szCs w:val="16"/>
          <w:lang w:eastAsia="zh-CN"/>
        </w:rPr>
      </w:pPr>
      <w:r w:rsidRPr="00C574B5">
        <w:rPr>
          <w:rFonts w:ascii="Times New Roman" w:hAnsi="Times New Roman" w:cs="Times New Roman"/>
          <w:color w:val="000000"/>
          <w:sz w:val="16"/>
          <w:szCs w:val="16"/>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C574B5" w:rsidRPr="00C574B5" w:rsidRDefault="00C574B5" w:rsidP="00C574B5">
      <w:pPr>
        <w:suppressAutoHyphens/>
        <w:autoSpaceDE w:val="0"/>
        <w:spacing w:after="0" w:line="240" w:lineRule="auto"/>
        <w:ind w:firstLine="284"/>
        <w:jc w:val="both"/>
        <w:rPr>
          <w:rFonts w:ascii="Times New Roman" w:hAnsi="Times New Roman" w:cs="Times New Roman"/>
          <w:sz w:val="16"/>
          <w:szCs w:val="16"/>
          <w:lang w:eastAsia="zh-CN"/>
        </w:rPr>
      </w:pPr>
      <w:r w:rsidRPr="00C574B5">
        <w:rPr>
          <w:rFonts w:ascii="Times New Roman" w:hAnsi="Times New Roman" w:cs="Times New Roman"/>
          <w:color w:val="000000"/>
          <w:sz w:val="16"/>
          <w:szCs w:val="16"/>
          <w:lang w:eastAsia="zh-CN"/>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574B5" w:rsidRPr="00C574B5" w:rsidRDefault="00C574B5" w:rsidP="00C574B5">
      <w:pPr>
        <w:suppressAutoHyphens/>
        <w:autoSpaceDE w:val="0"/>
        <w:spacing w:after="0" w:line="240" w:lineRule="auto"/>
        <w:ind w:firstLine="284"/>
        <w:jc w:val="both"/>
        <w:rPr>
          <w:rFonts w:ascii="Times New Roman" w:hAnsi="Times New Roman" w:cs="Times New Roman"/>
          <w:color w:val="000000"/>
          <w:sz w:val="16"/>
          <w:szCs w:val="16"/>
          <w:lang w:eastAsia="zh-CN"/>
        </w:rPr>
      </w:pPr>
      <w:r w:rsidRPr="00C574B5">
        <w:rPr>
          <w:rFonts w:ascii="Times New Roman" w:hAnsi="Times New Roman" w:cs="Times New Roman"/>
          <w:color w:val="000000"/>
          <w:sz w:val="16"/>
          <w:szCs w:val="16"/>
          <w:lang w:eastAsia="zh-CN"/>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C574B5" w:rsidRPr="00C574B5" w:rsidRDefault="00C574B5" w:rsidP="00C574B5">
      <w:pPr>
        <w:suppressAutoHyphens/>
        <w:autoSpaceDE w:val="0"/>
        <w:spacing w:after="0" w:line="240" w:lineRule="auto"/>
        <w:ind w:firstLine="284"/>
        <w:jc w:val="both"/>
        <w:rPr>
          <w:rFonts w:ascii="Times New Roman" w:hAnsi="Times New Roman" w:cs="Times New Roman"/>
          <w:color w:val="000000"/>
          <w:sz w:val="16"/>
          <w:szCs w:val="16"/>
          <w:lang w:eastAsia="zh-CN"/>
        </w:rPr>
      </w:pPr>
      <w:r w:rsidRPr="00C574B5">
        <w:rPr>
          <w:rFonts w:ascii="Times New Roman" w:hAnsi="Times New Roman" w:cs="Times New Roman"/>
          <w:color w:val="000000"/>
          <w:sz w:val="16"/>
          <w:szCs w:val="16"/>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Волотовского муниципального округа не более чем на 20 рабочих дней.</w:t>
      </w:r>
    </w:p>
    <w:p w:rsidR="00C574B5" w:rsidRPr="00C574B5" w:rsidRDefault="00C574B5" w:rsidP="00C574B5">
      <w:pPr>
        <w:spacing w:after="0" w:line="240" w:lineRule="auto"/>
        <w:ind w:firstLine="284"/>
        <w:jc w:val="both"/>
        <w:rPr>
          <w:rStyle w:val="markedcontent"/>
          <w:rFonts w:ascii="Times New Roman" w:hAnsi="Times New Roman" w:cs="Times New Roman"/>
          <w:sz w:val="16"/>
          <w:szCs w:val="16"/>
        </w:rPr>
      </w:pPr>
      <w:r w:rsidRPr="00C574B5">
        <w:rPr>
          <w:rStyle w:val="markedcontent"/>
          <w:rFonts w:ascii="Times New Roman" w:hAnsi="Times New Roman" w:cs="Times New Roman"/>
          <w:sz w:val="16"/>
          <w:szCs w:val="16"/>
        </w:rPr>
        <w:t>уполномоченный на рассмотрение жалобы орган принимает одно из следующих решений:</w:t>
      </w:r>
    </w:p>
    <w:p w:rsidR="00C574B5" w:rsidRPr="00C574B5" w:rsidRDefault="00C574B5" w:rsidP="00C574B5">
      <w:pPr>
        <w:spacing w:after="0" w:line="240" w:lineRule="auto"/>
        <w:ind w:firstLine="284"/>
        <w:jc w:val="both"/>
        <w:rPr>
          <w:rFonts w:ascii="Times New Roman" w:hAnsi="Times New Roman" w:cs="Times New Roman"/>
          <w:sz w:val="16"/>
          <w:szCs w:val="16"/>
        </w:rPr>
      </w:pPr>
      <w:bookmarkStart w:id="8" w:name="dst100475"/>
      <w:bookmarkEnd w:id="8"/>
      <w:r w:rsidRPr="00C574B5">
        <w:rPr>
          <w:rFonts w:ascii="Times New Roman" w:hAnsi="Times New Roman" w:cs="Times New Roman"/>
          <w:sz w:val="16"/>
          <w:szCs w:val="16"/>
        </w:rPr>
        <w:t>1) оставляет жалобу без удовлетворения;</w:t>
      </w:r>
    </w:p>
    <w:p w:rsidR="00C574B5" w:rsidRPr="00C574B5" w:rsidRDefault="00C574B5" w:rsidP="00C574B5">
      <w:pPr>
        <w:spacing w:after="0" w:line="240" w:lineRule="auto"/>
        <w:ind w:firstLine="284"/>
        <w:jc w:val="both"/>
        <w:rPr>
          <w:rFonts w:ascii="Times New Roman" w:hAnsi="Times New Roman" w:cs="Times New Roman"/>
          <w:sz w:val="16"/>
          <w:szCs w:val="16"/>
        </w:rPr>
      </w:pPr>
      <w:bookmarkStart w:id="9" w:name="dst100476"/>
      <w:bookmarkEnd w:id="9"/>
      <w:r w:rsidRPr="00C574B5">
        <w:rPr>
          <w:rFonts w:ascii="Times New Roman" w:hAnsi="Times New Roman" w:cs="Times New Roman"/>
          <w:sz w:val="16"/>
          <w:szCs w:val="16"/>
        </w:rPr>
        <w:t>2) отменяет решение контрольного (надзорного) органа полностью или частично;</w:t>
      </w:r>
    </w:p>
    <w:p w:rsidR="00C574B5" w:rsidRPr="00C574B5" w:rsidRDefault="00C574B5" w:rsidP="00C574B5">
      <w:pPr>
        <w:spacing w:after="0" w:line="240" w:lineRule="auto"/>
        <w:ind w:firstLine="284"/>
        <w:jc w:val="both"/>
        <w:rPr>
          <w:rFonts w:ascii="Times New Roman" w:hAnsi="Times New Roman" w:cs="Times New Roman"/>
          <w:sz w:val="16"/>
          <w:szCs w:val="16"/>
        </w:rPr>
      </w:pPr>
      <w:bookmarkStart w:id="10" w:name="dst100477"/>
      <w:bookmarkEnd w:id="10"/>
      <w:r w:rsidRPr="00C574B5">
        <w:rPr>
          <w:rFonts w:ascii="Times New Roman" w:hAnsi="Times New Roman" w:cs="Times New Roman"/>
          <w:sz w:val="16"/>
          <w:szCs w:val="16"/>
        </w:rPr>
        <w:t>3) отменяет решение контрольного (надзорного) органа полностью и принимает новое решение;</w:t>
      </w:r>
    </w:p>
    <w:p w:rsidR="00C574B5" w:rsidRPr="00C574B5" w:rsidRDefault="00C574B5" w:rsidP="00C574B5">
      <w:pPr>
        <w:spacing w:after="0" w:line="240" w:lineRule="auto"/>
        <w:ind w:firstLine="284"/>
        <w:jc w:val="both"/>
        <w:rPr>
          <w:rFonts w:ascii="Times New Roman" w:hAnsi="Times New Roman" w:cs="Times New Roman"/>
          <w:sz w:val="16"/>
          <w:szCs w:val="16"/>
        </w:rPr>
      </w:pPr>
      <w:bookmarkStart w:id="11" w:name="dst100478"/>
      <w:bookmarkEnd w:id="11"/>
      <w:r w:rsidRPr="00C574B5">
        <w:rPr>
          <w:rFonts w:ascii="Times New Roman" w:hAnsi="Times New Roman" w:cs="Times New Roman"/>
          <w:sz w:val="16"/>
          <w:szCs w:val="16"/>
        </w:rP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C574B5" w:rsidRPr="00C574B5" w:rsidRDefault="00C574B5" w:rsidP="00C574B5">
      <w:pPr>
        <w:suppressAutoHyphens/>
        <w:autoSpaceDE w:val="0"/>
        <w:spacing w:after="0" w:line="240" w:lineRule="auto"/>
        <w:ind w:firstLine="284"/>
        <w:jc w:val="both"/>
        <w:rPr>
          <w:rFonts w:ascii="Times New Roman" w:hAnsi="Times New Roman" w:cs="Times New Roman"/>
          <w:sz w:val="16"/>
          <w:szCs w:val="16"/>
          <w:lang w:eastAsia="zh-CN"/>
        </w:rPr>
      </w:pPr>
      <w:bookmarkStart w:id="12" w:name="dst100479"/>
      <w:bookmarkEnd w:id="12"/>
      <w:r w:rsidRPr="00C574B5">
        <w:rPr>
          <w:rFonts w:ascii="Times New Roman" w:hAnsi="Times New Roman" w:cs="Times New Roman"/>
          <w:sz w:val="16"/>
          <w:szCs w:val="16"/>
        </w:rPr>
        <w:t>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C574B5" w:rsidRPr="00C574B5" w:rsidRDefault="00C574B5" w:rsidP="00C574B5">
      <w:pPr>
        <w:suppressAutoHyphens/>
        <w:spacing w:after="0" w:line="240" w:lineRule="auto"/>
        <w:ind w:firstLine="284"/>
        <w:rPr>
          <w:rFonts w:ascii="Times New Roman" w:hAnsi="Times New Roman" w:cs="Times New Roman"/>
          <w:b/>
          <w:bCs/>
          <w:color w:val="000000"/>
          <w:sz w:val="16"/>
          <w:szCs w:val="16"/>
          <w:lang w:eastAsia="zh-CN"/>
        </w:rPr>
      </w:pPr>
      <w:r w:rsidRPr="00C574B5">
        <w:rPr>
          <w:rFonts w:ascii="Times New Roman" w:hAnsi="Times New Roman" w:cs="Times New Roman"/>
          <w:b/>
          <w:bCs/>
          <w:color w:val="000000"/>
          <w:sz w:val="16"/>
          <w:szCs w:val="16"/>
          <w:lang w:eastAsia="zh-CN"/>
        </w:rPr>
        <w:t>5. Ключевые показатели муниципального контроля на автомобильном транспорте и их целевые значения</w:t>
      </w:r>
    </w:p>
    <w:p w:rsidR="00C574B5" w:rsidRPr="00C574B5" w:rsidRDefault="00C574B5" w:rsidP="00C574B5">
      <w:pPr>
        <w:tabs>
          <w:tab w:val="left" w:pos="851"/>
        </w:tabs>
        <w:suppressAutoHyphens/>
        <w:spacing w:after="0" w:line="240" w:lineRule="auto"/>
        <w:ind w:firstLine="284"/>
        <w:jc w:val="both"/>
        <w:rPr>
          <w:rFonts w:ascii="Times New Roman" w:hAnsi="Times New Roman" w:cs="Times New Roman"/>
          <w:sz w:val="16"/>
          <w:szCs w:val="16"/>
          <w:lang w:eastAsia="zh-CN"/>
        </w:rPr>
      </w:pPr>
      <w:r w:rsidRPr="00C574B5">
        <w:rPr>
          <w:rFonts w:ascii="Times New Roman" w:hAnsi="Times New Roman" w:cs="Times New Roman"/>
          <w:color w:val="000000"/>
          <w:sz w:val="16"/>
          <w:szCs w:val="16"/>
          <w:lang w:eastAsia="zh-CN"/>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C574B5" w:rsidRPr="00C574B5" w:rsidRDefault="00C574B5" w:rsidP="00C574B5">
      <w:pPr>
        <w:tabs>
          <w:tab w:val="left" w:pos="851"/>
        </w:tabs>
        <w:spacing w:after="0" w:line="240" w:lineRule="auto"/>
        <w:ind w:firstLine="284"/>
        <w:jc w:val="both"/>
        <w:rPr>
          <w:rFonts w:ascii="Times New Roman" w:hAnsi="Times New Roman" w:cs="Times New Roman"/>
          <w:i/>
          <w:iCs/>
          <w:color w:val="000000"/>
          <w:sz w:val="16"/>
          <w:szCs w:val="16"/>
        </w:rPr>
      </w:pPr>
      <w:r w:rsidRPr="00C574B5">
        <w:rPr>
          <w:rFonts w:ascii="Times New Roman" w:hAnsi="Times New Roman" w:cs="Times New Roman"/>
          <w:color w:val="000000"/>
          <w:sz w:val="16"/>
          <w:szCs w:val="16"/>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решением Думы Волотовского муниципального округа</w:t>
      </w:r>
      <w:r w:rsidRPr="00C574B5">
        <w:rPr>
          <w:rFonts w:ascii="Times New Roman" w:hAnsi="Times New Roman" w:cs="Times New Roman"/>
          <w:i/>
          <w:iCs/>
          <w:color w:val="000000"/>
          <w:sz w:val="16"/>
          <w:szCs w:val="16"/>
        </w:rPr>
        <w:t>.</w:t>
      </w:r>
    </w:p>
    <w:p w:rsidR="00E615C9" w:rsidRPr="00E615C9" w:rsidRDefault="00E615C9" w:rsidP="00E615C9">
      <w:pPr>
        <w:pStyle w:val="afe"/>
        <w:ind w:firstLine="284"/>
        <w:contextualSpacing/>
        <w:jc w:val="both"/>
        <w:rPr>
          <w:rFonts w:ascii="Times New Roman" w:hAnsi="Times New Roman" w:cs="Times New Roman"/>
          <w:sz w:val="16"/>
          <w:szCs w:val="16"/>
        </w:rPr>
      </w:pPr>
    </w:p>
    <w:p w:rsidR="00E615C9" w:rsidRPr="00E615C9" w:rsidRDefault="00E615C9" w:rsidP="00E615C9">
      <w:pPr>
        <w:spacing w:after="0" w:line="240" w:lineRule="auto"/>
        <w:jc w:val="center"/>
        <w:rPr>
          <w:rFonts w:ascii="Times New Roman" w:eastAsia="Times New Roman" w:hAnsi="Times New Roman" w:cs="Times New Roman"/>
          <w:sz w:val="16"/>
          <w:szCs w:val="16"/>
          <w:lang w:eastAsia="ru-RU"/>
        </w:rPr>
      </w:pPr>
      <w:r w:rsidRPr="00E615C9">
        <w:rPr>
          <w:rFonts w:ascii="Times New Roman" w:eastAsia="Times New Roman" w:hAnsi="Times New Roman" w:cs="Times New Roman"/>
          <w:sz w:val="16"/>
          <w:szCs w:val="16"/>
          <w:lang w:eastAsia="ru-RU"/>
        </w:rPr>
        <w:t xml:space="preserve">ДУМА ВОЛОТОВСКОГО МУНИЦИПАЛЬНОГО ОКРУГА </w:t>
      </w:r>
    </w:p>
    <w:p w:rsidR="00E615C9" w:rsidRPr="00E615C9" w:rsidRDefault="00E615C9" w:rsidP="00E615C9">
      <w:pPr>
        <w:spacing w:after="0" w:line="240" w:lineRule="auto"/>
        <w:jc w:val="center"/>
        <w:rPr>
          <w:rFonts w:ascii="Times New Roman" w:eastAsia="Times New Roman" w:hAnsi="Times New Roman" w:cs="Times New Roman"/>
          <w:b/>
          <w:sz w:val="16"/>
          <w:szCs w:val="16"/>
          <w:lang w:eastAsia="ru-RU"/>
        </w:rPr>
      </w:pPr>
      <w:r w:rsidRPr="00E615C9">
        <w:rPr>
          <w:rFonts w:ascii="Times New Roman" w:eastAsia="Times New Roman" w:hAnsi="Times New Roman" w:cs="Times New Roman"/>
          <w:b/>
          <w:sz w:val="16"/>
          <w:szCs w:val="16"/>
          <w:lang w:eastAsia="ru-RU"/>
        </w:rPr>
        <w:t>РЕШЕНИЕ</w:t>
      </w:r>
    </w:p>
    <w:p w:rsidR="00E615C9" w:rsidRPr="00E615C9" w:rsidRDefault="00E615C9" w:rsidP="00E615C9">
      <w:pPr>
        <w:spacing w:after="0" w:line="240" w:lineRule="auto"/>
        <w:jc w:val="center"/>
        <w:rPr>
          <w:rFonts w:ascii="Times New Roman" w:eastAsia="Times New Roman" w:hAnsi="Times New Roman" w:cs="Times New Roman"/>
          <w:sz w:val="16"/>
          <w:szCs w:val="16"/>
          <w:lang w:eastAsia="ru-RU"/>
        </w:rPr>
      </w:pPr>
      <w:r w:rsidRPr="00E615C9">
        <w:rPr>
          <w:rFonts w:ascii="Times New Roman" w:eastAsia="Times New Roman" w:hAnsi="Times New Roman" w:cs="Times New Roman"/>
          <w:sz w:val="16"/>
          <w:szCs w:val="16"/>
          <w:lang w:eastAsia="ru-RU"/>
        </w:rPr>
        <w:t>от 30.09.2021 № 150</w:t>
      </w:r>
    </w:p>
    <w:p w:rsidR="00E615C9" w:rsidRPr="00E615C9" w:rsidRDefault="00E615C9" w:rsidP="00E615C9">
      <w:pPr>
        <w:spacing w:after="0" w:line="240" w:lineRule="auto"/>
        <w:jc w:val="both"/>
        <w:rPr>
          <w:rFonts w:ascii="Times New Roman" w:eastAsia="Times New Roman" w:hAnsi="Times New Roman" w:cs="Times New Roman"/>
          <w:sz w:val="16"/>
          <w:szCs w:val="16"/>
          <w:lang w:eastAsia="ru-RU"/>
        </w:rPr>
      </w:pPr>
    </w:p>
    <w:tbl>
      <w:tblPr>
        <w:tblW w:w="10773" w:type="dxa"/>
        <w:tblLook w:val="04A0" w:firstRow="1" w:lastRow="0" w:firstColumn="1" w:lastColumn="0" w:noHBand="0" w:noVBand="1"/>
      </w:tblPr>
      <w:tblGrid>
        <w:gridCol w:w="10773"/>
      </w:tblGrid>
      <w:tr w:rsidR="00E615C9" w:rsidRPr="00E615C9" w:rsidTr="00E615C9">
        <w:tc>
          <w:tcPr>
            <w:tcW w:w="10773" w:type="dxa"/>
            <w:shd w:val="clear" w:color="auto" w:fill="auto"/>
          </w:tcPr>
          <w:p w:rsidR="00E615C9" w:rsidRPr="00E615C9" w:rsidRDefault="00E615C9" w:rsidP="00E615C9">
            <w:pPr>
              <w:autoSpaceDE w:val="0"/>
              <w:autoSpaceDN w:val="0"/>
              <w:adjustRightInd w:val="0"/>
              <w:spacing w:after="0" w:line="240" w:lineRule="auto"/>
              <w:ind w:right="317"/>
              <w:jc w:val="center"/>
              <w:rPr>
                <w:rFonts w:ascii="Times New Roman" w:eastAsia="Times New Roman" w:hAnsi="Times New Roman" w:cs="Times New Roman"/>
                <w:bCs/>
                <w:sz w:val="16"/>
                <w:szCs w:val="16"/>
                <w:lang w:eastAsia="ru-RU"/>
              </w:rPr>
            </w:pPr>
            <w:r w:rsidRPr="00E615C9">
              <w:rPr>
                <w:rFonts w:ascii="Times New Roman" w:eastAsia="Times New Roman" w:hAnsi="Times New Roman" w:cs="Times New Roman"/>
                <w:sz w:val="16"/>
                <w:szCs w:val="16"/>
                <w:lang w:eastAsia="ru-RU"/>
              </w:rPr>
              <w:t>Об утверждении Положения о порядке и сроках рассмотрения обращений граждан в органы местного самоуправления Волотовского муниципального округа</w:t>
            </w:r>
          </w:p>
        </w:tc>
      </w:tr>
    </w:tbl>
    <w:p w:rsidR="00E615C9" w:rsidRPr="00E615C9" w:rsidRDefault="00E615C9" w:rsidP="00E615C9">
      <w:pPr>
        <w:widowControl w:val="0"/>
        <w:autoSpaceDE w:val="0"/>
        <w:autoSpaceDN w:val="0"/>
        <w:adjustRightInd w:val="0"/>
        <w:spacing w:after="0" w:line="240" w:lineRule="auto"/>
        <w:contextualSpacing/>
        <w:jc w:val="both"/>
        <w:outlineLvl w:val="0"/>
        <w:rPr>
          <w:rFonts w:ascii="Times New Roman" w:eastAsia="Times New Roman" w:hAnsi="Times New Roman" w:cs="Times New Roman"/>
          <w:bCs/>
          <w:sz w:val="16"/>
          <w:szCs w:val="16"/>
          <w:lang w:eastAsia="ru-RU"/>
        </w:rPr>
      </w:pPr>
    </w:p>
    <w:p w:rsidR="00E615C9" w:rsidRPr="00E615C9" w:rsidRDefault="00E615C9" w:rsidP="00E615C9">
      <w:pPr>
        <w:widowControl w:val="0"/>
        <w:autoSpaceDE w:val="0"/>
        <w:autoSpaceDN w:val="0"/>
        <w:adjustRightInd w:val="0"/>
        <w:spacing w:after="0" w:line="240" w:lineRule="auto"/>
        <w:ind w:firstLine="284"/>
        <w:contextualSpacing/>
        <w:jc w:val="both"/>
        <w:outlineLvl w:val="0"/>
        <w:rPr>
          <w:rFonts w:ascii="Times New Roman" w:eastAsia="Times New Roman" w:hAnsi="Times New Roman" w:cs="Times New Roman"/>
          <w:sz w:val="16"/>
          <w:szCs w:val="16"/>
          <w:lang w:eastAsia="ru-RU"/>
        </w:rPr>
      </w:pPr>
      <w:r w:rsidRPr="00E615C9">
        <w:rPr>
          <w:rFonts w:ascii="Times New Roman" w:eastAsia="Times New Roman" w:hAnsi="Times New Roman" w:cs="Times New Roman"/>
          <w:bCs/>
          <w:sz w:val="16"/>
          <w:szCs w:val="16"/>
          <w:lang w:eastAsia="ru-RU"/>
        </w:rPr>
        <w:t>В соответствии со статьей 32 Федерального закона от 06.10.2003 № 131–ФЗ «Об общих принципах организации местного самоуправления в Российской Федерации», Федеральным законом от 02.05.2006 № 59-ФЗ «О порядке рассмотрения обращений граждан Российской Федерации» и в соответствии со ст. 18 Устава Волотовского муниципального округа,</w:t>
      </w:r>
      <w:r w:rsidRPr="00E615C9">
        <w:rPr>
          <w:rFonts w:ascii="Times New Roman" w:eastAsia="Times New Roman" w:hAnsi="Times New Roman" w:cs="Times New Roman"/>
          <w:sz w:val="16"/>
          <w:szCs w:val="16"/>
          <w:lang w:eastAsia="ru-RU"/>
        </w:rPr>
        <w:t xml:space="preserve"> </w:t>
      </w:r>
    </w:p>
    <w:p w:rsidR="00E615C9" w:rsidRPr="00E615C9" w:rsidRDefault="00E615C9" w:rsidP="00E615C9">
      <w:pPr>
        <w:autoSpaceDE w:val="0"/>
        <w:autoSpaceDN w:val="0"/>
        <w:adjustRightInd w:val="0"/>
        <w:spacing w:after="0" w:line="240" w:lineRule="auto"/>
        <w:ind w:firstLine="284"/>
        <w:jc w:val="both"/>
        <w:rPr>
          <w:rFonts w:ascii="Times New Roman" w:eastAsia="Times New Roman" w:hAnsi="Times New Roman" w:cs="Times New Roman"/>
          <w:b/>
          <w:sz w:val="16"/>
          <w:szCs w:val="16"/>
          <w:lang w:eastAsia="ru-RU"/>
        </w:rPr>
      </w:pPr>
      <w:r w:rsidRPr="00E615C9">
        <w:rPr>
          <w:rFonts w:ascii="Times New Roman" w:eastAsia="Times New Roman" w:hAnsi="Times New Roman" w:cs="Times New Roman"/>
          <w:b/>
          <w:sz w:val="16"/>
          <w:szCs w:val="16"/>
          <w:lang w:eastAsia="ru-RU"/>
        </w:rPr>
        <w:t>Дума Волотовского муниципального округа</w:t>
      </w:r>
    </w:p>
    <w:p w:rsidR="00E615C9" w:rsidRPr="00E615C9" w:rsidRDefault="00E615C9" w:rsidP="00E615C9">
      <w:pPr>
        <w:autoSpaceDE w:val="0"/>
        <w:autoSpaceDN w:val="0"/>
        <w:adjustRightInd w:val="0"/>
        <w:spacing w:after="0" w:line="240" w:lineRule="auto"/>
        <w:ind w:firstLine="284"/>
        <w:jc w:val="both"/>
        <w:rPr>
          <w:rFonts w:ascii="Times New Roman" w:eastAsia="Times New Roman" w:hAnsi="Times New Roman" w:cs="Times New Roman"/>
          <w:b/>
          <w:bCs/>
          <w:sz w:val="16"/>
          <w:szCs w:val="16"/>
          <w:lang w:eastAsia="ru-RU"/>
        </w:rPr>
      </w:pPr>
      <w:r w:rsidRPr="00E615C9">
        <w:rPr>
          <w:rFonts w:ascii="Times New Roman" w:eastAsia="Times New Roman" w:hAnsi="Times New Roman" w:cs="Times New Roman"/>
          <w:b/>
          <w:bCs/>
          <w:sz w:val="16"/>
          <w:szCs w:val="16"/>
          <w:lang w:eastAsia="ru-RU"/>
        </w:rPr>
        <w:t>РЕШИЛА:</w:t>
      </w:r>
    </w:p>
    <w:p w:rsidR="00E615C9" w:rsidRPr="00E615C9" w:rsidRDefault="00E615C9" w:rsidP="00E615C9">
      <w:pPr>
        <w:spacing w:after="0" w:line="240" w:lineRule="auto"/>
        <w:ind w:firstLine="284"/>
        <w:contextualSpacing/>
        <w:jc w:val="both"/>
        <w:rPr>
          <w:rFonts w:ascii="Times New Roman" w:eastAsia="Times New Roman" w:hAnsi="Times New Roman" w:cs="Times New Roman"/>
          <w:sz w:val="16"/>
          <w:szCs w:val="16"/>
          <w:lang w:eastAsia="ru-RU"/>
        </w:rPr>
      </w:pPr>
      <w:r w:rsidRPr="00E615C9">
        <w:rPr>
          <w:rFonts w:ascii="Times New Roman" w:eastAsia="Times New Roman" w:hAnsi="Times New Roman" w:cs="Times New Roman"/>
          <w:sz w:val="16"/>
          <w:szCs w:val="16"/>
          <w:lang w:eastAsia="ru-RU"/>
        </w:rPr>
        <w:t>1. Утвердить Положение о порядке и сроках рассмотрения обращений граждан в органы местного самоуправления Волотовского муниципального округа.</w:t>
      </w:r>
    </w:p>
    <w:p w:rsidR="00E615C9" w:rsidRPr="00E615C9" w:rsidRDefault="00E615C9" w:rsidP="00E615C9">
      <w:pPr>
        <w:tabs>
          <w:tab w:val="left" w:pos="1134"/>
        </w:tabs>
        <w:spacing w:after="0" w:line="240" w:lineRule="auto"/>
        <w:ind w:firstLine="284"/>
        <w:contextualSpacing/>
        <w:jc w:val="both"/>
        <w:rPr>
          <w:rFonts w:ascii="Times New Roman" w:eastAsia="Times New Roman" w:hAnsi="Times New Roman" w:cs="Times New Roman"/>
          <w:sz w:val="16"/>
          <w:szCs w:val="16"/>
          <w:lang w:eastAsia="ru-RU"/>
        </w:rPr>
      </w:pPr>
      <w:r w:rsidRPr="00E615C9">
        <w:rPr>
          <w:rFonts w:ascii="Times New Roman" w:eastAsia="Times New Roman" w:hAnsi="Times New Roman" w:cs="Times New Roman"/>
          <w:sz w:val="16"/>
          <w:szCs w:val="16"/>
          <w:lang w:eastAsia="ru-RU"/>
        </w:rPr>
        <w:t>2. Признать утратившими силу решения Думы Волотовского муниципального района:</w:t>
      </w:r>
    </w:p>
    <w:p w:rsidR="00E615C9" w:rsidRPr="00E615C9" w:rsidRDefault="00E615C9" w:rsidP="00E615C9">
      <w:pPr>
        <w:tabs>
          <w:tab w:val="left" w:pos="1134"/>
        </w:tabs>
        <w:spacing w:after="0" w:line="240" w:lineRule="auto"/>
        <w:ind w:firstLine="284"/>
        <w:contextualSpacing/>
        <w:jc w:val="both"/>
        <w:rPr>
          <w:rFonts w:ascii="Times New Roman" w:eastAsia="Times New Roman" w:hAnsi="Times New Roman" w:cs="Times New Roman"/>
          <w:sz w:val="16"/>
          <w:szCs w:val="16"/>
          <w:lang w:eastAsia="ru-RU"/>
        </w:rPr>
      </w:pPr>
      <w:r w:rsidRPr="00E615C9">
        <w:rPr>
          <w:rFonts w:ascii="Times New Roman" w:eastAsia="Times New Roman" w:hAnsi="Times New Roman" w:cs="Times New Roman"/>
          <w:sz w:val="16"/>
          <w:szCs w:val="16"/>
          <w:lang w:eastAsia="ru-RU"/>
        </w:rPr>
        <w:t>от 22.03.2018 № 210 «Об утверждении Положения о порядке и сроках рассмотрения обращений граждан в органы местного самоуправления Волотовского муниципального округа»;</w:t>
      </w:r>
    </w:p>
    <w:p w:rsidR="00E615C9" w:rsidRPr="00E615C9" w:rsidRDefault="00E615C9" w:rsidP="00E615C9">
      <w:pPr>
        <w:tabs>
          <w:tab w:val="left" w:pos="1134"/>
        </w:tabs>
        <w:spacing w:after="0" w:line="240" w:lineRule="auto"/>
        <w:ind w:firstLine="284"/>
        <w:contextualSpacing/>
        <w:jc w:val="both"/>
        <w:rPr>
          <w:rFonts w:ascii="Times New Roman" w:eastAsia="Times New Roman" w:hAnsi="Times New Roman" w:cs="Times New Roman"/>
          <w:bCs/>
          <w:sz w:val="16"/>
          <w:szCs w:val="16"/>
          <w:lang w:eastAsia="ru-RU"/>
        </w:rPr>
      </w:pPr>
      <w:r w:rsidRPr="00E615C9">
        <w:rPr>
          <w:rFonts w:ascii="Times New Roman" w:eastAsia="Times New Roman" w:hAnsi="Times New Roman" w:cs="Times New Roman"/>
          <w:sz w:val="16"/>
          <w:szCs w:val="16"/>
          <w:lang w:eastAsia="ru-RU"/>
        </w:rPr>
        <w:t>от 31.01.2019 № 268 «О внесении изменений в Положение о порядке и сроках рассмотрения обращений граждан в органы местного самоуправления Волотовского муниципального района».</w:t>
      </w:r>
    </w:p>
    <w:p w:rsidR="00E615C9" w:rsidRPr="00E615C9" w:rsidRDefault="00E615C9" w:rsidP="00E615C9">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E615C9">
        <w:rPr>
          <w:rFonts w:ascii="Times New Roman" w:eastAsia="Times New Roman" w:hAnsi="Times New Roman" w:cs="Times New Roman"/>
          <w:sz w:val="16"/>
          <w:szCs w:val="16"/>
          <w:lang w:eastAsia="ru-RU"/>
        </w:rPr>
        <w:t>3. Опубликовать настоящее решение в муниципальной газете «Волотовские ведомости» и разместить на официальном сайте в информационно-телекоммуникационной сети «Интернет».</w:t>
      </w:r>
    </w:p>
    <w:p w:rsidR="00E615C9" w:rsidRPr="00E615C9" w:rsidRDefault="00E615C9" w:rsidP="00E615C9">
      <w:pPr>
        <w:autoSpaceDE w:val="0"/>
        <w:autoSpaceDN w:val="0"/>
        <w:adjustRightInd w:val="0"/>
        <w:spacing w:after="0" w:line="240" w:lineRule="auto"/>
        <w:jc w:val="both"/>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4789"/>
        <w:gridCol w:w="5710"/>
      </w:tblGrid>
      <w:tr w:rsidR="00E615C9" w:rsidRPr="00E615C9" w:rsidTr="00E615C9">
        <w:trPr>
          <w:trHeight w:val="266"/>
        </w:trPr>
        <w:tc>
          <w:tcPr>
            <w:tcW w:w="4789" w:type="dxa"/>
          </w:tcPr>
          <w:p w:rsidR="00E615C9" w:rsidRPr="00E615C9" w:rsidRDefault="00E615C9" w:rsidP="00E615C9">
            <w:pPr>
              <w:autoSpaceDN w:val="0"/>
              <w:spacing w:after="0" w:line="240" w:lineRule="auto"/>
              <w:jc w:val="both"/>
              <w:rPr>
                <w:rFonts w:ascii="Times New Roman" w:eastAsia="Times New Roman" w:hAnsi="Times New Roman" w:cs="Times New Roman"/>
                <w:sz w:val="16"/>
                <w:szCs w:val="16"/>
              </w:rPr>
            </w:pPr>
            <w:r w:rsidRPr="00E615C9">
              <w:rPr>
                <w:rFonts w:ascii="Times New Roman" w:eastAsia="Times New Roman" w:hAnsi="Times New Roman" w:cs="Times New Roman"/>
                <w:sz w:val="16"/>
                <w:szCs w:val="16"/>
              </w:rPr>
              <w:t>Глава Волотовского муниципального округа           А.И. Лыжов</w:t>
            </w:r>
          </w:p>
        </w:tc>
        <w:tc>
          <w:tcPr>
            <w:tcW w:w="5710" w:type="dxa"/>
          </w:tcPr>
          <w:p w:rsidR="00E615C9" w:rsidRPr="00E615C9" w:rsidRDefault="00E615C9" w:rsidP="00E615C9">
            <w:pPr>
              <w:autoSpaceDN w:val="0"/>
              <w:spacing w:after="0" w:line="240" w:lineRule="auto"/>
              <w:jc w:val="both"/>
              <w:rPr>
                <w:rFonts w:ascii="Times New Roman" w:eastAsia="Times New Roman" w:hAnsi="Times New Roman" w:cs="Times New Roman"/>
                <w:sz w:val="16"/>
                <w:szCs w:val="16"/>
              </w:rPr>
            </w:pPr>
            <w:r w:rsidRPr="00E615C9">
              <w:rPr>
                <w:rFonts w:ascii="Times New Roman" w:eastAsia="Times New Roman" w:hAnsi="Times New Roman" w:cs="Times New Roman"/>
                <w:sz w:val="16"/>
                <w:szCs w:val="16"/>
              </w:rPr>
              <w:t>Председатель Думы Волотовского муниципального округа               Г.А. Лебедева</w:t>
            </w:r>
          </w:p>
          <w:p w:rsidR="00E615C9" w:rsidRPr="00E615C9" w:rsidRDefault="00E615C9" w:rsidP="00E615C9">
            <w:pPr>
              <w:autoSpaceDN w:val="0"/>
              <w:spacing w:after="0" w:line="240" w:lineRule="auto"/>
              <w:jc w:val="both"/>
              <w:rPr>
                <w:rFonts w:ascii="Times New Roman" w:eastAsia="Times New Roman" w:hAnsi="Times New Roman" w:cs="Times New Roman"/>
                <w:sz w:val="16"/>
                <w:szCs w:val="16"/>
              </w:rPr>
            </w:pPr>
          </w:p>
        </w:tc>
      </w:tr>
    </w:tbl>
    <w:p w:rsidR="00E615C9" w:rsidRPr="00E615C9" w:rsidRDefault="00E615C9" w:rsidP="00E615C9">
      <w:pPr>
        <w:spacing w:after="0" w:line="240" w:lineRule="auto"/>
        <w:jc w:val="right"/>
        <w:rPr>
          <w:rFonts w:ascii="Times New Roman" w:eastAsia="Times New Roman" w:hAnsi="Times New Roman" w:cs="Times New Roman"/>
          <w:sz w:val="12"/>
          <w:szCs w:val="12"/>
          <w:lang w:eastAsia="ru-RU"/>
        </w:rPr>
      </w:pPr>
      <w:r w:rsidRPr="00E615C9">
        <w:rPr>
          <w:rFonts w:ascii="Times New Roman" w:eastAsia="Times New Roman" w:hAnsi="Times New Roman" w:cs="Times New Roman"/>
          <w:sz w:val="12"/>
          <w:szCs w:val="12"/>
          <w:lang w:eastAsia="ru-RU"/>
        </w:rPr>
        <w:t>УТВЕРЖДЕНО</w:t>
      </w:r>
      <w:r>
        <w:rPr>
          <w:rFonts w:ascii="Times New Roman" w:eastAsia="Times New Roman" w:hAnsi="Times New Roman" w:cs="Times New Roman"/>
          <w:sz w:val="12"/>
          <w:szCs w:val="12"/>
          <w:lang w:eastAsia="ru-RU"/>
        </w:rPr>
        <w:t xml:space="preserve"> </w:t>
      </w:r>
      <w:r w:rsidRPr="00E615C9">
        <w:rPr>
          <w:rFonts w:ascii="Times New Roman" w:eastAsia="Times New Roman" w:hAnsi="Times New Roman" w:cs="Times New Roman"/>
          <w:sz w:val="12"/>
          <w:szCs w:val="12"/>
          <w:lang w:eastAsia="ru-RU"/>
        </w:rPr>
        <w:t xml:space="preserve">решением Думы Волотовского </w:t>
      </w:r>
    </w:p>
    <w:p w:rsidR="00E615C9" w:rsidRPr="00E615C9" w:rsidRDefault="00E615C9" w:rsidP="00E615C9">
      <w:pPr>
        <w:spacing w:after="0" w:line="240" w:lineRule="auto"/>
        <w:jc w:val="right"/>
        <w:rPr>
          <w:rFonts w:ascii="Times New Roman" w:eastAsia="Times New Roman" w:hAnsi="Times New Roman" w:cs="Times New Roman"/>
          <w:sz w:val="12"/>
          <w:szCs w:val="12"/>
          <w:lang w:eastAsia="ru-RU"/>
        </w:rPr>
      </w:pPr>
      <w:r w:rsidRPr="00E615C9">
        <w:rPr>
          <w:rFonts w:ascii="Times New Roman" w:eastAsia="Times New Roman" w:hAnsi="Times New Roman" w:cs="Times New Roman"/>
          <w:sz w:val="12"/>
          <w:szCs w:val="12"/>
          <w:lang w:eastAsia="ru-RU"/>
        </w:rPr>
        <w:t>муниципального округа</w:t>
      </w:r>
      <w:r>
        <w:rPr>
          <w:rFonts w:ascii="Times New Roman" w:eastAsia="Times New Roman" w:hAnsi="Times New Roman" w:cs="Times New Roman"/>
          <w:sz w:val="12"/>
          <w:szCs w:val="12"/>
          <w:lang w:eastAsia="ru-RU"/>
        </w:rPr>
        <w:t xml:space="preserve"> </w:t>
      </w:r>
      <w:r w:rsidRPr="00E615C9">
        <w:rPr>
          <w:rFonts w:ascii="Times New Roman" w:eastAsia="Times New Roman" w:hAnsi="Times New Roman" w:cs="Times New Roman"/>
          <w:sz w:val="12"/>
          <w:szCs w:val="12"/>
          <w:lang w:eastAsia="ru-RU"/>
        </w:rPr>
        <w:t>от 30.09.2021 № 150</w:t>
      </w:r>
    </w:p>
    <w:p w:rsidR="00E615C9" w:rsidRPr="00E615C9" w:rsidRDefault="00E615C9" w:rsidP="00E615C9">
      <w:pPr>
        <w:spacing w:after="0" w:line="240" w:lineRule="auto"/>
        <w:jc w:val="right"/>
        <w:rPr>
          <w:rFonts w:ascii="Times New Roman" w:eastAsia="Times New Roman" w:hAnsi="Times New Roman" w:cs="Times New Roman"/>
          <w:sz w:val="16"/>
          <w:szCs w:val="16"/>
          <w:lang w:eastAsia="ru-RU"/>
        </w:rPr>
      </w:pPr>
    </w:p>
    <w:p w:rsidR="00E615C9" w:rsidRPr="00E615C9" w:rsidRDefault="00E615C9" w:rsidP="00E615C9">
      <w:pPr>
        <w:spacing w:after="0" w:line="240" w:lineRule="auto"/>
        <w:jc w:val="center"/>
        <w:rPr>
          <w:rFonts w:ascii="Times New Roman" w:eastAsia="Times New Roman" w:hAnsi="Times New Roman" w:cs="Times New Roman"/>
          <w:b/>
          <w:sz w:val="16"/>
          <w:szCs w:val="16"/>
          <w:lang w:eastAsia="ru-RU"/>
        </w:rPr>
      </w:pPr>
      <w:r w:rsidRPr="00E615C9">
        <w:rPr>
          <w:rFonts w:ascii="Times New Roman" w:eastAsia="Times New Roman" w:hAnsi="Times New Roman" w:cs="Times New Roman"/>
          <w:b/>
          <w:sz w:val="16"/>
          <w:szCs w:val="16"/>
          <w:lang w:eastAsia="ru-RU"/>
        </w:rPr>
        <w:t>Положение о порядке и сроках рассмотрения обращений граждан в органы местного самоуправления Волотовского муниципального округа</w:t>
      </w:r>
      <w:r w:rsidRPr="00E615C9">
        <w:rPr>
          <w:rFonts w:ascii="Times New Roman" w:eastAsia="Times New Roman" w:hAnsi="Times New Roman" w:cs="Times New Roman"/>
          <w:sz w:val="16"/>
          <w:szCs w:val="16"/>
          <w:lang w:eastAsia="ru-RU"/>
        </w:rPr>
        <w:t xml:space="preserve"> </w:t>
      </w:r>
    </w:p>
    <w:p w:rsidR="00E615C9" w:rsidRPr="00E615C9" w:rsidRDefault="00E615C9" w:rsidP="00E615C9">
      <w:pPr>
        <w:autoSpaceDE w:val="0"/>
        <w:autoSpaceDN w:val="0"/>
        <w:adjustRightInd w:val="0"/>
        <w:spacing w:after="0" w:line="240" w:lineRule="auto"/>
        <w:ind w:firstLine="540"/>
        <w:jc w:val="center"/>
        <w:outlineLvl w:val="0"/>
        <w:rPr>
          <w:rFonts w:ascii="Times New Roman" w:eastAsia="Times New Roman" w:hAnsi="Times New Roman" w:cs="Times New Roman"/>
          <w:sz w:val="16"/>
          <w:szCs w:val="16"/>
          <w:lang w:eastAsia="ru-RU"/>
        </w:rPr>
      </w:pPr>
    </w:p>
    <w:p w:rsidR="00E615C9" w:rsidRPr="00E615C9" w:rsidRDefault="00E615C9" w:rsidP="00E615C9">
      <w:pPr>
        <w:autoSpaceDE w:val="0"/>
        <w:autoSpaceDN w:val="0"/>
        <w:adjustRightInd w:val="0"/>
        <w:spacing w:after="0" w:line="240" w:lineRule="auto"/>
        <w:ind w:firstLine="284"/>
        <w:outlineLvl w:val="0"/>
        <w:rPr>
          <w:rFonts w:ascii="Times New Roman" w:eastAsia="Times New Roman" w:hAnsi="Times New Roman" w:cs="Times New Roman"/>
          <w:b/>
          <w:sz w:val="16"/>
          <w:szCs w:val="16"/>
        </w:rPr>
      </w:pPr>
      <w:r w:rsidRPr="00E615C9">
        <w:rPr>
          <w:rFonts w:ascii="Times New Roman" w:eastAsia="Times New Roman" w:hAnsi="Times New Roman" w:cs="Times New Roman"/>
          <w:b/>
          <w:sz w:val="16"/>
          <w:szCs w:val="16"/>
        </w:rPr>
        <w:t>1. Общие положения</w:t>
      </w:r>
    </w:p>
    <w:p w:rsidR="00E615C9" w:rsidRPr="00E615C9" w:rsidRDefault="00E615C9" w:rsidP="00E615C9">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615C9">
        <w:rPr>
          <w:rFonts w:ascii="Times New Roman" w:eastAsia="Times New Roman" w:hAnsi="Times New Roman" w:cs="Times New Roman"/>
          <w:sz w:val="16"/>
          <w:szCs w:val="16"/>
        </w:rPr>
        <w:t xml:space="preserve">1. Настоящим Положением о порядке и сроках рассмотрения обращений граждан в органы местного самоуправления Волотовского муниципального округа (далее – Положение) регулируются правоотношения, связанные с реализацией гражданином Российской Федерации (далее также - гражданин) закрепленного за ним </w:t>
      </w:r>
      <w:hyperlink r:id="rId59" w:history="1">
        <w:r w:rsidRPr="00E615C9">
          <w:rPr>
            <w:rFonts w:ascii="Times New Roman" w:eastAsia="Times New Roman" w:hAnsi="Times New Roman" w:cs="Times New Roman"/>
            <w:sz w:val="16"/>
            <w:szCs w:val="16"/>
          </w:rPr>
          <w:t>Конституцией</w:t>
        </w:r>
      </w:hyperlink>
      <w:r w:rsidRPr="00E615C9">
        <w:rPr>
          <w:rFonts w:ascii="Times New Roman" w:eastAsia="Times New Roman" w:hAnsi="Times New Roman" w:cs="Times New Roman"/>
          <w:sz w:val="16"/>
          <w:szCs w:val="16"/>
        </w:rPr>
        <w:t xml:space="preserve"> Российской Федерации права на обращение в органы местного самоуправления, а также устанавливается порядок рассмотрения обращений граждан органами местного самоуправления Волотовского муниципального округа (далее – органами МСУ) и должностными лицами.</w:t>
      </w:r>
    </w:p>
    <w:p w:rsidR="00E615C9" w:rsidRPr="00E615C9" w:rsidRDefault="00E615C9" w:rsidP="00E615C9">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615C9">
        <w:rPr>
          <w:rFonts w:ascii="Times New Roman" w:eastAsia="Times New Roman" w:hAnsi="Times New Roman" w:cs="Times New Roman"/>
          <w:sz w:val="16"/>
          <w:szCs w:val="16"/>
        </w:rPr>
        <w:t>2. Установленный настоящим Положением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E615C9" w:rsidRPr="00E615C9" w:rsidRDefault="00E615C9" w:rsidP="00E615C9">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615C9">
        <w:rPr>
          <w:rFonts w:ascii="Times New Roman" w:eastAsia="Times New Roman" w:hAnsi="Times New Roman" w:cs="Times New Roman"/>
          <w:sz w:val="16"/>
          <w:szCs w:val="16"/>
        </w:rPr>
        <w:t>3. Установленный настоящим Положением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E615C9" w:rsidRPr="00E615C9" w:rsidRDefault="00E615C9" w:rsidP="00E615C9">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615C9">
        <w:rPr>
          <w:rFonts w:ascii="Times New Roman" w:eastAsia="Times New Roman" w:hAnsi="Times New Roman" w:cs="Times New Roman"/>
          <w:sz w:val="16"/>
          <w:szCs w:val="16"/>
        </w:rPr>
        <w:t>4. Установленный настоящим Положением порядок рассмотрения обращений граждан должностными лицами органов МСУ распространяется на правоотношения, связанные с рассмотрением должностными лицами органов МСУ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w:t>
      </w:r>
    </w:p>
    <w:p w:rsidR="00E615C9" w:rsidRPr="00E615C9" w:rsidRDefault="00E615C9" w:rsidP="00E615C9">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615C9">
        <w:rPr>
          <w:rFonts w:ascii="Times New Roman" w:eastAsia="Times New Roman" w:hAnsi="Times New Roman" w:cs="Times New Roman"/>
          <w:sz w:val="16"/>
          <w:szCs w:val="16"/>
        </w:rPr>
        <w:t>5. Для реализации настоящего Положения используются следующие основные термины:</w:t>
      </w:r>
    </w:p>
    <w:p w:rsidR="00E615C9" w:rsidRPr="00E615C9" w:rsidRDefault="00E615C9" w:rsidP="00E615C9">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615C9">
        <w:rPr>
          <w:rFonts w:ascii="Times New Roman" w:eastAsia="Times New Roman" w:hAnsi="Times New Roman" w:cs="Times New Roman"/>
          <w:sz w:val="16"/>
          <w:szCs w:val="16"/>
        </w:rPr>
        <w:t>1) обращение гражданина (далее - обращение) - направленное в орган МСУ в письменной форме или в форме электронного документа предложение, заявление или жалоба, а также устное обращение гражданина в орган МСУ;</w:t>
      </w:r>
    </w:p>
    <w:p w:rsidR="00E615C9" w:rsidRPr="00E615C9" w:rsidRDefault="00E615C9" w:rsidP="00E615C9">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615C9">
        <w:rPr>
          <w:rFonts w:ascii="Times New Roman" w:eastAsia="Times New Roman" w:hAnsi="Times New Roman" w:cs="Times New Roman"/>
          <w:sz w:val="16"/>
          <w:szCs w:val="16"/>
        </w:rPr>
        <w:t>2) предложение - рекомендация гражданина по совершенствованию законов и иных нормативных правовых актов, деятельности органов МСУ, развитию общественных отношений, улучшению социально-экономической и иных сфер деятельности государства и общества;</w:t>
      </w:r>
    </w:p>
    <w:p w:rsidR="00E615C9" w:rsidRPr="00E615C9" w:rsidRDefault="00E615C9" w:rsidP="00E615C9">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615C9">
        <w:rPr>
          <w:rFonts w:ascii="Times New Roman" w:eastAsia="Times New Roman" w:hAnsi="Times New Roman" w:cs="Times New Roman"/>
          <w:sz w:val="16"/>
          <w:szCs w:val="16"/>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органов МСУ и должностных лиц, либо критика деятельности органов МСУ и должностных лиц;</w:t>
      </w:r>
    </w:p>
    <w:p w:rsidR="00E615C9" w:rsidRPr="00E615C9" w:rsidRDefault="00E615C9" w:rsidP="00E615C9">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615C9">
        <w:rPr>
          <w:rFonts w:ascii="Times New Roman" w:eastAsia="Times New Roman" w:hAnsi="Times New Roman" w:cs="Times New Roman"/>
          <w:sz w:val="16"/>
          <w:szCs w:val="16"/>
        </w:rP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E615C9" w:rsidRPr="00E615C9" w:rsidRDefault="00E615C9" w:rsidP="00E615C9">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615C9">
        <w:rPr>
          <w:rFonts w:ascii="Times New Roman" w:eastAsia="Times New Roman" w:hAnsi="Times New Roman" w:cs="Times New Roman"/>
          <w:sz w:val="16"/>
          <w:szCs w:val="16"/>
        </w:rP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органе МСУ.</w:t>
      </w:r>
    </w:p>
    <w:p w:rsidR="00E615C9" w:rsidRPr="00E615C9" w:rsidRDefault="00E615C9" w:rsidP="00E615C9">
      <w:pPr>
        <w:autoSpaceDE w:val="0"/>
        <w:autoSpaceDN w:val="0"/>
        <w:adjustRightInd w:val="0"/>
        <w:spacing w:after="0" w:line="240" w:lineRule="auto"/>
        <w:ind w:firstLine="284"/>
        <w:outlineLvl w:val="0"/>
        <w:rPr>
          <w:rFonts w:ascii="Times New Roman" w:eastAsia="Times New Roman" w:hAnsi="Times New Roman" w:cs="Times New Roman"/>
          <w:b/>
          <w:sz w:val="16"/>
          <w:szCs w:val="16"/>
        </w:rPr>
      </w:pPr>
      <w:r w:rsidRPr="00E615C9">
        <w:rPr>
          <w:rFonts w:ascii="Times New Roman" w:eastAsia="Times New Roman" w:hAnsi="Times New Roman" w:cs="Times New Roman"/>
          <w:b/>
          <w:sz w:val="16"/>
          <w:szCs w:val="16"/>
        </w:rPr>
        <w:t>2. Право граждан на обращение</w:t>
      </w:r>
    </w:p>
    <w:p w:rsidR="00E615C9" w:rsidRPr="00E615C9" w:rsidRDefault="00E615C9" w:rsidP="00E615C9">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615C9">
        <w:rPr>
          <w:rFonts w:ascii="Times New Roman" w:eastAsia="Times New Roman" w:hAnsi="Times New Roman" w:cs="Times New Roman"/>
          <w:sz w:val="16"/>
          <w:szCs w:val="16"/>
        </w:rPr>
        <w:t xml:space="preserve">1. Правоотношения, связанные с рассмотрением обращений граждан, регулируются </w:t>
      </w:r>
      <w:hyperlink r:id="rId60" w:history="1">
        <w:r w:rsidRPr="00E615C9">
          <w:rPr>
            <w:rFonts w:ascii="Times New Roman" w:eastAsia="Times New Roman" w:hAnsi="Times New Roman" w:cs="Times New Roman"/>
            <w:sz w:val="16"/>
            <w:szCs w:val="16"/>
          </w:rPr>
          <w:t>Конституцией</w:t>
        </w:r>
      </w:hyperlink>
      <w:r w:rsidRPr="00E615C9">
        <w:rPr>
          <w:rFonts w:ascii="Times New Roman" w:eastAsia="Times New Roman" w:hAnsi="Times New Roman" w:cs="Times New Roman"/>
          <w:sz w:val="16"/>
          <w:szCs w:val="16"/>
        </w:rPr>
        <w:t xml:space="preserve"> Российской Федерации, международными договорами Российской Федерации, федеральными конституционными законами, федеральными законами и настоящим Положением.</w:t>
      </w:r>
    </w:p>
    <w:p w:rsidR="00E615C9" w:rsidRPr="00E615C9" w:rsidRDefault="00E615C9" w:rsidP="00E615C9">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615C9">
        <w:rPr>
          <w:rFonts w:ascii="Times New Roman" w:eastAsia="Times New Roman" w:hAnsi="Times New Roman" w:cs="Times New Roman"/>
          <w:sz w:val="16"/>
          <w:szCs w:val="16"/>
        </w:rPr>
        <w:t>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МСУ.</w:t>
      </w:r>
    </w:p>
    <w:p w:rsidR="00E615C9" w:rsidRPr="00E615C9" w:rsidRDefault="00E615C9" w:rsidP="00E615C9">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615C9">
        <w:rPr>
          <w:rFonts w:ascii="Times New Roman" w:eastAsia="Times New Roman" w:hAnsi="Times New Roman" w:cs="Times New Roman"/>
          <w:sz w:val="16"/>
          <w:szCs w:val="16"/>
        </w:rPr>
        <w:lastRenderedPageBreak/>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E615C9" w:rsidRPr="00E615C9" w:rsidRDefault="00E615C9" w:rsidP="00E615C9">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615C9">
        <w:rPr>
          <w:rFonts w:ascii="Times New Roman" w:eastAsia="Times New Roman" w:hAnsi="Times New Roman" w:cs="Times New Roman"/>
          <w:sz w:val="16"/>
          <w:szCs w:val="16"/>
        </w:rPr>
        <w:t>4. Рассмотрение обращений граждан осуществляется бесплатно.</w:t>
      </w:r>
    </w:p>
    <w:p w:rsidR="00E615C9" w:rsidRPr="00E615C9" w:rsidRDefault="00E615C9" w:rsidP="00E615C9">
      <w:pPr>
        <w:autoSpaceDE w:val="0"/>
        <w:autoSpaceDN w:val="0"/>
        <w:adjustRightInd w:val="0"/>
        <w:spacing w:after="0" w:line="240" w:lineRule="auto"/>
        <w:ind w:firstLine="284"/>
        <w:outlineLvl w:val="0"/>
        <w:rPr>
          <w:rFonts w:ascii="Times New Roman" w:eastAsia="Times New Roman" w:hAnsi="Times New Roman" w:cs="Times New Roman"/>
          <w:b/>
          <w:sz w:val="16"/>
          <w:szCs w:val="16"/>
        </w:rPr>
      </w:pPr>
      <w:r w:rsidRPr="00E615C9">
        <w:rPr>
          <w:rFonts w:ascii="Times New Roman" w:eastAsia="Times New Roman" w:hAnsi="Times New Roman" w:cs="Times New Roman"/>
          <w:b/>
          <w:sz w:val="16"/>
          <w:szCs w:val="16"/>
        </w:rPr>
        <w:t>3. Права гражданина при рассмотрении обращения</w:t>
      </w:r>
    </w:p>
    <w:p w:rsidR="00E615C9" w:rsidRPr="00E615C9" w:rsidRDefault="00E615C9" w:rsidP="00E615C9">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615C9">
        <w:rPr>
          <w:rFonts w:ascii="Times New Roman" w:eastAsia="Times New Roman" w:hAnsi="Times New Roman" w:cs="Times New Roman"/>
          <w:sz w:val="16"/>
          <w:szCs w:val="16"/>
        </w:rPr>
        <w:t>1. При рассмотрении обращения органами МСУ или должностным лицом гражданин имеет право:</w:t>
      </w:r>
    </w:p>
    <w:p w:rsidR="00E615C9" w:rsidRPr="00E615C9" w:rsidRDefault="00E615C9" w:rsidP="00E615C9">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615C9">
        <w:rPr>
          <w:rFonts w:ascii="Times New Roman" w:eastAsia="Times New Roman" w:hAnsi="Times New Roman" w:cs="Times New Roman"/>
          <w:sz w:val="16"/>
          <w:szCs w:val="16"/>
        </w:rPr>
        <w:t>1) представлять дополнительные документы и материалы либо обращаться с просьбой об их истребовании, в том числе в электронной форме;</w:t>
      </w:r>
    </w:p>
    <w:p w:rsidR="00E615C9" w:rsidRPr="00E615C9" w:rsidRDefault="00E615C9" w:rsidP="00E615C9">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615C9">
        <w:rPr>
          <w:rFonts w:ascii="Times New Roman" w:eastAsia="Times New Roman" w:hAnsi="Times New Roman" w:cs="Times New Roman"/>
          <w:sz w:val="16"/>
          <w:szCs w:val="16"/>
        </w:rPr>
        <w:t xml:space="preserve">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w:t>
      </w:r>
      <w:hyperlink r:id="rId61" w:history="1">
        <w:r w:rsidRPr="00E615C9">
          <w:rPr>
            <w:rFonts w:ascii="Times New Roman" w:eastAsia="Times New Roman" w:hAnsi="Times New Roman" w:cs="Times New Roman"/>
            <w:sz w:val="16"/>
            <w:szCs w:val="16"/>
          </w:rPr>
          <w:t>тайну</w:t>
        </w:r>
      </w:hyperlink>
      <w:r w:rsidRPr="00E615C9">
        <w:rPr>
          <w:rFonts w:ascii="Times New Roman" w:eastAsia="Times New Roman" w:hAnsi="Times New Roman" w:cs="Times New Roman"/>
          <w:sz w:val="16"/>
          <w:szCs w:val="16"/>
        </w:rPr>
        <w:t>;</w:t>
      </w:r>
    </w:p>
    <w:p w:rsidR="00E615C9" w:rsidRPr="00E615C9" w:rsidRDefault="00E615C9" w:rsidP="00E615C9">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615C9">
        <w:rPr>
          <w:rFonts w:ascii="Times New Roman" w:eastAsia="Times New Roman" w:hAnsi="Times New Roman" w:cs="Times New Roman"/>
          <w:sz w:val="16"/>
          <w:szCs w:val="16"/>
        </w:rPr>
        <w:t>3) получать письменный ответ по существу поставленных в обращении вопросов, за исключением случаев, предусмотренных законодательством Российской Федерации, а в случае, предусмотренном частью 6 статьи 9 настоящего Положения, на основании обращения с просьбой о его предоставлении, уведомление о переадресации письменного обращения в орган МСУ или должностному лицу, в компетенцию которого входит решение поставленных в обращении вопросов;</w:t>
      </w:r>
    </w:p>
    <w:p w:rsidR="00E615C9" w:rsidRPr="00E615C9" w:rsidRDefault="00E615C9" w:rsidP="00E615C9">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615C9">
        <w:rPr>
          <w:rFonts w:ascii="Times New Roman" w:eastAsia="Times New Roman" w:hAnsi="Times New Roman" w:cs="Times New Roman"/>
          <w:sz w:val="16"/>
          <w:szCs w:val="16"/>
        </w:rPr>
        <w:t xml:space="preserve">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w:t>
      </w:r>
      <w:hyperlink r:id="rId62" w:history="1">
        <w:r w:rsidRPr="00E615C9">
          <w:rPr>
            <w:rFonts w:ascii="Times New Roman" w:eastAsia="Times New Roman" w:hAnsi="Times New Roman" w:cs="Times New Roman"/>
            <w:sz w:val="16"/>
            <w:szCs w:val="16"/>
          </w:rPr>
          <w:t>законодательством</w:t>
        </w:r>
      </w:hyperlink>
      <w:r w:rsidRPr="00E615C9">
        <w:rPr>
          <w:rFonts w:ascii="Times New Roman" w:eastAsia="Times New Roman" w:hAnsi="Times New Roman" w:cs="Times New Roman"/>
          <w:sz w:val="16"/>
          <w:szCs w:val="16"/>
        </w:rPr>
        <w:t xml:space="preserve"> Российской Федерации;</w:t>
      </w:r>
    </w:p>
    <w:p w:rsidR="00E615C9" w:rsidRPr="00E615C9" w:rsidRDefault="00E615C9" w:rsidP="00E615C9">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615C9">
        <w:rPr>
          <w:rFonts w:ascii="Times New Roman" w:eastAsia="Times New Roman" w:hAnsi="Times New Roman" w:cs="Times New Roman"/>
          <w:sz w:val="16"/>
          <w:szCs w:val="16"/>
        </w:rPr>
        <w:t>5) обращаться с заявлением о прекращении рассмотрения обращения.</w:t>
      </w:r>
    </w:p>
    <w:p w:rsidR="00E615C9" w:rsidRPr="00E615C9" w:rsidRDefault="00E615C9" w:rsidP="00E615C9">
      <w:pPr>
        <w:autoSpaceDE w:val="0"/>
        <w:autoSpaceDN w:val="0"/>
        <w:adjustRightInd w:val="0"/>
        <w:spacing w:after="0" w:line="240" w:lineRule="auto"/>
        <w:ind w:firstLine="284"/>
        <w:outlineLvl w:val="0"/>
        <w:rPr>
          <w:rFonts w:ascii="Times New Roman" w:eastAsia="Times New Roman" w:hAnsi="Times New Roman" w:cs="Times New Roman"/>
          <w:b/>
          <w:sz w:val="16"/>
          <w:szCs w:val="16"/>
        </w:rPr>
      </w:pPr>
      <w:r w:rsidRPr="00E615C9">
        <w:rPr>
          <w:rFonts w:ascii="Times New Roman" w:eastAsia="Times New Roman" w:hAnsi="Times New Roman" w:cs="Times New Roman"/>
          <w:b/>
          <w:sz w:val="16"/>
          <w:szCs w:val="16"/>
        </w:rPr>
        <w:t>4. Гарантии безопасности гражданина в связи с его обращением</w:t>
      </w:r>
    </w:p>
    <w:p w:rsidR="00E615C9" w:rsidRPr="00E615C9" w:rsidRDefault="00E615C9" w:rsidP="00E615C9">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615C9">
        <w:rPr>
          <w:rFonts w:ascii="Times New Roman" w:eastAsia="Times New Roman" w:hAnsi="Times New Roman" w:cs="Times New Roman"/>
          <w:sz w:val="16"/>
          <w:szCs w:val="16"/>
        </w:rPr>
        <w:t>1. Запрещается преследование гражданина в связи с его обращением в орган МСУ или к должностному лицу с критикой деятельности указанного органа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E615C9" w:rsidRPr="00E615C9" w:rsidRDefault="00E615C9" w:rsidP="00E615C9">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615C9">
        <w:rPr>
          <w:rFonts w:ascii="Times New Roman" w:eastAsia="Times New Roman" w:hAnsi="Times New Roman" w:cs="Times New Roman"/>
          <w:sz w:val="16"/>
          <w:szCs w:val="16"/>
        </w:rP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МСУ или должностному лицу, в компетенцию которых входит решение поставленных в обращении вопросов.</w:t>
      </w:r>
    </w:p>
    <w:p w:rsidR="00E615C9" w:rsidRPr="00E615C9" w:rsidRDefault="00E615C9" w:rsidP="00E615C9">
      <w:pPr>
        <w:autoSpaceDE w:val="0"/>
        <w:autoSpaceDN w:val="0"/>
        <w:adjustRightInd w:val="0"/>
        <w:spacing w:after="0" w:line="240" w:lineRule="auto"/>
        <w:ind w:firstLine="284"/>
        <w:outlineLvl w:val="0"/>
        <w:rPr>
          <w:rFonts w:ascii="Times New Roman" w:eastAsia="Times New Roman" w:hAnsi="Times New Roman" w:cs="Times New Roman"/>
          <w:b/>
          <w:sz w:val="16"/>
          <w:szCs w:val="16"/>
        </w:rPr>
      </w:pPr>
      <w:r w:rsidRPr="00E615C9">
        <w:rPr>
          <w:rFonts w:ascii="Times New Roman" w:eastAsia="Times New Roman" w:hAnsi="Times New Roman" w:cs="Times New Roman"/>
          <w:b/>
          <w:sz w:val="16"/>
          <w:szCs w:val="16"/>
        </w:rPr>
        <w:t>5. Требования к письменному обращению</w:t>
      </w:r>
    </w:p>
    <w:p w:rsidR="00E615C9" w:rsidRPr="00E615C9" w:rsidRDefault="00E615C9" w:rsidP="00E615C9">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615C9">
        <w:rPr>
          <w:rFonts w:ascii="Times New Roman" w:eastAsia="Times New Roman" w:hAnsi="Times New Roman" w:cs="Times New Roman"/>
          <w:sz w:val="16"/>
          <w:szCs w:val="16"/>
        </w:rPr>
        <w:t>1. Гражданин в своем письменном обращении в обязательном порядке указывает наименование органа МСУ,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E615C9" w:rsidRPr="00E615C9" w:rsidRDefault="00E615C9" w:rsidP="00E615C9">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615C9">
        <w:rPr>
          <w:rFonts w:ascii="Times New Roman" w:eastAsia="Times New Roman" w:hAnsi="Times New Roman" w:cs="Times New Roman"/>
          <w:sz w:val="16"/>
          <w:szCs w:val="16"/>
        </w:rPr>
        <w:t>2. В случае необходимости в подтверждение своих доводов гражданин прилагает к письменному обращению документы и материалы либо их копии.</w:t>
      </w:r>
    </w:p>
    <w:p w:rsidR="00E615C9" w:rsidRPr="00E615C9" w:rsidRDefault="00E615C9" w:rsidP="00E615C9">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615C9">
        <w:rPr>
          <w:rFonts w:ascii="Times New Roman" w:eastAsia="Times New Roman" w:hAnsi="Times New Roman" w:cs="Times New Roman"/>
          <w:sz w:val="16"/>
          <w:szCs w:val="16"/>
        </w:rPr>
        <w:t xml:space="preserve">3. Обращение, поступившее в орган МСУ или должностному лицу в форме электронного документа, подлежит рассмотрению в </w:t>
      </w:r>
      <w:hyperlink r:id="rId63" w:anchor="Par69" w:history="1">
        <w:r w:rsidRPr="00E615C9">
          <w:rPr>
            <w:rFonts w:ascii="Times New Roman" w:eastAsia="Times New Roman" w:hAnsi="Times New Roman" w:cs="Times New Roman"/>
            <w:sz w:val="16"/>
            <w:szCs w:val="16"/>
          </w:rPr>
          <w:t>порядке</w:t>
        </w:r>
      </w:hyperlink>
      <w:r w:rsidRPr="00E615C9">
        <w:rPr>
          <w:rFonts w:ascii="Times New Roman" w:eastAsia="Times New Roman" w:hAnsi="Times New Roman" w:cs="Times New Roman"/>
          <w:sz w:val="16"/>
          <w:szCs w:val="16"/>
        </w:rPr>
        <w:t>, установленном настоящим Положением.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bookmarkStart w:id="13" w:name="Par52"/>
      <w:bookmarkEnd w:id="13"/>
    </w:p>
    <w:p w:rsidR="00E615C9" w:rsidRPr="00E615C9" w:rsidRDefault="00E615C9" w:rsidP="00E615C9">
      <w:pPr>
        <w:autoSpaceDE w:val="0"/>
        <w:autoSpaceDN w:val="0"/>
        <w:adjustRightInd w:val="0"/>
        <w:spacing w:after="0" w:line="240" w:lineRule="auto"/>
        <w:ind w:firstLine="284"/>
        <w:outlineLvl w:val="0"/>
        <w:rPr>
          <w:rFonts w:ascii="Times New Roman" w:eastAsia="Times New Roman" w:hAnsi="Times New Roman" w:cs="Times New Roman"/>
          <w:b/>
          <w:sz w:val="16"/>
          <w:szCs w:val="16"/>
        </w:rPr>
      </w:pPr>
      <w:r w:rsidRPr="00E615C9">
        <w:rPr>
          <w:rFonts w:ascii="Times New Roman" w:eastAsia="Times New Roman" w:hAnsi="Times New Roman" w:cs="Times New Roman"/>
          <w:b/>
          <w:sz w:val="16"/>
          <w:szCs w:val="16"/>
        </w:rPr>
        <w:t>6. Направление и регистрация письменного обращения</w:t>
      </w:r>
    </w:p>
    <w:p w:rsidR="00E615C9" w:rsidRPr="00E615C9" w:rsidRDefault="00E615C9" w:rsidP="00E615C9">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615C9">
        <w:rPr>
          <w:rFonts w:ascii="Times New Roman" w:eastAsia="Times New Roman" w:hAnsi="Times New Roman" w:cs="Times New Roman"/>
          <w:sz w:val="16"/>
          <w:szCs w:val="16"/>
        </w:rPr>
        <w:t>1. Гражданин направляет письменное обращение непосредственно в орган МСУ или тому должностному лицу, в компетенцию которых входит решение поставленных в обращении вопросов.</w:t>
      </w:r>
    </w:p>
    <w:p w:rsidR="00E615C9" w:rsidRPr="00E615C9" w:rsidRDefault="00E615C9" w:rsidP="00E615C9">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615C9">
        <w:rPr>
          <w:rFonts w:ascii="Times New Roman" w:eastAsia="Times New Roman" w:hAnsi="Times New Roman" w:cs="Times New Roman"/>
          <w:sz w:val="16"/>
          <w:szCs w:val="16"/>
        </w:rPr>
        <w:t>2. Письменное обращение подлежит обязательной регистрации в течение трех дней с момента поступления в орган МСУ или должностному лицу.</w:t>
      </w:r>
    </w:p>
    <w:p w:rsidR="00E615C9" w:rsidRPr="00E615C9" w:rsidRDefault="00E615C9" w:rsidP="00E615C9">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615C9">
        <w:rPr>
          <w:rFonts w:ascii="Times New Roman" w:eastAsia="Times New Roman" w:hAnsi="Times New Roman" w:cs="Times New Roman"/>
          <w:sz w:val="16"/>
          <w:szCs w:val="16"/>
        </w:rPr>
        <w:t>3. Письменное обращение, содержащее вопросы, решение которых не входит в компетенцию органа МСУ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9 настоящего Положения.</w:t>
      </w:r>
    </w:p>
    <w:p w:rsidR="00E615C9" w:rsidRPr="00E615C9" w:rsidRDefault="00E615C9" w:rsidP="00E615C9">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615C9">
        <w:rPr>
          <w:rFonts w:ascii="Times New Roman" w:eastAsia="Times New Roman" w:hAnsi="Times New Roman" w:cs="Times New Roman"/>
          <w:sz w:val="16"/>
          <w:szCs w:val="16"/>
        </w:rPr>
        <w:t xml:space="preserve">4. Письменное обращение, содержащее информацию о фактах возможных нарушений </w:t>
      </w:r>
      <w:hyperlink r:id="rId64" w:history="1">
        <w:r w:rsidRPr="00E615C9">
          <w:rPr>
            <w:rFonts w:ascii="Times New Roman" w:eastAsia="Times New Roman" w:hAnsi="Times New Roman" w:cs="Times New Roman"/>
            <w:sz w:val="16"/>
            <w:szCs w:val="16"/>
          </w:rPr>
          <w:t>законодательства</w:t>
        </w:r>
      </w:hyperlink>
      <w:r w:rsidRPr="00E615C9">
        <w:rPr>
          <w:rFonts w:ascii="Times New Roman" w:eastAsia="Times New Roman" w:hAnsi="Times New Roman" w:cs="Times New Roman"/>
          <w:sz w:val="16"/>
          <w:szCs w:val="16"/>
        </w:rPr>
        <w:t xml:space="preserve">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случаев, предусмотренных законодательством Российской Федерации.</w:t>
      </w:r>
    </w:p>
    <w:p w:rsidR="00E615C9" w:rsidRPr="00E615C9" w:rsidRDefault="00E615C9" w:rsidP="00E615C9">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615C9">
        <w:rPr>
          <w:rFonts w:ascii="Times New Roman" w:eastAsia="Times New Roman" w:hAnsi="Times New Roman" w:cs="Times New Roman"/>
          <w:sz w:val="16"/>
          <w:szCs w:val="16"/>
        </w:rPr>
        <w:t>5.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органы или соответствующим должностным лицам.</w:t>
      </w:r>
    </w:p>
    <w:p w:rsidR="00E615C9" w:rsidRPr="00E615C9" w:rsidRDefault="00E615C9" w:rsidP="00E615C9">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615C9">
        <w:rPr>
          <w:rFonts w:ascii="Times New Roman" w:eastAsia="Times New Roman" w:hAnsi="Times New Roman" w:cs="Times New Roman"/>
          <w:sz w:val="16"/>
          <w:szCs w:val="16"/>
        </w:rPr>
        <w:t>6. Орган МСУ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E615C9" w:rsidRPr="00E615C9" w:rsidRDefault="00E615C9" w:rsidP="00E615C9">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615C9">
        <w:rPr>
          <w:rFonts w:ascii="Times New Roman" w:eastAsia="Times New Roman" w:hAnsi="Times New Roman" w:cs="Times New Roman"/>
          <w:sz w:val="16"/>
          <w:szCs w:val="16"/>
        </w:rPr>
        <w:t>7.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E615C9" w:rsidRPr="00E615C9" w:rsidRDefault="00E615C9" w:rsidP="00E615C9">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615C9">
        <w:rPr>
          <w:rFonts w:ascii="Times New Roman" w:eastAsia="Times New Roman" w:hAnsi="Times New Roman" w:cs="Times New Roman"/>
          <w:sz w:val="16"/>
          <w:szCs w:val="16"/>
        </w:rPr>
        <w:t xml:space="preserve">8. В случае, если в соответствии с запретом, предусмотренным </w:t>
      </w:r>
      <w:hyperlink r:id="rId65" w:anchor="Par61" w:history="1">
        <w:r w:rsidRPr="00E615C9">
          <w:rPr>
            <w:rFonts w:ascii="Times New Roman" w:eastAsia="Times New Roman" w:hAnsi="Times New Roman" w:cs="Times New Roman"/>
            <w:sz w:val="16"/>
            <w:szCs w:val="16"/>
          </w:rPr>
          <w:t>пунктом 7</w:t>
        </w:r>
      </w:hyperlink>
      <w:r w:rsidRPr="00E615C9">
        <w:rPr>
          <w:rFonts w:ascii="Times New Roman" w:eastAsia="Times New Roman" w:hAnsi="Times New Roman" w:cs="Times New Roman"/>
          <w:sz w:val="16"/>
          <w:szCs w:val="16"/>
        </w:rPr>
        <w:t xml:space="preserve"> настоящего раздела,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w:t>
      </w:r>
      <w:hyperlink r:id="rId66" w:history="1">
        <w:r w:rsidRPr="00E615C9">
          <w:rPr>
            <w:rFonts w:ascii="Times New Roman" w:eastAsia="Times New Roman" w:hAnsi="Times New Roman" w:cs="Times New Roman"/>
            <w:sz w:val="16"/>
            <w:szCs w:val="16"/>
          </w:rPr>
          <w:t>порядке</w:t>
        </w:r>
      </w:hyperlink>
      <w:r w:rsidRPr="00E615C9">
        <w:rPr>
          <w:rFonts w:ascii="Times New Roman" w:eastAsia="Times New Roman" w:hAnsi="Times New Roman" w:cs="Times New Roman"/>
          <w:sz w:val="16"/>
          <w:szCs w:val="16"/>
        </w:rPr>
        <w:t xml:space="preserve"> в суд.</w:t>
      </w:r>
    </w:p>
    <w:p w:rsidR="00E615C9" w:rsidRPr="00E615C9" w:rsidRDefault="00E615C9" w:rsidP="00E615C9">
      <w:pPr>
        <w:autoSpaceDE w:val="0"/>
        <w:autoSpaceDN w:val="0"/>
        <w:adjustRightInd w:val="0"/>
        <w:spacing w:after="0" w:line="240" w:lineRule="auto"/>
        <w:ind w:firstLine="284"/>
        <w:outlineLvl w:val="0"/>
        <w:rPr>
          <w:rFonts w:ascii="Times New Roman" w:eastAsia="Times New Roman" w:hAnsi="Times New Roman" w:cs="Times New Roman"/>
          <w:b/>
          <w:sz w:val="16"/>
          <w:szCs w:val="16"/>
        </w:rPr>
      </w:pPr>
      <w:r w:rsidRPr="00E615C9">
        <w:rPr>
          <w:rFonts w:ascii="Times New Roman" w:eastAsia="Times New Roman" w:hAnsi="Times New Roman" w:cs="Times New Roman"/>
          <w:b/>
          <w:sz w:val="16"/>
          <w:szCs w:val="16"/>
        </w:rPr>
        <w:t>7. Обязательность принятия обращения к рассмотрению</w:t>
      </w:r>
    </w:p>
    <w:p w:rsidR="00E615C9" w:rsidRPr="00E615C9" w:rsidRDefault="00E615C9" w:rsidP="00E615C9">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615C9">
        <w:rPr>
          <w:rFonts w:ascii="Times New Roman" w:eastAsia="Times New Roman" w:hAnsi="Times New Roman" w:cs="Times New Roman"/>
          <w:sz w:val="16"/>
          <w:szCs w:val="16"/>
        </w:rPr>
        <w:t>1. Обращение, поступившее в орган МСУ или должностному лицу в соответствии с их компетенцией, подлежит обязательному рассмотрению.</w:t>
      </w:r>
    </w:p>
    <w:p w:rsidR="00E615C9" w:rsidRPr="00E615C9" w:rsidRDefault="00E615C9" w:rsidP="00E615C9">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615C9">
        <w:rPr>
          <w:rFonts w:ascii="Times New Roman" w:eastAsia="Times New Roman" w:hAnsi="Times New Roman" w:cs="Times New Roman"/>
          <w:sz w:val="16"/>
          <w:szCs w:val="16"/>
        </w:rPr>
        <w:t>2. В случае необходимости рассматривающий обращение орган МСУ или должностное лицо может обеспечить его рассмотрение с выездом на место.</w:t>
      </w:r>
    </w:p>
    <w:p w:rsidR="00E615C9" w:rsidRPr="00E615C9" w:rsidRDefault="00E615C9" w:rsidP="00E615C9">
      <w:pPr>
        <w:autoSpaceDE w:val="0"/>
        <w:autoSpaceDN w:val="0"/>
        <w:adjustRightInd w:val="0"/>
        <w:spacing w:after="0" w:line="240" w:lineRule="auto"/>
        <w:ind w:firstLine="284"/>
        <w:outlineLvl w:val="0"/>
        <w:rPr>
          <w:rFonts w:ascii="Times New Roman" w:eastAsia="Times New Roman" w:hAnsi="Times New Roman" w:cs="Times New Roman"/>
          <w:b/>
          <w:sz w:val="16"/>
          <w:szCs w:val="16"/>
        </w:rPr>
      </w:pPr>
      <w:bookmarkStart w:id="14" w:name="Par69"/>
      <w:bookmarkEnd w:id="14"/>
      <w:r w:rsidRPr="00E615C9">
        <w:rPr>
          <w:rFonts w:ascii="Times New Roman" w:eastAsia="Times New Roman" w:hAnsi="Times New Roman" w:cs="Times New Roman"/>
          <w:b/>
          <w:sz w:val="16"/>
          <w:szCs w:val="16"/>
        </w:rPr>
        <w:t>8. Рассмотрение обращения</w:t>
      </w:r>
    </w:p>
    <w:p w:rsidR="00E615C9" w:rsidRPr="00E615C9" w:rsidRDefault="00E615C9" w:rsidP="00E615C9">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615C9">
        <w:rPr>
          <w:rFonts w:ascii="Times New Roman" w:eastAsia="Times New Roman" w:hAnsi="Times New Roman" w:cs="Times New Roman"/>
          <w:sz w:val="16"/>
          <w:szCs w:val="16"/>
        </w:rPr>
        <w:t>1. Орган МСУ или должностное лицо:</w:t>
      </w:r>
    </w:p>
    <w:p w:rsidR="00E615C9" w:rsidRPr="00E615C9" w:rsidRDefault="00E615C9" w:rsidP="00E615C9">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615C9">
        <w:rPr>
          <w:rFonts w:ascii="Times New Roman" w:eastAsia="Times New Roman" w:hAnsi="Times New Roman" w:cs="Times New Roman"/>
          <w:sz w:val="16"/>
          <w:szCs w:val="16"/>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E615C9" w:rsidRPr="00E615C9" w:rsidRDefault="00E615C9" w:rsidP="00E615C9">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615C9">
        <w:rPr>
          <w:rFonts w:ascii="Times New Roman" w:eastAsia="Times New Roman" w:hAnsi="Times New Roman" w:cs="Times New Roman"/>
          <w:sz w:val="16"/>
          <w:szCs w:val="16"/>
        </w:rPr>
        <w:t>2) запрашивает, в том числе в электронной форме, необходимые для рассмотрения обращения документы и материалы в государственных органах,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E615C9" w:rsidRPr="00E615C9" w:rsidRDefault="00E615C9" w:rsidP="00E615C9">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615C9">
        <w:rPr>
          <w:rFonts w:ascii="Times New Roman" w:eastAsia="Times New Roman" w:hAnsi="Times New Roman" w:cs="Times New Roman"/>
          <w:sz w:val="16"/>
          <w:szCs w:val="16"/>
        </w:rPr>
        <w:t>3) принимает меры, направленные на восстановление или защиту нарушенных прав, свобод и законных интересов гражданина;</w:t>
      </w:r>
    </w:p>
    <w:p w:rsidR="00E615C9" w:rsidRPr="00E615C9" w:rsidRDefault="00E615C9" w:rsidP="00E615C9">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615C9">
        <w:rPr>
          <w:rFonts w:ascii="Times New Roman" w:eastAsia="Times New Roman" w:hAnsi="Times New Roman" w:cs="Times New Roman"/>
          <w:sz w:val="16"/>
          <w:szCs w:val="16"/>
        </w:rPr>
        <w:t>4) дает письменный ответ по существу поставленных в обращении вопросов, за исключением случаев, предусмотренных законодательством;</w:t>
      </w:r>
    </w:p>
    <w:p w:rsidR="00E615C9" w:rsidRPr="00E615C9" w:rsidRDefault="00E615C9" w:rsidP="00E615C9">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615C9">
        <w:rPr>
          <w:rFonts w:ascii="Times New Roman" w:eastAsia="Times New Roman" w:hAnsi="Times New Roman" w:cs="Times New Roman"/>
          <w:sz w:val="16"/>
          <w:szCs w:val="16"/>
        </w:rPr>
        <w:t>5) уведомляет гражданина о направлении его обращения на рассмотрение в другой орган местного самоуправления или иному должностному лицу в соответствии с их компетенцией.</w:t>
      </w:r>
    </w:p>
    <w:p w:rsidR="00E615C9" w:rsidRPr="00E615C9" w:rsidRDefault="00E615C9" w:rsidP="00E615C9">
      <w:pPr>
        <w:autoSpaceDE w:val="0"/>
        <w:autoSpaceDN w:val="0"/>
        <w:adjustRightInd w:val="0"/>
        <w:spacing w:after="0" w:line="240" w:lineRule="auto"/>
        <w:ind w:firstLine="284"/>
        <w:jc w:val="both"/>
        <w:rPr>
          <w:rFonts w:ascii="Times New Roman" w:eastAsia="Times New Roman" w:hAnsi="Times New Roman" w:cs="Times New Roman"/>
          <w:sz w:val="16"/>
          <w:szCs w:val="16"/>
        </w:rPr>
      </w:pPr>
      <w:bookmarkStart w:id="15" w:name="Par78"/>
      <w:bookmarkEnd w:id="15"/>
      <w:r w:rsidRPr="00E615C9">
        <w:rPr>
          <w:rFonts w:ascii="Times New Roman" w:eastAsia="Times New Roman" w:hAnsi="Times New Roman" w:cs="Times New Roman"/>
          <w:sz w:val="16"/>
          <w:szCs w:val="16"/>
        </w:rPr>
        <w:t xml:space="preserve">2. Орган МСУ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67" w:history="1">
        <w:r w:rsidRPr="00E615C9">
          <w:rPr>
            <w:rFonts w:ascii="Times New Roman" w:eastAsia="Times New Roman" w:hAnsi="Times New Roman" w:cs="Times New Roman"/>
            <w:sz w:val="16"/>
            <w:szCs w:val="16"/>
          </w:rPr>
          <w:t>тайну</w:t>
        </w:r>
      </w:hyperlink>
      <w:r w:rsidRPr="00E615C9">
        <w:rPr>
          <w:rFonts w:ascii="Times New Roman" w:eastAsia="Times New Roman" w:hAnsi="Times New Roman" w:cs="Times New Roman"/>
          <w:sz w:val="16"/>
          <w:szCs w:val="16"/>
        </w:rPr>
        <w:t>, и для которых установлен особый порядок предоставления.</w:t>
      </w:r>
    </w:p>
    <w:p w:rsidR="00E615C9" w:rsidRPr="00E615C9" w:rsidRDefault="00E615C9" w:rsidP="00E615C9">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615C9">
        <w:rPr>
          <w:rFonts w:ascii="Times New Roman" w:eastAsia="Times New Roman" w:hAnsi="Times New Roman" w:cs="Times New Roman"/>
          <w:sz w:val="16"/>
          <w:szCs w:val="16"/>
        </w:rPr>
        <w:t>3. Ответ на обращение подписывается руководителем органа МСУ, должностным лицом либо уполномоченным на то лицом.</w:t>
      </w:r>
    </w:p>
    <w:p w:rsidR="00E615C9" w:rsidRPr="00E615C9" w:rsidRDefault="00E615C9" w:rsidP="00E615C9">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615C9">
        <w:rPr>
          <w:rFonts w:ascii="Times New Roman" w:eastAsia="Times New Roman" w:hAnsi="Times New Roman" w:cs="Times New Roman"/>
          <w:sz w:val="16"/>
          <w:szCs w:val="16"/>
        </w:rPr>
        <w:t xml:space="preserve">4. Ответ на обращение направляется в форме электронного документа по адресу электронной почты, указанному в обращении, поступившем в орган МСУ или должностному лицу в форме электронного документа, и в письменной форме по почтовому адресу, указанному в обращении, поступившем в орган МСУ или должностному лицу в письменной форме. Кроме того, на поступившее в орган МСУ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68" w:history="1">
        <w:r w:rsidRPr="00E615C9">
          <w:rPr>
            <w:rFonts w:ascii="Times New Roman" w:eastAsia="Times New Roman" w:hAnsi="Times New Roman" w:cs="Times New Roman"/>
            <w:sz w:val="16"/>
            <w:szCs w:val="16"/>
          </w:rPr>
          <w:t>пункта 2 статьи 4</w:t>
        </w:r>
      </w:hyperlink>
      <w:r w:rsidRPr="00E615C9">
        <w:rPr>
          <w:rFonts w:ascii="Times New Roman" w:eastAsia="Times New Roman" w:hAnsi="Times New Roman" w:cs="Times New Roman"/>
          <w:sz w:val="16"/>
          <w:szCs w:val="16"/>
        </w:rPr>
        <w:t xml:space="preserve"> настоящего Положения на официальном сайте данного органа МСУ в информационно-телекоммуникационной сети «Интернет».</w:t>
      </w:r>
    </w:p>
    <w:p w:rsidR="00E615C9" w:rsidRPr="00E615C9" w:rsidRDefault="00E615C9" w:rsidP="00E615C9">
      <w:pPr>
        <w:autoSpaceDE w:val="0"/>
        <w:autoSpaceDN w:val="0"/>
        <w:adjustRightInd w:val="0"/>
        <w:spacing w:after="0" w:line="240" w:lineRule="auto"/>
        <w:ind w:firstLine="284"/>
        <w:outlineLvl w:val="0"/>
        <w:rPr>
          <w:rFonts w:ascii="Times New Roman" w:eastAsia="Times New Roman" w:hAnsi="Times New Roman" w:cs="Times New Roman"/>
          <w:b/>
          <w:sz w:val="16"/>
          <w:szCs w:val="16"/>
        </w:rPr>
      </w:pPr>
      <w:bookmarkStart w:id="16" w:name="Par83"/>
      <w:bookmarkEnd w:id="16"/>
      <w:r w:rsidRPr="00E615C9">
        <w:rPr>
          <w:rFonts w:ascii="Times New Roman" w:eastAsia="Times New Roman" w:hAnsi="Times New Roman" w:cs="Times New Roman"/>
          <w:b/>
          <w:sz w:val="16"/>
          <w:szCs w:val="16"/>
        </w:rPr>
        <w:lastRenderedPageBreak/>
        <w:t>9. Порядок рассмотрения отдельных обращений</w:t>
      </w:r>
    </w:p>
    <w:p w:rsidR="00E615C9" w:rsidRPr="00E615C9" w:rsidRDefault="00E615C9" w:rsidP="00E615C9">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615C9">
        <w:rPr>
          <w:rFonts w:ascii="Times New Roman" w:eastAsia="Times New Roman" w:hAnsi="Times New Roman" w:cs="Times New Roman"/>
          <w:sz w:val="16"/>
          <w:szCs w:val="16"/>
        </w:rPr>
        <w:t>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615C9" w:rsidRPr="00E615C9" w:rsidRDefault="00E615C9" w:rsidP="00E615C9">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615C9">
        <w:rPr>
          <w:rFonts w:ascii="Times New Roman" w:eastAsia="Times New Roman" w:hAnsi="Times New Roman" w:cs="Times New Roman"/>
          <w:sz w:val="16"/>
          <w:szCs w:val="16"/>
        </w:rPr>
        <w:t xml:space="preserve">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69" w:history="1">
        <w:r w:rsidRPr="00E615C9">
          <w:rPr>
            <w:rFonts w:ascii="Times New Roman" w:eastAsia="Times New Roman" w:hAnsi="Times New Roman" w:cs="Times New Roman"/>
            <w:sz w:val="16"/>
            <w:szCs w:val="16"/>
          </w:rPr>
          <w:t>порядка</w:t>
        </w:r>
      </w:hyperlink>
      <w:r w:rsidRPr="00E615C9">
        <w:rPr>
          <w:rFonts w:ascii="Times New Roman" w:eastAsia="Times New Roman" w:hAnsi="Times New Roman" w:cs="Times New Roman"/>
          <w:sz w:val="16"/>
          <w:szCs w:val="16"/>
        </w:rPr>
        <w:t xml:space="preserve"> обжалования данного судебного решения.</w:t>
      </w:r>
    </w:p>
    <w:p w:rsidR="00E615C9" w:rsidRPr="00E615C9" w:rsidRDefault="00E615C9" w:rsidP="00E615C9">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615C9">
        <w:rPr>
          <w:rFonts w:ascii="Times New Roman" w:eastAsia="Times New Roman" w:hAnsi="Times New Roman" w:cs="Times New Roman"/>
          <w:sz w:val="16"/>
          <w:szCs w:val="16"/>
        </w:rPr>
        <w:t>3. Орган МСУ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615C9" w:rsidRPr="00E615C9" w:rsidRDefault="00E615C9" w:rsidP="00E615C9">
      <w:pPr>
        <w:autoSpaceDE w:val="0"/>
        <w:autoSpaceDN w:val="0"/>
        <w:adjustRightInd w:val="0"/>
        <w:spacing w:after="0" w:line="240" w:lineRule="auto"/>
        <w:ind w:firstLine="284"/>
        <w:jc w:val="both"/>
        <w:rPr>
          <w:rFonts w:ascii="Times New Roman" w:eastAsia="Times New Roman" w:hAnsi="Times New Roman" w:cs="Times New Roman"/>
          <w:sz w:val="16"/>
          <w:szCs w:val="16"/>
        </w:rPr>
      </w:pPr>
      <w:bookmarkStart w:id="17" w:name="Par90"/>
      <w:bookmarkEnd w:id="17"/>
      <w:r w:rsidRPr="00E615C9">
        <w:rPr>
          <w:rFonts w:ascii="Times New Roman" w:eastAsia="Times New Roman" w:hAnsi="Times New Roman" w:cs="Times New Roman"/>
          <w:sz w:val="16"/>
          <w:szCs w:val="16"/>
        </w:rPr>
        <w:t>4. В случае, если текст письменного обращения не поддается прочтению, ответ на обращение не дается, и оно не подлежит направлению в орган МСУ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615C9" w:rsidRPr="00E615C9" w:rsidRDefault="00E615C9" w:rsidP="00E615C9">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615C9">
        <w:rPr>
          <w:rFonts w:ascii="Times New Roman" w:eastAsia="Times New Roman" w:hAnsi="Times New Roman" w:cs="Times New Roman"/>
          <w:sz w:val="16"/>
          <w:szCs w:val="16"/>
        </w:rPr>
        <w:t>5.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МСУ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E615C9" w:rsidRPr="00E615C9" w:rsidRDefault="00E615C9" w:rsidP="00E615C9">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615C9">
        <w:rPr>
          <w:rFonts w:ascii="Times New Roman" w:eastAsia="Times New Roman" w:hAnsi="Times New Roman" w:cs="Times New Roman"/>
          <w:sz w:val="16"/>
          <w:szCs w:val="16"/>
        </w:rPr>
        <w:t>6.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МСУ,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E615C9" w:rsidRPr="00E615C9" w:rsidRDefault="00E615C9" w:rsidP="00E615C9">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615C9">
        <w:rPr>
          <w:rFonts w:ascii="Times New Roman" w:eastAsia="Times New Roman" w:hAnsi="Times New Roman" w:cs="Times New Roman"/>
          <w:sz w:val="16"/>
          <w:szCs w:val="16"/>
        </w:rPr>
        <w:t xml:space="preserve">7. В случае поступления в орган МСУ или должностному лицу письменного обращения, содержащего вопрос, ответ на который размещен в соответствии с </w:t>
      </w:r>
      <w:hyperlink r:id="rId70" w:history="1">
        <w:r w:rsidRPr="00E615C9">
          <w:rPr>
            <w:rFonts w:ascii="Times New Roman" w:eastAsia="Times New Roman" w:hAnsi="Times New Roman" w:cs="Times New Roman"/>
            <w:sz w:val="16"/>
            <w:szCs w:val="16"/>
          </w:rPr>
          <w:t>частью 4 статьи 8</w:t>
        </w:r>
      </w:hyperlink>
      <w:r w:rsidRPr="00E615C9">
        <w:rPr>
          <w:rFonts w:ascii="Times New Roman" w:eastAsia="Times New Roman" w:hAnsi="Times New Roman" w:cs="Times New Roman"/>
          <w:sz w:val="16"/>
          <w:szCs w:val="16"/>
        </w:rPr>
        <w:t xml:space="preserve"> настоящего Положения на официальном сайте данных органа МСУ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E615C9" w:rsidRPr="00E615C9" w:rsidRDefault="00E615C9" w:rsidP="00E615C9">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615C9">
        <w:rPr>
          <w:rFonts w:ascii="Times New Roman" w:eastAsia="Times New Roman" w:hAnsi="Times New Roman" w:cs="Times New Roman"/>
          <w:sz w:val="16"/>
          <w:szCs w:val="16"/>
        </w:rPr>
        <w:t xml:space="preserve">8.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71" w:history="1">
        <w:r w:rsidRPr="00E615C9">
          <w:rPr>
            <w:rFonts w:ascii="Times New Roman" w:eastAsia="Times New Roman" w:hAnsi="Times New Roman" w:cs="Times New Roman"/>
            <w:sz w:val="16"/>
            <w:szCs w:val="16"/>
          </w:rPr>
          <w:t>тайну</w:t>
        </w:r>
      </w:hyperlink>
      <w:r w:rsidRPr="00E615C9">
        <w:rPr>
          <w:rFonts w:ascii="Times New Roman" w:eastAsia="Times New Roman" w:hAnsi="Times New Roman" w:cs="Times New Roman"/>
          <w:sz w:val="16"/>
          <w:szCs w:val="16"/>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615C9" w:rsidRPr="00E615C9" w:rsidRDefault="00E615C9" w:rsidP="00E615C9">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615C9">
        <w:rPr>
          <w:rFonts w:ascii="Times New Roman" w:eastAsia="Times New Roman" w:hAnsi="Times New Roman" w:cs="Times New Roman"/>
          <w:sz w:val="16"/>
          <w:szCs w:val="16"/>
        </w:rPr>
        <w:t>9.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МСУ или соответствующему должностному лицу.</w:t>
      </w:r>
    </w:p>
    <w:p w:rsidR="00E615C9" w:rsidRPr="00E615C9" w:rsidRDefault="00E615C9" w:rsidP="00E615C9">
      <w:pPr>
        <w:autoSpaceDE w:val="0"/>
        <w:autoSpaceDN w:val="0"/>
        <w:adjustRightInd w:val="0"/>
        <w:spacing w:after="0" w:line="240" w:lineRule="auto"/>
        <w:ind w:firstLine="284"/>
        <w:outlineLvl w:val="0"/>
        <w:rPr>
          <w:rFonts w:ascii="Times New Roman" w:eastAsia="Times New Roman" w:hAnsi="Times New Roman" w:cs="Times New Roman"/>
          <w:b/>
          <w:sz w:val="16"/>
          <w:szCs w:val="16"/>
        </w:rPr>
      </w:pPr>
      <w:r w:rsidRPr="00E615C9">
        <w:rPr>
          <w:rFonts w:ascii="Times New Roman" w:eastAsia="Times New Roman" w:hAnsi="Times New Roman" w:cs="Times New Roman"/>
          <w:b/>
          <w:sz w:val="16"/>
          <w:szCs w:val="16"/>
        </w:rPr>
        <w:t>10. Сроки рассмотрения письменного обращения</w:t>
      </w:r>
    </w:p>
    <w:p w:rsidR="00E615C9" w:rsidRPr="00E615C9" w:rsidRDefault="00E615C9" w:rsidP="00E615C9">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615C9">
        <w:rPr>
          <w:rFonts w:ascii="Times New Roman" w:eastAsia="Times New Roman" w:hAnsi="Times New Roman" w:cs="Times New Roman"/>
          <w:sz w:val="16"/>
          <w:szCs w:val="16"/>
        </w:rPr>
        <w:t>1. Письменное обращение, поступившее в орган МСУ или должностному лицу в соответствии с их компетенцией, рассматривается в течение 30 дней со дня регистрации письменного обращения, за исключением случаев, предусмотренных законодательством Российской Федерации.</w:t>
      </w:r>
    </w:p>
    <w:p w:rsidR="00E615C9" w:rsidRPr="00E615C9" w:rsidRDefault="00E615C9" w:rsidP="00E615C9">
      <w:pPr>
        <w:autoSpaceDE w:val="0"/>
        <w:autoSpaceDN w:val="0"/>
        <w:adjustRightInd w:val="0"/>
        <w:spacing w:after="0" w:line="240" w:lineRule="auto"/>
        <w:ind w:firstLine="284"/>
        <w:jc w:val="both"/>
        <w:rPr>
          <w:rFonts w:ascii="Times New Roman" w:eastAsia="Times New Roman" w:hAnsi="Times New Roman" w:cs="Times New Roman"/>
          <w:sz w:val="16"/>
          <w:szCs w:val="16"/>
        </w:rPr>
      </w:pPr>
      <w:bookmarkStart w:id="18" w:name="Par101"/>
      <w:bookmarkEnd w:id="18"/>
      <w:r w:rsidRPr="00E615C9">
        <w:rPr>
          <w:rFonts w:ascii="Times New Roman" w:eastAsia="Times New Roman" w:hAnsi="Times New Roman" w:cs="Times New Roman"/>
          <w:sz w:val="16"/>
          <w:szCs w:val="16"/>
        </w:rPr>
        <w:t>2. В исключительных случаях, а также в случае направления запроса, руководитель органа МСУ,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E615C9" w:rsidRPr="00E615C9" w:rsidRDefault="00E615C9" w:rsidP="00E615C9">
      <w:pPr>
        <w:autoSpaceDE w:val="0"/>
        <w:autoSpaceDN w:val="0"/>
        <w:adjustRightInd w:val="0"/>
        <w:spacing w:after="0" w:line="240" w:lineRule="auto"/>
        <w:ind w:firstLine="284"/>
        <w:outlineLvl w:val="0"/>
        <w:rPr>
          <w:rFonts w:ascii="Times New Roman" w:eastAsia="Times New Roman" w:hAnsi="Times New Roman" w:cs="Times New Roman"/>
          <w:b/>
          <w:sz w:val="16"/>
          <w:szCs w:val="16"/>
        </w:rPr>
      </w:pPr>
      <w:r w:rsidRPr="00E615C9">
        <w:rPr>
          <w:rFonts w:ascii="Times New Roman" w:eastAsia="Times New Roman" w:hAnsi="Times New Roman" w:cs="Times New Roman"/>
          <w:b/>
          <w:sz w:val="16"/>
          <w:szCs w:val="16"/>
        </w:rPr>
        <w:t>11. Личный прием граждан</w:t>
      </w:r>
    </w:p>
    <w:p w:rsidR="00E615C9" w:rsidRPr="00E615C9" w:rsidRDefault="00E615C9" w:rsidP="00E615C9">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615C9">
        <w:rPr>
          <w:rFonts w:ascii="Times New Roman" w:eastAsia="Times New Roman" w:hAnsi="Times New Roman" w:cs="Times New Roman"/>
          <w:sz w:val="16"/>
          <w:szCs w:val="16"/>
        </w:rPr>
        <w:t>1. Личный прием граждан в органах МСУ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E615C9" w:rsidRPr="00E615C9" w:rsidRDefault="00E615C9" w:rsidP="00E615C9">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615C9">
        <w:rPr>
          <w:rFonts w:ascii="Times New Roman" w:eastAsia="Times New Roman" w:hAnsi="Times New Roman" w:cs="Times New Roman"/>
          <w:sz w:val="16"/>
          <w:szCs w:val="16"/>
        </w:rPr>
        <w:t xml:space="preserve">2. При личном приеме гражданин предъявляет </w:t>
      </w:r>
      <w:hyperlink r:id="rId72" w:history="1">
        <w:r w:rsidRPr="00E615C9">
          <w:rPr>
            <w:rFonts w:ascii="Times New Roman" w:eastAsia="Times New Roman" w:hAnsi="Times New Roman" w:cs="Times New Roman"/>
            <w:sz w:val="16"/>
            <w:szCs w:val="16"/>
          </w:rPr>
          <w:t>документ</w:t>
        </w:r>
      </w:hyperlink>
      <w:r w:rsidRPr="00E615C9">
        <w:rPr>
          <w:rFonts w:ascii="Times New Roman" w:eastAsia="Times New Roman" w:hAnsi="Times New Roman" w:cs="Times New Roman"/>
          <w:sz w:val="16"/>
          <w:szCs w:val="16"/>
        </w:rPr>
        <w:t>, удостоверяющий его личность.</w:t>
      </w:r>
    </w:p>
    <w:p w:rsidR="00E615C9" w:rsidRPr="00E615C9" w:rsidRDefault="00E615C9" w:rsidP="00E615C9">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615C9">
        <w:rPr>
          <w:rFonts w:ascii="Times New Roman" w:eastAsia="Times New Roman" w:hAnsi="Times New Roman" w:cs="Times New Roman"/>
          <w:sz w:val="16"/>
          <w:szCs w:val="16"/>
        </w:rPr>
        <w:t>3.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E615C9" w:rsidRPr="00E615C9" w:rsidRDefault="00E615C9" w:rsidP="00E615C9">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615C9">
        <w:rPr>
          <w:rFonts w:ascii="Times New Roman" w:eastAsia="Times New Roman" w:hAnsi="Times New Roman" w:cs="Times New Roman"/>
          <w:sz w:val="16"/>
          <w:szCs w:val="16"/>
        </w:rPr>
        <w:t>4. Письменное обращение, принятое в ходе личного приема, подлежит регистрации и рассмотрению в порядке, установленном настоящим Положением.</w:t>
      </w:r>
    </w:p>
    <w:p w:rsidR="00E615C9" w:rsidRPr="00E615C9" w:rsidRDefault="00E615C9" w:rsidP="00E615C9">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615C9">
        <w:rPr>
          <w:rFonts w:ascii="Times New Roman" w:eastAsia="Times New Roman" w:hAnsi="Times New Roman" w:cs="Times New Roman"/>
          <w:sz w:val="16"/>
          <w:szCs w:val="16"/>
        </w:rPr>
        <w:t>5. В случае, если в обращении содержатся вопросы, решение которых не входит в компетенцию органа МСУ или должностного лица, гражданину дается разъяснение, куда и в каком порядке ему следует обратиться.</w:t>
      </w:r>
    </w:p>
    <w:p w:rsidR="00E615C9" w:rsidRPr="00E615C9" w:rsidRDefault="00E615C9" w:rsidP="00E615C9">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615C9">
        <w:rPr>
          <w:rFonts w:ascii="Times New Roman" w:eastAsia="Times New Roman" w:hAnsi="Times New Roman" w:cs="Times New Roman"/>
          <w:sz w:val="16"/>
          <w:szCs w:val="16"/>
        </w:rP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E615C9" w:rsidRPr="00E615C9" w:rsidRDefault="00E615C9" w:rsidP="00E615C9">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615C9">
        <w:rPr>
          <w:rFonts w:ascii="Times New Roman" w:eastAsia="Times New Roman" w:hAnsi="Times New Roman" w:cs="Times New Roman"/>
          <w:sz w:val="16"/>
          <w:szCs w:val="16"/>
        </w:rPr>
        <w:t>7.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E615C9" w:rsidRPr="00E615C9" w:rsidRDefault="00E615C9" w:rsidP="00E615C9">
      <w:pPr>
        <w:autoSpaceDE w:val="0"/>
        <w:autoSpaceDN w:val="0"/>
        <w:adjustRightInd w:val="0"/>
        <w:spacing w:after="0" w:line="240" w:lineRule="auto"/>
        <w:ind w:firstLine="284"/>
        <w:outlineLvl w:val="0"/>
        <w:rPr>
          <w:rFonts w:ascii="Times New Roman" w:eastAsia="Times New Roman" w:hAnsi="Times New Roman" w:cs="Times New Roman"/>
          <w:b/>
          <w:sz w:val="16"/>
          <w:szCs w:val="16"/>
        </w:rPr>
      </w:pPr>
      <w:r w:rsidRPr="00E615C9">
        <w:rPr>
          <w:rFonts w:ascii="Times New Roman" w:eastAsia="Times New Roman" w:hAnsi="Times New Roman" w:cs="Times New Roman"/>
          <w:b/>
          <w:sz w:val="16"/>
          <w:szCs w:val="16"/>
        </w:rPr>
        <w:t>12. Заключительные положения</w:t>
      </w:r>
    </w:p>
    <w:p w:rsidR="00E615C9" w:rsidRPr="00E615C9" w:rsidRDefault="00E615C9" w:rsidP="00E615C9">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615C9">
        <w:rPr>
          <w:rFonts w:ascii="Times New Roman" w:eastAsia="Times New Roman" w:hAnsi="Times New Roman" w:cs="Times New Roman"/>
          <w:sz w:val="16"/>
          <w:szCs w:val="16"/>
        </w:rPr>
        <w:t>1. Органы МСУ и должностные лица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E615C9" w:rsidRPr="00E615C9" w:rsidRDefault="00E615C9" w:rsidP="00E615C9">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E615C9">
        <w:rPr>
          <w:rFonts w:ascii="Times New Roman" w:eastAsia="Times New Roman" w:hAnsi="Times New Roman" w:cs="Times New Roman"/>
          <w:sz w:val="16"/>
          <w:szCs w:val="16"/>
        </w:rPr>
        <w:t xml:space="preserve">2. Лица, виновные в нарушении настоящего Порядка, несут ответственность, предусмотренную </w:t>
      </w:r>
      <w:hyperlink r:id="rId73" w:history="1">
        <w:r w:rsidRPr="00E615C9">
          <w:rPr>
            <w:rFonts w:ascii="Times New Roman" w:eastAsia="Times New Roman" w:hAnsi="Times New Roman" w:cs="Times New Roman"/>
            <w:sz w:val="16"/>
            <w:szCs w:val="16"/>
          </w:rPr>
          <w:t>законодательством</w:t>
        </w:r>
      </w:hyperlink>
      <w:r w:rsidRPr="00E615C9">
        <w:rPr>
          <w:rFonts w:ascii="Times New Roman" w:eastAsia="Times New Roman" w:hAnsi="Times New Roman" w:cs="Times New Roman"/>
          <w:sz w:val="16"/>
          <w:szCs w:val="16"/>
        </w:rPr>
        <w:t xml:space="preserve"> Российской Федерации.</w:t>
      </w:r>
    </w:p>
    <w:p w:rsidR="00E615C9" w:rsidRPr="00E615C9" w:rsidRDefault="00E615C9" w:rsidP="00E615C9">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E615C9">
        <w:rPr>
          <w:rFonts w:ascii="Times New Roman" w:eastAsia="Times New Roman" w:hAnsi="Times New Roman" w:cs="Times New Roman"/>
          <w:sz w:val="16"/>
          <w:szCs w:val="16"/>
          <w:lang w:eastAsia="ru-RU"/>
        </w:rPr>
        <w:t>3. Гражданин имеет право на возмещение убытков и компенсацию морального вреда, причиненных незаконным действием (бездействием) органа местного самоуправления или должностного лица при рассмотрении обращения, по решению суда.</w:t>
      </w:r>
    </w:p>
    <w:p w:rsidR="00E615C9" w:rsidRPr="00E615C9" w:rsidRDefault="00E615C9" w:rsidP="00E615C9">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E615C9">
        <w:rPr>
          <w:rFonts w:ascii="Times New Roman" w:eastAsia="Times New Roman" w:hAnsi="Times New Roman" w:cs="Times New Roman"/>
          <w:sz w:val="16"/>
          <w:szCs w:val="16"/>
          <w:lang w:eastAsia="ru-RU"/>
        </w:rPr>
        <w:t>4. В случае, если гражданин указал в обращении заведомо ложные сведения, расходы, понесенные в связи с рассмотрением обращения органом местного самоуправления или должностным лицом, могут быть взысканы с данного гражданина по решению суда.</w:t>
      </w:r>
    </w:p>
    <w:p w:rsidR="00E615C9" w:rsidRPr="00E615C9" w:rsidRDefault="00E615C9" w:rsidP="00E46EA2">
      <w:pPr>
        <w:pStyle w:val="ConsPlusTitle"/>
        <w:rPr>
          <w:rFonts w:ascii="Times New Roman" w:hAnsi="Times New Roman" w:cs="Times New Roman"/>
          <w:b w:val="0"/>
          <w:sz w:val="16"/>
          <w:szCs w:val="16"/>
        </w:rPr>
      </w:pPr>
    </w:p>
    <w:p w:rsidR="00E615C9" w:rsidRPr="00E615C9" w:rsidRDefault="00E615C9" w:rsidP="00E46EA2">
      <w:pPr>
        <w:pStyle w:val="ConsPlusTitle"/>
        <w:jc w:val="center"/>
        <w:rPr>
          <w:rFonts w:ascii="Times New Roman" w:hAnsi="Times New Roman" w:cs="Times New Roman"/>
          <w:b w:val="0"/>
          <w:sz w:val="16"/>
          <w:szCs w:val="16"/>
        </w:rPr>
      </w:pPr>
      <w:r w:rsidRPr="00E615C9">
        <w:rPr>
          <w:rFonts w:ascii="Times New Roman" w:hAnsi="Times New Roman" w:cs="Times New Roman"/>
          <w:b w:val="0"/>
          <w:sz w:val="16"/>
          <w:szCs w:val="16"/>
        </w:rPr>
        <w:t>ДУМА ВОЛ</w:t>
      </w:r>
      <w:r w:rsidR="00E46EA2">
        <w:rPr>
          <w:rFonts w:ascii="Times New Roman" w:hAnsi="Times New Roman" w:cs="Times New Roman"/>
          <w:b w:val="0"/>
          <w:sz w:val="16"/>
          <w:szCs w:val="16"/>
        </w:rPr>
        <w:t>ОТОВСКОГО МУНИЦИПАЛЬНОГО ОКРУГА</w:t>
      </w:r>
    </w:p>
    <w:p w:rsidR="00E615C9" w:rsidRPr="00E46EA2" w:rsidRDefault="00E46EA2" w:rsidP="00E46EA2">
      <w:pPr>
        <w:pStyle w:val="ConsPlusTitle"/>
        <w:jc w:val="center"/>
        <w:rPr>
          <w:rFonts w:ascii="Times New Roman" w:hAnsi="Times New Roman" w:cs="Times New Roman"/>
          <w:sz w:val="16"/>
          <w:szCs w:val="16"/>
        </w:rPr>
      </w:pPr>
      <w:r>
        <w:rPr>
          <w:rFonts w:ascii="Times New Roman" w:hAnsi="Times New Roman" w:cs="Times New Roman"/>
          <w:sz w:val="16"/>
          <w:szCs w:val="16"/>
        </w:rPr>
        <w:t xml:space="preserve">Р Е Ш Е Н И Е </w:t>
      </w:r>
    </w:p>
    <w:p w:rsidR="00E615C9" w:rsidRPr="00E615C9" w:rsidRDefault="00E46EA2" w:rsidP="00E46EA2">
      <w:pPr>
        <w:pStyle w:val="ConsPlusTitle"/>
        <w:jc w:val="center"/>
        <w:rPr>
          <w:rFonts w:ascii="Times New Roman" w:hAnsi="Times New Roman" w:cs="Times New Roman"/>
          <w:b w:val="0"/>
          <w:sz w:val="16"/>
          <w:szCs w:val="16"/>
        </w:rPr>
      </w:pPr>
      <w:r>
        <w:rPr>
          <w:rFonts w:ascii="Times New Roman" w:hAnsi="Times New Roman" w:cs="Times New Roman"/>
          <w:b w:val="0"/>
          <w:sz w:val="16"/>
          <w:szCs w:val="16"/>
        </w:rPr>
        <w:t>от 30.09.2021 № 151</w:t>
      </w:r>
    </w:p>
    <w:p w:rsidR="00E615C9" w:rsidRPr="00E615C9" w:rsidRDefault="00E615C9" w:rsidP="00E46EA2">
      <w:pPr>
        <w:pStyle w:val="ConsPlusTitle"/>
        <w:rPr>
          <w:rFonts w:ascii="Times New Roman" w:hAnsi="Times New Roman" w:cs="Times New Roman"/>
          <w:sz w:val="16"/>
          <w:szCs w:val="16"/>
        </w:rPr>
      </w:pPr>
    </w:p>
    <w:tbl>
      <w:tblPr>
        <w:tblStyle w:val="afc"/>
        <w:tblW w:w="10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gridCol w:w="288"/>
      </w:tblGrid>
      <w:tr w:rsidR="00E615C9" w:rsidRPr="00E615C9" w:rsidTr="00E46EA2">
        <w:tc>
          <w:tcPr>
            <w:tcW w:w="10632" w:type="dxa"/>
          </w:tcPr>
          <w:p w:rsidR="00E615C9" w:rsidRPr="00E615C9" w:rsidRDefault="00E615C9" w:rsidP="00E46EA2">
            <w:pPr>
              <w:pStyle w:val="ConsPlusTitle"/>
              <w:jc w:val="center"/>
              <w:rPr>
                <w:rFonts w:ascii="Times New Roman" w:hAnsi="Times New Roman" w:cs="Times New Roman"/>
                <w:b w:val="0"/>
                <w:sz w:val="16"/>
                <w:szCs w:val="16"/>
              </w:rPr>
            </w:pPr>
            <w:r w:rsidRPr="00E615C9">
              <w:rPr>
                <w:rFonts w:ascii="Times New Roman" w:hAnsi="Times New Roman" w:cs="Times New Roman"/>
                <w:b w:val="0"/>
                <w:sz w:val="16"/>
                <w:szCs w:val="16"/>
              </w:rPr>
              <w:t>Об утверждении Положения о пенсионном обеспечении муниципальных служащих, а также лиц, замещавших муниципальные должности в органах местного самоуправления Волотовского муниципального округа</w:t>
            </w:r>
          </w:p>
        </w:tc>
        <w:tc>
          <w:tcPr>
            <w:tcW w:w="288" w:type="dxa"/>
          </w:tcPr>
          <w:p w:rsidR="00E615C9" w:rsidRPr="00E615C9" w:rsidRDefault="00E615C9" w:rsidP="00E615C9">
            <w:pPr>
              <w:pStyle w:val="ConsPlusTitle"/>
              <w:rPr>
                <w:rFonts w:ascii="Times New Roman" w:hAnsi="Times New Roman" w:cs="Times New Roman"/>
                <w:sz w:val="16"/>
                <w:szCs w:val="16"/>
              </w:rPr>
            </w:pPr>
          </w:p>
        </w:tc>
      </w:tr>
    </w:tbl>
    <w:p w:rsidR="00E615C9" w:rsidRPr="00E615C9" w:rsidRDefault="00E615C9" w:rsidP="00E46EA2">
      <w:pPr>
        <w:pStyle w:val="ConsPlusNormal"/>
        <w:ind w:firstLine="0"/>
        <w:jc w:val="both"/>
        <w:rPr>
          <w:rFonts w:ascii="Times New Roman" w:hAnsi="Times New Roman" w:cs="Times New Roman"/>
          <w:sz w:val="16"/>
          <w:szCs w:val="16"/>
        </w:rPr>
      </w:pPr>
    </w:p>
    <w:p w:rsidR="00E615C9" w:rsidRPr="00E615C9" w:rsidRDefault="00E615C9" w:rsidP="00E46EA2">
      <w:pPr>
        <w:autoSpaceDE w:val="0"/>
        <w:autoSpaceDN w:val="0"/>
        <w:adjustRightInd w:val="0"/>
        <w:spacing w:after="0" w:line="240" w:lineRule="auto"/>
        <w:ind w:firstLine="284"/>
        <w:jc w:val="both"/>
        <w:rPr>
          <w:rFonts w:ascii="Times New Roman" w:hAnsi="Times New Roman" w:cs="Times New Roman"/>
          <w:sz w:val="16"/>
          <w:szCs w:val="16"/>
        </w:rPr>
      </w:pPr>
      <w:r w:rsidRPr="00E615C9">
        <w:rPr>
          <w:rFonts w:ascii="Times New Roman" w:eastAsia="Times New Roman" w:hAnsi="Times New Roman" w:cs="Times New Roman"/>
          <w:sz w:val="16"/>
          <w:szCs w:val="16"/>
          <w:lang w:eastAsia="ru-RU"/>
        </w:rPr>
        <w:t>В соответствии с частью 5.1 статьи 40 Федерального закона от 06.10.2003 № 131-ФЗ «Об общих принципах организации местного самоуправления в Российской Федерации», пунктом 6 статьи 5, статьей 24 Федерального закона от 02.03.2007 № 25-ФЗ «О муниципальной службе в Российской Федерации», областным законом от 31.08.2015 № 828-ОЗ «О пенсионном обеспечении государственных гражданских служащих, а также лиц, замещавших государственные должности в Новгородской области», частью 11 статьи 1-1 областного закона от 12.07.2007 № 140-ОЗ «О некоторых вопросах правового регулирования деятельности лиц, замещающих муниципальные должности в Новгородской области», О</w:t>
      </w:r>
      <w:r w:rsidRPr="00E615C9">
        <w:rPr>
          <w:rFonts w:ascii="Times New Roman" w:hAnsi="Times New Roman" w:cs="Times New Roman"/>
          <w:sz w:val="16"/>
          <w:szCs w:val="16"/>
        </w:rPr>
        <w:t xml:space="preserve">бластным законом Новгородской области от 25.12.2007 № 240-ОЗ «О некоторых вопросах правового регулирования муниципальной службы в Новгородской области», </w:t>
      </w:r>
      <w:r w:rsidRPr="00E615C9">
        <w:rPr>
          <w:rFonts w:ascii="Times New Roman" w:eastAsia="Times New Roman" w:hAnsi="Times New Roman" w:cs="Times New Roman"/>
          <w:sz w:val="16"/>
          <w:szCs w:val="16"/>
          <w:lang w:eastAsia="ru-RU"/>
        </w:rPr>
        <w:t>Областным законом от 27.03.2020 № 531-ОЗ «О преобразовании всех поселений, входящих в состав Волотовского муниципального района, путем их объединения и наделения вновь образованного муниципального образования статусом муниципального округа», статьей 27 Устава Волотовского муниципального округа, решением Думы Волотовского муниципального округа от 23.09.2020 года № 4 «О правопреемстве органов местного самоуправления Волотовского муниципального округа Новгородской области»</w:t>
      </w:r>
    </w:p>
    <w:p w:rsidR="00E615C9" w:rsidRPr="00E615C9" w:rsidRDefault="00E615C9" w:rsidP="00E46EA2">
      <w:pPr>
        <w:spacing w:after="0" w:line="240" w:lineRule="auto"/>
        <w:ind w:firstLine="284"/>
        <w:contextualSpacing/>
        <w:jc w:val="both"/>
        <w:rPr>
          <w:rFonts w:ascii="Times New Roman" w:eastAsia="Times New Roman" w:hAnsi="Times New Roman" w:cs="Times New Roman"/>
          <w:b/>
          <w:sz w:val="16"/>
          <w:szCs w:val="16"/>
          <w:lang w:eastAsia="ru-RU"/>
        </w:rPr>
      </w:pPr>
      <w:r w:rsidRPr="00E615C9">
        <w:rPr>
          <w:rFonts w:ascii="Times New Roman" w:eastAsia="Times New Roman" w:hAnsi="Times New Roman" w:cs="Times New Roman"/>
          <w:b/>
          <w:sz w:val="16"/>
          <w:szCs w:val="16"/>
          <w:lang w:eastAsia="ru-RU"/>
        </w:rPr>
        <w:t>Дума Волотовского муниципального округа</w:t>
      </w:r>
    </w:p>
    <w:p w:rsidR="00E615C9" w:rsidRPr="00E615C9" w:rsidRDefault="00E615C9" w:rsidP="00E46EA2">
      <w:pPr>
        <w:spacing w:after="0" w:line="240" w:lineRule="auto"/>
        <w:ind w:firstLine="284"/>
        <w:contextualSpacing/>
        <w:jc w:val="both"/>
        <w:rPr>
          <w:rFonts w:ascii="Times New Roman" w:eastAsia="Times New Roman" w:hAnsi="Times New Roman" w:cs="Times New Roman"/>
          <w:b/>
          <w:sz w:val="16"/>
          <w:szCs w:val="16"/>
          <w:lang w:eastAsia="ru-RU"/>
        </w:rPr>
      </w:pPr>
      <w:r w:rsidRPr="00E615C9">
        <w:rPr>
          <w:rFonts w:ascii="Times New Roman" w:eastAsia="Times New Roman" w:hAnsi="Times New Roman" w:cs="Times New Roman"/>
          <w:b/>
          <w:sz w:val="16"/>
          <w:szCs w:val="16"/>
          <w:lang w:eastAsia="ru-RU"/>
        </w:rPr>
        <w:t>РЕШИЛА:</w:t>
      </w:r>
    </w:p>
    <w:p w:rsidR="00E615C9" w:rsidRPr="00E615C9" w:rsidRDefault="00E615C9" w:rsidP="00E46EA2">
      <w:pPr>
        <w:spacing w:after="0" w:line="240" w:lineRule="auto"/>
        <w:ind w:firstLine="284"/>
        <w:contextualSpacing/>
        <w:jc w:val="both"/>
        <w:rPr>
          <w:rFonts w:ascii="Times New Roman" w:eastAsia="Times New Roman" w:hAnsi="Times New Roman" w:cs="Times New Roman"/>
          <w:sz w:val="16"/>
          <w:szCs w:val="16"/>
          <w:lang w:eastAsia="ru-RU"/>
        </w:rPr>
      </w:pPr>
      <w:r w:rsidRPr="00E615C9">
        <w:rPr>
          <w:rFonts w:ascii="Times New Roman" w:hAnsi="Times New Roman" w:cs="Times New Roman"/>
          <w:sz w:val="16"/>
          <w:szCs w:val="16"/>
        </w:rPr>
        <w:t xml:space="preserve">1. Утвердить прилагаемое </w:t>
      </w:r>
      <w:r w:rsidRPr="00E615C9">
        <w:rPr>
          <w:rFonts w:ascii="Times New Roman" w:eastAsia="Times New Roman" w:hAnsi="Times New Roman" w:cs="Times New Roman"/>
          <w:sz w:val="16"/>
          <w:szCs w:val="16"/>
          <w:lang w:eastAsia="ru-RU"/>
        </w:rPr>
        <w:t>Положение о</w:t>
      </w:r>
      <w:r w:rsidRPr="00E615C9">
        <w:rPr>
          <w:rFonts w:ascii="Times New Roman" w:hAnsi="Times New Roman" w:cs="Times New Roman"/>
          <w:sz w:val="16"/>
          <w:szCs w:val="16"/>
        </w:rPr>
        <w:t xml:space="preserve"> пенсионном обеспечении муниципальных служащих, а также лиц, замещавших муниципальные должности в органах местного самоуправления Волотовского муниципального округа </w:t>
      </w:r>
      <w:r w:rsidRPr="00E615C9">
        <w:rPr>
          <w:rFonts w:ascii="Times New Roman" w:eastAsia="Times New Roman" w:hAnsi="Times New Roman" w:cs="Times New Roman"/>
          <w:sz w:val="16"/>
          <w:szCs w:val="16"/>
          <w:lang w:eastAsia="ru-RU"/>
        </w:rPr>
        <w:t>в органах местного самоуправления Волотовского муниципального округа.</w:t>
      </w:r>
    </w:p>
    <w:p w:rsidR="00E615C9" w:rsidRPr="00E615C9" w:rsidRDefault="00E615C9" w:rsidP="00E46EA2">
      <w:pPr>
        <w:spacing w:after="0" w:line="240" w:lineRule="auto"/>
        <w:ind w:firstLine="284"/>
        <w:jc w:val="both"/>
        <w:rPr>
          <w:rFonts w:ascii="Times New Roman" w:eastAsia="Times New Roman" w:hAnsi="Times New Roman" w:cs="Times New Roman"/>
          <w:sz w:val="16"/>
          <w:szCs w:val="16"/>
          <w:lang w:eastAsia="ru-RU"/>
        </w:rPr>
      </w:pPr>
      <w:r w:rsidRPr="00E615C9">
        <w:rPr>
          <w:rFonts w:ascii="Times New Roman" w:eastAsia="Times New Roman" w:hAnsi="Times New Roman" w:cs="Times New Roman"/>
          <w:sz w:val="16"/>
          <w:szCs w:val="16"/>
          <w:lang w:eastAsia="ru-RU"/>
        </w:rPr>
        <w:lastRenderedPageBreak/>
        <w:t>2. Признать утратившими силу:</w:t>
      </w:r>
    </w:p>
    <w:p w:rsidR="00E615C9" w:rsidRPr="00E615C9" w:rsidRDefault="00E615C9" w:rsidP="00E46EA2">
      <w:pPr>
        <w:spacing w:after="0" w:line="240" w:lineRule="auto"/>
        <w:ind w:firstLine="284"/>
        <w:jc w:val="both"/>
        <w:rPr>
          <w:rFonts w:ascii="Times New Roman" w:eastAsia="Times New Roman" w:hAnsi="Times New Roman" w:cs="Times New Roman"/>
          <w:sz w:val="16"/>
          <w:szCs w:val="16"/>
          <w:lang w:eastAsia="ru-RU"/>
        </w:rPr>
      </w:pPr>
      <w:r w:rsidRPr="00E615C9">
        <w:rPr>
          <w:rFonts w:ascii="Times New Roman" w:eastAsia="Times New Roman" w:hAnsi="Times New Roman" w:cs="Times New Roman"/>
          <w:sz w:val="16"/>
          <w:szCs w:val="16"/>
          <w:lang w:eastAsia="ru-RU"/>
        </w:rPr>
        <w:t>решение Думы Волотовского муниципального района от 26.12.2016 № 126 «Об утверждении Положения о пенсии за выслугу лет лицам, замещавшим должности муниципальной службы (муниципальные должности муниципальной службы – до 01 июня 2007 года) в органах местного самоуправления Волотовского муниципального района»;</w:t>
      </w:r>
    </w:p>
    <w:p w:rsidR="00E615C9" w:rsidRPr="00E615C9" w:rsidRDefault="00E615C9" w:rsidP="00E46EA2">
      <w:pPr>
        <w:spacing w:after="0" w:line="240" w:lineRule="auto"/>
        <w:ind w:firstLine="284"/>
        <w:contextualSpacing/>
        <w:jc w:val="both"/>
        <w:rPr>
          <w:rFonts w:ascii="Times New Roman" w:eastAsia="Times New Roman" w:hAnsi="Times New Roman" w:cs="Times New Roman"/>
          <w:sz w:val="16"/>
          <w:szCs w:val="16"/>
          <w:lang w:eastAsia="ru-RU"/>
        </w:rPr>
      </w:pPr>
      <w:r w:rsidRPr="00E615C9">
        <w:rPr>
          <w:rFonts w:ascii="Times New Roman" w:eastAsia="Times New Roman" w:hAnsi="Times New Roman" w:cs="Times New Roman"/>
          <w:sz w:val="16"/>
          <w:szCs w:val="16"/>
          <w:lang w:eastAsia="ru-RU"/>
        </w:rPr>
        <w:t>решение Думы Волотовского муниципального района от 26.12.2016 № 125 «Об утверждении Положения о дополнительном пенсионном обеспечении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Волотовского муниципального района»;</w:t>
      </w:r>
    </w:p>
    <w:p w:rsidR="00E615C9" w:rsidRPr="00E615C9" w:rsidRDefault="00E615C9" w:rsidP="00E46EA2">
      <w:pPr>
        <w:spacing w:after="0" w:line="240" w:lineRule="auto"/>
        <w:ind w:firstLine="284"/>
        <w:jc w:val="both"/>
        <w:rPr>
          <w:rFonts w:ascii="Times New Roman" w:hAnsi="Times New Roman" w:cs="Times New Roman"/>
          <w:sz w:val="16"/>
          <w:szCs w:val="16"/>
        </w:rPr>
      </w:pPr>
      <w:r w:rsidRPr="00E615C9">
        <w:rPr>
          <w:rFonts w:ascii="Times New Roman" w:eastAsia="Times New Roman" w:hAnsi="Times New Roman" w:cs="Times New Roman"/>
          <w:sz w:val="16"/>
          <w:szCs w:val="16"/>
          <w:lang w:eastAsia="ru-RU"/>
        </w:rPr>
        <w:t>решение Думы Волотовского муниципального района от 20.07.2017 № 153 «</w:t>
      </w:r>
      <w:r w:rsidRPr="00E615C9">
        <w:rPr>
          <w:rFonts w:ascii="Times New Roman" w:hAnsi="Times New Roman" w:cs="Times New Roman"/>
          <w:sz w:val="16"/>
          <w:szCs w:val="16"/>
          <w:lang w:eastAsia="ru-RU"/>
        </w:rPr>
        <w:t xml:space="preserve">О внесении изменений в </w:t>
      </w:r>
      <w:r w:rsidRPr="00E615C9">
        <w:rPr>
          <w:rFonts w:ascii="Times New Roman" w:hAnsi="Times New Roman" w:cs="Times New Roman"/>
          <w:sz w:val="16"/>
          <w:szCs w:val="16"/>
        </w:rPr>
        <w:t>Положение о пенсии за выслугу лет лицам, замещавшим должности муниципальной службы (муниципальные должности муниципальной службы - до 01 июня 2007 года) в органах местного самоуправления</w:t>
      </w:r>
      <w:r w:rsidRPr="00E615C9">
        <w:rPr>
          <w:rFonts w:ascii="Times New Roman" w:hAnsi="Times New Roman" w:cs="Times New Roman"/>
          <w:b/>
          <w:bCs/>
          <w:sz w:val="16"/>
          <w:szCs w:val="16"/>
        </w:rPr>
        <w:t xml:space="preserve"> </w:t>
      </w:r>
      <w:r w:rsidRPr="00E615C9">
        <w:rPr>
          <w:rFonts w:ascii="Times New Roman" w:hAnsi="Times New Roman" w:cs="Times New Roman"/>
          <w:sz w:val="16"/>
          <w:szCs w:val="16"/>
        </w:rPr>
        <w:t>Волотовского муниципального района»;</w:t>
      </w:r>
    </w:p>
    <w:p w:rsidR="00E615C9" w:rsidRPr="00E615C9" w:rsidRDefault="00E615C9" w:rsidP="00E46EA2">
      <w:pPr>
        <w:spacing w:after="0" w:line="240" w:lineRule="auto"/>
        <w:ind w:firstLine="284"/>
        <w:jc w:val="both"/>
        <w:rPr>
          <w:rFonts w:ascii="Times New Roman" w:hAnsi="Times New Roman" w:cs="Times New Roman"/>
          <w:sz w:val="16"/>
          <w:szCs w:val="16"/>
        </w:rPr>
      </w:pPr>
      <w:r w:rsidRPr="00E615C9">
        <w:rPr>
          <w:rFonts w:ascii="Times New Roman" w:hAnsi="Times New Roman" w:cs="Times New Roman"/>
          <w:sz w:val="16"/>
          <w:szCs w:val="16"/>
        </w:rPr>
        <w:t>решение Совета депутатов Ратицкого сельского поселения от 28.12.2016 № 79 «Об утверждении Положения о пенсии за выслугу лет лицам, замещавшим должности муниципальной службы (муниципальные должности муниципальной службы - до 01 июня 2007 года) в Администрации Ратицкого сельского поселения Волотовского муниципального района»;</w:t>
      </w:r>
    </w:p>
    <w:p w:rsidR="00E615C9" w:rsidRPr="00E615C9" w:rsidRDefault="00E615C9" w:rsidP="00E46EA2">
      <w:pPr>
        <w:spacing w:after="0" w:line="240" w:lineRule="auto"/>
        <w:ind w:firstLine="284"/>
        <w:jc w:val="both"/>
        <w:rPr>
          <w:rFonts w:ascii="Times New Roman" w:eastAsia="Times New Roman" w:hAnsi="Times New Roman" w:cs="Times New Roman"/>
          <w:sz w:val="16"/>
          <w:szCs w:val="16"/>
          <w:lang w:eastAsia="ru-RU"/>
        </w:rPr>
      </w:pPr>
      <w:r w:rsidRPr="00E615C9">
        <w:rPr>
          <w:rFonts w:ascii="Times New Roman" w:hAnsi="Times New Roman" w:cs="Times New Roman"/>
          <w:sz w:val="16"/>
          <w:szCs w:val="16"/>
        </w:rPr>
        <w:t xml:space="preserve">решение Совета депутатов Ратицкого сельского поселения </w:t>
      </w:r>
      <w:r w:rsidRPr="00E615C9">
        <w:rPr>
          <w:rFonts w:ascii="Times New Roman" w:eastAsia="Times New Roman" w:hAnsi="Times New Roman" w:cs="Times New Roman"/>
          <w:sz w:val="16"/>
          <w:szCs w:val="16"/>
          <w:lang w:eastAsia="ru-RU"/>
        </w:rPr>
        <w:t>от 09.08.2017 г №92 «О внесении изменений в Положения о пенсии за выслугу лет лицам, замещавшим должности муниципальной службы (муниципальные должности муниципальной службы - до 01 июня 2007 года) в Администрации Ратицкого сельского поселения Волотовского муниципального района»;</w:t>
      </w:r>
    </w:p>
    <w:p w:rsidR="00E615C9" w:rsidRPr="00E615C9" w:rsidRDefault="00E615C9" w:rsidP="00E46EA2">
      <w:pPr>
        <w:spacing w:after="0" w:line="240" w:lineRule="auto"/>
        <w:ind w:firstLine="284"/>
        <w:jc w:val="both"/>
        <w:rPr>
          <w:rFonts w:ascii="Times New Roman" w:eastAsia="Times New Roman" w:hAnsi="Times New Roman" w:cs="Times New Roman"/>
          <w:sz w:val="16"/>
          <w:szCs w:val="16"/>
          <w:lang w:eastAsia="ru-RU"/>
        </w:rPr>
      </w:pPr>
      <w:r w:rsidRPr="00E615C9">
        <w:rPr>
          <w:rFonts w:ascii="Times New Roman" w:eastAsia="Times New Roman" w:hAnsi="Times New Roman" w:cs="Times New Roman"/>
          <w:sz w:val="16"/>
          <w:szCs w:val="16"/>
          <w:lang w:eastAsia="ru-RU"/>
        </w:rPr>
        <w:t>решение Совета депутатов Славитинского сельского поселения от 28.12.2016 № 488 «Об утверждении Положения о пенсии за выслугу лет лицам, замещавшим должности муниципальной службы в Администрации Славитинского сельского поселения Волотовского муниципального района Новгородской области»;</w:t>
      </w:r>
    </w:p>
    <w:p w:rsidR="00E615C9" w:rsidRPr="00E615C9" w:rsidRDefault="00E615C9" w:rsidP="00E46EA2">
      <w:pPr>
        <w:spacing w:after="0" w:line="240" w:lineRule="auto"/>
        <w:ind w:firstLine="284"/>
        <w:jc w:val="both"/>
        <w:rPr>
          <w:rFonts w:ascii="Times New Roman" w:eastAsia="Times New Roman" w:hAnsi="Times New Roman" w:cs="Times New Roman"/>
          <w:sz w:val="16"/>
          <w:szCs w:val="16"/>
          <w:lang w:eastAsia="ru-RU"/>
        </w:rPr>
      </w:pPr>
      <w:r w:rsidRPr="00E615C9">
        <w:rPr>
          <w:rFonts w:ascii="Times New Roman" w:eastAsia="Times New Roman" w:hAnsi="Times New Roman" w:cs="Times New Roman"/>
          <w:sz w:val="16"/>
          <w:szCs w:val="16"/>
          <w:lang w:eastAsia="ru-RU"/>
        </w:rPr>
        <w:t>решение Совета депутатов Славитинского сельского поселения от 31.07.2017 № 506 «О внесении изменений в Положение о пенсии за выслугу лет лицам, замещавшим должности муниципальной службы в Администрации Славитинского сельского поселения Волотовского муниципального района Новгородской области».</w:t>
      </w:r>
    </w:p>
    <w:p w:rsidR="00E615C9" w:rsidRPr="00E615C9" w:rsidRDefault="00E615C9" w:rsidP="00E46EA2">
      <w:pPr>
        <w:spacing w:after="0" w:line="240" w:lineRule="auto"/>
        <w:ind w:firstLine="284"/>
        <w:contextualSpacing/>
        <w:jc w:val="both"/>
        <w:rPr>
          <w:rFonts w:ascii="Times New Roman" w:eastAsia="Times New Roman" w:hAnsi="Times New Roman" w:cs="Times New Roman"/>
          <w:sz w:val="16"/>
          <w:szCs w:val="16"/>
          <w:lang w:eastAsia="ru-RU"/>
        </w:rPr>
      </w:pPr>
      <w:r w:rsidRPr="00E615C9">
        <w:rPr>
          <w:rFonts w:ascii="Times New Roman" w:eastAsia="Times New Roman" w:hAnsi="Times New Roman" w:cs="Times New Roman"/>
          <w:sz w:val="16"/>
          <w:szCs w:val="16"/>
          <w:lang w:eastAsia="ru-RU"/>
        </w:rPr>
        <w:t>решение Совета депутатов Ратицкого сельского поселения от 28.12.2016 № 78 «Об утверждении Положения о дополнительном пенсионном обеспечении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Администрации Ратицкого сельского поселения Волотовского муниципального района»;</w:t>
      </w:r>
    </w:p>
    <w:p w:rsidR="00E615C9" w:rsidRPr="00E615C9" w:rsidRDefault="00E615C9" w:rsidP="00E46EA2">
      <w:pPr>
        <w:spacing w:after="0" w:line="240" w:lineRule="auto"/>
        <w:ind w:firstLine="284"/>
        <w:contextualSpacing/>
        <w:jc w:val="both"/>
        <w:rPr>
          <w:rFonts w:ascii="Times New Roman" w:eastAsia="Times New Roman" w:hAnsi="Times New Roman" w:cs="Times New Roman"/>
          <w:sz w:val="16"/>
          <w:szCs w:val="16"/>
          <w:lang w:eastAsia="ru-RU"/>
        </w:rPr>
      </w:pPr>
      <w:r w:rsidRPr="00E615C9">
        <w:rPr>
          <w:rFonts w:ascii="Times New Roman" w:eastAsia="Times New Roman" w:hAnsi="Times New Roman" w:cs="Times New Roman"/>
          <w:sz w:val="16"/>
          <w:szCs w:val="16"/>
          <w:lang w:eastAsia="ru-RU"/>
        </w:rPr>
        <w:t>решение Совета депутатов Славитинского сельского поселения от 28.12.2016 № 487 «Об утверждении Положения о дополнительном пенсионном обеспечении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Администрации Славитинского сельского поселения Волотовского муниципального района Новгородской области».</w:t>
      </w:r>
    </w:p>
    <w:p w:rsidR="00E615C9" w:rsidRPr="00E615C9" w:rsidRDefault="00E615C9" w:rsidP="00E46EA2">
      <w:pPr>
        <w:spacing w:after="0" w:line="240" w:lineRule="auto"/>
        <w:ind w:firstLine="284"/>
        <w:contextualSpacing/>
        <w:jc w:val="both"/>
        <w:rPr>
          <w:rFonts w:ascii="Times New Roman" w:hAnsi="Times New Roman" w:cs="Times New Roman"/>
          <w:sz w:val="16"/>
          <w:szCs w:val="16"/>
        </w:rPr>
      </w:pPr>
      <w:r w:rsidRPr="00E615C9">
        <w:rPr>
          <w:rFonts w:ascii="Times New Roman" w:hAnsi="Times New Roman" w:cs="Times New Roman"/>
          <w:sz w:val="16"/>
          <w:szCs w:val="16"/>
        </w:rPr>
        <w:t>3. Опубликовать настоящее решение в муниципальной газете «Волотовские ведомости» и разместить на официальном сайте в информационно-телекоммуникационной сети «Интернет».</w:t>
      </w:r>
    </w:p>
    <w:p w:rsidR="00E615C9" w:rsidRPr="00E615C9" w:rsidRDefault="00E615C9" w:rsidP="00E46EA2">
      <w:pPr>
        <w:spacing w:after="0" w:line="240" w:lineRule="auto"/>
        <w:jc w:val="both"/>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4785"/>
        <w:gridCol w:w="5847"/>
      </w:tblGrid>
      <w:tr w:rsidR="00E615C9" w:rsidRPr="00E615C9" w:rsidTr="00E46EA2">
        <w:tc>
          <w:tcPr>
            <w:tcW w:w="4785" w:type="dxa"/>
          </w:tcPr>
          <w:p w:rsidR="00E615C9" w:rsidRPr="00E615C9" w:rsidRDefault="00E615C9" w:rsidP="00E46EA2">
            <w:pPr>
              <w:keepNext/>
              <w:keepLines/>
              <w:spacing w:after="0" w:line="240" w:lineRule="auto"/>
              <w:jc w:val="both"/>
              <w:rPr>
                <w:rFonts w:ascii="Times New Roman" w:hAnsi="Times New Roman" w:cs="Times New Roman"/>
                <w:sz w:val="16"/>
                <w:szCs w:val="16"/>
              </w:rPr>
            </w:pPr>
            <w:r w:rsidRPr="00E615C9">
              <w:rPr>
                <w:rFonts w:ascii="Times New Roman" w:hAnsi="Times New Roman" w:cs="Times New Roman"/>
                <w:sz w:val="16"/>
                <w:szCs w:val="16"/>
              </w:rPr>
              <w:t>Глава Волотовского муниципального округа</w:t>
            </w:r>
            <w:r w:rsidR="00E46EA2">
              <w:rPr>
                <w:rFonts w:ascii="Times New Roman" w:hAnsi="Times New Roman" w:cs="Times New Roman"/>
                <w:sz w:val="16"/>
                <w:szCs w:val="16"/>
              </w:rPr>
              <w:t xml:space="preserve">                </w:t>
            </w:r>
            <w:r w:rsidRPr="00E615C9">
              <w:rPr>
                <w:rFonts w:ascii="Times New Roman" w:hAnsi="Times New Roman" w:cs="Times New Roman"/>
                <w:sz w:val="16"/>
                <w:szCs w:val="16"/>
              </w:rPr>
              <w:t xml:space="preserve">   А.И. Лыжов</w:t>
            </w:r>
          </w:p>
        </w:tc>
        <w:tc>
          <w:tcPr>
            <w:tcW w:w="5847" w:type="dxa"/>
          </w:tcPr>
          <w:p w:rsidR="00E615C9" w:rsidRPr="00E615C9" w:rsidRDefault="00E615C9" w:rsidP="00E46EA2">
            <w:pPr>
              <w:keepNext/>
              <w:keepLines/>
              <w:spacing w:after="0" w:line="240" w:lineRule="auto"/>
              <w:jc w:val="both"/>
              <w:rPr>
                <w:rFonts w:ascii="Times New Roman" w:hAnsi="Times New Roman" w:cs="Times New Roman"/>
                <w:sz w:val="16"/>
                <w:szCs w:val="16"/>
              </w:rPr>
            </w:pPr>
            <w:r w:rsidRPr="00E615C9">
              <w:rPr>
                <w:rFonts w:ascii="Times New Roman" w:hAnsi="Times New Roman" w:cs="Times New Roman"/>
                <w:sz w:val="16"/>
                <w:szCs w:val="16"/>
              </w:rPr>
              <w:t>Председатель Думы Волотовс</w:t>
            </w:r>
            <w:r w:rsidR="00C574B5">
              <w:rPr>
                <w:rFonts w:ascii="Times New Roman" w:hAnsi="Times New Roman" w:cs="Times New Roman"/>
                <w:sz w:val="16"/>
                <w:szCs w:val="16"/>
              </w:rPr>
              <w:t xml:space="preserve">кого </w:t>
            </w:r>
            <w:r w:rsidR="00E46EA2">
              <w:rPr>
                <w:rFonts w:ascii="Times New Roman" w:hAnsi="Times New Roman" w:cs="Times New Roman"/>
                <w:sz w:val="16"/>
                <w:szCs w:val="16"/>
              </w:rPr>
              <w:t>муниципального округа</w:t>
            </w:r>
            <w:r w:rsidRPr="00E615C9">
              <w:rPr>
                <w:rFonts w:ascii="Times New Roman" w:hAnsi="Times New Roman" w:cs="Times New Roman"/>
                <w:sz w:val="16"/>
                <w:szCs w:val="16"/>
              </w:rPr>
              <w:t xml:space="preserve">                 Г.А. Лебедева</w:t>
            </w:r>
          </w:p>
        </w:tc>
      </w:tr>
    </w:tbl>
    <w:p w:rsidR="00E615C9" w:rsidRPr="00E615C9" w:rsidRDefault="00E615C9" w:rsidP="00E615C9">
      <w:pPr>
        <w:pStyle w:val="ConsPlusNormal"/>
        <w:jc w:val="both"/>
        <w:rPr>
          <w:rFonts w:ascii="Times New Roman" w:hAnsi="Times New Roman" w:cs="Times New Roman"/>
          <w:sz w:val="16"/>
          <w:szCs w:val="16"/>
        </w:rPr>
      </w:pPr>
    </w:p>
    <w:p w:rsidR="00E615C9" w:rsidRPr="00E46EA2" w:rsidRDefault="00E615C9" w:rsidP="00E46EA2">
      <w:pPr>
        <w:pStyle w:val="ConsPlusNormal"/>
        <w:ind w:firstLine="540"/>
        <w:jc w:val="right"/>
        <w:rPr>
          <w:rFonts w:ascii="Times New Roman" w:hAnsi="Times New Roman" w:cs="Times New Roman"/>
          <w:sz w:val="12"/>
          <w:szCs w:val="12"/>
        </w:rPr>
      </w:pPr>
      <w:r w:rsidRPr="00E46EA2">
        <w:rPr>
          <w:rFonts w:ascii="Times New Roman" w:hAnsi="Times New Roman" w:cs="Times New Roman"/>
          <w:sz w:val="12"/>
          <w:szCs w:val="12"/>
        </w:rPr>
        <w:t>УТВЕРЖДЕНО</w:t>
      </w:r>
      <w:r w:rsidR="00E46EA2">
        <w:rPr>
          <w:rFonts w:ascii="Times New Roman" w:hAnsi="Times New Roman" w:cs="Times New Roman"/>
          <w:sz w:val="12"/>
          <w:szCs w:val="12"/>
        </w:rPr>
        <w:t xml:space="preserve"> </w:t>
      </w:r>
      <w:r w:rsidRPr="00E46EA2">
        <w:rPr>
          <w:rFonts w:ascii="Times New Roman" w:hAnsi="Times New Roman" w:cs="Times New Roman"/>
          <w:sz w:val="12"/>
          <w:szCs w:val="12"/>
        </w:rPr>
        <w:t>решением Думы Волотовского</w:t>
      </w:r>
    </w:p>
    <w:p w:rsidR="00E615C9" w:rsidRPr="00E46EA2" w:rsidRDefault="00E46EA2" w:rsidP="00E46EA2">
      <w:pPr>
        <w:pStyle w:val="ConsPlusNormal"/>
        <w:ind w:firstLine="540"/>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округа </w:t>
      </w:r>
      <w:r w:rsidR="00E615C9" w:rsidRPr="00E46EA2">
        <w:rPr>
          <w:rFonts w:ascii="Times New Roman" w:hAnsi="Times New Roman" w:cs="Times New Roman"/>
          <w:sz w:val="12"/>
          <w:szCs w:val="12"/>
        </w:rPr>
        <w:t>от 30.09.2021 № 151</w:t>
      </w:r>
    </w:p>
    <w:p w:rsidR="00E615C9" w:rsidRPr="00E615C9" w:rsidRDefault="00E615C9" w:rsidP="00E615C9">
      <w:pPr>
        <w:pStyle w:val="ConsPlusNormal"/>
        <w:ind w:firstLine="540"/>
        <w:jc w:val="center"/>
        <w:rPr>
          <w:rFonts w:ascii="Times New Roman" w:hAnsi="Times New Roman" w:cs="Times New Roman"/>
          <w:b/>
          <w:sz w:val="16"/>
          <w:szCs w:val="16"/>
        </w:rPr>
      </w:pPr>
      <w:r w:rsidRPr="00E615C9">
        <w:rPr>
          <w:rFonts w:ascii="Times New Roman" w:hAnsi="Times New Roman" w:cs="Times New Roman"/>
          <w:b/>
          <w:sz w:val="16"/>
          <w:szCs w:val="16"/>
        </w:rPr>
        <w:t>ПОЛОЖЕНИЕ</w:t>
      </w:r>
    </w:p>
    <w:p w:rsidR="00E615C9" w:rsidRPr="00E615C9" w:rsidRDefault="00E615C9" w:rsidP="00E615C9">
      <w:pPr>
        <w:pStyle w:val="ConsPlusNormal"/>
        <w:ind w:firstLine="540"/>
        <w:jc w:val="center"/>
        <w:rPr>
          <w:rFonts w:ascii="Times New Roman" w:hAnsi="Times New Roman" w:cs="Times New Roman"/>
          <w:b/>
          <w:sz w:val="16"/>
          <w:szCs w:val="16"/>
        </w:rPr>
      </w:pPr>
      <w:r w:rsidRPr="00E615C9">
        <w:rPr>
          <w:rFonts w:ascii="Times New Roman" w:hAnsi="Times New Roman" w:cs="Times New Roman"/>
          <w:b/>
          <w:sz w:val="16"/>
          <w:szCs w:val="16"/>
        </w:rPr>
        <w:t>о пенсионном обеспечении муниципальных служащих, а также лиц, замещавших муниципальные должности в органах местного самоуправления Волотовского муниципального округа</w:t>
      </w:r>
    </w:p>
    <w:p w:rsidR="00E615C9" w:rsidRPr="00E615C9" w:rsidRDefault="00E615C9" w:rsidP="00E46EA2">
      <w:pPr>
        <w:pStyle w:val="ConsPlusNormal"/>
        <w:ind w:firstLine="0"/>
        <w:jc w:val="both"/>
        <w:rPr>
          <w:rFonts w:ascii="Times New Roman" w:hAnsi="Times New Roman" w:cs="Times New Roman"/>
          <w:sz w:val="16"/>
          <w:szCs w:val="16"/>
        </w:rPr>
      </w:pP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 xml:space="preserve">Настоящее Положение о пенсионном обеспечении муниципальных служащих, а также лиц, замещавших муниципальные должности в органах местного самоуправления Волотовского муниципального округа (далее Положение) устанавливает основания возникновения права на </w:t>
      </w:r>
      <w:hyperlink r:id="rId74" w:history="1">
        <w:r w:rsidRPr="00E615C9">
          <w:rPr>
            <w:rFonts w:ascii="Times New Roman" w:hAnsi="Times New Roman" w:cs="Times New Roman"/>
            <w:sz w:val="16"/>
            <w:szCs w:val="16"/>
          </w:rPr>
          <w:t>пенсию</w:t>
        </w:r>
      </w:hyperlink>
      <w:r w:rsidRPr="00E615C9">
        <w:rPr>
          <w:rFonts w:ascii="Times New Roman" w:hAnsi="Times New Roman" w:cs="Times New Roman"/>
          <w:sz w:val="16"/>
          <w:szCs w:val="16"/>
        </w:rPr>
        <w:t xml:space="preserve"> за выслугу лет гражданам Российской Федерации, замещавшим муниципальные должности, должности муниципальной службы (далее - муниципальные служащие), в органах местного самоуправления Волотовского муниципального округа, а также порядок ее назначения, перерасчета и выплаты.</w:t>
      </w:r>
    </w:p>
    <w:p w:rsidR="00E615C9" w:rsidRPr="00E615C9" w:rsidRDefault="00E615C9" w:rsidP="00E46EA2">
      <w:pPr>
        <w:pStyle w:val="ConsPlusTitle"/>
        <w:ind w:firstLine="284"/>
        <w:jc w:val="both"/>
        <w:outlineLvl w:val="1"/>
        <w:rPr>
          <w:rFonts w:ascii="Times New Roman" w:hAnsi="Times New Roman" w:cs="Times New Roman"/>
          <w:sz w:val="16"/>
          <w:szCs w:val="16"/>
        </w:rPr>
      </w:pPr>
      <w:r w:rsidRPr="00E615C9">
        <w:rPr>
          <w:rFonts w:ascii="Times New Roman" w:hAnsi="Times New Roman" w:cs="Times New Roman"/>
          <w:sz w:val="16"/>
          <w:szCs w:val="16"/>
        </w:rPr>
        <w:t>Статья 1. Пенсия за выслугу лет</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Пенсия за выслугу лет - ежемесячная денежная выплата, право на получение которой определяется в соответствии с условиями, предусмотренными настоящим Положением, которая предоставляется лицам, замещавшим муниципальные должности, должности муниципальной службы, в целях компенсации им заработка (дохода), утраченного в связи с прекращением замещения муниципальной должности, должности муниципальной службы, при достижении установленной настоящим Положением выслуги при выходе на страховую пенсию по старости (инвалидности) (далее - пенсия за выслугу лет).</w:t>
      </w:r>
    </w:p>
    <w:p w:rsidR="00E615C9" w:rsidRPr="00E615C9" w:rsidRDefault="00E615C9" w:rsidP="00E46EA2">
      <w:pPr>
        <w:pStyle w:val="ConsPlusTitle"/>
        <w:ind w:firstLine="284"/>
        <w:jc w:val="both"/>
        <w:outlineLvl w:val="1"/>
        <w:rPr>
          <w:rFonts w:ascii="Times New Roman" w:hAnsi="Times New Roman" w:cs="Times New Roman"/>
          <w:sz w:val="16"/>
          <w:szCs w:val="16"/>
        </w:rPr>
      </w:pPr>
      <w:bookmarkStart w:id="19" w:name="P26"/>
      <w:bookmarkEnd w:id="19"/>
      <w:r w:rsidRPr="00E615C9">
        <w:rPr>
          <w:rFonts w:ascii="Times New Roman" w:hAnsi="Times New Roman" w:cs="Times New Roman"/>
          <w:sz w:val="16"/>
          <w:szCs w:val="16"/>
        </w:rPr>
        <w:t>Статья 2. Право на пенсию за выслугу лет</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1. Право на пенсию за выслугу лет в соответствии с настоящим Положением имеют граждане Российской Федерации, замещавшие в период после 03 августа 1995 года муниципальные должности, должности муниципальной службы в органах местного самоуправления, образованных в соответствии с законодательством Российской Федерации.</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 xml:space="preserve">2. Пенсия за выслугу лет устанавливается и выплачивается при условии назначения в соответствии с Федеральным </w:t>
      </w:r>
      <w:hyperlink r:id="rId75" w:history="1">
        <w:r w:rsidRPr="00E615C9">
          <w:rPr>
            <w:rFonts w:ascii="Times New Roman" w:hAnsi="Times New Roman" w:cs="Times New Roman"/>
            <w:sz w:val="16"/>
            <w:szCs w:val="16"/>
          </w:rPr>
          <w:t>законом</w:t>
        </w:r>
      </w:hyperlink>
      <w:r w:rsidRPr="00E615C9">
        <w:rPr>
          <w:rFonts w:ascii="Times New Roman" w:hAnsi="Times New Roman" w:cs="Times New Roman"/>
          <w:sz w:val="16"/>
          <w:szCs w:val="16"/>
        </w:rPr>
        <w:t xml:space="preserve"> от 28.12.2013 № 400-ФЗ «О страховых пенсиях» (далее - Федеральный закон «О страховых пенсиях») либо досрочного назначения в соответствии с </w:t>
      </w:r>
      <w:hyperlink r:id="rId76" w:history="1">
        <w:r w:rsidRPr="00E615C9">
          <w:rPr>
            <w:rFonts w:ascii="Times New Roman" w:hAnsi="Times New Roman" w:cs="Times New Roman"/>
            <w:sz w:val="16"/>
            <w:szCs w:val="16"/>
          </w:rPr>
          <w:t>Законом</w:t>
        </w:r>
      </w:hyperlink>
      <w:r w:rsidRPr="00E615C9">
        <w:rPr>
          <w:rFonts w:ascii="Times New Roman" w:hAnsi="Times New Roman" w:cs="Times New Roman"/>
          <w:sz w:val="16"/>
          <w:szCs w:val="16"/>
        </w:rPr>
        <w:t xml:space="preserve"> Российской Федерации от 19.04.1991 № 1032-1 «О занятости населения в Российской Федерации» страховой пенсии по старости (инвалидности) независимо от ее размера.</w:t>
      </w:r>
    </w:p>
    <w:p w:rsidR="00E615C9" w:rsidRPr="00E615C9" w:rsidRDefault="00E615C9" w:rsidP="00E46EA2">
      <w:pPr>
        <w:pStyle w:val="ConsPlusTitle"/>
        <w:ind w:firstLine="284"/>
        <w:jc w:val="both"/>
        <w:outlineLvl w:val="1"/>
        <w:rPr>
          <w:rFonts w:ascii="Times New Roman" w:hAnsi="Times New Roman" w:cs="Times New Roman"/>
          <w:sz w:val="16"/>
          <w:szCs w:val="16"/>
        </w:rPr>
      </w:pPr>
      <w:r w:rsidRPr="00E615C9">
        <w:rPr>
          <w:rFonts w:ascii="Times New Roman" w:hAnsi="Times New Roman" w:cs="Times New Roman"/>
          <w:sz w:val="16"/>
          <w:szCs w:val="16"/>
        </w:rPr>
        <w:t>Статья 3. Финансирование пенсии за выслугу лет</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Пенсии за выслугу лет выплачиваются за счет средств бюджета Волотовского муниципального округа. Средства на выплату пенсий за выслугу лет, включая расходы на их доставку, ежемесячно перечисляются комитетом финансов на лицевой счет Администрации Волотовского муниципального округа для перечисления пенсии за выслугу лет на счет по вкладу или лицевой счет гражданина, открытый в кредитной организации.</w:t>
      </w:r>
    </w:p>
    <w:p w:rsidR="00E615C9" w:rsidRPr="00E615C9" w:rsidRDefault="00E615C9" w:rsidP="00E46EA2">
      <w:pPr>
        <w:pStyle w:val="ConsPlusTitle"/>
        <w:ind w:firstLine="284"/>
        <w:jc w:val="both"/>
        <w:outlineLvl w:val="1"/>
        <w:rPr>
          <w:rFonts w:ascii="Times New Roman" w:hAnsi="Times New Roman" w:cs="Times New Roman"/>
          <w:sz w:val="16"/>
          <w:szCs w:val="16"/>
        </w:rPr>
      </w:pPr>
      <w:r w:rsidRPr="00E615C9">
        <w:rPr>
          <w:rFonts w:ascii="Times New Roman" w:hAnsi="Times New Roman" w:cs="Times New Roman"/>
          <w:sz w:val="16"/>
          <w:szCs w:val="16"/>
        </w:rPr>
        <w:t>Статья 4. Условия назначения пенсии за выслугу лет муниципальным служащим</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1. Муниципальные служащие имеют право на пенсию за выслугу лет:</w:t>
      </w:r>
    </w:p>
    <w:p w:rsidR="00E615C9" w:rsidRPr="00E615C9" w:rsidRDefault="00E615C9" w:rsidP="00E46EA2">
      <w:pPr>
        <w:pStyle w:val="ConsPlusNormal"/>
        <w:ind w:firstLine="284"/>
        <w:jc w:val="both"/>
        <w:rPr>
          <w:rFonts w:ascii="Times New Roman" w:hAnsi="Times New Roman" w:cs="Times New Roman"/>
          <w:sz w:val="16"/>
          <w:szCs w:val="16"/>
        </w:rPr>
      </w:pPr>
      <w:bookmarkStart w:id="20" w:name="P41"/>
      <w:bookmarkEnd w:id="20"/>
      <w:r w:rsidRPr="00E615C9">
        <w:rPr>
          <w:rFonts w:ascii="Times New Roman" w:hAnsi="Times New Roman" w:cs="Times New Roman"/>
          <w:sz w:val="16"/>
          <w:szCs w:val="16"/>
        </w:rPr>
        <w:t xml:space="preserve">1)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77" w:history="1">
        <w:r w:rsidRPr="00E615C9">
          <w:rPr>
            <w:rFonts w:ascii="Times New Roman" w:hAnsi="Times New Roman" w:cs="Times New Roman"/>
            <w:sz w:val="16"/>
            <w:szCs w:val="16"/>
          </w:rPr>
          <w:t>приложению</w:t>
        </w:r>
      </w:hyperlink>
      <w:r w:rsidRPr="00E615C9">
        <w:rPr>
          <w:rFonts w:ascii="Times New Roman" w:hAnsi="Times New Roman" w:cs="Times New Roman"/>
          <w:sz w:val="16"/>
          <w:szCs w:val="16"/>
        </w:rPr>
        <w:t xml:space="preserve"> к Федеральному закону от 15.12.2001 № 166-ФЗ «О государственном пенсионном обеспечении в Российской Федерации», при увольнении с муниципальной службы по следующим основаниям:</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 xml:space="preserve">а) упразднение органов местного самоуправления Волотовского муниципального округа, образованных в соответствии с законодательством Российской Федерации, </w:t>
      </w:r>
      <w:hyperlink r:id="rId78" w:history="1">
        <w:r w:rsidRPr="00E615C9">
          <w:rPr>
            <w:rFonts w:ascii="Times New Roman" w:hAnsi="Times New Roman" w:cs="Times New Roman"/>
            <w:sz w:val="16"/>
            <w:szCs w:val="16"/>
          </w:rPr>
          <w:t>Уставом</w:t>
        </w:r>
      </w:hyperlink>
      <w:r w:rsidRPr="00E615C9">
        <w:rPr>
          <w:rFonts w:ascii="Times New Roman" w:hAnsi="Times New Roman" w:cs="Times New Roman"/>
          <w:sz w:val="16"/>
          <w:szCs w:val="16"/>
        </w:rPr>
        <w:t xml:space="preserve"> Волотовского муниципального округа, либо сокращение должностей муниципальной службы;</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б) достижение предельного возраста пребывания на муниципальной службе;</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в) несоответствие замещаемой должности муниципальной службы вследствие состояния здоровья в соответствии с медицинским заключением;</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г) увольнение по инициативе (по собственному желанию) муниципального служащего в связи с выходом на страховую пенсию по старости (инвалидности);</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 xml:space="preserve">д) увольнение по соглашению сторон служебного контракта или в порядке перевода лиц, достигших возраста, дающего право на страховую пенсию в соответствии с Федеральным </w:t>
      </w:r>
      <w:hyperlink r:id="rId79" w:history="1">
        <w:r w:rsidRPr="00E615C9">
          <w:rPr>
            <w:rFonts w:ascii="Times New Roman" w:hAnsi="Times New Roman" w:cs="Times New Roman"/>
            <w:sz w:val="16"/>
            <w:szCs w:val="16"/>
          </w:rPr>
          <w:t>законом</w:t>
        </w:r>
      </w:hyperlink>
      <w:r w:rsidRPr="00E615C9">
        <w:rPr>
          <w:rFonts w:ascii="Times New Roman" w:hAnsi="Times New Roman" w:cs="Times New Roman"/>
          <w:sz w:val="16"/>
          <w:szCs w:val="16"/>
        </w:rPr>
        <w:t xml:space="preserve"> «О страховых пенсиях»;</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е) увольнение с должностей муниципальной службы в связи с окончанием действия срочного служебного контракта, заключенного с лицами, достигшими пенсионного возраста, замещавшими должности муниципальной службы;</w:t>
      </w:r>
    </w:p>
    <w:p w:rsidR="00E615C9" w:rsidRPr="00E615C9" w:rsidRDefault="00E615C9" w:rsidP="00E46EA2">
      <w:pPr>
        <w:pStyle w:val="ConsPlusNormal"/>
        <w:ind w:firstLine="284"/>
        <w:jc w:val="both"/>
        <w:rPr>
          <w:rFonts w:ascii="Times New Roman" w:hAnsi="Times New Roman" w:cs="Times New Roman"/>
          <w:sz w:val="16"/>
          <w:szCs w:val="16"/>
        </w:rPr>
      </w:pPr>
      <w:bookmarkStart w:id="21" w:name="P51"/>
      <w:bookmarkEnd w:id="21"/>
      <w:r w:rsidRPr="00E615C9">
        <w:rPr>
          <w:rFonts w:ascii="Times New Roman" w:hAnsi="Times New Roman" w:cs="Times New Roman"/>
          <w:sz w:val="16"/>
          <w:szCs w:val="16"/>
        </w:rPr>
        <w:t xml:space="preserve">2) в случае увольнения с должностей муниципальной службы по соглашению сторон до достижения муниципальными служащими возраста, дающего право на страховую пенсию в соответствии с Федеральным </w:t>
      </w:r>
      <w:hyperlink r:id="rId80" w:history="1">
        <w:r w:rsidRPr="00E615C9">
          <w:rPr>
            <w:rFonts w:ascii="Times New Roman" w:hAnsi="Times New Roman" w:cs="Times New Roman"/>
            <w:sz w:val="16"/>
            <w:szCs w:val="16"/>
          </w:rPr>
          <w:t>законом</w:t>
        </w:r>
      </w:hyperlink>
      <w:r w:rsidRPr="00E615C9">
        <w:rPr>
          <w:rFonts w:ascii="Times New Roman" w:hAnsi="Times New Roman" w:cs="Times New Roman"/>
          <w:sz w:val="16"/>
          <w:szCs w:val="16"/>
        </w:rPr>
        <w:t xml:space="preserve"> «О страховых пенсиях», при условии наличия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81" w:history="1">
        <w:r w:rsidRPr="00E615C9">
          <w:rPr>
            <w:rFonts w:ascii="Times New Roman" w:hAnsi="Times New Roman" w:cs="Times New Roman"/>
            <w:sz w:val="16"/>
            <w:szCs w:val="16"/>
          </w:rPr>
          <w:t>приложению</w:t>
        </w:r>
      </w:hyperlink>
      <w:r w:rsidRPr="00E615C9">
        <w:rPr>
          <w:rFonts w:ascii="Times New Roman" w:hAnsi="Times New Roman" w:cs="Times New Roman"/>
          <w:sz w:val="16"/>
          <w:szCs w:val="16"/>
        </w:rPr>
        <w:t xml:space="preserve"> к Федеральному закону от 15.12.2001 № 166-ФЗ «О государственном пенсионном обеспечении в Российской Федерации», при этом право на пенсию за выслугу лет у муниципальных служащих возникает по достижении ими необходимого возраста, дающего право на пенсию в соответствии с Федеральным </w:t>
      </w:r>
      <w:hyperlink r:id="rId82" w:history="1">
        <w:r w:rsidRPr="00E615C9">
          <w:rPr>
            <w:rFonts w:ascii="Times New Roman" w:hAnsi="Times New Roman" w:cs="Times New Roman"/>
            <w:sz w:val="16"/>
            <w:szCs w:val="16"/>
          </w:rPr>
          <w:t>законом</w:t>
        </w:r>
      </w:hyperlink>
      <w:r w:rsidRPr="00E615C9">
        <w:rPr>
          <w:rFonts w:ascii="Times New Roman" w:hAnsi="Times New Roman" w:cs="Times New Roman"/>
          <w:sz w:val="16"/>
          <w:szCs w:val="16"/>
        </w:rPr>
        <w:t xml:space="preserve"> «О страховых пенсиях»;</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 xml:space="preserve">3) в случае увольнения до приобретения права на страховую пенсию по старости (инвалидности) с должностей муниципальной службы по основанию, предусмотренному </w:t>
      </w:r>
      <w:hyperlink r:id="rId83" w:history="1">
        <w:r w:rsidRPr="00E615C9">
          <w:rPr>
            <w:rFonts w:ascii="Times New Roman" w:hAnsi="Times New Roman" w:cs="Times New Roman"/>
            <w:sz w:val="16"/>
            <w:szCs w:val="16"/>
          </w:rPr>
          <w:t xml:space="preserve">пунктом 3 статьи </w:t>
        </w:r>
      </w:hyperlink>
      <w:r w:rsidRPr="00E615C9">
        <w:rPr>
          <w:rFonts w:ascii="Times New Roman" w:hAnsi="Times New Roman" w:cs="Times New Roman"/>
          <w:sz w:val="16"/>
          <w:szCs w:val="16"/>
        </w:rPr>
        <w:t xml:space="preserve">77 Трудового Кодекса Российской Федерации, при наличии стажа муниципальной службы не менее 25 лет и замещения муниципальным служащим непосредственно перед увольнением должности (должностей) муниципальной службы не менее 7 лет, при этом право на пенсию </w:t>
      </w:r>
      <w:r w:rsidRPr="00E615C9">
        <w:rPr>
          <w:rFonts w:ascii="Times New Roman" w:hAnsi="Times New Roman" w:cs="Times New Roman"/>
          <w:sz w:val="16"/>
          <w:szCs w:val="16"/>
        </w:rPr>
        <w:lastRenderedPageBreak/>
        <w:t xml:space="preserve">за выслугу лет у муниципальных служащих возникает по достижении ими необходимого возраста, дающего право на пенсию в соответствии с Федеральным </w:t>
      </w:r>
      <w:hyperlink r:id="rId84" w:history="1">
        <w:r w:rsidRPr="00E615C9">
          <w:rPr>
            <w:rFonts w:ascii="Times New Roman" w:hAnsi="Times New Roman" w:cs="Times New Roman"/>
            <w:sz w:val="16"/>
            <w:szCs w:val="16"/>
          </w:rPr>
          <w:t>законом</w:t>
        </w:r>
      </w:hyperlink>
      <w:r w:rsidRPr="00E615C9">
        <w:rPr>
          <w:rFonts w:ascii="Times New Roman" w:hAnsi="Times New Roman" w:cs="Times New Roman"/>
          <w:sz w:val="16"/>
          <w:szCs w:val="16"/>
        </w:rPr>
        <w:t xml:space="preserve"> «О страховых пенсиях».</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 xml:space="preserve">2. Граждане Российской Федерации, уволенные с муниципальной службы по основаниям, предусмотренным </w:t>
      </w:r>
      <w:hyperlink w:anchor="P41" w:history="1">
        <w:r w:rsidRPr="00E615C9">
          <w:rPr>
            <w:rFonts w:ascii="Times New Roman" w:hAnsi="Times New Roman" w:cs="Times New Roman"/>
            <w:sz w:val="16"/>
            <w:szCs w:val="16"/>
          </w:rPr>
          <w:t>пунктами 1</w:t>
        </w:r>
      </w:hyperlink>
      <w:r w:rsidRPr="00E615C9">
        <w:rPr>
          <w:rFonts w:ascii="Times New Roman" w:hAnsi="Times New Roman" w:cs="Times New Roman"/>
          <w:sz w:val="16"/>
          <w:szCs w:val="16"/>
        </w:rPr>
        <w:t xml:space="preserve"> и </w:t>
      </w:r>
      <w:hyperlink w:anchor="P51" w:history="1">
        <w:r w:rsidRPr="00E615C9">
          <w:rPr>
            <w:rFonts w:ascii="Times New Roman" w:hAnsi="Times New Roman" w:cs="Times New Roman"/>
            <w:sz w:val="16"/>
            <w:szCs w:val="16"/>
          </w:rPr>
          <w:t>2 части 1</w:t>
        </w:r>
      </w:hyperlink>
      <w:r w:rsidRPr="00E615C9">
        <w:rPr>
          <w:rFonts w:ascii="Times New Roman" w:hAnsi="Times New Roman" w:cs="Times New Roman"/>
          <w:sz w:val="16"/>
          <w:szCs w:val="16"/>
        </w:rPr>
        <w:t xml:space="preserve"> настоящей статьи, имеют право на пенсию за выслугу лет, если они замещали должности муниципальной службы не менее 12 полных месяцев непосредственно перед увольнением.</w:t>
      </w:r>
    </w:p>
    <w:p w:rsidR="00E615C9" w:rsidRPr="00E615C9" w:rsidRDefault="00E615C9" w:rsidP="00E46EA2">
      <w:pPr>
        <w:autoSpaceDE w:val="0"/>
        <w:autoSpaceDN w:val="0"/>
        <w:adjustRightInd w:val="0"/>
        <w:spacing w:after="0" w:line="240" w:lineRule="auto"/>
        <w:ind w:firstLine="284"/>
        <w:jc w:val="both"/>
        <w:rPr>
          <w:rFonts w:ascii="Times New Roman" w:hAnsi="Times New Roman" w:cs="Times New Roman"/>
          <w:sz w:val="16"/>
          <w:szCs w:val="16"/>
        </w:rPr>
      </w:pPr>
      <w:r w:rsidRPr="00E615C9">
        <w:rPr>
          <w:rFonts w:ascii="Times New Roman" w:hAnsi="Times New Roman" w:cs="Times New Roman"/>
          <w:sz w:val="16"/>
          <w:szCs w:val="16"/>
        </w:rPr>
        <w:t>3. Пенсия за выслугу лет не выплачивается в период нахождения на гражданской или муниципальной службе, замещения государственных должностей или муниципальных должностей.</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 xml:space="preserve">4. За лицами, замещавшими муниципальные должности и должности муниципальной службы, приобретшими право на пенсию за выслугу лет, устанавливаемую в соответствии с настоящим Положением в связи с прохождением указанной службы, и уволенными со службы до 01 января 2017 года, лицами, продолжающими замещать на 1 января 2017 года муниципальные должности или должности муниципальной службы и имеющими на 1 января 2017 года стаж замещения муниципальной должности или муниципальной службы для назначения пенсии за выслугу лет не менее 20 лет, лицами, продолжающими замещать на 01 января 2017 года муниципальные должности или должности муниципальной службы, имеющими на этот день не менее 15 лет указанного стажа и приобретшими до 01 января 2017 года право на страховую пенсию по старости (инвалидности) в соответствии с Федеральным </w:t>
      </w:r>
      <w:hyperlink r:id="rId85" w:history="1">
        <w:r w:rsidRPr="00E615C9">
          <w:rPr>
            <w:rFonts w:ascii="Times New Roman" w:hAnsi="Times New Roman" w:cs="Times New Roman"/>
            <w:sz w:val="16"/>
            <w:szCs w:val="16"/>
          </w:rPr>
          <w:t>законом</w:t>
        </w:r>
      </w:hyperlink>
      <w:r w:rsidRPr="00E615C9">
        <w:rPr>
          <w:rFonts w:ascii="Times New Roman" w:hAnsi="Times New Roman" w:cs="Times New Roman"/>
          <w:sz w:val="16"/>
          <w:szCs w:val="16"/>
        </w:rPr>
        <w:t xml:space="preserve"> от 28.12.2013 № 400-ФЗ «О страховых пенсиях», сохраняется право на пенсию за выслугу лет в соответствии с настоящим Положением без учета изменений, внесенных Федеральным </w:t>
      </w:r>
      <w:hyperlink r:id="rId86" w:history="1">
        <w:r w:rsidRPr="00E615C9">
          <w:rPr>
            <w:rFonts w:ascii="Times New Roman" w:hAnsi="Times New Roman" w:cs="Times New Roman"/>
            <w:sz w:val="16"/>
            <w:szCs w:val="16"/>
          </w:rPr>
          <w:t>законом</w:t>
        </w:r>
      </w:hyperlink>
      <w:r w:rsidRPr="00E615C9">
        <w:rPr>
          <w:rFonts w:ascii="Times New Roman" w:hAnsi="Times New Roman" w:cs="Times New Roman"/>
          <w:sz w:val="16"/>
          <w:szCs w:val="16"/>
        </w:rPr>
        <w:t xml:space="preserve"> от 23.05.2016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в </w:t>
      </w:r>
      <w:hyperlink r:id="rId87" w:history="1">
        <w:r w:rsidRPr="00E615C9">
          <w:rPr>
            <w:rFonts w:ascii="Times New Roman" w:hAnsi="Times New Roman" w:cs="Times New Roman"/>
            <w:sz w:val="16"/>
            <w:szCs w:val="16"/>
          </w:rPr>
          <w:t>пункт 4 статьи 7</w:t>
        </w:r>
      </w:hyperlink>
      <w:r w:rsidRPr="00E615C9">
        <w:rPr>
          <w:rFonts w:ascii="Times New Roman" w:hAnsi="Times New Roman" w:cs="Times New Roman"/>
          <w:sz w:val="16"/>
          <w:szCs w:val="16"/>
        </w:rPr>
        <w:t xml:space="preserve"> Федерального закона от 15.12.2001 № 166-ФЗ «О государственном пенсионном обеспечении в Российской Федерации».</w:t>
      </w:r>
    </w:p>
    <w:p w:rsidR="00E615C9" w:rsidRPr="00E615C9" w:rsidRDefault="00E615C9" w:rsidP="00E46EA2">
      <w:pPr>
        <w:pStyle w:val="ConsPlusTitle"/>
        <w:ind w:firstLine="284"/>
        <w:jc w:val="both"/>
        <w:outlineLvl w:val="1"/>
        <w:rPr>
          <w:rFonts w:ascii="Times New Roman" w:hAnsi="Times New Roman" w:cs="Times New Roman"/>
          <w:sz w:val="16"/>
          <w:szCs w:val="16"/>
        </w:rPr>
      </w:pPr>
      <w:bookmarkStart w:id="22" w:name="P63"/>
      <w:bookmarkEnd w:id="22"/>
      <w:r w:rsidRPr="00E615C9">
        <w:rPr>
          <w:rFonts w:ascii="Times New Roman" w:hAnsi="Times New Roman" w:cs="Times New Roman"/>
          <w:sz w:val="16"/>
          <w:szCs w:val="16"/>
        </w:rPr>
        <w:t xml:space="preserve">Статья 5. Размеры пенсии за выслугу лет муниципальным служащим </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 xml:space="preserve">1. Муниципальным служащим назначается пенсия за выслугу лет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88" w:history="1">
        <w:r w:rsidRPr="00E615C9">
          <w:rPr>
            <w:rFonts w:ascii="Times New Roman" w:hAnsi="Times New Roman" w:cs="Times New Roman"/>
            <w:sz w:val="16"/>
            <w:szCs w:val="16"/>
          </w:rPr>
          <w:t>приложению</w:t>
        </w:r>
      </w:hyperlink>
      <w:r w:rsidRPr="00E615C9">
        <w:rPr>
          <w:rFonts w:ascii="Times New Roman" w:hAnsi="Times New Roman" w:cs="Times New Roman"/>
          <w:sz w:val="16"/>
          <w:szCs w:val="16"/>
        </w:rPr>
        <w:t xml:space="preserve"> к Федеральному закону от 15.12.2001 № 166-ФЗ «О государственном пенсионном обеспечении в Российской Федерации», и выходе на страховую пенсию по старости (инвалидности) в размере 45 процентов среднемесячного заработка муниципального служащего, исходя из которого в соответствии с настоящим положением исчисляется размер пенсии за выслугу лет.</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 xml:space="preserve">2. За каждый полный год стажа муниципальной службы сверх стажа, продолжительность которого для назначения пенсии за выслугу лет в соответствующем году определяется согласно </w:t>
      </w:r>
      <w:hyperlink r:id="rId89" w:history="1">
        <w:r w:rsidRPr="00E615C9">
          <w:rPr>
            <w:rFonts w:ascii="Times New Roman" w:hAnsi="Times New Roman" w:cs="Times New Roman"/>
            <w:sz w:val="16"/>
            <w:szCs w:val="16"/>
          </w:rPr>
          <w:t>приложению</w:t>
        </w:r>
      </w:hyperlink>
      <w:r w:rsidRPr="00E615C9">
        <w:rPr>
          <w:rFonts w:ascii="Times New Roman" w:hAnsi="Times New Roman" w:cs="Times New Roman"/>
          <w:sz w:val="16"/>
          <w:szCs w:val="16"/>
        </w:rPr>
        <w:t xml:space="preserve"> к Федеральному закону от 15.12.2001 № 166-ФЗ «О государственном пенсионном обеспечении в Российской Федерации», размер пенсии за выслугу лет увеличивается на 3 процента среднемесячного заработка. При этом общая сумма пенсии за выслугу лет не может превышать 75 процентов среднемесячного заработка, исходя из которого исчисляется размер пенсии за выслугу лет.</w:t>
      </w:r>
    </w:p>
    <w:p w:rsidR="00E615C9" w:rsidRPr="00E615C9" w:rsidRDefault="00E615C9" w:rsidP="00E46EA2">
      <w:pPr>
        <w:pStyle w:val="ConsPlusTitle"/>
        <w:ind w:firstLine="284"/>
        <w:jc w:val="both"/>
        <w:outlineLvl w:val="1"/>
        <w:rPr>
          <w:rFonts w:ascii="Times New Roman" w:hAnsi="Times New Roman" w:cs="Times New Roman"/>
          <w:sz w:val="16"/>
          <w:szCs w:val="16"/>
        </w:rPr>
      </w:pPr>
      <w:bookmarkStart w:id="23" w:name="P71"/>
      <w:bookmarkEnd w:id="23"/>
      <w:r w:rsidRPr="00E615C9">
        <w:rPr>
          <w:rFonts w:ascii="Times New Roman" w:hAnsi="Times New Roman" w:cs="Times New Roman"/>
          <w:sz w:val="16"/>
          <w:szCs w:val="16"/>
        </w:rPr>
        <w:t>Статья 6. Состав денежного содержания, учитываемого для определения среднемесячного заработка при назначении и перерасчете пенсии за выслугу лет муниципальным служащим</w:t>
      </w:r>
    </w:p>
    <w:p w:rsidR="00E615C9" w:rsidRPr="00E615C9" w:rsidRDefault="00E615C9" w:rsidP="00E46EA2">
      <w:pPr>
        <w:pStyle w:val="ConsPlusNormal"/>
        <w:ind w:firstLine="284"/>
        <w:jc w:val="both"/>
        <w:rPr>
          <w:rFonts w:ascii="Times New Roman" w:hAnsi="Times New Roman" w:cs="Times New Roman"/>
          <w:sz w:val="16"/>
          <w:szCs w:val="16"/>
        </w:rPr>
      </w:pPr>
      <w:bookmarkStart w:id="24" w:name="P73"/>
      <w:bookmarkEnd w:id="24"/>
      <w:r w:rsidRPr="00E615C9">
        <w:rPr>
          <w:rFonts w:ascii="Times New Roman" w:hAnsi="Times New Roman" w:cs="Times New Roman"/>
          <w:sz w:val="16"/>
          <w:szCs w:val="16"/>
        </w:rPr>
        <w:t>1. В состав денежного содержания, учитываемого для определения среднемесячного заработка при назначении, индексации и изменении размера пенсии за выслугу лет муниципальным служащим, уволенным с должностей муниципальной службы до 01 апреля 2005 года, включаются:</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1) должностной оклад;</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2) ежемесячная надбавка к должностному окладу за квалификационный разряд (классный чин), которая была установлена на момент увольнения;</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3) ежемесячная надбавка к должностному окладу за выслугу лет;</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4) ежемесячная надбавка к должностному окладу за особые условия муниципальной службы (сложность, напряженность и специальный режим работы);</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5) ежемесячная надбавка к должностному окладу за работу со сведениями, составляющими государственную тайну;</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6) премия, выплачиваемая по результатам гражданской службы (кроме премий, носящих единовременный характер) в размере не более 25 процентов должностного оклада;</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7) материальная помощь.</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 xml:space="preserve">1.1. В состав денежного содержания, указанного в </w:t>
      </w:r>
      <w:hyperlink w:anchor="P73" w:history="1">
        <w:r w:rsidRPr="00E615C9">
          <w:rPr>
            <w:rFonts w:ascii="Times New Roman" w:hAnsi="Times New Roman" w:cs="Times New Roman"/>
            <w:sz w:val="16"/>
            <w:szCs w:val="16"/>
          </w:rPr>
          <w:t>части 1</w:t>
        </w:r>
      </w:hyperlink>
      <w:r w:rsidRPr="00E615C9">
        <w:rPr>
          <w:rFonts w:ascii="Times New Roman" w:hAnsi="Times New Roman" w:cs="Times New Roman"/>
          <w:sz w:val="16"/>
          <w:szCs w:val="16"/>
        </w:rPr>
        <w:t xml:space="preserve"> настоящей статьи, включается ежемесячное денежное поощрение, которое рассчитывается с учетом количества должностных окладов по соответствующей должности муниципальной службы, установленных решением Думы Волотовского муниципального округа об оплате труда в органах местного самоуправления Волотовского муниципального округа.</w:t>
      </w:r>
    </w:p>
    <w:p w:rsidR="00E615C9" w:rsidRPr="00E615C9" w:rsidRDefault="00E615C9" w:rsidP="00E46EA2">
      <w:pPr>
        <w:autoSpaceDE w:val="0"/>
        <w:autoSpaceDN w:val="0"/>
        <w:adjustRightInd w:val="0"/>
        <w:spacing w:after="0" w:line="240" w:lineRule="auto"/>
        <w:ind w:firstLine="284"/>
        <w:jc w:val="both"/>
        <w:rPr>
          <w:rFonts w:ascii="Times New Roman" w:hAnsi="Times New Roman" w:cs="Times New Roman"/>
          <w:sz w:val="16"/>
          <w:szCs w:val="16"/>
        </w:rPr>
      </w:pPr>
      <w:r w:rsidRPr="00E615C9">
        <w:rPr>
          <w:rFonts w:ascii="Times New Roman" w:hAnsi="Times New Roman" w:cs="Times New Roman"/>
          <w:sz w:val="16"/>
          <w:szCs w:val="16"/>
        </w:rPr>
        <w:t xml:space="preserve">При отсутствии на дату назначения или перерасчета пенсии за выслугу лет в Реестре должностей муниципальной службы Новгородской области, утвержденном областным </w:t>
      </w:r>
      <w:hyperlink r:id="rId90" w:history="1">
        <w:r w:rsidRPr="00E615C9">
          <w:rPr>
            <w:rFonts w:ascii="Times New Roman" w:hAnsi="Times New Roman" w:cs="Times New Roman"/>
            <w:sz w:val="16"/>
            <w:szCs w:val="16"/>
          </w:rPr>
          <w:t>законом</w:t>
        </w:r>
      </w:hyperlink>
      <w:r w:rsidRPr="00E615C9">
        <w:rPr>
          <w:rFonts w:ascii="Times New Roman" w:hAnsi="Times New Roman" w:cs="Times New Roman"/>
          <w:sz w:val="16"/>
          <w:szCs w:val="16"/>
        </w:rPr>
        <w:t xml:space="preserve"> Новгородской области от 25.12.2007 № 240-ОЗ «О некоторых вопросах правового регулирования муниципальной службы в Новгородской области» (далее - Реестр) ранее замещаемой должности расчет денежного содержания производится исходя из размера ежемесячного денежного поощрения по должности муниципальной службы, находящейся в последней позиции соответствующей группы и категории должностей Реестра.</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2. В состав денежного содержания, учитываемого при назначении и перерасчете пенсии за выслугу лет муниципальным служащим, уволенным с должностей муниципальной службы после 01 апреля 2005 года, включаются:</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1) месячный оклад муниципального служащего в соответствии с замещаемой им должностью (далее - должностной оклад);</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2) месячный оклад муниципального служащего в соответствии с присвоенным ему классным чином (далее - оклад за классный чин);</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3) ежемесячная надбавка к должностному окладу за выслугу лет на муниципальной службе;</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4) ежемесячная надбавка к должностному окладу за особые условия муниципальной службы;</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5) ежемесячная процентная надбавка к должностному окладу за работу со сведениями, составляющими государственную тайну;</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6) ежемесячное денежное поощрение;</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7) премии за выполнение особо важных и сложных заданий;</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8) единовременная выплата при предоставлении ежегодного оплачиваемого отпуска;</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9) материальная помощь.</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3. В состав денежного содержания, учитываемого при назначении и перерасчете пенсии за выслугу лет муниципальным служащим с особым порядком оплаты труда, уволенным с должностей муниципальной службы, включаются:</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1) должностной оклад;</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2) оклад за классный чин;</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3) ежемесячная надбавка к должностному окладу за выслугу лет на муниципальной службе;</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4) ежемесячная процентная надбавка к должностному окладу за работу со сведениями, составляющими государственную тайну;</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5) ежемесячное денежное поощрение;</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6) ежемесячная денежная выплата в зависимости от показателей эффективности и результативности профессиональной служебной деятельности;</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7) единовременная выплата при предоставлении ежегодного основного оплачиваемого отпуска и материальная помощь.</w:t>
      </w:r>
    </w:p>
    <w:p w:rsidR="00E615C9" w:rsidRPr="00E615C9" w:rsidRDefault="00E615C9" w:rsidP="00E46EA2">
      <w:pPr>
        <w:pStyle w:val="ConsPlusTitle"/>
        <w:ind w:firstLine="284"/>
        <w:jc w:val="both"/>
        <w:outlineLvl w:val="1"/>
        <w:rPr>
          <w:rFonts w:ascii="Times New Roman" w:hAnsi="Times New Roman" w:cs="Times New Roman"/>
          <w:sz w:val="16"/>
          <w:szCs w:val="16"/>
        </w:rPr>
      </w:pPr>
      <w:bookmarkStart w:id="25" w:name="P107"/>
      <w:bookmarkEnd w:id="25"/>
      <w:r w:rsidRPr="00E615C9">
        <w:rPr>
          <w:rFonts w:ascii="Times New Roman" w:hAnsi="Times New Roman" w:cs="Times New Roman"/>
          <w:sz w:val="16"/>
          <w:szCs w:val="16"/>
        </w:rPr>
        <w:t>Статья 7. Среднемесячный заработок для исчисления размера пенсии за выслугу лет муниципального служащего</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1. Размер пенсии за выслугу лет исчисляется из среднемесячного заработка за последние 12 полных месяцев муниципальной службы, предшествовавших дню ее прекращения либо дню достижения возраста, дающего право на страховую пенсию по выбору гражданина.</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 xml:space="preserve">2. Размер среднемесячного заработка муниципального служащего, исходя из которого исчисляется пенсия за выслугу лет, составляет 30 процентов его денежного содержания, определенного в соответствии со </w:t>
      </w:r>
      <w:hyperlink w:anchor="P71" w:history="1">
        <w:r w:rsidRPr="00E615C9">
          <w:rPr>
            <w:rFonts w:ascii="Times New Roman" w:hAnsi="Times New Roman" w:cs="Times New Roman"/>
            <w:sz w:val="16"/>
            <w:szCs w:val="16"/>
          </w:rPr>
          <w:t>статьей 6</w:t>
        </w:r>
      </w:hyperlink>
      <w:r w:rsidRPr="00E615C9">
        <w:rPr>
          <w:rFonts w:ascii="Times New Roman" w:hAnsi="Times New Roman" w:cs="Times New Roman"/>
          <w:sz w:val="16"/>
          <w:szCs w:val="16"/>
        </w:rPr>
        <w:t xml:space="preserve"> настоящего Положения.</w:t>
      </w:r>
    </w:p>
    <w:p w:rsidR="00E615C9" w:rsidRPr="00E615C9" w:rsidRDefault="00E615C9" w:rsidP="00E46EA2">
      <w:pPr>
        <w:pStyle w:val="ConsPlusTitle"/>
        <w:ind w:firstLine="284"/>
        <w:jc w:val="both"/>
        <w:outlineLvl w:val="1"/>
        <w:rPr>
          <w:rFonts w:ascii="Times New Roman" w:hAnsi="Times New Roman" w:cs="Times New Roman"/>
          <w:sz w:val="16"/>
          <w:szCs w:val="16"/>
        </w:rPr>
      </w:pPr>
      <w:r w:rsidRPr="00E615C9">
        <w:rPr>
          <w:rFonts w:ascii="Times New Roman" w:hAnsi="Times New Roman" w:cs="Times New Roman"/>
          <w:sz w:val="16"/>
          <w:szCs w:val="16"/>
        </w:rPr>
        <w:t>Статья 8. Стаж муниципальной службы для назначения пенсии за выслугу лет муниципальным служащим</w:t>
      </w:r>
    </w:p>
    <w:p w:rsidR="00E615C9" w:rsidRPr="00E615C9" w:rsidRDefault="00E615C9" w:rsidP="00E46EA2">
      <w:pPr>
        <w:pStyle w:val="ConsPlusTitle"/>
        <w:ind w:firstLine="284"/>
        <w:jc w:val="both"/>
        <w:outlineLvl w:val="1"/>
        <w:rPr>
          <w:rFonts w:ascii="Times New Roman" w:hAnsi="Times New Roman" w:cs="Times New Roman"/>
          <w:b w:val="0"/>
          <w:sz w:val="16"/>
          <w:szCs w:val="16"/>
        </w:rPr>
      </w:pPr>
      <w:r w:rsidRPr="00E615C9">
        <w:rPr>
          <w:rFonts w:ascii="Times New Roman" w:hAnsi="Times New Roman" w:cs="Times New Roman"/>
          <w:b w:val="0"/>
          <w:sz w:val="16"/>
          <w:szCs w:val="16"/>
        </w:rPr>
        <w:t>1. В стаж муниципальной службы для назначения пенсии за выслугу лет муниципальным служащим включаются (засчитываются) периоды замещения должностей, указанных в статье 25 Федерального закона от 02.03.2007 №25-ФЗ «О муниципальной службе в Российской Федерации», иные периоды в соответствии с Областным законом Новгородской области от 30.06.2016 №1005-ОЗ «О стаже муниципальной службы муниципальных служащих в Новгородской области».</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 xml:space="preserve">2. При исчислении стажа муниципальной службы, дающего право на пенсию за выслугу лет, периоды службы (работы), установленные </w:t>
      </w:r>
      <w:hyperlink w:anchor="P115" w:history="1">
        <w:r w:rsidRPr="00E615C9">
          <w:rPr>
            <w:rFonts w:ascii="Times New Roman" w:hAnsi="Times New Roman" w:cs="Times New Roman"/>
            <w:sz w:val="16"/>
            <w:szCs w:val="16"/>
          </w:rPr>
          <w:t>частью 1</w:t>
        </w:r>
      </w:hyperlink>
      <w:r w:rsidRPr="00E615C9">
        <w:rPr>
          <w:rFonts w:ascii="Times New Roman" w:hAnsi="Times New Roman" w:cs="Times New Roman"/>
          <w:sz w:val="16"/>
          <w:szCs w:val="16"/>
        </w:rPr>
        <w:t xml:space="preserve"> настоящей статьи, суммируются. При этом общий стаж муниципальной службы, дающий право на пенсию за выслугу лет, исчисляется годами.</w:t>
      </w:r>
    </w:p>
    <w:p w:rsidR="00E615C9" w:rsidRPr="00E615C9" w:rsidRDefault="00E615C9" w:rsidP="00E46EA2">
      <w:pPr>
        <w:pStyle w:val="ConsPlusTitle"/>
        <w:ind w:firstLine="284"/>
        <w:jc w:val="both"/>
        <w:outlineLvl w:val="1"/>
        <w:rPr>
          <w:rFonts w:ascii="Times New Roman" w:hAnsi="Times New Roman" w:cs="Times New Roman"/>
          <w:sz w:val="16"/>
          <w:szCs w:val="16"/>
        </w:rPr>
      </w:pPr>
      <w:bookmarkStart w:id="26" w:name="P126"/>
      <w:bookmarkEnd w:id="26"/>
      <w:r w:rsidRPr="00E615C9">
        <w:rPr>
          <w:rFonts w:ascii="Times New Roman" w:hAnsi="Times New Roman" w:cs="Times New Roman"/>
          <w:sz w:val="16"/>
          <w:szCs w:val="16"/>
        </w:rPr>
        <w:t>Статья 9. Порядок перерасчета пенсии за выслугу лет муниципальным служащим</w:t>
      </w:r>
    </w:p>
    <w:p w:rsidR="00E615C9" w:rsidRPr="00E615C9" w:rsidRDefault="00E615C9" w:rsidP="00E46EA2">
      <w:pPr>
        <w:pStyle w:val="ConsPlusNormal"/>
        <w:ind w:firstLine="284"/>
        <w:jc w:val="both"/>
        <w:rPr>
          <w:rFonts w:ascii="Times New Roman" w:hAnsi="Times New Roman" w:cs="Times New Roman"/>
          <w:sz w:val="16"/>
          <w:szCs w:val="16"/>
        </w:rPr>
      </w:pPr>
      <w:bookmarkStart w:id="27" w:name="P128"/>
      <w:bookmarkEnd w:id="27"/>
      <w:r w:rsidRPr="00E615C9">
        <w:rPr>
          <w:rFonts w:ascii="Times New Roman" w:hAnsi="Times New Roman" w:cs="Times New Roman"/>
          <w:sz w:val="16"/>
          <w:szCs w:val="16"/>
        </w:rPr>
        <w:t>1. Перерасчет назначенной пенсии за выслугу лет производится органом, уполномоченным Администрацией Волотовского муниципального округа по решению вопросов расчета и выплаты пенсий за выслугу лет, в случаях:</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1) централизованного повышения денежного содержания муниципальным служащим, под которым понимается увеличение на величину, определенную нормативным правовым актом Российской Федерации либо Волотовского муниципального округа, денежного содержания либо его отдельных составляющих, учитываемых при назначении пенсии за выслугу лет, по всем должностям муниципальной службы;</w:t>
      </w:r>
    </w:p>
    <w:p w:rsidR="00E615C9" w:rsidRPr="00E615C9" w:rsidRDefault="00E615C9" w:rsidP="00E46EA2">
      <w:pPr>
        <w:pStyle w:val="ConsPlusNormal"/>
        <w:ind w:firstLine="284"/>
        <w:jc w:val="both"/>
        <w:rPr>
          <w:rFonts w:ascii="Times New Roman" w:hAnsi="Times New Roman" w:cs="Times New Roman"/>
          <w:sz w:val="16"/>
          <w:szCs w:val="16"/>
        </w:rPr>
      </w:pPr>
      <w:bookmarkStart w:id="28" w:name="P131"/>
      <w:bookmarkEnd w:id="28"/>
      <w:r w:rsidRPr="00E615C9">
        <w:rPr>
          <w:rFonts w:ascii="Times New Roman" w:hAnsi="Times New Roman" w:cs="Times New Roman"/>
          <w:sz w:val="16"/>
          <w:szCs w:val="16"/>
        </w:rPr>
        <w:lastRenderedPageBreak/>
        <w:t>2) увеличения продолжительности стажа муниципальной службы в связи с замещением должности муниципальной службы не менее 12 полных месяцев с большим размером должностного оклада по заявлению гражданина.</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 xml:space="preserve">Перерасчет пенсии за выслугу лет по основанию, предусмотренному </w:t>
      </w:r>
      <w:hyperlink w:anchor="P131" w:history="1">
        <w:r w:rsidRPr="00E615C9">
          <w:rPr>
            <w:rFonts w:ascii="Times New Roman" w:hAnsi="Times New Roman" w:cs="Times New Roman"/>
            <w:sz w:val="16"/>
            <w:szCs w:val="16"/>
          </w:rPr>
          <w:t>пунктом 2 части 1</w:t>
        </w:r>
      </w:hyperlink>
      <w:r w:rsidRPr="00E615C9">
        <w:rPr>
          <w:rFonts w:ascii="Times New Roman" w:hAnsi="Times New Roman" w:cs="Times New Roman"/>
          <w:sz w:val="16"/>
          <w:szCs w:val="16"/>
        </w:rPr>
        <w:t xml:space="preserve"> настоящей статьи Положения, осуществляется на основании заявления гражданина об увеличении продолжительности стажа муниципальной службы, которое он подает в орган, уполномоченный Администрацией округа по решению вопросов расчета и выплаты пенсий за выслугу лет. Заявление рассматривается в десятидневный срок со дня его подачи.</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О перерасчете пенсии за выслугу лет гражданин уведомляется в десятидневный срок со дня принятия указанного решения.</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 xml:space="preserve">Перерасчет назначенной пенсии за выслугу лет оформляется распоряжением Администрации Волотовского муниципального округа, в тридцатидневный срок со дня наступления оснований, предусмотренных в </w:t>
      </w:r>
      <w:hyperlink w:anchor="P128" w:history="1">
        <w:r w:rsidRPr="00E615C9">
          <w:rPr>
            <w:rFonts w:ascii="Times New Roman" w:hAnsi="Times New Roman" w:cs="Times New Roman"/>
            <w:sz w:val="16"/>
            <w:szCs w:val="16"/>
          </w:rPr>
          <w:t>части 1</w:t>
        </w:r>
      </w:hyperlink>
      <w:r w:rsidRPr="00E615C9">
        <w:rPr>
          <w:rFonts w:ascii="Times New Roman" w:hAnsi="Times New Roman" w:cs="Times New Roman"/>
          <w:sz w:val="16"/>
          <w:szCs w:val="16"/>
        </w:rPr>
        <w:t xml:space="preserve"> настоящей статьи Положения.</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3. В случае если законодательством Волотовского муниципального округа, ранее регулировавшим оплату труда муниципального служащего, должностной оклад муниципальному служащему был установлен в пределах максимального и минимального размера, перерасчет (назначение) пенсии за выслугу лет производится исходя из ранее установленного размера должностного оклада с учетом соотношения его с должностным окладом по замещаемой должности, установленным после введения новой системы оплаты труда муниципальных служащих.</w:t>
      </w:r>
    </w:p>
    <w:p w:rsidR="00E615C9" w:rsidRPr="00E615C9" w:rsidRDefault="00E615C9" w:rsidP="00E46EA2">
      <w:pPr>
        <w:pStyle w:val="ConsPlusTitle"/>
        <w:ind w:firstLine="284"/>
        <w:jc w:val="both"/>
        <w:outlineLvl w:val="1"/>
        <w:rPr>
          <w:rFonts w:ascii="Times New Roman" w:hAnsi="Times New Roman" w:cs="Times New Roman"/>
          <w:sz w:val="16"/>
          <w:szCs w:val="16"/>
        </w:rPr>
      </w:pPr>
      <w:bookmarkStart w:id="29" w:name="P143"/>
      <w:bookmarkEnd w:id="29"/>
      <w:r w:rsidRPr="00E615C9">
        <w:rPr>
          <w:rFonts w:ascii="Times New Roman" w:hAnsi="Times New Roman" w:cs="Times New Roman"/>
          <w:sz w:val="16"/>
          <w:szCs w:val="16"/>
        </w:rPr>
        <w:t>Статья 10. Условия назначения и перерасчета пенсии за выслугу лет для лиц, замещавших муниципальные должности, и ее размер</w:t>
      </w:r>
    </w:p>
    <w:p w:rsidR="00E615C9" w:rsidRPr="00E615C9" w:rsidRDefault="00E615C9" w:rsidP="00E46EA2">
      <w:pPr>
        <w:pStyle w:val="ConsPlusNormal"/>
        <w:ind w:firstLine="284"/>
        <w:jc w:val="both"/>
        <w:rPr>
          <w:rFonts w:ascii="Times New Roman" w:hAnsi="Times New Roman" w:cs="Times New Roman"/>
          <w:sz w:val="16"/>
          <w:szCs w:val="16"/>
        </w:rPr>
      </w:pPr>
      <w:bookmarkStart w:id="30" w:name="P145"/>
      <w:bookmarkEnd w:id="30"/>
      <w:r w:rsidRPr="00E615C9">
        <w:rPr>
          <w:rFonts w:ascii="Times New Roman" w:hAnsi="Times New Roman" w:cs="Times New Roman"/>
          <w:sz w:val="16"/>
          <w:szCs w:val="16"/>
        </w:rPr>
        <w:t xml:space="preserve">1. Лица, замещавшие муниципальные должности на профессиональной постоянной основе и достигшие пенсионного возраста или потерявшие трудоспособность в период осуществления ими полномочий по муниципальной должности, имеют право на пенсию за выслугу лет при наличии стажа, продолжительность которого для назначения пенсии за выслугу лет в соответствующем году определяется согласно </w:t>
      </w:r>
      <w:hyperlink r:id="rId91" w:history="1">
        <w:r w:rsidRPr="00E615C9">
          <w:rPr>
            <w:rFonts w:ascii="Times New Roman" w:hAnsi="Times New Roman" w:cs="Times New Roman"/>
            <w:sz w:val="16"/>
            <w:szCs w:val="16"/>
          </w:rPr>
          <w:t>приложению</w:t>
        </w:r>
      </w:hyperlink>
      <w:r w:rsidRPr="00E615C9">
        <w:rPr>
          <w:rFonts w:ascii="Times New Roman" w:hAnsi="Times New Roman" w:cs="Times New Roman"/>
          <w:sz w:val="16"/>
          <w:szCs w:val="16"/>
        </w:rPr>
        <w:t xml:space="preserve"> к Федеральному закону от 15.12.2001 № 166-ФЗ «О государственном пенсионном обеспечении в Российской Федерации», исчисленного применительно к стажу муниципальной службы в соответствии с действующим законодательством об исчислении стажа, в том числе наличии стажа в государственных органах Новгородской области и в органах местного самоуправления муниципальных образований Новгородской области - не менее 10 лет, при условии замещения муниципальной должности не менее 1 года и в случае:</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1) неизбрания (неназначения) на должность после окончания срока полномочий;</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2) досрочного прекращения полномочий в связи с несоответствием замещаемой должности вследствие состояния здоровья, установленного медицинским заключением, препятствующего продолжению исполнения должностных полномочий, а также на основании письменного заявления о сложении своих полномочий по собственному желанию либо по соглашению сторон;</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3) увольнения (отставки) по собственному желанию в связи с выходом на страховую пенсию по старости (инвалидности);</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4) упразднения должности;</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5) окончания срока полномочий.</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 xml:space="preserve">1-1. Право на назначение пенсии за выслугу лет, указанное в </w:t>
      </w:r>
      <w:hyperlink w:anchor="P145" w:history="1">
        <w:r w:rsidRPr="00E615C9">
          <w:rPr>
            <w:rFonts w:ascii="Times New Roman" w:hAnsi="Times New Roman" w:cs="Times New Roman"/>
            <w:sz w:val="16"/>
            <w:szCs w:val="16"/>
          </w:rPr>
          <w:t>части 1</w:t>
        </w:r>
      </w:hyperlink>
      <w:r w:rsidRPr="00E615C9">
        <w:rPr>
          <w:rFonts w:ascii="Times New Roman" w:hAnsi="Times New Roman" w:cs="Times New Roman"/>
          <w:sz w:val="16"/>
          <w:szCs w:val="16"/>
        </w:rPr>
        <w:t xml:space="preserve"> настоящей статьи, не распространяется на лиц, замещавших муниципальные должности, полномочия которых были прекращены в связи с несоблюдением ограничений, запретов, неисполнением обязанностей, установленных Федеральным </w:t>
      </w:r>
      <w:hyperlink r:id="rId92" w:history="1">
        <w:r w:rsidRPr="00E615C9">
          <w:rPr>
            <w:rFonts w:ascii="Times New Roman" w:hAnsi="Times New Roman" w:cs="Times New Roman"/>
            <w:sz w:val="16"/>
            <w:szCs w:val="16"/>
          </w:rPr>
          <w:t>законом</w:t>
        </w:r>
      </w:hyperlink>
      <w:r w:rsidRPr="00E615C9">
        <w:rPr>
          <w:rFonts w:ascii="Times New Roman" w:hAnsi="Times New Roman" w:cs="Times New Roman"/>
          <w:sz w:val="16"/>
          <w:szCs w:val="16"/>
        </w:rPr>
        <w:t xml:space="preserve"> от 25.12.2008 № 273-ФЗ «О противодействии коррупции», Федеральным </w:t>
      </w:r>
      <w:hyperlink r:id="rId93" w:history="1">
        <w:r w:rsidRPr="00E615C9">
          <w:rPr>
            <w:rFonts w:ascii="Times New Roman" w:hAnsi="Times New Roman" w:cs="Times New Roman"/>
            <w:sz w:val="16"/>
            <w:szCs w:val="16"/>
          </w:rPr>
          <w:t>законом</w:t>
        </w:r>
      </w:hyperlink>
      <w:r w:rsidRPr="00E615C9">
        <w:rPr>
          <w:rFonts w:ascii="Times New Roman" w:hAnsi="Times New Roman" w:cs="Times New Roman"/>
          <w:sz w:val="16"/>
          <w:szCs w:val="16"/>
        </w:rPr>
        <w:t xml:space="preserve"> от 03.12.2012 № 230-ФЗ «О контроле за соответствием расходов лиц, замещающих муниципальные должности, и иных лиц их доходам», Федеральным </w:t>
      </w:r>
      <w:hyperlink r:id="rId94" w:history="1">
        <w:r w:rsidRPr="00E615C9">
          <w:rPr>
            <w:rFonts w:ascii="Times New Roman" w:hAnsi="Times New Roman" w:cs="Times New Roman"/>
            <w:sz w:val="16"/>
            <w:szCs w:val="16"/>
          </w:rPr>
          <w:t>законом</w:t>
        </w:r>
      </w:hyperlink>
      <w:r w:rsidRPr="00E615C9">
        <w:rPr>
          <w:rFonts w:ascii="Times New Roman" w:hAnsi="Times New Roman" w:cs="Times New Roman"/>
          <w:sz w:val="16"/>
          <w:szCs w:val="16"/>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w:t>
      </w:r>
      <w:hyperlink r:id="rId95" w:history="1">
        <w:r w:rsidRPr="00E615C9">
          <w:rPr>
            <w:rFonts w:ascii="Times New Roman" w:hAnsi="Times New Roman" w:cs="Times New Roman"/>
            <w:sz w:val="16"/>
            <w:szCs w:val="16"/>
          </w:rPr>
          <w:t>подпунктами «б»</w:t>
        </w:r>
      </w:hyperlink>
      <w:r w:rsidRPr="00E615C9">
        <w:rPr>
          <w:rFonts w:ascii="Times New Roman" w:hAnsi="Times New Roman" w:cs="Times New Roman"/>
          <w:sz w:val="16"/>
          <w:szCs w:val="16"/>
        </w:rPr>
        <w:t xml:space="preserve">, </w:t>
      </w:r>
      <w:hyperlink r:id="rId96" w:history="1">
        <w:r w:rsidRPr="00E615C9">
          <w:rPr>
            <w:rFonts w:ascii="Times New Roman" w:hAnsi="Times New Roman" w:cs="Times New Roman"/>
            <w:sz w:val="16"/>
            <w:szCs w:val="16"/>
          </w:rPr>
          <w:t>«г» пункта 1 статьи 9</w:t>
        </w:r>
      </w:hyperlink>
      <w:r w:rsidRPr="00E615C9">
        <w:rPr>
          <w:rFonts w:ascii="Times New Roman" w:hAnsi="Times New Roman" w:cs="Times New Roman"/>
          <w:sz w:val="16"/>
          <w:szCs w:val="16"/>
        </w:rPr>
        <w:t xml:space="preserve">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либо в связи с несоблюдением ограничений, установленных </w:t>
      </w:r>
      <w:hyperlink r:id="rId97" w:history="1">
        <w:r w:rsidRPr="00E615C9">
          <w:rPr>
            <w:rFonts w:ascii="Times New Roman" w:hAnsi="Times New Roman" w:cs="Times New Roman"/>
            <w:sz w:val="16"/>
            <w:szCs w:val="16"/>
          </w:rPr>
          <w:t>пунктом 1 статьи 12</w:t>
        </w:r>
      </w:hyperlink>
      <w:r w:rsidRPr="00E615C9">
        <w:rPr>
          <w:rFonts w:ascii="Times New Roman" w:hAnsi="Times New Roman" w:cs="Times New Roman"/>
          <w:sz w:val="16"/>
          <w:szCs w:val="16"/>
        </w:rPr>
        <w:t xml:space="preserve">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2. Размер пенсии за выслугу лет лицам, замещавшим муниципальные должности, устанавливается 25 процентов месячного денежного содержания по замещаемой должности.</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В состав денежного содержания, учитываемого при назначении и перерасчете пенсии за выслугу лет лицам, замещавшим муниципальные должности, уволенным с муниципальных должностей после 31 декабря 2017 года, включаются:</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1) ежемесячное денежное вознаграждение;</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2) ежемесячное денежное поощрение;</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3) ежемесячная процентная надбавка за работу со сведениями, составляющими государственную тайну;</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 xml:space="preserve">4) единовременная выплата при предоставлении ежегодного оплачиваемого отпуска и материальная помощь, установленные в процентном отношении к базовому денежному вознаграждению лица, замещавшего муниципальную должность Волотовского муниципального округа согласно </w:t>
      </w:r>
      <w:hyperlink r:id="rId98" w:history="1">
        <w:r w:rsidRPr="00E615C9">
          <w:rPr>
            <w:rFonts w:ascii="Times New Roman" w:hAnsi="Times New Roman" w:cs="Times New Roman"/>
            <w:sz w:val="16"/>
            <w:szCs w:val="16"/>
          </w:rPr>
          <w:t>приложению 1</w:t>
        </w:r>
      </w:hyperlink>
      <w:r w:rsidRPr="00E615C9">
        <w:rPr>
          <w:rFonts w:ascii="Times New Roman" w:hAnsi="Times New Roman" w:cs="Times New Roman"/>
          <w:sz w:val="16"/>
          <w:szCs w:val="16"/>
        </w:rPr>
        <w:t xml:space="preserve"> Положения об оплате труда лиц, замещающих муниципальные должности, должности муниципальной службы, служащих органов местного самоуправления Волотовского муниципального округа, утвержденного решением Думы Волотовского муниципального района от 27.12.2017 №197.</w:t>
      </w:r>
    </w:p>
    <w:p w:rsidR="00E615C9" w:rsidRPr="00E615C9" w:rsidRDefault="00E615C9" w:rsidP="00E46EA2">
      <w:pPr>
        <w:pStyle w:val="ConsPlusNormal"/>
        <w:ind w:firstLine="284"/>
        <w:jc w:val="both"/>
        <w:rPr>
          <w:rFonts w:ascii="Times New Roman" w:hAnsi="Times New Roman" w:cs="Times New Roman"/>
          <w:sz w:val="16"/>
          <w:szCs w:val="16"/>
        </w:rPr>
      </w:pPr>
      <w:bookmarkStart w:id="31" w:name="P164"/>
      <w:bookmarkEnd w:id="31"/>
      <w:r w:rsidRPr="00E615C9">
        <w:rPr>
          <w:rFonts w:ascii="Times New Roman" w:hAnsi="Times New Roman" w:cs="Times New Roman"/>
          <w:sz w:val="16"/>
          <w:szCs w:val="16"/>
        </w:rPr>
        <w:t>3. Перерасчет назначенной пенсии за выслугу лет производится в случае централизованного повышения денежного содержания муниципальным служащим, под которым понимается увеличение на величину, определенную нормативным правовым актом Волотовского муниципального округа, денежного содержания либо его отдельных составляющих, учитываемых при назначении пенсии за выслугу лет, по всем муниципальным должностям.</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 xml:space="preserve">Перерасчет оформляется распоряжением Администрации Волотовского муниципального округа, в тридцатидневный срок со дня наступления оснований, предусмотренных в </w:t>
      </w:r>
      <w:hyperlink w:anchor="P164" w:history="1">
        <w:r w:rsidRPr="00E615C9">
          <w:rPr>
            <w:rFonts w:ascii="Times New Roman" w:hAnsi="Times New Roman" w:cs="Times New Roman"/>
            <w:sz w:val="16"/>
            <w:szCs w:val="16"/>
          </w:rPr>
          <w:t>абзаце первом части 3</w:t>
        </w:r>
      </w:hyperlink>
      <w:r w:rsidRPr="00E615C9">
        <w:rPr>
          <w:rFonts w:ascii="Times New Roman" w:hAnsi="Times New Roman" w:cs="Times New Roman"/>
          <w:sz w:val="16"/>
          <w:szCs w:val="16"/>
        </w:rPr>
        <w:t xml:space="preserve"> настоящей статьи Положения.</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О перерасчете пенсии за выслугу лет гражданин уведомляется в десятидневный срок со дня принятия решения.</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4. Лицам, замещавшим муниципальные должности, пенсия за выслугу лет не выплачивается в период нахождения на гражданской или муниципальной службе либо на государственных и муниципальных должностях.</w:t>
      </w:r>
    </w:p>
    <w:p w:rsidR="00E615C9" w:rsidRPr="00E615C9" w:rsidRDefault="00E615C9" w:rsidP="00E46EA2">
      <w:pPr>
        <w:pStyle w:val="ConsPlusTitle"/>
        <w:ind w:firstLine="284"/>
        <w:jc w:val="both"/>
        <w:outlineLvl w:val="1"/>
        <w:rPr>
          <w:rFonts w:ascii="Times New Roman" w:hAnsi="Times New Roman" w:cs="Times New Roman"/>
          <w:sz w:val="16"/>
          <w:szCs w:val="16"/>
        </w:rPr>
      </w:pPr>
      <w:r w:rsidRPr="00E615C9">
        <w:rPr>
          <w:rFonts w:ascii="Times New Roman" w:hAnsi="Times New Roman" w:cs="Times New Roman"/>
          <w:sz w:val="16"/>
          <w:szCs w:val="16"/>
        </w:rPr>
        <w:t>Статья 11. Срок, на который назначается пенсия за выслугу лет</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1. Пенсия за выслугу лет, предусмотренная настоящим Положением, назначается с 1-го числа месяца, в котором гражданин обратился за ее назначением, но не ранее чем со дня возникновения права на нее.</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2. Пенсия за выслугу лет назначается пожизненно, за исключением граждан, которым назначена страховая пенсия по инвалидности в соответствии с федеральным законодательством.</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Для граждан, имеющих право на пенсию за выслугу лет в соответствии с настоящим Положением и которым назначена страховая пенсия по инвалидности, право получения пенсии за выслугу лет ограничивается сроком получения пенсии по инвалидности.</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3. Выплата пенсии за выслугу лет приостанавливается с 1-го числа месяца, следующего за месяцем, в котором гражданин был принят на гражданскую или муниципальную службу либо стал замещать государственную или муниципальную должность. При увольнении (освобождении) с должности выплата пенсии за выслугу лет возобновляется со дня, следующего за днем увольнения (освобождения) от должности гражданина, обратившегося с заявлением о возобновлении такой выплаты.</w:t>
      </w:r>
    </w:p>
    <w:p w:rsidR="00E615C9" w:rsidRPr="00E615C9" w:rsidRDefault="00E615C9" w:rsidP="00E46EA2">
      <w:pPr>
        <w:pStyle w:val="ConsPlusTitle"/>
        <w:ind w:firstLine="284"/>
        <w:jc w:val="both"/>
        <w:outlineLvl w:val="1"/>
        <w:rPr>
          <w:rFonts w:ascii="Times New Roman" w:hAnsi="Times New Roman" w:cs="Times New Roman"/>
          <w:sz w:val="16"/>
          <w:szCs w:val="16"/>
        </w:rPr>
      </w:pPr>
      <w:r w:rsidRPr="00E615C9">
        <w:rPr>
          <w:rFonts w:ascii="Times New Roman" w:hAnsi="Times New Roman" w:cs="Times New Roman"/>
          <w:sz w:val="16"/>
          <w:szCs w:val="16"/>
        </w:rPr>
        <w:t>Статья 12. Порядок назначения и выплаты пенсии за выслугу лет</w:t>
      </w:r>
    </w:p>
    <w:p w:rsidR="00E615C9" w:rsidRPr="00E615C9" w:rsidRDefault="00E615C9" w:rsidP="00E46EA2">
      <w:pPr>
        <w:pStyle w:val="ConsPlusNormal"/>
        <w:ind w:firstLine="284"/>
        <w:jc w:val="both"/>
        <w:rPr>
          <w:rFonts w:ascii="Times New Roman" w:hAnsi="Times New Roman" w:cs="Times New Roman"/>
          <w:sz w:val="16"/>
          <w:szCs w:val="16"/>
        </w:rPr>
      </w:pPr>
      <w:bookmarkStart w:id="32" w:name="P185"/>
      <w:bookmarkEnd w:id="32"/>
      <w:r w:rsidRPr="00E615C9">
        <w:rPr>
          <w:rFonts w:ascii="Times New Roman" w:hAnsi="Times New Roman" w:cs="Times New Roman"/>
          <w:sz w:val="16"/>
          <w:szCs w:val="16"/>
        </w:rPr>
        <w:t xml:space="preserve">1. Гражданин, претендующий на пенсию за выслугу лет (далее - заявитель), подает </w:t>
      </w:r>
      <w:hyperlink w:anchor="P334" w:history="1">
        <w:r w:rsidRPr="00E615C9">
          <w:rPr>
            <w:rFonts w:ascii="Times New Roman" w:hAnsi="Times New Roman" w:cs="Times New Roman"/>
            <w:sz w:val="16"/>
            <w:szCs w:val="16"/>
          </w:rPr>
          <w:t>заявление</w:t>
        </w:r>
      </w:hyperlink>
      <w:r w:rsidRPr="00E615C9">
        <w:rPr>
          <w:rFonts w:ascii="Times New Roman" w:hAnsi="Times New Roman" w:cs="Times New Roman"/>
          <w:sz w:val="16"/>
          <w:szCs w:val="16"/>
        </w:rPr>
        <w:t xml:space="preserve"> о назначении пенсии за выслугу лет в Администрацию Волотовского муниципального округа – уполномоченный орган по решению вопросов расчета и выплаты пенсий за выслугу лет, в котором он замещал муниципальную должность, должность муниципальной службы перед увольнением, или его правопреемнику, по форме согласно приложению 1 к настоящему Положению.</w:t>
      </w:r>
    </w:p>
    <w:p w:rsidR="00E615C9" w:rsidRPr="00E615C9" w:rsidRDefault="00E615C9" w:rsidP="00E46EA2">
      <w:pPr>
        <w:pStyle w:val="ConsPlusNormal"/>
        <w:ind w:firstLine="284"/>
        <w:jc w:val="both"/>
        <w:rPr>
          <w:rFonts w:ascii="Times New Roman" w:hAnsi="Times New Roman" w:cs="Times New Roman"/>
          <w:sz w:val="16"/>
          <w:szCs w:val="16"/>
        </w:rPr>
      </w:pPr>
      <w:bookmarkStart w:id="33" w:name="P188"/>
      <w:bookmarkEnd w:id="33"/>
      <w:r w:rsidRPr="00E615C9">
        <w:rPr>
          <w:rFonts w:ascii="Times New Roman" w:hAnsi="Times New Roman" w:cs="Times New Roman"/>
          <w:sz w:val="16"/>
          <w:szCs w:val="16"/>
        </w:rPr>
        <w:t>2. К заявлению заявитель прилагает:</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1) копию трудовой книжки;</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2) заявление в уполномоченный орган на перечисление пенсии за выслугу лет на счет по вкладу или лицевой счет гражданина, открытый в кредитной организации по форме согласно приложению 8 к настоящему Положению;</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3) копию первого листа сберегательной книжки с номером счета по вкладу или документ с указанием номера лицевого счета, открытого в кредитной организации;</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 xml:space="preserve">4) </w:t>
      </w:r>
      <w:hyperlink w:anchor="P772" w:history="1">
        <w:r w:rsidRPr="00E615C9">
          <w:rPr>
            <w:rFonts w:ascii="Times New Roman" w:hAnsi="Times New Roman" w:cs="Times New Roman"/>
            <w:sz w:val="16"/>
            <w:szCs w:val="16"/>
          </w:rPr>
          <w:t>согласие</w:t>
        </w:r>
      </w:hyperlink>
      <w:r w:rsidRPr="00E615C9">
        <w:rPr>
          <w:rFonts w:ascii="Times New Roman" w:hAnsi="Times New Roman" w:cs="Times New Roman"/>
          <w:sz w:val="16"/>
          <w:szCs w:val="16"/>
        </w:rPr>
        <w:t xml:space="preserve"> на обработку персональных данных по форме согласно приложению 7 к настоящему Положению.</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К заявлению заявитель вправе приложить копию страхового свидетельства обязательного пенсионного страхования (СНИЛС) муниципального служащего, лица, замещавшего муниципальную должность.</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 xml:space="preserve">Заявление и документы, необходимые для назначения пенсии за выслугу лет, могут быть также представлены через многофункциональный центр предоставления государственных и муниципальных услуг по месту жительства заявителем лично или переданы в электронном виде через региональную </w:t>
      </w:r>
      <w:r w:rsidRPr="00E615C9">
        <w:rPr>
          <w:rFonts w:ascii="Times New Roman" w:hAnsi="Times New Roman" w:cs="Times New Roman"/>
          <w:sz w:val="16"/>
          <w:szCs w:val="16"/>
        </w:rPr>
        <w:lastRenderedPageBreak/>
        <w:t>государственную информационную систему «Портал государственных и муниципальных услуг (функций) Новгородской области» (http://uslugi.</w:t>
      </w:r>
      <w:r w:rsidRPr="00E615C9">
        <w:rPr>
          <w:rFonts w:ascii="Times New Roman" w:hAnsi="Times New Roman" w:cs="Times New Roman"/>
          <w:sz w:val="16"/>
          <w:szCs w:val="16"/>
          <w:lang w:val="en-US"/>
        </w:rPr>
        <w:t>N</w:t>
      </w:r>
      <w:r w:rsidRPr="00E615C9">
        <w:rPr>
          <w:rFonts w:ascii="Times New Roman" w:hAnsi="Times New Roman" w:cs="Times New Roman"/>
          <w:sz w:val="16"/>
          <w:szCs w:val="16"/>
        </w:rPr>
        <w:t>ovreg.ru).</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3. К заявлению заявителя кадровая служба органа уполномоченного по решению вопросов расчета и выплаты пенсий за выслугу лет (далее - кадровая служба), или его правопреемника, прилагает следующие документы:</w:t>
      </w:r>
    </w:p>
    <w:p w:rsidR="00E615C9" w:rsidRPr="00E615C9" w:rsidRDefault="00E615C9" w:rsidP="00E46EA2">
      <w:pPr>
        <w:pStyle w:val="ConsPlusNormal"/>
        <w:ind w:firstLine="284"/>
        <w:jc w:val="both"/>
        <w:rPr>
          <w:rFonts w:ascii="Times New Roman" w:hAnsi="Times New Roman" w:cs="Times New Roman"/>
          <w:sz w:val="16"/>
          <w:szCs w:val="16"/>
        </w:rPr>
      </w:pPr>
      <w:bookmarkStart w:id="34" w:name="P198"/>
      <w:bookmarkEnd w:id="34"/>
      <w:r w:rsidRPr="00E615C9">
        <w:rPr>
          <w:rFonts w:ascii="Times New Roman" w:hAnsi="Times New Roman" w:cs="Times New Roman"/>
          <w:sz w:val="16"/>
          <w:szCs w:val="16"/>
        </w:rPr>
        <w:t xml:space="preserve">1) справку о размере должностного оклада и о среднемесячном заработке муниципального служащего в соответствии с нормативными правовыми актами Волотовского муниципального округа об оплате труда в органах местного самоуправления, рассчитанного в соответствии со </w:t>
      </w:r>
      <w:hyperlink w:anchor="P107" w:history="1">
        <w:r w:rsidRPr="00E615C9">
          <w:rPr>
            <w:rFonts w:ascii="Times New Roman" w:hAnsi="Times New Roman" w:cs="Times New Roman"/>
            <w:sz w:val="16"/>
            <w:szCs w:val="16"/>
          </w:rPr>
          <w:t>статьей 7</w:t>
        </w:r>
      </w:hyperlink>
      <w:r w:rsidRPr="00E615C9">
        <w:rPr>
          <w:rFonts w:ascii="Times New Roman" w:hAnsi="Times New Roman" w:cs="Times New Roman"/>
          <w:sz w:val="16"/>
          <w:szCs w:val="16"/>
        </w:rPr>
        <w:t xml:space="preserve"> настоящего Положения;</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 xml:space="preserve">2) справку о денежном содержании лица, замещавшего муниципальную должность, в соответствии с нормативными правовыми актами Волотовского муниципального округа об оплате труда в органах местного самоуправления, рассчитанного в соответствии со </w:t>
      </w:r>
      <w:hyperlink w:anchor="P143" w:history="1">
        <w:r w:rsidRPr="00E615C9">
          <w:rPr>
            <w:rFonts w:ascii="Times New Roman" w:hAnsi="Times New Roman" w:cs="Times New Roman"/>
            <w:sz w:val="16"/>
            <w:szCs w:val="16"/>
          </w:rPr>
          <w:t>статьей 10</w:t>
        </w:r>
      </w:hyperlink>
      <w:r w:rsidRPr="00E615C9">
        <w:rPr>
          <w:rFonts w:ascii="Times New Roman" w:hAnsi="Times New Roman" w:cs="Times New Roman"/>
          <w:sz w:val="16"/>
          <w:szCs w:val="16"/>
        </w:rPr>
        <w:t xml:space="preserve"> настоящего Положения;</w:t>
      </w:r>
    </w:p>
    <w:p w:rsidR="00E615C9" w:rsidRPr="00E615C9" w:rsidRDefault="00E615C9" w:rsidP="00E46EA2">
      <w:pPr>
        <w:pStyle w:val="ConsPlusNormal"/>
        <w:ind w:firstLine="284"/>
        <w:jc w:val="both"/>
        <w:rPr>
          <w:rFonts w:ascii="Times New Roman" w:hAnsi="Times New Roman" w:cs="Times New Roman"/>
          <w:sz w:val="16"/>
          <w:szCs w:val="16"/>
        </w:rPr>
      </w:pPr>
      <w:bookmarkStart w:id="35" w:name="P200"/>
      <w:bookmarkEnd w:id="35"/>
      <w:r w:rsidRPr="00E615C9">
        <w:rPr>
          <w:rFonts w:ascii="Times New Roman" w:hAnsi="Times New Roman" w:cs="Times New Roman"/>
          <w:sz w:val="16"/>
          <w:szCs w:val="16"/>
        </w:rPr>
        <w:t>3) решение представителя нанимателя об установлении иных периодов службы (работы), включаемых в стаж гражданской службы.</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В случае непредставления заявителем копии СНИЛС кадровая служба делает запрос о предоставлении сведений о страховом номере индивидуального лицевого счета заявителя в Отделение Пенсионного фонда Российской Федерации по Новгородской области с использованием системы межведомственного электронного взаимодействия.</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 xml:space="preserve">Заявление и оформленные документы, указанные в </w:t>
      </w:r>
      <w:hyperlink w:anchor="P185" w:history="1">
        <w:r w:rsidRPr="00E615C9">
          <w:rPr>
            <w:rFonts w:ascii="Times New Roman" w:hAnsi="Times New Roman" w:cs="Times New Roman"/>
            <w:sz w:val="16"/>
            <w:szCs w:val="16"/>
          </w:rPr>
          <w:t>частях 1</w:t>
        </w:r>
      </w:hyperlink>
      <w:r w:rsidRPr="00E615C9">
        <w:rPr>
          <w:rFonts w:ascii="Times New Roman" w:hAnsi="Times New Roman" w:cs="Times New Roman"/>
          <w:sz w:val="16"/>
          <w:szCs w:val="16"/>
        </w:rPr>
        <w:t xml:space="preserve"> и </w:t>
      </w:r>
      <w:hyperlink w:anchor="P188" w:history="1">
        <w:r w:rsidRPr="00E615C9">
          <w:rPr>
            <w:rFonts w:ascii="Times New Roman" w:hAnsi="Times New Roman" w:cs="Times New Roman"/>
            <w:sz w:val="16"/>
            <w:szCs w:val="16"/>
          </w:rPr>
          <w:t>2</w:t>
        </w:r>
      </w:hyperlink>
      <w:r w:rsidRPr="00E615C9">
        <w:rPr>
          <w:rFonts w:ascii="Times New Roman" w:hAnsi="Times New Roman" w:cs="Times New Roman"/>
          <w:sz w:val="16"/>
          <w:szCs w:val="16"/>
        </w:rPr>
        <w:t xml:space="preserve">, </w:t>
      </w:r>
      <w:hyperlink w:anchor="P198" w:history="1">
        <w:r w:rsidRPr="00E615C9">
          <w:rPr>
            <w:rFonts w:ascii="Times New Roman" w:hAnsi="Times New Roman" w:cs="Times New Roman"/>
            <w:sz w:val="16"/>
            <w:szCs w:val="16"/>
          </w:rPr>
          <w:t>пунктах 1</w:t>
        </w:r>
      </w:hyperlink>
      <w:r w:rsidRPr="00E615C9">
        <w:rPr>
          <w:rFonts w:ascii="Times New Roman" w:hAnsi="Times New Roman" w:cs="Times New Roman"/>
          <w:sz w:val="16"/>
          <w:szCs w:val="16"/>
        </w:rPr>
        <w:t xml:space="preserve"> - </w:t>
      </w:r>
      <w:hyperlink w:anchor="P200" w:history="1">
        <w:r w:rsidRPr="00E615C9">
          <w:rPr>
            <w:rFonts w:ascii="Times New Roman" w:hAnsi="Times New Roman" w:cs="Times New Roman"/>
            <w:sz w:val="16"/>
            <w:szCs w:val="16"/>
          </w:rPr>
          <w:t>3 части 3</w:t>
        </w:r>
      </w:hyperlink>
      <w:r w:rsidRPr="00E615C9">
        <w:rPr>
          <w:rFonts w:ascii="Times New Roman" w:hAnsi="Times New Roman" w:cs="Times New Roman"/>
          <w:sz w:val="16"/>
          <w:szCs w:val="16"/>
        </w:rPr>
        <w:t xml:space="preserve"> настоящей статьи, в десятидневный срок со дня подачи заявителем заявления направляются органом уполномоченным по решению вопросов расчета и выплаты пенсий за выслугу лет на рассмотрение комиссии по назначению пенсии за выслугу лет на муниципальной службе (далее - комиссия), созданной Администрацией Волотовского муниципального округа.</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Комиссия осуществляет свою деятельность в соответствии с положением, утвержденным Администрацией Волотовского муниципального округа.</w:t>
      </w:r>
    </w:p>
    <w:p w:rsidR="00E615C9" w:rsidRPr="00E615C9" w:rsidRDefault="00E615C9" w:rsidP="00E46EA2">
      <w:pPr>
        <w:pStyle w:val="ConsPlusNormal"/>
        <w:ind w:firstLine="284"/>
        <w:jc w:val="both"/>
        <w:rPr>
          <w:rFonts w:ascii="Times New Roman" w:hAnsi="Times New Roman" w:cs="Times New Roman"/>
          <w:sz w:val="16"/>
          <w:szCs w:val="16"/>
        </w:rPr>
      </w:pPr>
      <w:bookmarkStart w:id="36" w:name="P206"/>
      <w:bookmarkEnd w:id="36"/>
      <w:r w:rsidRPr="00E615C9">
        <w:rPr>
          <w:rFonts w:ascii="Times New Roman" w:hAnsi="Times New Roman" w:cs="Times New Roman"/>
          <w:sz w:val="16"/>
          <w:szCs w:val="16"/>
        </w:rPr>
        <w:t xml:space="preserve">4. Комиссия, в состав которой включаются представители органов местного самоуправления и их структурных подразделений, реализующих полномочия Администрации Волотовского муниципального района в сфере муниципальной службы, финансовой и бюджетной политики, социальной защиты населения, правового обеспечения, представители Думы Волотовского муниципального округа, в тридцатидневный срок со дня поступления заявления с документами в орган уполномоченный по решению вопросов расчета и выплаты пенсий за выслугу лет, рассматривает представленные документы и вносит предложение о назначении пенсии за выслугу лет либо об отказе в ее назначении. На основании предложений комиссии Администрация Волотовского муниципального округа принимает решение о назначении либо об отказе в назначении пенсии за выслугу лет по формам согласно приложению </w:t>
      </w:r>
      <w:hyperlink w:anchor="P367" w:history="1">
        <w:r w:rsidRPr="00E615C9">
          <w:rPr>
            <w:rFonts w:ascii="Times New Roman" w:hAnsi="Times New Roman" w:cs="Times New Roman"/>
            <w:sz w:val="16"/>
            <w:szCs w:val="16"/>
          </w:rPr>
          <w:t>2</w:t>
        </w:r>
      </w:hyperlink>
      <w:r w:rsidRPr="00E615C9">
        <w:rPr>
          <w:rFonts w:ascii="Times New Roman" w:hAnsi="Times New Roman" w:cs="Times New Roman"/>
          <w:sz w:val="16"/>
          <w:szCs w:val="16"/>
        </w:rPr>
        <w:t xml:space="preserve"> к настоящему Положению.</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В решении об отказе в назначении пенсии за выслугу лет указываются причины отказа.</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Решение об отказе в назначении пенсии за выслугу лет принимается в случаях:</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отсутствия права на получение пенсии за выслугу лет;</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 xml:space="preserve">представления неполного комплекта документов, предусмотренного </w:t>
      </w:r>
      <w:hyperlink w:anchor="P188" w:history="1">
        <w:r w:rsidRPr="00E615C9">
          <w:rPr>
            <w:rFonts w:ascii="Times New Roman" w:hAnsi="Times New Roman" w:cs="Times New Roman"/>
            <w:sz w:val="16"/>
            <w:szCs w:val="16"/>
          </w:rPr>
          <w:t>частью 2 статьи 12</w:t>
        </w:r>
      </w:hyperlink>
      <w:r w:rsidRPr="00E615C9">
        <w:rPr>
          <w:rFonts w:ascii="Times New Roman" w:hAnsi="Times New Roman" w:cs="Times New Roman"/>
          <w:sz w:val="16"/>
          <w:szCs w:val="16"/>
        </w:rPr>
        <w:t xml:space="preserve"> настоящего Положения.</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 xml:space="preserve">Орган уполномоченный по решению вопросов расчета и выплаты пенсий за выслугу лет, в десятидневный срок со дня принятия решения в письменной форме сообщает заявителю о назначении пенсии за выслугу лет либо об отказе в ее назначении с указанием причин отказа, указанных в </w:t>
      </w:r>
      <w:hyperlink w:anchor="P206" w:history="1">
        <w:r w:rsidRPr="00E615C9">
          <w:rPr>
            <w:rFonts w:ascii="Times New Roman" w:hAnsi="Times New Roman" w:cs="Times New Roman"/>
            <w:sz w:val="16"/>
            <w:szCs w:val="16"/>
          </w:rPr>
          <w:t>части 4</w:t>
        </w:r>
      </w:hyperlink>
      <w:r w:rsidRPr="00E615C9">
        <w:rPr>
          <w:rFonts w:ascii="Times New Roman" w:hAnsi="Times New Roman" w:cs="Times New Roman"/>
          <w:sz w:val="16"/>
          <w:szCs w:val="16"/>
        </w:rPr>
        <w:t xml:space="preserve"> настоящей статьи Положения.</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 xml:space="preserve">4-1. В случае направления заявления и документов, необходимых для назначения пенсии за выслугу лет, в электронном виде через региональную государственную информационную систему «Портал государственных и муниципальных услуг (функций) Новгородской области» (http://uslugi.№ovreg.ru), представляемые заявление и документы подписываются в соответствии с требованиями Федерального </w:t>
      </w:r>
      <w:hyperlink r:id="rId99" w:history="1">
        <w:r w:rsidRPr="00E615C9">
          <w:rPr>
            <w:rFonts w:ascii="Times New Roman" w:hAnsi="Times New Roman" w:cs="Times New Roman"/>
            <w:sz w:val="16"/>
            <w:szCs w:val="16"/>
          </w:rPr>
          <w:t>закона</w:t>
        </w:r>
      </w:hyperlink>
      <w:r w:rsidRPr="00E615C9">
        <w:rPr>
          <w:rFonts w:ascii="Times New Roman" w:hAnsi="Times New Roman" w:cs="Times New Roman"/>
          <w:sz w:val="16"/>
          <w:szCs w:val="16"/>
        </w:rPr>
        <w:t xml:space="preserve"> от 06.04.2011 № 63-ФЗ «Об электронной подписи».</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 xml:space="preserve">5. Решение о назначении пенсии за выслугу лет органом уполномоченным по решению вопросов расчета и выплаты пенсий за выслугу лет, в трехдневный срок со дня его принятия направляется в отдел бухгалтерского учета и отчетности Администрации муниципального округа на перечисление пенсии за выслугу лет на счет по вкладу или лицевой счет гражданина, открытый в кредитной организации. Копия указанного решения в трехдневный срок со дня его принятия направляется заявителю. </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6. Пенсия за выслугу лет, назначенная в соответствии с настоящим Положением, выплачивается органом уполномоченным на перечисление пенсии по выслуге лет на счет по вкладу или лицевой счет гражданина, открытый в кредитной организации, до десятого числа месяца, следующего за месяцем начисления пенсии за выслугу лет.</w:t>
      </w:r>
    </w:p>
    <w:p w:rsidR="00E615C9" w:rsidRPr="00E615C9" w:rsidRDefault="00E615C9" w:rsidP="00E46EA2">
      <w:pPr>
        <w:pStyle w:val="ConsPlusNormal"/>
        <w:ind w:firstLine="284"/>
        <w:jc w:val="both"/>
        <w:rPr>
          <w:rFonts w:ascii="Times New Roman" w:hAnsi="Times New Roman" w:cs="Times New Roman"/>
          <w:sz w:val="16"/>
          <w:szCs w:val="16"/>
        </w:rPr>
      </w:pPr>
      <w:bookmarkStart w:id="37" w:name="P224"/>
      <w:bookmarkEnd w:id="37"/>
      <w:r w:rsidRPr="00E615C9">
        <w:rPr>
          <w:rFonts w:ascii="Times New Roman" w:hAnsi="Times New Roman" w:cs="Times New Roman"/>
          <w:sz w:val="16"/>
          <w:szCs w:val="16"/>
        </w:rPr>
        <w:t xml:space="preserve">7. Начисленные суммы пенсии за выслугу лет, причитавшиеся гражданину в текущем месяце и оставшиеся не полученными в связи с его смертью в указанном месяце, выплачиваются тем членам его семьи, которые относятся к лицам, указанным в </w:t>
      </w:r>
      <w:hyperlink r:id="rId100" w:history="1">
        <w:r w:rsidRPr="00E615C9">
          <w:rPr>
            <w:rFonts w:ascii="Times New Roman" w:hAnsi="Times New Roman" w:cs="Times New Roman"/>
            <w:sz w:val="16"/>
            <w:szCs w:val="16"/>
          </w:rPr>
          <w:t>части 2 статьи 10</w:t>
        </w:r>
      </w:hyperlink>
      <w:r w:rsidRPr="00E615C9">
        <w:rPr>
          <w:rFonts w:ascii="Times New Roman" w:hAnsi="Times New Roman" w:cs="Times New Roman"/>
          <w:sz w:val="16"/>
          <w:szCs w:val="16"/>
        </w:rPr>
        <w:t xml:space="preserve"> Федерального закона «О страховых пенсиях» и проживали совместно с этим гражданином на день его смерти, если обращение за неполученными суммами пенсии за выслугу лет последовало не позднее чем до истечения шести месяцев со дня смерти гражданина. При обращении нескольких членов семьи за указанными суммами пенсии за выслугу лет причитающиеся им суммы пенсии за выслугу лет делятся между ними поровну.</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 xml:space="preserve">8. При отсутствии лиц, имеющих на основании </w:t>
      </w:r>
      <w:hyperlink w:anchor="P224" w:history="1">
        <w:r w:rsidRPr="00E615C9">
          <w:rPr>
            <w:rFonts w:ascii="Times New Roman" w:hAnsi="Times New Roman" w:cs="Times New Roman"/>
            <w:sz w:val="16"/>
            <w:szCs w:val="16"/>
          </w:rPr>
          <w:t>части 8</w:t>
        </w:r>
      </w:hyperlink>
      <w:r w:rsidRPr="00E615C9">
        <w:rPr>
          <w:rFonts w:ascii="Times New Roman" w:hAnsi="Times New Roman" w:cs="Times New Roman"/>
          <w:sz w:val="16"/>
          <w:szCs w:val="16"/>
        </w:rPr>
        <w:t xml:space="preserve"> настоящей статьи право на начисленные суммы пенсии за выслугу лет, причитавшиеся гражданину в текущем месяце и оставшиеся не полученными в связи с его смертью в указанном месяце, или при непредъявлении этими лицами требований о выплате указанных сумм в установленный срок соответствующие суммы наследуются на общих основаниях, установленных Гражданским </w:t>
      </w:r>
      <w:hyperlink r:id="rId101" w:history="1">
        <w:r w:rsidRPr="00E615C9">
          <w:rPr>
            <w:rFonts w:ascii="Times New Roman" w:hAnsi="Times New Roman" w:cs="Times New Roman"/>
            <w:sz w:val="16"/>
            <w:szCs w:val="16"/>
          </w:rPr>
          <w:t>кодексом</w:t>
        </w:r>
      </w:hyperlink>
      <w:r w:rsidRPr="00E615C9">
        <w:rPr>
          <w:rFonts w:ascii="Times New Roman" w:hAnsi="Times New Roman" w:cs="Times New Roman"/>
          <w:sz w:val="16"/>
          <w:szCs w:val="16"/>
        </w:rPr>
        <w:t xml:space="preserve"> Российской Федерации.</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9. Суммы пенсии за выслугу лет, не начисленные гражданину не по его вине, выплачиваются ему за прошедшее время без ограничения каким-либо сроком.</w:t>
      </w:r>
    </w:p>
    <w:p w:rsidR="00E615C9" w:rsidRPr="00E615C9" w:rsidRDefault="00E615C9" w:rsidP="00E46EA2">
      <w:pPr>
        <w:pStyle w:val="ConsPlusTitle"/>
        <w:ind w:firstLine="284"/>
        <w:jc w:val="both"/>
        <w:outlineLvl w:val="1"/>
        <w:rPr>
          <w:rFonts w:ascii="Times New Roman" w:hAnsi="Times New Roman" w:cs="Times New Roman"/>
          <w:sz w:val="16"/>
          <w:szCs w:val="16"/>
        </w:rPr>
      </w:pPr>
      <w:r w:rsidRPr="00E615C9">
        <w:rPr>
          <w:rFonts w:ascii="Times New Roman" w:hAnsi="Times New Roman" w:cs="Times New Roman"/>
          <w:sz w:val="16"/>
          <w:szCs w:val="16"/>
        </w:rPr>
        <w:t>Статья 13. Приостановление и возобновление выплаты пенсии за выслугу лет</w:t>
      </w:r>
    </w:p>
    <w:p w:rsidR="00E615C9" w:rsidRPr="00E615C9" w:rsidRDefault="00E615C9" w:rsidP="00E46EA2">
      <w:pPr>
        <w:pStyle w:val="ConsPlusNormal"/>
        <w:ind w:firstLine="284"/>
        <w:jc w:val="both"/>
        <w:rPr>
          <w:rFonts w:ascii="Times New Roman" w:hAnsi="Times New Roman" w:cs="Times New Roman"/>
          <w:sz w:val="16"/>
          <w:szCs w:val="16"/>
        </w:rPr>
      </w:pPr>
      <w:bookmarkStart w:id="38" w:name="P232"/>
      <w:bookmarkEnd w:id="38"/>
      <w:r w:rsidRPr="00E615C9">
        <w:rPr>
          <w:rFonts w:ascii="Times New Roman" w:hAnsi="Times New Roman" w:cs="Times New Roman"/>
          <w:sz w:val="16"/>
          <w:szCs w:val="16"/>
        </w:rPr>
        <w:t>1. Пенсия за выслугу лет не выплачивается в период нахождения гражданина на государственной или муниципальной службе либо в период замещения им государственной или муниципальной должности,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(муниципальных) служащих.</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 xml:space="preserve">2. Гражданин в течение трех рабочих дней со дня наступления указанных в </w:t>
      </w:r>
      <w:hyperlink w:anchor="P232" w:history="1">
        <w:r w:rsidRPr="00E615C9">
          <w:rPr>
            <w:rFonts w:ascii="Times New Roman" w:hAnsi="Times New Roman" w:cs="Times New Roman"/>
            <w:sz w:val="16"/>
            <w:szCs w:val="16"/>
          </w:rPr>
          <w:t>части 1</w:t>
        </w:r>
      </w:hyperlink>
      <w:r w:rsidRPr="00E615C9">
        <w:rPr>
          <w:rFonts w:ascii="Times New Roman" w:hAnsi="Times New Roman" w:cs="Times New Roman"/>
          <w:sz w:val="16"/>
          <w:szCs w:val="16"/>
        </w:rPr>
        <w:t xml:space="preserve"> настоящей статьи Положения обстоятельств информирует о них орган, уполномоченный по решению вопросов расчета и выплаты пенсий за выслугу лет, путем направления </w:t>
      </w:r>
      <w:hyperlink w:anchor="P466" w:history="1">
        <w:r w:rsidRPr="00E615C9">
          <w:rPr>
            <w:rFonts w:ascii="Times New Roman" w:hAnsi="Times New Roman" w:cs="Times New Roman"/>
            <w:sz w:val="16"/>
            <w:szCs w:val="16"/>
          </w:rPr>
          <w:t>заявления</w:t>
        </w:r>
      </w:hyperlink>
      <w:r w:rsidRPr="00E615C9">
        <w:rPr>
          <w:rFonts w:ascii="Times New Roman" w:hAnsi="Times New Roman" w:cs="Times New Roman"/>
          <w:sz w:val="16"/>
          <w:szCs w:val="16"/>
        </w:rPr>
        <w:t xml:space="preserve"> по форме согласно приложению 3 к настоящему Положению. К указанному заявлению прилагается копия документа о назначении (избрании) гражданина на соответствующую должность.</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Заявление рассматривается органом, уполномоченным по решению вопросов расчета и выплаты пенсий за выслугу лет, в десятидневный срок со дня подачи гражданином заявления.</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 xml:space="preserve">Выплата пенсии за выслугу лет приостанавливается с первого числа месяца, следующего за месяцем, в котором гражданин направил соответствующее заявление, но не ранее месяца назначения (избрания) гражданина на соответствующую должность. Решение о приостановлении выплаты пенсии за выслугу лет принимается по форме согласно </w:t>
      </w:r>
      <w:hyperlink w:anchor="P510" w:history="1">
        <w:r w:rsidRPr="00E615C9">
          <w:rPr>
            <w:rFonts w:ascii="Times New Roman" w:hAnsi="Times New Roman" w:cs="Times New Roman"/>
            <w:sz w:val="16"/>
            <w:szCs w:val="16"/>
          </w:rPr>
          <w:t>4</w:t>
        </w:r>
      </w:hyperlink>
      <w:r w:rsidRPr="00E615C9">
        <w:rPr>
          <w:rFonts w:ascii="Times New Roman" w:hAnsi="Times New Roman" w:cs="Times New Roman"/>
          <w:sz w:val="16"/>
          <w:szCs w:val="16"/>
        </w:rPr>
        <w:t xml:space="preserve"> к настоящему Положению органом, уполномоченным Администрацией округа по решению вопросов расчета и выплаты пенсий за выслугу лет, в десятидневный срок со дня подачи гражданином заявления.</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Решение о приостановлении выплаты пенсии за выслугу лет органом уполномоченным Администрацией муниципального округа по решению вопросов расчета и выплаты пенсий за выслугу лет, в трехдневный срок со дня его принятия направляется в орган, уполномоченный на перечисление пенсии за выслугу лет на счет по вкладу или лицевой счет гражданина, открытый в кредитной организации. Копия указанного решения в трехдневный срок со дня его принятия направляется гражданину органом, уполномоченным Администрацией муниципального округа по решению вопросов расчета и выплаты пенсий за выслугу лет.</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 xml:space="preserve">3. После увольнения (освобождения) с государственной или муниципальной службы либо с государственной или муниципальной должности гражданин информирует об этом орган, уполномоченный Администрацией муниципального округа по решению вопросов расчета и выплаты пенсий за выслугу лет по месту жительства путем направления </w:t>
      </w:r>
      <w:hyperlink w:anchor="P466" w:history="1">
        <w:r w:rsidRPr="00E615C9">
          <w:rPr>
            <w:rFonts w:ascii="Times New Roman" w:hAnsi="Times New Roman" w:cs="Times New Roman"/>
            <w:sz w:val="16"/>
            <w:szCs w:val="16"/>
          </w:rPr>
          <w:t>заявления</w:t>
        </w:r>
      </w:hyperlink>
      <w:r w:rsidRPr="00E615C9">
        <w:rPr>
          <w:rFonts w:ascii="Times New Roman" w:hAnsi="Times New Roman" w:cs="Times New Roman"/>
          <w:sz w:val="16"/>
          <w:szCs w:val="16"/>
        </w:rPr>
        <w:t xml:space="preserve"> по форме согласно приложению 3 к настоящему Положению. К указанному заявлению прилагается копия документа об увольнении (освобождении) с соответствующей должности.</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 xml:space="preserve">Выплата пенсии за выслугу лет возобновляется с первого числа месяца, следующего за месяцем, в котором гражданин направил соответствующее заявление, но не ранее месяца увольнения с соответствующей должности. Решение о возобновлении выплаты пенсии за выслугу лет принимается по форме согласно приложению </w:t>
      </w:r>
      <w:hyperlink w:anchor="P552" w:history="1">
        <w:r w:rsidRPr="00E615C9">
          <w:rPr>
            <w:rFonts w:ascii="Times New Roman" w:hAnsi="Times New Roman" w:cs="Times New Roman"/>
            <w:sz w:val="16"/>
            <w:szCs w:val="16"/>
          </w:rPr>
          <w:t>5</w:t>
        </w:r>
      </w:hyperlink>
      <w:r w:rsidRPr="00E615C9">
        <w:rPr>
          <w:rFonts w:ascii="Times New Roman" w:hAnsi="Times New Roman" w:cs="Times New Roman"/>
          <w:sz w:val="16"/>
          <w:szCs w:val="16"/>
        </w:rPr>
        <w:t xml:space="preserve"> к настоящему Положению органом, уполномоченным Администрацией муниципального округа по решению вопросов расчета и выплаты пенсий за выслугу лет, в десятидневный срок со дня подачи гражданином заявления.</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 xml:space="preserve">Решение о возобновлении выплаты пенсии за выслугу лет органом, уполномоченным Администрацией муниципального округа по решению вопросов расчета и выплаты пенсий за выслугу лет, в трехдневный срок со дня его принятия направляется в орган, уполномоченный Администрацией муниципального округа на перечисление пенсии за выслугу лет на счет по вкладу или лицевой счет гражданина, открытый в кредитной организации. Копия указанного </w:t>
      </w:r>
      <w:r w:rsidRPr="00E615C9">
        <w:rPr>
          <w:rFonts w:ascii="Times New Roman" w:hAnsi="Times New Roman" w:cs="Times New Roman"/>
          <w:sz w:val="16"/>
          <w:szCs w:val="16"/>
        </w:rPr>
        <w:lastRenderedPageBreak/>
        <w:t>решения в трехдневный срок со дня его принятия направляется гражданину органом, уполномоченным Администрацией муниципального округа по решению вопросов расчета и выплаты пенсий за выслугу лет.</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4. Суммы пенсии за выслугу лет, излишне выплаченные вследствие несвоевременного сообщения о наступлении обстоятельств, являющихся основанием для приостановления пенсии за выслугу лет, подлежат возмещению в добровольном или судебном порядке.</w:t>
      </w:r>
    </w:p>
    <w:p w:rsidR="00E615C9" w:rsidRPr="00E615C9" w:rsidRDefault="00E615C9" w:rsidP="00E46EA2">
      <w:pPr>
        <w:pStyle w:val="ConsPlusTitle"/>
        <w:ind w:firstLine="284"/>
        <w:jc w:val="both"/>
        <w:outlineLvl w:val="1"/>
        <w:rPr>
          <w:rFonts w:ascii="Times New Roman" w:hAnsi="Times New Roman" w:cs="Times New Roman"/>
          <w:sz w:val="16"/>
          <w:szCs w:val="16"/>
        </w:rPr>
      </w:pPr>
      <w:r w:rsidRPr="00E615C9">
        <w:rPr>
          <w:rFonts w:ascii="Times New Roman" w:hAnsi="Times New Roman" w:cs="Times New Roman"/>
          <w:sz w:val="16"/>
          <w:szCs w:val="16"/>
        </w:rPr>
        <w:t>Статья 14. Обеспечение работы по вопросам выплаты пенсии за выслугу лет</w:t>
      </w:r>
    </w:p>
    <w:p w:rsidR="00E615C9" w:rsidRPr="00E615C9" w:rsidRDefault="00E615C9" w:rsidP="00E46EA2">
      <w:pPr>
        <w:pStyle w:val="ConsPlusNormal"/>
        <w:ind w:firstLine="284"/>
        <w:jc w:val="both"/>
        <w:rPr>
          <w:rFonts w:ascii="Times New Roman" w:hAnsi="Times New Roman" w:cs="Times New Roman"/>
          <w:sz w:val="16"/>
          <w:szCs w:val="16"/>
        </w:rPr>
      </w:pPr>
      <w:r w:rsidRPr="00E615C9">
        <w:rPr>
          <w:rFonts w:ascii="Times New Roman" w:hAnsi="Times New Roman" w:cs="Times New Roman"/>
          <w:sz w:val="16"/>
          <w:szCs w:val="16"/>
        </w:rPr>
        <w:t>Координацию работы органов местного самоуправления, методическое и организационное обеспечение по вопросам, связанным с порядком установления стажа гражданской службы, назначения и выплаты пенсии за выслугу лет лицам, замещавшим муниципальные должности, муниципальным служащим, осуществляет комитет правовой и организационной работы, отдел бухгалтерского учета и отчетности и Комиссия Администрации Воло</w:t>
      </w:r>
      <w:r w:rsidR="00E46EA2">
        <w:rPr>
          <w:rFonts w:ascii="Times New Roman" w:hAnsi="Times New Roman" w:cs="Times New Roman"/>
          <w:sz w:val="16"/>
          <w:szCs w:val="16"/>
        </w:rPr>
        <w:t>товского муниципального округа.</w:t>
      </w:r>
    </w:p>
    <w:p w:rsidR="00E615C9" w:rsidRPr="00E46EA2" w:rsidRDefault="00E615C9" w:rsidP="00E615C9">
      <w:pPr>
        <w:pStyle w:val="ConsPlusNormal"/>
        <w:jc w:val="right"/>
        <w:outlineLvl w:val="0"/>
        <w:rPr>
          <w:rFonts w:ascii="Times New Roman" w:hAnsi="Times New Roman" w:cs="Times New Roman"/>
          <w:sz w:val="12"/>
          <w:szCs w:val="12"/>
        </w:rPr>
      </w:pPr>
      <w:r w:rsidRPr="00E46EA2">
        <w:rPr>
          <w:rFonts w:ascii="Times New Roman" w:hAnsi="Times New Roman" w:cs="Times New Roman"/>
          <w:sz w:val="12"/>
          <w:szCs w:val="12"/>
        </w:rPr>
        <w:t>Приложение 1</w:t>
      </w:r>
    </w:p>
    <w:p w:rsidR="00E615C9" w:rsidRPr="00E46EA2" w:rsidRDefault="00E615C9" w:rsidP="00E46EA2">
      <w:pPr>
        <w:pStyle w:val="ConsPlusNormal"/>
        <w:jc w:val="right"/>
        <w:rPr>
          <w:rFonts w:ascii="Times New Roman" w:hAnsi="Times New Roman" w:cs="Times New Roman"/>
          <w:sz w:val="12"/>
          <w:szCs w:val="12"/>
        </w:rPr>
      </w:pPr>
      <w:r w:rsidRPr="00E46EA2">
        <w:rPr>
          <w:rFonts w:ascii="Times New Roman" w:hAnsi="Times New Roman" w:cs="Times New Roman"/>
          <w:sz w:val="12"/>
          <w:szCs w:val="12"/>
        </w:rPr>
        <w:t xml:space="preserve">к Положению </w:t>
      </w:r>
      <w:r w:rsidR="00E46EA2">
        <w:rPr>
          <w:rFonts w:ascii="Times New Roman" w:hAnsi="Times New Roman" w:cs="Times New Roman"/>
          <w:sz w:val="12"/>
          <w:szCs w:val="12"/>
        </w:rPr>
        <w:t xml:space="preserve">«О пенсионном обеспечении </w:t>
      </w:r>
      <w:r w:rsidRPr="00E46EA2">
        <w:rPr>
          <w:rFonts w:ascii="Times New Roman" w:hAnsi="Times New Roman" w:cs="Times New Roman"/>
          <w:sz w:val="12"/>
          <w:szCs w:val="12"/>
        </w:rPr>
        <w:t xml:space="preserve">муниципальных служащих, а также лиц, </w:t>
      </w:r>
    </w:p>
    <w:p w:rsidR="00E615C9" w:rsidRPr="00E46EA2" w:rsidRDefault="00E615C9" w:rsidP="00E46EA2">
      <w:pPr>
        <w:pStyle w:val="ConsPlusNormal"/>
        <w:jc w:val="right"/>
        <w:rPr>
          <w:rFonts w:ascii="Times New Roman" w:hAnsi="Times New Roman" w:cs="Times New Roman"/>
          <w:sz w:val="12"/>
          <w:szCs w:val="12"/>
        </w:rPr>
      </w:pPr>
      <w:r w:rsidRPr="00E46EA2">
        <w:rPr>
          <w:rFonts w:ascii="Times New Roman" w:hAnsi="Times New Roman" w:cs="Times New Roman"/>
          <w:sz w:val="12"/>
          <w:szCs w:val="12"/>
        </w:rPr>
        <w:t>зам</w:t>
      </w:r>
      <w:r w:rsidR="00E46EA2">
        <w:rPr>
          <w:rFonts w:ascii="Times New Roman" w:hAnsi="Times New Roman" w:cs="Times New Roman"/>
          <w:sz w:val="12"/>
          <w:szCs w:val="12"/>
        </w:rPr>
        <w:t xml:space="preserve">ещавших муниципальные должности </w:t>
      </w:r>
      <w:r w:rsidRPr="00E46EA2">
        <w:rPr>
          <w:rFonts w:ascii="Times New Roman" w:hAnsi="Times New Roman" w:cs="Times New Roman"/>
          <w:sz w:val="12"/>
          <w:szCs w:val="12"/>
        </w:rPr>
        <w:t xml:space="preserve">в органах местного самоуправления </w:t>
      </w:r>
    </w:p>
    <w:p w:rsidR="00E615C9" w:rsidRPr="00E46EA2" w:rsidRDefault="00E615C9" w:rsidP="00E46EA2">
      <w:pPr>
        <w:pStyle w:val="ConsPlusNormal"/>
        <w:jc w:val="right"/>
        <w:rPr>
          <w:rFonts w:ascii="Times New Roman" w:hAnsi="Times New Roman" w:cs="Times New Roman"/>
          <w:sz w:val="12"/>
          <w:szCs w:val="12"/>
        </w:rPr>
      </w:pPr>
      <w:r w:rsidRPr="00E46EA2">
        <w:rPr>
          <w:rFonts w:ascii="Times New Roman" w:hAnsi="Times New Roman" w:cs="Times New Roman"/>
          <w:sz w:val="12"/>
          <w:szCs w:val="12"/>
        </w:rPr>
        <w:t>Воло</w:t>
      </w:r>
      <w:r w:rsidR="00E46EA2">
        <w:rPr>
          <w:rFonts w:ascii="Times New Roman" w:hAnsi="Times New Roman" w:cs="Times New Roman"/>
          <w:sz w:val="12"/>
          <w:szCs w:val="12"/>
        </w:rPr>
        <w:t>товского муниципального округа»</w:t>
      </w:r>
    </w:p>
    <w:p w:rsidR="00E615C9" w:rsidRPr="00E615C9" w:rsidRDefault="00E615C9" w:rsidP="00E46EA2">
      <w:pPr>
        <w:pStyle w:val="ConsPlusNonformat"/>
        <w:jc w:val="right"/>
        <w:rPr>
          <w:rFonts w:ascii="Times New Roman" w:hAnsi="Times New Roman" w:cs="Times New Roman"/>
          <w:sz w:val="16"/>
          <w:szCs w:val="16"/>
        </w:rPr>
      </w:pPr>
      <w:r w:rsidRPr="00E615C9">
        <w:rPr>
          <w:rFonts w:ascii="Times New Roman" w:hAnsi="Times New Roman" w:cs="Times New Roman"/>
          <w:sz w:val="16"/>
          <w:szCs w:val="16"/>
        </w:rPr>
        <w:t xml:space="preserve">                                ___________________________________________</w:t>
      </w:r>
    </w:p>
    <w:p w:rsidR="00E615C9" w:rsidRPr="00E46EA2" w:rsidRDefault="00E615C9" w:rsidP="00E46EA2">
      <w:pPr>
        <w:pStyle w:val="ConsPlusNonformat"/>
        <w:jc w:val="right"/>
        <w:rPr>
          <w:rFonts w:ascii="Times New Roman" w:hAnsi="Times New Roman" w:cs="Times New Roman"/>
          <w:sz w:val="12"/>
          <w:szCs w:val="12"/>
        </w:rPr>
      </w:pPr>
      <w:r w:rsidRPr="00E615C9">
        <w:rPr>
          <w:rFonts w:ascii="Times New Roman" w:hAnsi="Times New Roman" w:cs="Times New Roman"/>
          <w:sz w:val="16"/>
          <w:szCs w:val="16"/>
        </w:rPr>
        <w:t xml:space="preserve">                                </w:t>
      </w:r>
      <w:r w:rsidRPr="00E615C9">
        <w:rPr>
          <w:rFonts w:ascii="Times New Roman" w:hAnsi="Times New Roman" w:cs="Times New Roman"/>
          <w:sz w:val="16"/>
          <w:szCs w:val="16"/>
        </w:rPr>
        <w:tab/>
      </w:r>
      <w:r w:rsidRPr="00E615C9">
        <w:rPr>
          <w:rFonts w:ascii="Times New Roman" w:hAnsi="Times New Roman" w:cs="Times New Roman"/>
          <w:sz w:val="16"/>
          <w:szCs w:val="16"/>
        </w:rPr>
        <w:tab/>
      </w:r>
      <w:r w:rsidRPr="00E615C9">
        <w:rPr>
          <w:rFonts w:ascii="Times New Roman" w:hAnsi="Times New Roman" w:cs="Times New Roman"/>
          <w:sz w:val="16"/>
          <w:szCs w:val="16"/>
        </w:rPr>
        <w:tab/>
      </w:r>
      <w:r w:rsidRPr="00E46EA2">
        <w:rPr>
          <w:rFonts w:ascii="Times New Roman" w:hAnsi="Times New Roman" w:cs="Times New Roman"/>
          <w:sz w:val="12"/>
          <w:szCs w:val="12"/>
        </w:rPr>
        <w:t>(наименование органа местного самоуправления</w:t>
      </w:r>
    </w:p>
    <w:p w:rsidR="00E615C9" w:rsidRPr="00E615C9" w:rsidRDefault="00E615C9" w:rsidP="00E46EA2">
      <w:pPr>
        <w:pStyle w:val="ConsPlusNonformat"/>
        <w:jc w:val="right"/>
        <w:rPr>
          <w:rFonts w:ascii="Times New Roman" w:hAnsi="Times New Roman" w:cs="Times New Roman"/>
          <w:sz w:val="16"/>
          <w:szCs w:val="16"/>
        </w:rPr>
      </w:pPr>
      <w:r w:rsidRPr="00E615C9">
        <w:rPr>
          <w:rFonts w:ascii="Times New Roman" w:hAnsi="Times New Roman" w:cs="Times New Roman"/>
          <w:sz w:val="16"/>
          <w:szCs w:val="16"/>
        </w:rPr>
        <w:t xml:space="preserve">                                ___________________________________________</w:t>
      </w:r>
    </w:p>
    <w:p w:rsidR="00E615C9" w:rsidRPr="00E46EA2" w:rsidRDefault="00E615C9" w:rsidP="00E46EA2">
      <w:pPr>
        <w:pStyle w:val="ConsPlusNonformat"/>
        <w:jc w:val="right"/>
        <w:rPr>
          <w:rFonts w:ascii="Times New Roman" w:hAnsi="Times New Roman" w:cs="Times New Roman"/>
          <w:sz w:val="12"/>
          <w:szCs w:val="12"/>
        </w:rPr>
      </w:pPr>
      <w:r w:rsidRPr="00E615C9">
        <w:rPr>
          <w:rFonts w:ascii="Times New Roman" w:hAnsi="Times New Roman" w:cs="Times New Roman"/>
          <w:sz w:val="16"/>
          <w:szCs w:val="16"/>
        </w:rPr>
        <w:t xml:space="preserve">                                </w:t>
      </w:r>
      <w:r w:rsidRPr="00E46EA2">
        <w:rPr>
          <w:rFonts w:ascii="Times New Roman" w:hAnsi="Times New Roman" w:cs="Times New Roman"/>
          <w:sz w:val="12"/>
          <w:szCs w:val="12"/>
        </w:rPr>
        <w:t>либо наименование должности, и</w:t>
      </w:r>
      <w:r w:rsidR="00E46EA2">
        <w:rPr>
          <w:rFonts w:ascii="Times New Roman" w:hAnsi="Times New Roman" w:cs="Times New Roman"/>
          <w:sz w:val="12"/>
          <w:szCs w:val="12"/>
        </w:rPr>
        <w:t>нициалы и фамилия руководителя)</w:t>
      </w:r>
      <w:r w:rsidRPr="00E615C9">
        <w:rPr>
          <w:rFonts w:ascii="Times New Roman" w:hAnsi="Times New Roman" w:cs="Times New Roman"/>
          <w:sz w:val="16"/>
          <w:szCs w:val="16"/>
        </w:rPr>
        <w:t xml:space="preserve"> </w:t>
      </w:r>
    </w:p>
    <w:p w:rsidR="00E615C9" w:rsidRPr="00E615C9" w:rsidRDefault="00E615C9" w:rsidP="00E46EA2">
      <w:pPr>
        <w:pStyle w:val="ConsPlusNonformat"/>
        <w:jc w:val="right"/>
        <w:rPr>
          <w:rFonts w:ascii="Times New Roman" w:hAnsi="Times New Roman" w:cs="Times New Roman"/>
          <w:sz w:val="16"/>
          <w:szCs w:val="16"/>
        </w:rPr>
      </w:pPr>
      <w:r w:rsidRPr="00E615C9">
        <w:rPr>
          <w:rFonts w:ascii="Times New Roman" w:hAnsi="Times New Roman" w:cs="Times New Roman"/>
          <w:sz w:val="16"/>
          <w:szCs w:val="16"/>
        </w:rPr>
        <w:t xml:space="preserve">                                от ________________________________________</w:t>
      </w:r>
    </w:p>
    <w:p w:rsidR="00E615C9" w:rsidRPr="00E46EA2" w:rsidRDefault="00E615C9" w:rsidP="00E46EA2">
      <w:pPr>
        <w:pStyle w:val="ConsPlusNonformat"/>
        <w:jc w:val="right"/>
        <w:rPr>
          <w:rFonts w:ascii="Times New Roman" w:hAnsi="Times New Roman" w:cs="Times New Roman"/>
          <w:sz w:val="12"/>
          <w:szCs w:val="12"/>
        </w:rPr>
      </w:pPr>
      <w:r w:rsidRPr="00E615C9">
        <w:rPr>
          <w:rFonts w:ascii="Times New Roman" w:hAnsi="Times New Roman" w:cs="Times New Roman"/>
          <w:sz w:val="16"/>
          <w:szCs w:val="16"/>
        </w:rPr>
        <w:t xml:space="preserve">                                      </w:t>
      </w:r>
      <w:r w:rsidRPr="00E615C9">
        <w:rPr>
          <w:rFonts w:ascii="Times New Roman" w:hAnsi="Times New Roman" w:cs="Times New Roman"/>
          <w:sz w:val="16"/>
          <w:szCs w:val="16"/>
        </w:rPr>
        <w:tab/>
      </w:r>
      <w:r w:rsidRPr="00E615C9">
        <w:rPr>
          <w:rFonts w:ascii="Times New Roman" w:hAnsi="Times New Roman" w:cs="Times New Roman"/>
          <w:sz w:val="16"/>
          <w:szCs w:val="16"/>
        </w:rPr>
        <w:tab/>
      </w:r>
      <w:r w:rsidRPr="00E615C9">
        <w:rPr>
          <w:rFonts w:ascii="Times New Roman" w:hAnsi="Times New Roman" w:cs="Times New Roman"/>
          <w:sz w:val="16"/>
          <w:szCs w:val="16"/>
        </w:rPr>
        <w:tab/>
      </w:r>
      <w:r w:rsidRPr="00E46EA2">
        <w:rPr>
          <w:rFonts w:ascii="Times New Roman" w:hAnsi="Times New Roman" w:cs="Times New Roman"/>
          <w:sz w:val="12"/>
          <w:szCs w:val="12"/>
        </w:rPr>
        <w:t>(фамилия, имя, отчество заявителя)</w:t>
      </w:r>
    </w:p>
    <w:p w:rsidR="00E615C9" w:rsidRPr="00E615C9" w:rsidRDefault="00E615C9" w:rsidP="00E46EA2">
      <w:pPr>
        <w:pStyle w:val="ConsPlusNonformat"/>
        <w:jc w:val="right"/>
        <w:rPr>
          <w:rFonts w:ascii="Times New Roman" w:hAnsi="Times New Roman" w:cs="Times New Roman"/>
          <w:sz w:val="16"/>
          <w:szCs w:val="16"/>
        </w:rPr>
      </w:pPr>
      <w:r w:rsidRPr="00E615C9">
        <w:rPr>
          <w:rFonts w:ascii="Times New Roman" w:hAnsi="Times New Roman" w:cs="Times New Roman"/>
          <w:sz w:val="16"/>
          <w:szCs w:val="16"/>
        </w:rPr>
        <w:t xml:space="preserve">                                ___________________________________________</w:t>
      </w:r>
    </w:p>
    <w:p w:rsidR="00E615C9" w:rsidRPr="00E46EA2" w:rsidRDefault="00E615C9" w:rsidP="00E46EA2">
      <w:pPr>
        <w:pStyle w:val="ConsPlusNonformat"/>
        <w:jc w:val="right"/>
        <w:rPr>
          <w:rFonts w:ascii="Times New Roman" w:hAnsi="Times New Roman" w:cs="Times New Roman"/>
          <w:sz w:val="12"/>
          <w:szCs w:val="12"/>
        </w:rPr>
      </w:pPr>
      <w:r w:rsidRPr="00E46EA2">
        <w:rPr>
          <w:rFonts w:ascii="Times New Roman" w:hAnsi="Times New Roman" w:cs="Times New Roman"/>
          <w:sz w:val="12"/>
          <w:szCs w:val="12"/>
        </w:rPr>
        <w:t xml:space="preserve">                                           (должность заявителя)</w:t>
      </w:r>
    </w:p>
    <w:p w:rsidR="00E615C9" w:rsidRPr="00E615C9" w:rsidRDefault="00E615C9" w:rsidP="00E46EA2">
      <w:pPr>
        <w:pStyle w:val="ConsPlusNonformat"/>
        <w:jc w:val="right"/>
        <w:rPr>
          <w:rFonts w:ascii="Times New Roman" w:hAnsi="Times New Roman" w:cs="Times New Roman"/>
          <w:sz w:val="16"/>
          <w:szCs w:val="16"/>
        </w:rPr>
      </w:pPr>
      <w:r w:rsidRPr="00E615C9">
        <w:rPr>
          <w:rFonts w:ascii="Times New Roman" w:hAnsi="Times New Roman" w:cs="Times New Roman"/>
          <w:sz w:val="16"/>
          <w:szCs w:val="16"/>
        </w:rPr>
        <w:t xml:space="preserve">                                Домашний адрес (почтовый индекс) ___________</w:t>
      </w:r>
    </w:p>
    <w:p w:rsidR="00E615C9" w:rsidRPr="00E615C9" w:rsidRDefault="00E615C9" w:rsidP="00E46EA2">
      <w:pPr>
        <w:pStyle w:val="ConsPlusNonformat"/>
        <w:jc w:val="right"/>
        <w:rPr>
          <w:rFonts w:ascii="Times New Roman" w:hAnsi="Times New Roman" w:cs="Times New Roman"/>
          <w:sz w:val="16"/>
          <w:szCs w:val="16"/>
        </w:rPr>
      </w:pPr>
      <w:r w:rsidRPr="00E615C9">
        <w:rPr>
          <w:rFonts w:ascii="Times New Roman" w:hAnsi="Times New Roman" w:cs="Times New Roman"/>
          <w:sz w:val="16"/>
          <w:szCs w:val="16"/>
        </w:rPr>
        <w:t xml:space="preserve">                                ____________</w:t>
      </w:r>
      <w:r w:rsidR="00E46EA2">
        <w:rPr>
          <w:rFonts w:ascii="Times New Roman" w:hAnsi="Times New Roman" w:cs="Times New Roman"/>
          <w:sz w:val="16"/>
          <w:szCs w:val="16"/>
        </w:rPr>
        <w:t>_____________________________</w:t>
      </w:r>
      <w:r w:rsidRPr="00E615C9">
        <w:rPr>
          <w:rFonts w:ascii="Times New Roman" w:hAnsi="Times New Roman" w:cs="Times New Roman"/>
          <w:sz w:val="16"/>
          <w:szCs w:val="16"/>
        </w:rPr>
        <w:t xml:space="preserve">                         </w:t>
      </w:r>
    </w:p>
    <w:p w:rsidR="00E615C9" w:rsidRPr="00E615C9" w:rsidRDefault="00E615C9" w:rsidP="00C574B5">
      <w:pPr>
        <w:pStyle w:val="ConsPlusNonformat"/>
        <w:jc w:val="right"/>
        <w:rPr>
          <w:rFonts w:ascii="Times New Roman" w:hAnsi="Times New Roman" w:cs="Times New Roman"/>
          <w:sz w:val="16"/>
          <w:szCs w:val="16"/>
        </w:rPr>
      </w:pPr>
      <w:r w:rsidRPr="00E615C9">
        <w:rPr>
          <w:rFonts w:ascii="Times New Roman" w:hAnsi="Times New Roman" w:cs="Times New Roman"/>
          <w:sz w:val="16"/>
          <w:szCs w:val="16"/>
        </w:rPr>
        <w:t xml:space="preserve">                                телефон ________________________</w:t>
      </w:r>
    </w:p>
    <w:p w:rsidR="00E615C9" w:rsidRPr="00E615C9" w:rsidRDefault="00E615C9" w:rsidP="00E615C9">
      <w:pPr>
        <w:pStyle w:val="ConsPlusNonformat"/>
        <w:jc w:val="center"/>
        <w:rPr>
          <w:rFonts w:ascii="Times New Roman" w:hAnsi="Times New Roman" w:cs="Times New Roman"/>
          <w:sz w:val="16"/>
          <w:szCs w:val="16"/>
        </w:rPr>
      </w:pPr>
      <w:bookmarkStart w:id="39" w:name="P334"/>
      <w:bookmarkEnd w:id="39"/>
      <w:r w:rsidRPr="00E615C9">
        <w:rPr>
          <w:rFonts w:ascii="Times New Roman" w:hAnsi="Times New Roman" w:cs="Times New Roman"/>
          <w:sz w:val="16"/>
          <w:szCs w:val="16"/>
        </w:rPr>
        <w:t>ЗАЯВЛЕНИЕ</w:t>
      </w:r>
    </w:p>
    <w:p w:rsidR="00E615C9" w:rsidRPr="00E615C9" w:rsidRDefault="00E615C9" w:rsidP="005761B8">
      <w:pPr>
        <w:pStyle w:val="ConsPlusNonformat"/>
        <w:ind w:firstLine="284"/>
        <w:jc w:val="both"/>
        <w:rPr>
          <w:rFonts w:ascii="Times New Roman" w:hAnsi="Times New Roman" w:cs="Times New Roman"/>
          <w:sz w:val="16"/>
          <w:szCs w:val="16"/>
        </w:rPr>
      </w:pPr>
    </w:p>
    <w:p w:rsidR="00E615C9" w:rsidRPr="00E615C9" w:rsidRDefault="00E615C9" w:rsidP="005761B8">
      <w:pPr>
        <w:pStyle w:val="ConsPlusNonformat"/>
        <w:ind w:firstLine="284"/>
        <w:jc w:val="both"/>
        <w:rPr>
          <w:rFonts w:ascii="Times New Roman" w:hAnsi="Times New Roman" w:cs="Times New Roman"/>
          <w:sz w:val="16"/>
          <w:szCs w:val="16"/>
        </w:rPr>
      </w:pPr>
      <w:r w:rsidRPr="00E615C9">
        <w:rPr>
          <w:rFonts w:ascii="Times New Roman" w:hAnsi="Times New Roman" w:cs="Times New Roman"/>
          <w:sz w:val="16"/>
          <w:szCs w:val="16"/>
        </w:rPr>
        <w:t>В соответствии с положением «О пенсионном обеспечении муниципальных служащих, а также лиц, замещавших муниципальные должности в органах местного самоуправления Волотовского муниципального округа» прошу назначить мне пенсию за выслугу лет.</w:t>
      </w:r>
    </w:p>
    <w:p w:rsidR="00E615C9" w:rsidRPr="00E615C9" w:rsidRDefault="005761B8" w:rsidP="005761B8">
      <w:pPr>
        <w:pStyle w:val="ConsPlusNonformat"/>
        <w:ind w:firstLine="284"/>
        <w:jc w:val="both"/>
        <w:rPr>
          <w:rFonts w:ascii="Times New Roman" w:hAnsi="Times New Roman" w:cs="Times New Roman"/>
          <w:sz w:val="16"/>
          <w:szCs w:val="16"/>
        </w:rPr>
      </w:pPr>
      <w:r>
        <w:rPr>
          <w:rFonts w:ascii="Times New Roman" w:hAnsi="Times New Roman" w:cs="Times New Roman"/>
          <w:sz w:val="16"/>
          <w:szCs w:val="16"/>
        </w:rPr>
        <w:t xml:space="preserve">На </w:t>
      </w:r>
      <w:r w:rsidR="00E615C9" w:rsidRPr="00E615C9">
        <w:rPr>
          <w:rFonts w:ascii="Times New Roman" w:hAnsi="Times New Roman" w:cs="Times New Roman"/>
          <w:sz w:val="16"/>
          <w:szCs w:val="16"/>
        </w:rPr>
        <w:t xml:space="preserve">основании Федерального </w:t>
      </w:r>
      <w:hyperlink r:id="rId102" w:history="1">
        <w:r w:rsidR="00E615C9" w:rsidRPr="00E615C9">
          <w:rPr>
            <w:rFonts w:ascii="Times New Roman" w:hAnsi="Times New Roman" w:cs="Times New Roman"/>
            <w:sz w:val="16"/>
            <w:szCs w:val="16"/>
          </w:rPr>
          <w:t>закона</w:t>
        </w:r>
      </w:hyperlink>
      <w:r w:rsidR="00E615C9" w:rsidRPr="00E615C9">
        <w:rPr>
          <w:rFonts w:ascii="Times New Roman" w:hAnsi="Times New Roman" w:cs="Times New Roman"/>
          <w:sz w:val="16"/>
          <w:szCs w:val="16"/>
        </w:rPr>
        <w:t xml:space="preserve"> от 28 декабря 2013 года № 400-ФЗ «О страховых  пенсиях» (до 01.01.2015 - на основании Федерального </w:t>
      </w:r>
      <w:hyperlink r:id="rId103" w:history="1">
        <w:r w:rsidR="00E615C9" w:rsidRPr="00E615C9">
          <w:rPr>
            <w:rFonts w:ascii="Times New Roman" w:hAnsi="Times New Roman" w:cs="Times New Roman"/>
            <w:sz w:val="16"/>
            <w:szCs w:val="16"/>
          </w:rPr>
          <w:t>закона</w:t>
        </w:r>
      </w:hyperlink>
      <w:r w:rsidR="00E615C9" w:rsidRPr="00E615C9">
        <w:rPr>
          <w:rFonts w:ascii="Times New Roman" w:hAnsi="Times New Roman" w:cs="Times New Roman"/>
          <w:sz w:val="16"/>
          <w:szCs w:val="16"/>
        </w:rPr>
        <w:t xml:space="preserve"> от 17.12.2001 № 173-ФЗ «О трудовых пенсиях») с «_____» ________________20____ года мне назначена _________________________, </w:t>
      </w:r>
    </w:p>
    <w:p w:rsidR="00E615C9" w:rsidRPr="005761B8" w:rsidRDefault="005761B8" w:rsidP="005761B8">
      <w:pPr>
        <w:pStyle w:val="ConsPlusNonformat"/>
        <w:ind w:left="6372"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00E615C9" w:rsidRPr="005761B8">
        <w:rPr>
          <w:rFonts w:ascii="Times New Roman" w:hAnsi="Times New Roman" w:cs="Times New Roman"/>
          <w:sz w:val="12"/>
          <w:szCs w:val="12"/>
        </w:rPr>
        <w:t>(вид пенсии)</w:t>
      </w:r>
    </w:p>
    <w:p w:rsidR="00E615C9" w:rsidRPr="00E615C9" w:rsidRDefault="005761B8" w:rsidP="005761B8">
      <w:pPr>
        <w:pStyle w:val="ConsPlusNonformat"/>
        <w:ind w:firstLine="284"/>
        <w:jc w:val="both"/>
        <w:rPr>
          <w:rFonts w:ascii="Times New Roman" w:hAnsi="Times New Roman" w:cs="Times New Roman"/>
          <w:sz w:val="16"/>
          <w:szCs w:val="16"/>
        </w:rPr>
      </w:pPr>
      <w:r>
        <w:rPr>
          <w:rFonts w:ascii="Times New Roman" w:hAnsi="Times New Roman" w:cs="Times New Roman"/>
          <w:sz w:val="16"/>
          <w:szCs w:val="16"/>
        </w:rPr>
        <w:t>которую получаю</w:t>
      </w:r>
      <w:r w:rsidR="00E615C9" w:rsidRPr="00E615C9">
        <w:rPr>
          <w:rFonts w:ascii="Times New Roman" w:hAnsi="Times New Roman" w:cs="Times New Roman"/>
          <w:sz w:val="16"/>
          <w:szCs w:val="16"/>
        </w:rPr>
        <w:t>________________________________________________________________</w:t>
      </w:r>
      <w:r>
        <w:rPr>
          <w:rFonts w:ascii="Times New Roman" w:hAnsi="Times New Roman" w:cs="Times New Roman"/>
          <w:sz w:val="16"/>
          <w:szCs w:val="16"/>
        </w:rPr>
        <w:t>________________________________________________</w:t>
      </w:r>
      <w:r w:rsidR="00E615C9" w:rsidRPr="00E615C9">
        <w:rPr>
          <w:rFonts w:ascii="Times New Roman" w:hAnsi="Times New Roman" w:cs="Times New Roman"/>
          <w:sz w:val="16"/>
          <w:szCs w:val="16"/>
        </w:rPr>
        <w:t>_</w:t>
      </w:r>
    </w:p>
    <w:p w:rsidR="00E615C9" w:rsidRPr="005761B8" w:rsidRDefault="00E615C9" w:rsidP="005761B8">
      <w:pPr>
        <w:pStyle w:val="ConsPlusNonformat"/>
        <w:ind w:firstLine="284"/>
        <w:jc w:val="center"/>
        <w:rPr>
          <w:rFonts w:ascii="Times New Roman" w:hAnsi="Times New Roman" w:cs="Times New Roman"/>
          <w:sz w:val="12"/>
          <w:szCs w:val="12"/>
        </w:rPr>
      </w:pPr>
      <w:r w:rsidRPr="005761B8">
        <w:rPr>
          <w:rFonts w:ascii="Times New Roman" w:hAnsi="Times New Roman" w:cs="Times New Roman"/>
          <w:sz w:val="12"/>
          <w:szCs w:val="12"/>
        </w:rPr>
        <w:t>(наименование органа, осуществляющего назначение</w:t>
      </w:r>
      <w:r w:rsidR="005761B8" w:rsidRPr="005761B8">
        <w:rPr>
          <w:rFonts w:ascii="Times New Roman" w:hAnsi="Times New Roman" w:cs="Times New Roman"/>
          <w:sz w:val="12"/>
          <w:szCs w:val="12"/>
        </w:rPr>
        <w:t xml:space="preserve"> </w:t>
      </w:r>
      <w:r w:rsidRPr="005761B8">
        <w:rPr>
          <w:rFonts w:ascii="Times New Roman" w:hAnsi="Times New Roman" w:cs="Times New Roman"/>
          <w:sz w:val="12"/>
          <w:szCs w:val="12"/>
        </w:rPr>
        <w:t>и выплату страховых пенсий по месту жительства)</w:t>
      </w:r>
    </w:p>
    <w:p w:rsidR="00E615C9" w:rsidRPr="00E615C9" w:rsidRDefault="00E615C9" w:rsidP="005761B8">
      <w:pPr>
        <w:pStyle w:val="ConsPlusNonformat"/>
        <w:ind w:firstLine="284"/>
        <w:jc w:val="both"/>
        <w:rPr>
          <w:rFonts w:ascii="Times New Roman" w:hAnsi="Times New Roman" w:cs="Times New Roman"/>
          <w:sz w:val="16"/>
          <w:szCs w:val="16"/>
        </w:rPr>
      </w:pPr>
      <w:r w:rsidRPr="00E615C9">
        <w:rPr>
          <w:rFonts w:ascii="Times New Roman" w:hAnsi="Times New Roman" w:cs="Times New Roman"/>
          <w:sz w:val="16"/>
          <w:szCs w:val="16"/>
        </w:rPr>
        <w:t>При замещении государственной должности, должности государственной гражданской службы, муниципальной должности, должности муниципальной службы вновь, обязуюсь в течение 3 (трех) рабочих дней со дня замещения должности сообщить об этом</w:t>
      </w:r>
    </w:p>
    <w:p w:rsidR="00E615C9" w:rsidRPr="00E615C9" w:rsidRDefault="00E615C9" w:rsidP="005761B8">
      <w:pPr>
        <w:pStyle w:val="ConsPlusNonformat"/>
        <w:ind w:firstLine="284"/>
        <w:jc w:val="both"/>
        <w:rPr>
          <w:rFonts w:ascii="Times New Roman" w:hAnsi="Times New Roman" w:cs="Times New Roman"/>
          <w:sz w:val="16"/>
          <w:szCs w:val="16"/>
        </w:rPr>
      </w:pPr>
      <w:r w:rsidRPr="00E615C9">
        <w:rPr>
          <w:rFonts w:ascii="Times New Roman" w:hAnsi="Times New Roman" w:cs="Times New Roman"/>
          <w:sz w:val="16"/>
          <w:szCs w:val="16"/>
        </w:rPr>
        <w:t>_______________________________________________________________</w:t>
      </w:r>
      <w:r w:rsidR="005761B8">
        <w:rPr>
          <w:rFonts w:ascii="Times New Roman" w:hAnsi="Times New Roman" w:cs="Times New Roman"/>
          <w:sz w:val="16"/>
          <w:szCs w:val="16"/>
        </w:rPr>
        <w:t>________________________________________________________________</w:t>
      </w:r>
      <w:r w:rsidRPr="00E615C9">
        <w:rPr>
          <w:rFonts w:ascii="Times New Roman" w:hAnsi="Times New Roman" w:cs="Times New Roman"/>
          <w:sz w:val="16"/>
          <w:szCs w:val="16"/>
        </w:rPr>
        <w:t>__</w:t>
      </w:r>
    </w:p>
    <w:p w:rsidR="00E615C9" w:rsidRPr="005761B8" w:rsidRDefault="00E615C9" w:rsidP="005761B8">
      <w:pPr>
        <w:pStyle w:val="ConsPlusNonformat"/>
        <w:ind w:firstLine="284"/>
        <w:jc w:val="center"/>
        <w:rPr>
          <w:rFonts w:ascii="Times New Roman" w:hAnsi="Times New Roman" w:cs="Times New Roman"/>
          <w:sz w:val="12"/>
          <w:szCs w:val="12"/>
        </w:rPr>
      </w:pPr>
      <w:r w:rsidRPr="005761B8">
        <w:rPr>
          <w:rFonts w:ascii="Times New Roman" w:hAnsi="Times New Roman" w:cs="Times New Roman"/>
          <w:sz w:val="12"/>
          <w:szCs w:val="12"/>
        </w:rPr>
        <w:t>(наименование органа местного самоуправления, уполномоченного по решению вопросов расчета и выплаты пенсий за выслугу лет)</w:t>
      </w:r>
    </w:p>
    <w:p w:rsidR="00E615C9" w:rsidRPr="00E615C9" w:rsidRDefault="005761B8" w:rsidP="005761B8">
      <w:pPr>
        <w:pStyle w:val="ConsPlusNonformat"/>
        <w:ind w:firstLine="284"/>
        <w:jc w:val="both"/>
        <w:rPr>
          <w:rFonts w:ascii="Times New Roman" w:hAnsi="Times New Roman" w:cs="Times New Roman"/>
          <w:sz w:val="16"/>
          <w:szCs w:val="16"/>
        </w:rPr>
      </w:pPr>
      <w:r w:rsidRPr="00E615C9">
        <w:rPr>
          <w:rFonts w:ascii="Times New Roman" w:hAnsi="Times New Roman" w:cs="Times New Roman"/>
          <w:sz w:val="16"/>
          <w:szCs w:val="16"/>
        </w:rPr>
        <w:t xml:space="preserve"> </w:t>
      </w:r>
      <w:r w:rsidR="00E615C9" w:rsidRPr="00E615C9">
        <w:rPr>
          <w:rFonts w:ascii="Times New Roman" w:hAnsi="Times New Roman" w:cs="Times New Roman"/>
          <w:sz w:val="16"/>
          <w:szCs w:val="16"/>
        </w:rPr>
        <w:t>«____» ______________ 20___ г.       _____________________________</w:t>
      </w:r>
    </w:p>
    <w:p w:rsidR="00E615C9" w:rsidRPr="005761B8" w:rsidRDefault="00E615C9" w:rsidP="005761B8">
      <w:pPr>
        <w:pStyle w:val="ConsPlusNonformat"/>
        <w:ind w:firstLine="284"/>
        <w:jc w:val="both"/>
        <w:rPr>
          <w:rFonts w:ascii="Times New Roman" w:hAnsi="Times New Roman" w:cs="Times New Roman"/>
          <w:sz w:val="12"/>
          <w:szCs w:val="12"/>
        </w:rPr>
      </w:pPr>
      <w:r w:rsidRPr="005761B8">
        <w:rPr>
          <w:rFonts w:ascii="Times New Roman" w:hAnsi="Times New Roman" w:cs="Times New Roman"/>
          <w:sz w:val="12"/>
          <w:szCs w:val="12"/>
        </w:rPr>
        <w:t xml:space="preserve">              </w:t>
      </w:r>
      <w:r w:rsidR="005761B8">
        <w:rPr>
          <w:rFonts w:ascii="Times New Roman" w:hAnsi="Times New Roman" w:cs="Times New Roman"/>
          <w:sz w:val="12"/>
          <w:szCs w:val="12"/>
        </w:rPr>
        <w:t xml:space="preserve">                            </w:t>
      </w:r>
      <w:r w:rsidR="005761B8">
        <w:rPr>
          <w:rFonts w:ascii="Times New Roman" w:hAnsi="Times New Roman" w:cs="Times New Roman"/>
          <w:sz w:val="12"/>
          <w:szCs w:val="12"/>
        </w:rPr>
        <w:tab/>
      </w:r>
      <w:r w:rsidR="005761B8">
        <w:rPr>
          <w:rFonts w:ascii="Times New Roman" w:hAnsi="Times New Roman" w:cs="Times New Roman"/>
          <w:sz w:val="12"/>
          <w:szCs w:val="12"/>
        </w:rPr>
        <w:tab/>
      </w:r>
      <w:r w:rsidR="005761B8">
        <w:rPr>
          <w:rFonts w:ascii="Times New Roman" w:hAnsi="Times New Roman" w:cs="Times New Roman"/>
          <w:sz w:val="12"/>
          <w:szCs w:val="12"/>
        </w:rPr>
        <w:tab/>
      </w:r>
      <w:r w:rsidRPr="005761B8">
        <w:rPr>
          <w:rFonts w:ascii="Times New Roman" w:hAnsi="Times New Roman" w:cs="Times New Roman"/>
          <w:sz w:val="12"/>
          <w:szCs w:val="12"/>
        </w:rPr>
        <w:t>(подпись заявителя)</w:t>
      </w:r>
    </w:p>
    <w:p w:rsidR="00E615C9" w:rsidRPr="005761B8" w:rsidRDefault="00E615C9" w:rsidP="005761B8">
      <w:pPr>
        <w:pStyle w:val="ConsPlusNormal"/>
        <w:ind w:firstLine="284"/>
        <w:jc w:val="right"/>
        <w:outlineLvl w:val="0"/>
        <w:rPr>
          <w:rFonts w:ascii="Times New Roman" w:hAnsi="Times New Roman" w:cs="Times New Roman"/>
          <w:sz w:val="12"/>
          <w:szCs w:val="12"/>
        </w:rPr>
      </w:pPr>
      <w:bookmarkStart w:id="40" w:name="P367"/>
      <w:bookmarkEnd w:id="40"/>
      <w:r w:rsidRPr="005761B8">
        <w:rPr>
          <w:rFonts w:ascii="Times New Roman" w:hAnsi="Times New Roman" w:cs="Times New Roman"/>
          <w:sz w:val="12"/>
          <w:szCs w:val="12"/>
        </w:rPr>
        <w:t>Приложение 2</w:t>
      </w:r>
    </w:p>
    <w:p w:rsidR="00E615C9" w:rsidRPr="005761B8" w:rsidRDefault="00E615C9" w:rsidP="005761B8">
      <w:pPr>
        <w:pStyle w:val="ConsPlusNormal"/>
        <w:jc w:val="right"/>
        <w:rPr>
          <w:rFonts w:ascii="Times New Roman" w:hAnsi="Times New Roman" w:cs="Times New Roman"/>
          <w:sz w:val="12"/>
          <w:szCs w:val="12"/>
        </w:rPr>
      </w:pPr>
      <w:r w:rsidRPr="005761B8">
        <w:rPr>
          <w:rFonts w:ascii="Times New Roman" w:hAnsi="Times New Roman" w:cs="Times New Roman"/>
          <w:sz w:val="12"/>
          <w:szCs w:val="12"/>
        </w:rPr>
        <w:t xml:space="preserve">к положению «О пенсионном обеспечении муниципальных служащих, а также лиц, </w:t>
      </w:r>
    </w:p>
    <w:p w:rsidR="00E615C9" w:rsidRPr="005761B8" w:rsidRDefault="00E615C9" w:rsidP="005761B8">
      <w:pPr>
        <w:pStyle w:val="ConsPlusNormal"/>
        <w:jc w:val="right"/>
        <w:rPr>
          <w:rFonts w:ascii="Times New Roman" w:hAnsi="Times New Roman" w:cs="Times New Roman"/>
          <w:sz w:val="12"/>
          <w:szCs w:val="12"/>
        </w:rPr>
      </w:pPr>
      <w:r w:rsidRPr="005761B8">
        <w:rPr>
          <w:rFonts w:ascii="Times New Roman" w:hAnsi="Times New Roman" w:cs="Times New Roman"/>
          <w:sz w:val="12"/>
          <w:szCs w:val="12"/>
        </w:rPr>
        <w:t>замещавших муниципальные должности</w:t>
      </w:r>
      <w:r w:rsidR="005761B8">
        <w:rPr>
          <w:rFonts w:ascii="Times New Roman" w:hAnsi="Times New Roman" w:cs="Times New Roman"/>
          <w:sz w:val="12"/>
          <w:szCs w:val="12"/>
        </w:rPr>
        <w:t xml:space="preserve"> </w:t>
      </w:r>
      <w:r w:rsidRPr="005761B8">
        <w:rPr>
          <w:rFonts w:ascii="Times New Roman" w:hAnsi="Times New Roman" w:cs="Times New Roman"/>
          <w:sz w:val="12"/>
          <w:szCs w:val="12"/>
        </w:rPr>
        <w:t>в органах местного самоуправления</w:t>
      </w:r>
    </w:p>
    <w:p w:rsidR="00E615C9" w:rsidRPr="005761B8" w:rsidRDefault="00E615C9" w:rsidP="005761B8">
      <w:pPr>
        <w:pStyle w:val="ConsPlusNormal"/>
        <w:jc w:val="right"/>
        <w:rPr>
          <w:rFonts w:ascii="Times New Roman" w:hAnsi="Times New Roman" w:cs="Times New Roman"/>
          <w:sz w:val="12"/>
          <w:szCs w:val="12"/>
        </w:rPr>
      </w:pPr>
      <w:r w:rsidRPr="005761B8">
        <w:rPr>
          <w:rFonts w:ascii="Times New Roman" w:hAnsi="Times New Roman" w:cs="Times New Roman"/>
          <w:sz w:val="12"/>
          <w:szCs w:val="12"/>
        </w:rPr>
        <w:t>Волотовского муниципального округа»</w:t>
      </w:r>
    </w:p>
    <w:p w:rsidR="00E615C9" w:rsidRPr="00E615C9" w:rsidRDefault="00E615C9" w:rsidP="00E615C9">
      <w:pPr>
        <w:pStyle w:val="ConsPlusNonformat"/>
        <w:jc w:val="center"/>
        <w:rPr>
          <w:rFonts w:ascii="Times New Roman" w:hAnsi="Times New Roman" w:cs="Times New Roman"/>
          <w:sz w:val="16"/>
          <w:szCs w:val="16"/>
        </w:rPr>
      </w:pPr>
      <w:r w:rsidRPr="00E615C9">
        <w:rPr>
          <w:rFonts w:ascii="Times New Roman" w:hAnsi="Times New Roman" w:cs="Times New Roman"/>
          <w:sz w:val="16"/>
          <w:szCs w:val="16"/>
        </w:rPr>
        <w:t>Российская Федерация</w:t>
      </w:r>
    </w:p>
    <w:p w:rsidR="00E615C9" w:rsidRPr="00E615C9" w:rsidRDefault="00E615C9" w:rsidP="00E615C9">
      <w:pPr>
        <w:pStyle w:val="ConsPlusNonformat"/>
        <w:jc w:val="center"/>
        <w:rPr>
          <w:rFonts w:ascii="Times New Roman" w:hAnsi="Times New Roman" w:cs="Times New Roman"/>
          <w:sz w:val="16"/>
          <w:szCs w:val="16"/>
        </w:rPr>
      </w:pPr>
      <w:r w:rsidRPr="00E615C9">
        <w:rPr>
          <w:rFonts w:ascii="Times New Roman" w:hAnsi="Times New Roman" w:cs="Times New Roman"/>
          <w:sz w:val="16"/>
          <w:szCs w:val="16"/>
        </w:rPr>
        <w:t>Новгородская область</w:t>
      </w:r>
    </w:p>
    <w:p w:rsidR="00E615C9" w:rsidRPr="00E615C9" w:rsidRDefault="00E615C9" w:rsidP="005761B8">
      <w:pPr>
        <w:pStyle w:val="ConsPlusNonformat"/>
        <w:jc w:val="center"/>
        <w:rPr>
          <w:rFonts w:ascii="Times New Roman" w:hAnsi="Times New Roman" w:cs="Times New Roman"/>
          <w:sz w:val="16"/>
          <w:szCs w:val="16"/>
        </w:rPr>
      </w:pPr>
      <w:r w:rsidRPr="00E615C9">
        <w:rPr>
          <w:rFonts w:ascii="Times New Roman" w:hAnsi="Times New Roman" w:cs="Times New Roman"/>
          <w:sz w:val="16"/>
          <w:szCs w:val="16"/>
        </w:rPr>
        <w:t>АДМИНИСТРАЦИЯ ВОЛОТОВСКОГО МУНИЦИПАЛЬНОГО ОКРУГА</w:t>
      </w:r>
    </w:p>
    <w:p w:rsidR="00E615C9" w:rsidRPr="00E615C9" w:rsidRDefault="00E615C9" w:rsidP="005761B8">
      <w:pPr>
        <w:pStyle w:val="ConsPlusNonformat"/>
        <w:jc w:val="center"/>
        <w:rPr>
          <w:rFonts w:ascii="Times New Roman" w:hAnsi="Times New Roman" w:cs="Times New Roman"/>
          <w:sz w:val="16"/>
          <w:szCs w:val="16"/>
        </w:rPr>
      </w:pPr>
      <w:r w:rsidRPr="00E615C9">
        <w:rPr>
          <w:rFonts w:ascii="Times New Roman" w:hAnsi="Times New Roman" w:cs="Times New Roman"/>
          <w:sz w:val="16"/>
          <w:szCs w:val="16"/>
        </w:rPr>
        <w:t>РАСПОРЯЖЕНИЕ</w:t>
      </w:r>
    </w:p>
    <w:p w:rsidR="00E615C9" w:rsidRPr="00E615C9" w:rsidRDefault="00E615C9" w:rsidP="005761B8">
      <w:pPr>
        <w:pStyle w:val="ConsPlusNonformat"/>
        <w:jc w:val="center"/>
        <w:rPr>
          <w:rFonts w:ascii="Times New Roman" w:hAnsi="Times New Roman" w:cs="Times New Roman"/>
          <w:sz w:val="16"/>
          <w:szCs w:val="16"/>
        </w:rPr>
      </w:pPr>
      <w:r w:rsidRPr="00E615C9">
        <w:rPr>
          <w:rFonts w:ascii="Times New Roman" w:hAnsi="Times New Roman" w:cs="Times New Roman"/>
          <w:sz w:val="16"/>
          <w:szCs w:val="16"/>
        </w:rPr>
        <w:t>от ___________ № _____</w:t>
      </w:r>
    </w:p>
    <w:p w:rsidR="00E615C9" w:rsidRPr="00E615C9" w:rsidRDefault="00E615C9" w:rsidP="005761B8">
      <w:pPr>
        <w:pStyle w:val="ConsPlusNonformat"/>
        <w:jc w:val="center"/>
        <w:rPr>
          <w:rFonts w:ascii="Times New Roman" w:hAnsi="Times New Roman" w:cs="Times New Roman"/>
          <w:sz w:val="16"/>
          <w:szCs w:val="16"/>
        </w:rPr>
      </w:pPr>
      <w:r w:rsidRPr="00E615C9">
        <w:rPr>
          <w:rFonts w:ascii="Times New Roman" w:hAnsi="Times New Roman" w:cs="Times New Roman"/>
          <w:sz w:val="16"/>
          <w:szCs w:val="16"/>
        </w:rPr>
        <w:t>п. Волот</w:t>
      </w:r>
    </w:p>
    <w:p w:rsidR="00E615C9" w:rsidRPr="00E615C9" w:rsidRDefault="00E615C9" w:rsidP="00E615C9">
      <w:pPr>
        <w:pStyle w:val="ConsPlusNonformat"/>
        <w:jc w:val="both"/>
        <w:rPr>
          <w:rFonts w:ascii="Times New Roman" w:hAnsi="Times New Roman" w:cs="Times New Roman"/>
          <w:sz w:val="16"/>
          <w:szCs w:val="16"/>
        </w:rPr>
      </w:pPr>
      <w:r w:rsidRPr="00E615C9">
        <w:rPr>
          <w:rFonts w:ascii="Times New Roman" w:hAnsi="Times New Roman" w:cs="Times New Roman"/>
          <w:sz w:val="16"/>
          <w:szCs w:val="16"/>
        </w:rPr>
        <w:t>О назначении пенсии за выслугу</w:t>
      </w:r>
      <w:r w:rsidR="005761B8">
        <w:rPr>
          <w:rFonts w:ascii="Times New Roman" w:hAnsi="Times New Roman" w:cs="Times New Roman"/>
          <w:sz w:val="16"/>
          <w:szCs w:val="16"/>
        </w:rPr>
        <w:t xml:space="preserve"> </w:t>
      </w:r>
      <w:r w:rsidRPr="00E615C9">
        <w:rPr>
          <w:rFonts w:ascii="Times New Roman" w:hAnsi="Times New Roman" w:cs="Times New Roman"/>
          <w:sz w:val="16"/>
          <w:szCs w:val="16"/>
        </w:rPr>
        <w:t>лет __________________________</w:t>
      </w:r>
    </w:p>
    <w:p w:rsidR="00E615C9" w:rsidRPr="00E615C9" w:rsidRDefault="00E615C9" w:rsidP="00E615C9">
      <w:pPr>
        <w:pStyle w:val="ConsPlusNonformat"/>
        <w:jc w:val="both"/>
        <w:rPr>
          <w:rFonts w:ascii="Times New Roman" w:hAnsi="Times New Roman" w:cs="Times New Roman"/>
          <w:sz w:val="16"/>
          <w:szCs w:val="16"/>
        </w:rPr>
      </w:pPr>
    </w:p>
    <w:p w:rsidR="00E615C9" w:rsidRPr="00E615C9" w:rsidRDefault="00E615C9" w:rsidP="005761B8">
      <w:pPr>
        <w:pStyle w:val="ConsPlusNonformat"/>
        <w:ind w:firstLine="284"/>
        <w:jc w:val="both"/>
        <w:rPr>
          <w:rFonts w:ascii="Times New Roman" w:hAnsi="Times New Roman" w:cs="Times New Roman"/>
          <w:sz w:val="16"/>
          <w:szCs w:val="16"/>
        </w:rPr>
      </w:pPr>
      <w:r w:rsidRPr="00E615C9">
        <w:rPr>
          <w:rFonts w:ascii="Times New Roman" w:hAnsi="Times New Roman" w:cs="Times New Roman"/>
          <w:sz w:val="16"/>
          <w:szCs w:val="16"/>
        </w:rPr>
        <w:t>В соответствии с Положением «О пенсионном обеспечении муниципальных служащих, а также лиц, замещавших муниципальные должности в органах местного самоуправления Волотовского муниципального округа» утвержденным решением Думы Волотовского муниципального округа от ____ №_______ и на основании решения</w:t>
      </w:r>
      <w:r w:rsidR="005761B8">
        <w:rPr>
          <w:rFonts w:ascii="Times New Roman" w:hAnsi="Times New Roman" w:cs="Times New Roman"/>
          <w:sz w:val="16"/>
          <w:szCs w:val="16"/>
        </w:rPr>
        <w:t xml:space="preserve"> </w:t>
      </w:r>
      <w:r w:rsidRPr="00E615C9">
        <w:rPr>
          <w:rFonts w:ascii="Times New Roman" w:hAnsi="Times New Roman" w:cs="Times New Roman"/>
          <w:sz w:val="16"/>
          <w:szCs w:val="16"/>
        </w:rPr>
        <w:t>комиссии по назначению пенсий за выслугу лет на муниципальной службе от ________________ № ________, установить с __________________ года</w:t>
      </w:r>
      <w:r w:rsidR="005761B8">
        <w:rPr>
          <w:rFonts w:ascii="Times New Roman" w:hAnsi="Times New Roman" w:cs="Times New Roman"/>
          <w:sz w:val="16"/>
          <w:szCs w:val="16"/>
        </w:rPr>
        <w:t xml:space="preserve"> </w:t>
      </w:r>
      <w:r w:rsidR="005761B8" w:rsidRPr="00E615C9">
        <w:rPr>
          <w:rFonts w:ascii="Times New Roman" w:hAnsi="Times New Roman" w:cs="Times New Roman"/>
          <w:sz w:val="16"/>
          <w:szCs w:val="16"/>
        </w:rPr>
        <w:t>________________</w:t>
      </w:r>
      <w:r w:rsidR="005761B8">
        <w:rPr>
          <w:rFonts w:ascii="Times New Roman" w:hAnsi="Times New Roman" w:cs="Times New Roman"/>
          <w:sz w:val="16"/>
          <w:szCs w:val="16"/>
        </w:rPr>
        <w:t>________________</w:t>
      </w:r>
      <w:r w:rsidR="005761B8" w:rsidRPr="00E615C9">
        <w:rPr>
          <w:rFonts w:ascii="Times New Roman" w:hAnsi="Times New Roman" w:cs="Times New Roman"/>
          <w:sz w:val="16"/>
          <w:szCs w:val="16"/>
        </w:rPr>
        <w:t>_____________, проживающему</w:t>
      </w:r>
      <w:r w:rsidR="005761B8">
        <w:rPr>
          <w:rFonts w:ascii="Times New Roman" w:hAnsi="Times New Roman" w:cs="Times New Roman"/>
          <w:sz w:val="16"/>
          <w:szCs w:val="16"/>
        </w:rPr>
        <w:t xml:space="preserve"> </w:t>
      </w:r>
      <w:r w:rsidR="005761B8" w:rsidRPr="00E615C9">
        <w:rPr>
          <w:rFonts w:ascii="Times New Roman" w:hAnsi="Times New Roman" w:cs="Times New Roman"/>
          <w:sz w:val="16"/>
          <w:szCs w:val="16"/>
        </w:rPr>
        <w:t>по адресу: ____________________________________</w:t>
      </w:r>
      <w:r w:rsidR="005761B8">
        <w:rPr>
          <w:rFonts w:ascii="Times New Roman" w:hAnsi="Times New Roman" w:cs="Times New Roman"/>
          <w:sz w:val="16"/>
          <w:szCs w:val="16"/>
        </w:rPr>
        <w:t>____,</w:t>
      </w:r>
    </w:p>
    <w:p w:rsidR="005761B8" w:rsidRPr="005761B8" w:rsidRDefault="00E615C9" w:rsidP="005761B8">
      <w:pPr>
        <w:pStyle w:val="ConsPlusNonformat"/>
        <w:ind w:firstLine="284"/>
        <w:jc w:val="both"/>
        <w:rPr>
          <w:rFonts w:ascii="Times New Roman" w:hAnsi="Times New Roman" w:cs="Times New Roman"/>
          <w:sz w:val="12"/>
          <w:szCs w:val="12"/>
        </w:rPr>
      </w:pPr>
      <w:r w:rsidRPr="005761B8">
        <w:rPr>
          <w:rFonts w:ascii="Times New Roman" w:hAnsi="Times New Roman" w:cs="Times New Roman"/>
          <w:sz w:val="12"/>
          <w:szCs w:val="12"/>
        </w:rPr>
        <w:t xml:space="preserve"> (дата)</w:t>
      </w:r>
      <w:r w:rsidR="005761B8" w:rsidRPr="005761B8">
        <w:rPr>
          <w:rFonts w:ascii="Times New Roman" w:hAnsi="Times New Roman" w:cs="Times New Roman"/>
          <w:sz w:val="12"/>
          <w:szCs w:val="12"/>
        </w:rPr>
        <w:t xml:space="preserve">                                         </w:t>
      </w:r>
      <w:r w:rsidR="005761B8">
        <w:rPr>
          <w:rFonts w:ascii="Times New Roman" w:hAnsi="Times New Roman" w:cs="Times New Roman"/>
          <w:sz w:val="12"/>
          <w:szCs w:val="12"/>
        </w:rPr>
        <w:t xml:space="preserve">                                                </w:t>
      </w:r>
      <w:r w:rsidR="005761B8" w:rsidRPr="005761B8">
        <w:rPr>
          <w:rFonts w:ascii="Times New Roman" w:hAnsi="Times New Roman" w:cs="Times New Roman"/>
          <w:sz w:val="12"/>
          <w:szCs w:val="12"/>
        </w:rPr>
        <w:t xml:space="preserve">     (ФИО)</w:t>
      </w:r>
    </w:p>
    <w:p w:rsidR="00E615C9" w:rsidRPr="00E615C9" w:rsidRDefault="00E615C9" w:rsidP="005761B8">
      <w:pPr>
        <w:pStyle w:val="ConsPlusNonformat"/>
        <w:jc w:val="both"/>
        <w:rPr>
          <w:rFonts w:ascii="Times New Roman" w:hAnsi="Times New Roman" w:cs="Times New Roman"/>
          <w:sz w:val="16"/>
          <w:szCs w:val="16"/>
        </w:rPr>
      </w:pPr>
      <w:r w:rsidRPr="00E615C9">
        <w:rPr>
          <w:rFonts w:ascii="Times New Roman" w:hAnsi="Times New Roman" w:cs="Times New Roman"/>
          <w:sz w:val="16"/>
          <w:szCs w:val="16"/>
        </w:rPr>
        <w:t>замещавшему на дату прекращения муниципальной службы должность ______________________________</w:t>
      </w:r>
      <w:r w:rsidR="005761B8">
        <w:rPr>
          <w:rFonts w:ascii="Times New Roman" w:hAnsi="Times New Roman" w:cs="Times New Roman"/>
          <w:sz w:val="16"/>
          <w:szCs w:val="16"/>
        </w:rPr>
        <w:t>_</w:t>
      </w:r>
      <w:r w:rsidRPr="00E615C9">
        <w:rPr>
          <w:rFonts w:ascii="Times New Roman" w:hAnsi="Times New Roman" w:cs="Times New Roman"/>
          <w:sz w:val="16"/>
          <w:szCs w:val="16"/>
        </w:rPr>
        <w:t>___, пенсию за выслугу лет, определив ее в размере _______ рублей _______ копеек из расчета:_____ рублей _____ копеек (месячное денежное содержание) x ______ (процент,</w:t>
      </w:r>
      <w:r w:rsidR="005761B8">
        <w:rPr>
          <w:rFonts w:ascii="Times New Roman" w:hAnsi="Times New Roman" w:cs="Times New Roman"/>
          <w:sz w:val="16"/>
          <w:szCs w:val="16"/>
        </w:rPr>
        <w:t xml:space="preserve"> </w:t>
      </w:r>
      <w:r w:rsidRPr="00E615C9">
        <w:rPr>
          <w:rFonts w:ascii="Times New Roman" w:hAnsi="Times New Roman" w:cs="Times New Roman"/>
          <w:sz w:val="16"/>
          <w:szCs w:val="16"/>
        </w:rPr>
        <w:t>предусмотренный положением ) x _________ (стаж муниципальной службы _____ года).</w:t>
      </w:r>
    </w:p>
    <w:p w:rsidR="00E615C9" w:rsidRPr="00E615C9" w:rsidRDefault="00E615C9" w:rsidP="00E615C9">
      <w:pPr>
        <w:pStyle w:val="ConsPlusNonformat"/>
        <w:jc w:val="both"/>
        <w:rPr>
          <w:rFonts w:ascii="Times New Roman" w:hAnsi="Times New Roman" w:cs="Times New Roman"/>
          <w:sz w:val="16"/>
          <w:szCs w:val="16"/>
        </w:rPr>
      </w:pPr>
      <w:r w:rsidRPr="00E615C9">
        <w:rPr>
          <w:rFonts w:ascii="Times New Roman" w:hAnsi="Times New Roman" w:cs="Times New Roman"/>
          <w:sz w:val="16"/>
          <w:szCs w:val="16"/>
        </w:rPr>
        <w:t>____________________   _______________   ______________________</w:t>
      </w:r>
    </w:p>
    <w:p w:rsidR="00E615C9" w:rsidRPr="005761B8" w:rsidRDefault="005761B8" w:rsidP="00E615C9">
      <w:pPr>
        <w:pStyle w:val="ConsPlusNonformat"/>
        <w:jc w:val="both"/>
        <w:rPr>
          <w:rFonts w:ascii="Times New Roman" w:hAnsi="Times New Roman" w:cs="Times New Roman"/>
          <w:sz w:val="12"/>
          <w:szCs w:val="12"/>
        </w:rPr>
      </w:pPr>
      <w:r>
        <w:rPr>
          <w:rFonts w:ascii="Times New Roman" w:hAnsi="Times New Roman" w:cs="Times New Roman"/>
          <w:sz w:val="12"/>
          <w:szCs w:val="12"/>
        </w:rPr>
        <w:t xml:space="preserve">(должность) </w:t>
      </w:r>
      <w:r>
        <w:rPr>
          <w:rFonts w:ascii="Times New Roman" w:hAnsi="Times New Roman" w:cs="Times New Roman"/>
          <w:sz w:val="12"/>
          <w:szCs w:val="12"/>
        </w:rPr>
        <w:tab/>
      </w:r>
      <w:r>
        <w:rPr>
          <w:rFonts w:ascii="Times New Roman" w:hAnsi="Times New Roman" w:cs="Times New Roman"/>
          <w:sz w:val="12"/>
          <w:szCs w:val="12"/>
        </w:rPr>
        <w:tab/>
        <w:t xml:space="preserve">                 </w:t>
      </w:r>
      <w:r w:rsidR="00E615C9" w:rsidRPr="005761B8">
        <w:rPr>
          <w:rFonts w:ascii="Times New Roman" w:hAnsi="Times New Roman" w:cs="Times New Roman"/>
          <w:sz w:val="12"/>
          <w:szCs w:val="12"/>
        </w:rPr>
        <w:t xml:space="preserve">    (подпись)                                             (ФИО)</w:t>
      </w:r>
    </w:p>
    <w:p w:rsidR="00E615C9" w:rsidRPr="005761B8" w:rsidRDefault="00E615C9" w:rsidP="00E615C9">
      <w:pPr>
        <w:pStyle w:val="ConsPlusNonformat"/>
        <w:jc w:val="both"/>
        <w:rPr>
          <w:rFonts w:ascii="Times New Roman" w:hAnsi="Times New Roman" w:cs="Times New Roman"/>
          <w:sz w:val="12"/>
          <w:szCs w:val="12"/>
        </w:rPr>
      </w:pPr>
      <w:r w:rsidRPr="005761B8">
        <w:rPr>
          <w:rFonts w:ascii="Times New Roman" w:hAnsi="Times New Roman" w:cs="Times New Roman"/>
          <w:sz w:val="12"/>
          <w:szCs w:val="12"/>
        </w:rPr>
        <w:t>МП</w:t>
      </w:r>
    </w:p>
    <w:p w:rsidR="00E615C9" w:rsidRPr="00E615C9" w:rsidRDefault="00E615C9" w:rsidP="00E615C9">
      <w:pPr>
        <w:pStyle w:val="ConsPlusNonformat"/>
        <w:jc w:val="center"/>
        <w:rPr>
          <w:rFonts w:ascii="Times New Roman" w:hAnsi="Times New Roman" w:cs="Times New Roman"/>
          <w:sz w:val="16"/>
          <w:szCs w:val="16"/>
        </w:rPr>
      </w:pPr>
      <w:r w:rsidRPr="00E615C9">
        <w:rPr>
          <w:rFonts w:ascii="Times New Roman" w:hAnsi="Times New Roman" w:cs="Times New Roman"/>
          <w:sz w:val="16"/>
          <w:szCs w:val="16"/>
        </w:rPr>
        <w:t>Российская Федерация</w:t>
      </w:r>
    </w:p>
    <w:p w:rsidR="00E615C9" w:rsidRPr="00E615C9" w:rsidRDefault="00E615C9" w:rsidP="00E615C9">
      <w:pPr>
        <w:pStyle w:val="ConsPlusNonformat"/>
        <w:jc w:val="center"/>
        <w:rPr>
          <w:rFonts w:ascii="Times New Roman" w:hAnsi="Times New Roman" w:cs="Times New Roman"/>
          <w:sz w:val="16"/>
          <w:szCs w:val="16"/>
        </w:rPr>
      </w:pPr>
      <w:r w:rsidRPr="00E615C9">
        <w:rPr>
          <w:rFonts w:ascii="Times New Roman" w:hAnsi="Times New Roman" w:cs="Times New Roman"/>
          <w:sz w:val="16"/>
          <w:szCs w:val="16"/>
        </w:rPr>
        <w:t>Новгородская область</w:t>
      </w:r>
    </w:p>
    <w:p w:rsidR="00E615C9" w:rsidRPr="00E615C9" w:rsidRDefault="00E615C9" w:rsidP="005761B8">
      <w:pPr>
        <w:pStyle w:val="ConsPlusNonformat"/>
        <w:jc w:val="center"/>
        <w:rPr>
          <w:rFonts w:ascii="Times New Roman" w:hAnsi="Times New Roman" w:cs="Times New Roman"/>
          <w:sz w:val="16"/>
          <w:szCs w:val="16"/>
        </w:rPr>
      </w:pPr>
      <w:r w:rsidRPr="00E615C9">
        <w:rPr>
          <w:rFonts w:ascii="Times New Roman" w:hAnsi="Times New Roman" w:cs="Times New Roman"/>
          <w:sz w:val="16"/>
          <w:szCs w:val="16"/>
        </w:rPr>
        <w:t>АДМИНИСТРАЦИЯ ВОЛОТОВСКОГО МУНИЦИПАЛЬНОГО ОКРУГА</w:t>
      </w:r>
    </w:p>
    <w:p w:rsidR="00E615C9" w:rsidRPr="00E615C9" w:rsidRDefault="00E615C9" w:rsidP="005761B8">
      <w:pPr>
        <w:pStyle w:val="ConsPlusNonformat"/>
        <w:jc w:val="center"/>
        <w:rPr>
          <w:rFonts w:ascii="Times New Roman" w:hAnsi="Times New Roman" w:cs="Times New Roman"/>
          <w:sz w:val="16"/>
          <w:szCs w:val="16"/>
        </w:rPr>
      </w:pPr>
      <w:r w:rsidRPr="00E615C9">
        <w:rPr>
          <w:rFonts w:ascii="Times New Roman" w:hAnsi="Times New Roman" w:cs="Times New Roman"/>
          <w:sz w:val="16"/>
          <w:szCs w:val="16"/>
        </w:rPr>
        <w:t>РАСПОРЯЖЕНИЕ</w:t>
      </w:r>
    </w:p>
    <w:p w:rsidR="00E615C9" w:rsidRPr="00E615C9" w:rsidRDefault="00E615C9" w:rsidP="005761B8">
      <w:pPr>
        <w:pStyle w:val="ConsPlusNonformat"/>
        <w:jc w:val="center"/>
        <w:rPr>
          <w:rFonts w:ascii="Times New Roman" w:hAnsi="Times New Roman" w:cs="Times New Roman"/>
          <w:sz w:val="16"/>
          <w:szCs w:val="16"/>
        </w:rPr>
      </w:pPr>
      <w:r w:rsidRPr="00E615C9">
        <w:rPr>
          <w:rFonts w:ascii="Times New Roman" w:hAnsi="Times New Roman" w:cs="Times New Roman"/>
          <w:sz w:val="16"/>
          <w:szCs w:val="16"/>
        </w:rPr>
        <w:t>от ___________ № _____</w:t>
      </w:r>
    </w:p>
    <w:p w:rsidR="00E615C9" w:rsidRPr="00E615C9" w:rsidRDefault="00E615C9" w:rsidP="00C574B5">
      <w:pPr>
        <w:pStyle w:val="ConsPlusNonformat"/>
        <w:jc w:val="center"/>
        <w:rPr>
          <w:rFonts w:ascii="Times New Roman" w:hAnsi="Times New Roman" w:cs="Times New Roman"/>
          <w:sz w:val="16"/>
          <w:szCs w:val="16"/>
        </w:rPr>
      </w:pPr>
      <w:r w:rsidRPr="00E615C9">
        <w:rPr>
          <w:rFonts w:ascii="Times New Roman" w:hAnsi="Times New Roman" w:cs="Times New Roman"/>
          <w:sz w:val="16"/>
          <w:szCs w:val="16"/>
        </w:rPr>
        <w:t>п. Волот</w:t>
      </w:r>
    </w:p>
    <w:p w:rsidR="00E615C9" w:rsidRPr="00E615C9" w:rsidRDefault="00E615C9" w:rsidP="00E615C9">
      <w:pPr>
        <w:pStyle w:val="ConsPlusNonformat"/>
        <w:jc w:val="both"/>
        <w:rPr>
          <w:rFonts w:ascii="Times New Roman" w:hAnsi="Times New Roman" w:cs="Times New Roman"/>
          <w:sz w:val="16"/>
          <w:szCs w:val="16"/>
        </w:rPr>
      </w:pPr>
      <w:r w:rsidRPr="00E615C9">
        <w:rPr>
          <w:rFonts w:ascii="Times New Roman" w:hAnsi="Times New Roman" w:cs="Times New Roman"/>
          <w:sz w:val="16"/>
          <w:szCs w:val="16"/>
        </w:rPr>
        <w:t>Об отказе в назначении пенсии</w:t>
      </w:r>
      <w:r w:rsidR="005761B8">
        <w:rPr>
          <w:rFonts w:ascii="Times New Roman" w:hAnsi="Times New Roman" w:cs="Times New Roman"/>
          <w:sz w:val="16"/>
          <w:szCs w:val="16"/>
        </w:rPr>
        <w:t xml:space="preserve"> </w:t>
      </w:r>
      <w:r w:rsidRPr="00E615C9">
        <w:rPr>
          <w:rFonts w:ascii="Times New Roman" w:hAnsi="Times New Roman" w:cs="Times New Roman"/>
          <w:sz w:val="16"/>
          <w:szCs w:val="16"/>
        </w:rPr>
        <w:t>за выслугу лет ______________</w:t>
      </w:r>
    </w:p>
    <w:p w:rsidR="00E615C9" w:rsidRPr="00E615C9" w:rsidRDefault="00E615C9" w:rsidP="00E615C9">
      <w:pPr>
        <w:pStyle w:val="ConsPlusNonformat"/>
        <w:jc w:val="both"/>
        <w:rPr>
          <w:rFonts w:ascii="Times New Roman" w:hAnsi="Times New Roman" w:cs="Times New Roman"/>
          <w:sz w:val="16"/>
          <w:szCs w:val="16"/>
        </w:rPr>
      </w:pPr>
    </w:p>
    <w:p w:rsidR="00E615C9" w:rsidRPr="00E615C9" w:rsidRDefault="00E615C9" w:rsidP="005761B8">
      <w:pPr>
        <w:pStyle w:val="ConsPlusNonformat"/>
        <w:ind w:firstLine="284"/>
        <w:jc w:val="both"/>
        <w:rPr>
          <w:rFonts w:ascii="Times New Roman" w:hAnsi="Times New Roman" w:cs="Times New Roman"/>
          <w:sz w:val="16"/>
          <w:szCs w:val="16"/>
        </w:rPr>
      </w:pPr>
      <w:r w:rsidRPr="00E615C9">
        <w:rPr>
          <w:rFonts w:ascii="Times New Roman" w:hAnsi="Times New Roman" w:cs="Times New Roman"/>
          <w:sz w:val="16"/>
          <w:szCs w:val="16"/>
        </w:rPr>
        <w:t>В соответствии с Положением «О пенсионном обеспечении муниципальных служащих, а также лиц, замещавших муниципальные должности в органах местного самоуправления Волотовского муниципального округа» утвержденным решением Думы Волотовского муниципального округа от ____ №_______и на основании решения</w:t>
      </w:r>
      <w:r w:rsidR="005761B8">
        <w:rPr>
          <w:rFonts w:ascii="Times New Roman" w:hAnsi="Times New Roman" w:cs="Times New Roman"/>
          <w:sz w:val="16"/>
          <w:szCs w:val="16"/>
        </w:rPr>
        <w:t xml:space="preserve"> </w:t>
      </w:r>
      <w:r w:rsidRPr="00E615C9">
        <w:rPr>
          <w:rFonts w:ascii="Times New Roman" w:hAnsi="Times New Roman" w:cs="Times New Roman"/>
          <w:sz w:val="16"/>
          <w:szCs w:val="16"/>
        </w:rPr>
        <w:t>комиссии по назначению пенсий за выслугу лет на государственной гражданской</w:t>
      </w:r>
      <w:r w:rsidR="005761B8">
        <w:rPr>
          <w:rFonts w:ascii="Times New Roman" w:hAnsi="Times New Roman" w:cs="Times New Roman"/>
          <w:sz w:val="16"/>
          <w:szCs w:val="16"/>
        </w:rPr>
        <w:t xml:space="preserve"> </w:t>
      </w:r>
      <w:r w:rsidRPr="00E615C9">
        <w:rPr>
          <w:rFonts w:ascii="Times New Roman" w:hAnsi="Times New Roman" w:cs="Times New Roman"/>
          <w:sz w:val="16"/>
          <w:szCs w:val="16"/>
        </w:rPr>
        <w:t>службе от ________________ № ________________, отказать в назначении пенсии за выслугу лет _______________________________________________,</w:t>
      </w:r>
    </w:p>
    <w:p w:rsidR="00E615C9" w:rsidRPr="005761B8" w:rsidRDefault="00E615C9" w:rsidP="005761B8">
      <w:pPr>
        <w:pStyle w:val="ConsPlusNonformat"/>
        <w:ind w:firstLine="284"/>
        <w:jc w:val="center"/>
        <w:rPr>
          <w:rFonts w:ascii="Times New Roman" w:hAnsi="Times New Roman" w:cs="Times New Roman"/>
          <w:sz w:val="12"/>
          <w:szCs w:val="12"/>
        </w:rPr>
      </w:pPr>
      <w:r w:rsidRPr="005761B8">
        <w:rPr>
          <w:rFonts w:ascii="Times New Roman" w:hAnsi="Times New Roman" w:cs="Times New Roman"/>
          <w:sz w:val="12"/>
          <w:szCs w:val="12"/>
        </w:rPr>
        <w:t>(ФИО)</w:t>
      </w:r>
    </w:p>
    <w:p w:rsidR="00E615C9" w:rsidRPr="00E615C9" w:rsidRDefault="00E615C9" w:rsidP="005761B8">
      <w:pPr>
        <w:pStyle w:val="ConsPlusNonformat"/>
        <w:ind w:firstLine="284"/>
        <w:jc w:val="both"/>
        <w:rPr>
          <w:rFonts w:ascii="Times New Roman" w:hAnsi="Times New Roman" w:cs="Times New Roman"/>
          <w:sz w:val="16"/>
          <w:szCs w:val="16"/>
        </w:rPr>
      </w:pPr>
      <w:r w:rsidRPr="00E615C9">
        <w:rPr>
          <w:rFonts w:ascii="Times New Roman" w:hAnsi="Times New Roman" w:cs="Times New Roman"/>
          <w:sz w:val="16"/>
          <w:szCs w:val="16"/>
        </w:rPr>
        <w:t>проживающему по адресу: __________________________________________,</w:t>
      </w:r>
      <w:r w:rsidR="005761B8">
        <w:rPr>
          <w:rFonts w:ascii="Times New Roman" w:hAnsi="Times New Roman" w:cs="Times New Roman"/>
          <w:sz w:val="16"/>
          <w:szCs w:val="16"/>
        </w:rPr>
        <w:t xml:space="preserve"> </w:t>
      </w:r>
      <w:r w:rsidRPr="00E615C9">
        <w:rPr>
          <w:rFonts w:ascii="Times New Roman" w:hAnsi="Times New Roman" w:cs="Times New Roman"/>
          <w:sz w:val="16"/>
          <w:szCs w:val="16"/>
        </w:rPr>
        <w:t>замещавшему на дату прекращения муниципальной службы должность ________________________________________, по следующему основанию __________________________________________.</w:t>
      </w:r>
    </w:p>
    <w:p w:rsidR="00E615C9" w:rsidRPr="00E615C9" w:rsidRDefault="00E615C9" w:rsidP="00E615C9">
      <w:pPr>
        <w:pStyle w:val="ConsPlusNonformat"/>
        <w:jc w:val="both"/>
        <w:rPr>
          <w:rFonts w:ascii="Times New Roman" w:hAnsi="Times New Roman" w:cs="Times New Roman"/>
          <w:sz w:val="16"/>
          <w:szCs w:val="16"/>
        </w:rPr>
      </w:pPr>
      <w:r w:rsidRPr="00E615C9">
        <w:rPr>
          <w:rFonts w:ascii="Times New Roman" w:hAnsi="Times New Roman" w:cs="Times New Roman"/>
          <w:sz w:val="16"/>
          <w:szCs w:val="16"/>
        </w:rPr>
        <w:t>_________________________   _______________   ______________________</w:t>
      </w:r>
    </w:p>
    <w:p w:rsidR="00E615C9" w:rsidRPr="005761B8" w:rsidRDefault="005761B8" w:rsidP="00E615C9">
      <w:pPr>
        <w:pStyle w:val="ConsPlusNonformat"/>
        <w:jc w:val="both"/>
        <w:rPr>
          <w:rFonts w:ascii="Times New Roman" w:hAnsi="Times New Roman" w:cs="Times New Roman"/>
          <w:sz w:val="12"/>
          <w:szCs w:val="12"/>
        </w:rPr>
      </w:pPr>
      <w:r>
        <w:rPr>
          <w:rFonts w:ascii="Times New Roman" w:hAnsi="Times New Roman" w:cs="Times New Roman"/>
          <w:sz w:val="12"/>
          <w:szCs w:val="12"/>
        </w:rPr>
        <w:t xml:space="preserve">(должность )      </w:t>
      </w:r>
      <w:r>
        <w:rPr>
          <w:rFonts w:ascii="Times New Roman" w:hAnsi="Times New Roman" w:cs="Times New Roman"/>
          <w:sz w:val="12"/>
          <w:szCs w:val="12"/>
        </w:rPr>
        <w:tab/>
      </w:r>
      <w:r>
        <w:rPr>
          <w:rFonts w:ascii="Times New Roman" w:hAnsi="Times New Roman" w:cs="Times New Roman"/>
          <w:sz w:val="12"/>
          <w:szCs w:val="12"/>
        </w:rPr>
        <w:tab/>
        <w:t xml:space="preserve"> (подпись)              </w:t>
      </w:r>
      <w:r>
        <w:rPr>
          <w:rFonts w:ascii="Times New Roman" w:hAnsi="Times New Roman" w:cs="Times New Roman"/>
          <w:sz w:val="12"/>
          <w:szCs w:val="12"/>
        </w:rPr>
        <w:tab/>
      </w:r>
      <w:r>
        <w:rPr>
          <w:rFonts w:ascii="Times New Roman" w:hAnsi="Times New Roman" w:cs="Times New Roman"/>
          <w:sz w:val="12"/>
          <w:szCs w:val="12"/>
        </w:rPr>
        <w:tab/>
      </w:r>
      <w:r w:rsidR="00E615C9" w:rsidRPr="005761B8">
        <w:rPr>
          <w:rFonts w:ascii="Times New Roman" w:hAnsi="Times New Roman" w:cs="Times New Roman"/>
          <w:sz w:val="12"/>
          <w:szCs w:val="12"/>
        </w:rPr>
        <w:t xml:space="preserve"> (ФИО)</w:t>
      </w:r>
    </w:p>
    <w:p w:rsidR="00E615C9" w:rsidRPr="005761B8" w:rsidRDefault="00E615C9" w:rsidP="005761B8">
      <w:pPr>
        <w:pStyle w:val="ConsPlusNonformat"/>
        <w:jc w:val="both"/>
        <w:rPr>
          <w:rFonts w:ascii="Times New Roman" w:hAnsi="Times New Roman" w:cs="Times New Roman"/>
          <w:sz w:val="12"/>
          <w:szCs w:val="12"/>
        </w:rPr>
      </w:pPr>
      <w:r w:rsidRPr="005761B8">
        <w:rPr>
          <w:rFonts w:ascii="Times New Roman" w:hAnsi="Times New Roman" w:cs="Times New Roman"/>
          <w:sz w:val="12"/>
          <w:szCs w:val="12"/>
        </w:rPr>
        <w:t>МП</w:t>
      </w:r>
    </w:p>
    <w:p w:rsidR="00E615C9" w:rsidRPr="005761B8" w:rsidRDefault="00E615C9" w:rsidP="00E615C9">
      <w:pPr>
        <w:pStyle w:val="ConsPlusNormal"/>
        <w:jc w:val="right"/>
        <w:outlineLvl w:val="0"/>
        <w:rPr>
          <w:rFonts w:ascii="Times New Roman" w:hAnsi="Times New Roman" w:cs="Times New Roman"/>
          <w:sz w:val="12"/>
          <w:szCs w:val="12"/>
        </w:rPr>
      </w:pPr>
      <w:r w:rsidRPr="005761B8">
        <w:rPr>
          <w:rFonts w:ascii="Times New Roman" w:hAnsi="Times New Roman" w:cs="Times New Roman"/>
          <w:sz w:val="12"/>
          <w:szCs w:val="12"/>
        </w:rPr>
        <w:t>Приложение 3</w:t>
      </w:r>
    </w:p>
    <w:p w:rsidR="00E615C9" w:rsidRPr="005761B8" w:rsidRDefault="00E615C9" w:rsidP="005761B8">
      <w:pPr>
        <w:pStyle w:val="ConsPlusNormal"/>
        <w:jc w:val="right"/>
        <w:rPr>
          <w:rFonts w:ascii="Times New Roman" w:hAnsi="Times New Roman" w:cs="Times New Roman"/>
          <w:sz w:val="12"/>
          <w:szCs w:val="12"/>
        </w:rPr>
      </w:pPr>
      <w:r w:rsidRPr="005761B8">
        <w:rPr>
          <w:rFonts w:ascii="Times New Roman" w:hAnsi="Times New Roman" w:cs="Times New Roman"/>
          <w:sz w:val="12"/>
          <w:szCs w:val="12"/>
        </w:rPr>
        <w:t xml:space="preserve">к положению «О пенсионном обеспечении муниципальных служащих, а также лиц, </w:t>
      </w:r>
    </w:p>
    <w:p w:rsidR="00E615C9" w:rsidRPr="005761B8" w:rsidRDefault="00E615C9" w:rsidP="005761B8">
      <w:pPr>
        <w:pStyle w:val="ConsPlusNormal"/>
        <w:jc w:val="right"/>
        <w:rPr>
          <w:rFonts w:ascii="Times New Roman" w:hAnsi="Times New Roman" w:cs="Times New Roman"/>
          <w:sz w:val="12"/>
          <w:szCs w:val="12"/>
        </w:rPr>
      </w:pPr>
      <w:r w:rsidRPr="005761B8">
        <w:rPr>
          <w:rFonts w:ascii="Times New Roman" w:hAnsi="Times New Roman" w:cs="Times New Roman"/>
          <w:sz w:val="12"/>
          <w:szCs w:val="12"/>
        </w:rPr>
        <w:t>замещавших муниципальные должности</w:t>
      </w:r>
      <w:r w:rsidR="005761B8">
        <w:rPr>
          <w:rFonts w:ascii="Times New Roman" w:hAnsi="Times New Roman" w:cs="Times New Roman"/>
          <w:sz w:val="12"/>
          <w:szCs w:val="12"/>
        </w:rPr>
        <w:t xml:space="preserve"> </w:t>
      </w:r>
      <w:r w:rsidRPr="005761B8">
        <w:rPr>
          <w:rFonts w:ascii="Times New Roman" w:hAnsi="Times New Roman" w:cs="Times New Roman"/>
          <w:sz w:val="12"/>
          <w:szCs w:val="12"/>
        </w:rPr>
        <w:t>в органах местного самоуправления</w:t>
      </w:r>
    </w:p>
    <w:p w:rsidR="00E615C9" w:rsidRPr="00C574B5" w:rsidRDefault="00E615C9" w:rsidP="00C574B5">
      <w:pPr>
        <w:pStyle w:val="ConsPlusNormal"/>
        <w:jc w:val="right"/>
        <w:rPr>
          <w:rFonts w:ascii="Times New Roman" w:hAnsi="Times New Roman" w:cs="Times New Roman"/>
          <w:sz w:val="12"/>
          <w:szCs w:val="12"/>
        </w:rPr>
      </w:pPr>
      <w:r w:rsidRPr="005761B8">
        <w:rPr>
          <w:rFonts w:ascii="Times New Roman" w:hAnsi="Times New Roman" w:cs="Times New Roman"/>
          <w:sz w:val="12"/>
          <w:szCs w:val="12"/>
        </w:rPr>
        <w:t>Волотовского муниципального округа»</w:t>
      </w:r>
    </w:p>
    <w:p w:rsidR="00E615C9" w:rsidRPr="00E615C9" w:rsidRDefault="00E615C9" w:rsidP="005761B8">
      <w:pPr>
        <w:pStyle w:val="ConsPlusNonformat"/>
        <w:jc w:val="right"/>
        <w:rPr>
          <w:rFonts w:ascii="Times New Roman" w:hAnsi="Times New Roman" w:cs="Times New Roman"/>
          <w:sz w:val="16"/>
          <w:szCs w:val="16"/>
        </w:rPr>
      </w:pPr>
      <w:r w:rsidRPr="00E615C9">
        <w:rPr>
          <w:rFonts w:ascii="Times New Roman" w:hAnsi="Times New Roman" w:cs="Times New Roman"/>
          <w:sz w:val="16"/>
          <w:szCs w:val="16"/>
        </w:rPr>
        <w:t xml:space="preserve">                                    </w:t>
      </w:r>
      <w:r w:rsidRPr="00E615C9">
        <w:rPr>
          <w:rFonts w:ascii="Times New Roman" w:hAnsi="Times New Roman" w:cs="Times New Roman"/>
          <w:sz w:val="16"/>
          <w:szCs w:val="16"/>
        </w:rPr>
        <w:tab/>
      </w:r>
      <w:r w:rsidRPr="00E615C9">
        <w:rPr>
          <w:rFonts w:ascii="Times New Roman" w:hAnsi="Times New Roman" w:cs="Times New Roman"/>
          <w:sz w:val="16"/>
          <w:szCs w:val="16"/>
        </w:rPr>
        <w:tab/>
      </w:r>
      <w:r w:rsidRPr="00E615C9">
        <w:rPr>
          <w:rFonts w:ascii="Times New Roman" w:hAnsi="Times New Roman" w:cs="Times New Roman"/>
          <w:sz w:val="16"/>
          <w:szCs w:val="16"/>
        </w:rPr>
        <w:tab/>
        <w:t>___________________________________</w:t>
      </w:r>
    </w:p>
    <w:p w:rsidR="00E615C9" w:rsidRPr="005761B8" w:rsidRDefault="00E615C9" w:rsidP="005761B8">
      <w:pPr>
        <w:pStyle w:val="ConsPlusNonformat"/>
        <w:jc w:val="right"/>
        <w:rPr>
          <w:rFonts w:ascii="Times New Roman" w:hAnsi="Times New Roman" w:cs="Times New Roman"/>
          <w:sz w:val="12"/>
          <w:szCs w:val="12"/>
        </w:rPr>
      </w:pPr>
      <w:r w:rsidRPr="00E615C9">
        <w:rPr>
          <w:rFonts w:ascii="Times New Roman" w:hAnsi="Times New Roman" w:cs="Times New Roman"/>
          <w:sz w:val="16"/>
          <w:szCs w:val="16"/>
        </w:rPr>
        <w:t xml:space="preserve">                                  </w:t>
      </w:r>
      <w:r w:rsidRPr="00E615C9">
        <w:rPr>
          <w:rFonts w:ascii="Times New Roman" w:hAnsi="Times New Roman" w:cs="Times New Roman"/>
          <w:sz w:val="16"/>
          <w:szCs w:val="16"/>
        </w:rPr>
        <w:tab/>
      </w:r>
      <w:r w:rsidRPr="00E615C9">
        <w:rPr>
          <w:rFonts w:ascii="Times New Roman" w:hAnsi="Times New Roman" w:cs="Times New Roman"/>
          <w:sz w:val="16"/>
          <w:szCs w:val="16"/>
        </w:rPr>
        <w:tab/>
      </w:r>
      <w:r w:rsidRPr="00E615C9">
        <w:rPr>
          <w:rFonts w:ascii="Times New Roman" w:hAnsi="Times New Roman" w:cs="Times New Roman"/>
          <w:sz w:val="16"/>
          <w:szCs w:val="16"/>
        </w:rPr>
        <w:tab/>
      </w:r>
      <w:r w:rsidRPr="005761B8">
        <w:rPr>
          <w:rFonts w:ascii="Times New Roman" w:hAnsi="Times New Roman" w:cs="Times New Roman"/>
          <w:sz w:val="12"/>
          <w:szCs w:val="12"/>
        </w:rPr>
        <w:t>(наименование органа местного самоуправления</w:t>
      </w:r>
    </w:p>
    <w:p w:rsidR="00E615C9" w:rsidRPr="00E615C9" w:rsidRDefault="00E615C9" w:rsidP="005761B8">
      <w:pPr>
        <w:pStyle w:val="ConsPlusNonformat"/>
        <w:jc w:val="right"/>
        <w:rPr>
          <w:rFonts w:ascii="Times New Roman" w:hAnsi="Times New Roman" w:cs="Times New Roman"/>
          <w:sz w:val="16"/>
          <w:szCs w:val="16"/>
        </w:rPr>
      </w:pPr>
      <w:r w:rsidRPr="00E615C9">
        <w:rPr>
          <w:rFonts w:ascii="Times New Roman" w:hAnsi="Times New Roman" w:cs="Times New Roman"/>
          <w:sz w:val="16"/>
          <w:szCs w:val="16"/>
        </w:rPr>
        <w:t xml:space="preserve">                                    </w:t>
      </w:r>
      <w:r w:rsidRPr="00E615C9">
        <w:rPr>
          <w:rFonts w:ascii="Times New Roman" w:hAnsi="Times New Roman" w:cs="Times New Roman"/>
          <w:sz w:val="16"/>
          <w:szCs w:val="16"/>
        </w:rPr>
        <w:tab/>
      </w:r>
      <w:r w:rsidRPr="00E615C9">
        <w:rPr>
          <w:rFonts w:ascii="Times New Roman" w:hAnsi="Times New Roman" w:cs="Times New Roman"/>
          <w:sz w:val="16"/>
          <w:szCs w:val="16"/>
        </w:rPr>
        <w:tab/>
      </w:r>
      <w:r w:rsidRPr="00E615C9">
        <w:rPr>
          <w:rFonts w:ascii="Times New Roman" w:hAnsi="Times New Roman" w:cs="Times New Roman"/>
          <w:sz w:val="16"/>
          <w:szCs w:val="16"/>
        </w:rPr>
        <w:tab/>
      </w:r>
      <w:r w:rsidRPr="00E615C9">
        <w:rPr>
          <w:rFonts w:ascii="Times New Roman" w:hAnsi="Times New Roman" w:cs="Times New Roman"/>
          <w:sz w:val="16"/>
          <w:szCs w:val="16"/>
        </w:rPr>
        <w:tab/>
        <w:t>_________________________________________________</w:t>
      </w:r>
    </w:p>
    <w:p w:rsidR="00E615C9" w:rsidRPr="005761B8" w:rsidRDefault="00E615C9" w:rsidP="005761B8">
      <w:pPr>
        <w:pStyle w:val="ConsPlusNonformat"/>
        <w:jc w:val="right"/>
        <w:rPr>
          <w:rFonts w:ascii="Times New Roman" w:hAnsi="Times New Roman" w:cs="Times New Roman"/>
          <w:sz w:val="12"/>
          <w:szCs w:val="12"/>
        </w:rPr>
      </w:pPr>
      <w:r w:rsidRPr="00E615C9">
        <w:rPr>
          <w:rFonts w:ascii="Times New Roman" w:hAnsi="Times New Roman" w:cs="Times New Roman"/>
          <w:sz w:val="16"/>
          <w:szCs w:val="16"/>
        </w:rPr>
        <w:t xml:space="preserve">                                     </w:t>
      </w:r>
      <w:r w:rsidRPr="00E615C9">
        <w:rPr>
          <w:rFonts w:ascii="Times New Roman" w:hAnsi="Times New Roman" w:cs="Times New Roman"/>
          <w:sz w:val="16"/>
          <w:szCs w:val="16"/>
        </w:rPr>
        <w:tab/>
      </w:r>
      <w:r w:rsidRPr="00E615C9">
        <w:rPr>
          <w:rFonts w:ascii="Times New Roman" w:hAnsi="Times New Roman" w:cs="Times New Roman"/>
          <w:sz w:val="16"/>
          <w:szCs w:val="16"/>
        </w:rPr>
        <w:tab/>
      </w:r>
      <w:r w:rsidRPr="00E615C9">
        <w:rPr>
          <w:rFonts w:ascii="Times New Roman" w:hAnsi="Times New Roman" w:cs="Times New Roman"/>
          <w:sz w:val="16"/>
          <w:szCs w:val="16"/>
        </w:rPr>
        <w:tab/>
      </w:r>
      <w:r w:rsidRPr="00E615C9">
        <w:rPr>
          <w:rFonts w:ascii="Times New Roman" w:hAnsi="Times New Roman" w:cs="Times New Roman"/>
          <w:sz w:val="16"/>
          <w:szCs w:val="16"/>
        </w:rPr>
        <w:tab/>
      </w:r>
      <w:r w:rsidRPr="00E615C9">
        <w:rPr>
          <w:rFonts w:ascii="Times New Roman" w:hAnsi="Times New Roman" w:cs="Times New Roman"/>
          <w:sz w:val="16"/>
          <w:szCs w:val="16"/>
        </w:rPr>
        <w:tab/>
      </w:r>
      <w:r w:rsidRPr="005761B8">
        <w:rPr>
          <w:rFonts w:ascii="Times New Roman" w:hAnsi="Times New Roman" w:cs="Times New Roman"/>
          <w:sz w:val="12"/>
          <w:szCs w:val="12"/>
        </w:rPr>
        <w:t>либо наименование должности, инициалы</w:t>
      </w:r>
      <w:r w:rsidR="005761B8">
        <w:rPr>
          <w:rFonts w:ascii="Times New Roman" w:hAnsi="Times New Roman" w:cs="Times New Roman"/>
          <w:sz w:val="12"/>
          <w:szCs w:val="12"/>
        </w:rPr>
        <w:t xml:space="preserve"> </w:t>
      </w:r>
      <w:r w:rsidRPr="005761B8">
        <w:rPr>
          <w:rFonts w:ascii="Times New Roman" w:hAnsi="Times New Roman" w:cs="Times New Roman"/>
          <w:sz w:val="12"/>
          <w:szCs w:val="12"/>
        </w:rPr>
        <w:t>и фамилия руководителя)</w:t>
      </w:r>
    </w:p>
    <w:p w:rsidR="00E615C9" w:rsidRPr="00E615C9" w:rsidRDefault="00E615C9" w:rsidP="005761B8">
      <w:pPr>
        <w:pStyle w:val="ConsPlusNonformat"/>
        <w:jc w:val="right"/>
        <w:rPr>
          <w:rFonts w:ascii="Times New Roman" w:hAnsi="Times New Roman" w:cs="Times New Roman"/>
          <w:sz w:val="16"/>
          <w:szCs w:val="16"/>
        </w:rPr>
      </w:pPr>
      <w:r w:rsidRPr="00E615C9">
        <w:rPr>
          <w:rFonts w:ascii="Times New Roman" w:hAnsi="Times New Roman" w:cs="Times New Roman"/>
          <w:sz w:val="16"/>
          <w:szCs w:val="16"/>
        </w:rPr>
        <w:t xml:space="preserve">                                    </w:t>
      </w:r>
      <w:r w:rsidRPr="00E615C9">
        <w:rPr>
          <w:rFonts w:ascii="Times New Roman" w:hAnsi="Times New Roman" w:cs="Times New Roman"/>
          <w:sz w:val="16"/>
          <w:szCs w:val="16"/>
        </w:rPr>
        <w:tab/>
      </w:r>
      <w:r w:rsidRPr="00E615C9">
        <w:rPr>
          <w:rFonts w:ascii="Times New Roman" w:hAnsi="Times New Roman" w:cs="Times New Roman"/>
          <w:sz w:val="16"/>
          <w:szCs w:val="16"/>
        </w:rPr>
        <w:tab/>
      </w:r>
      <w:r w:rsidRPr="00E615C9">
        <w:rPr>
          <w:rFonts w:ascii="Times New Roman" w:hAnsi="Times New Roman" w:cs="Times New Roman"/>
          <w:sz w:val="16"/>
          <w:szCs w:val="16"/>
        </w:rPr>
        <w:tab/>
      </w:r>
      <w:r w:rsidRPr="00E615C9">
        <w:rPr>
          <w:rFonts w:ascii="Times New Roman" w:hAnsi="Times New Roman" w:cs="Times New Roman"/>
          <w:sz w:val="16"/>
          <w:szCs w:val="16"/>
        </w:rPr>
        <w:tab/>
        <w:t>_________________________________________________</w:t>
      </w:r>
    </w:p>
    <w:p w:rsidR="00E615C9" w:rsidRPr="005761B8" w:rsidRDefault="00E615C9" w:rsidP="005761B8">
      <w:pPr>
        <w:pStyle w:val="ConsPlusNonformat"/>
        <w:jc w:val="right"/>
        <w:rPr>
          <w:rFonts w:ascii="Times New Roman" w:hAnsi="Times New Roman" w:cs="Times New Roman"/>
          <w:sz w:val="12"/>
          <w:szCs w:val="12"/>
        </w:rPr>
      </w:pPr>
      <w:r w:rsidRPr="00E615C9">
        <w:rPr>
          <w:rFonts w:ascii="Times New Roman" w:hAnsi="Times New Roman" w:cs="Times New Roman"/>
          <w:sz w:val="16"/>
          <w:szCs w:val="16"/>
        </w:rPr>
        <w:t xml:space="preserve">                                      </w:t>
      </w:r>
      <w:r w:rsidRPr="00E615C9">
        <w:rPr>
          <w:rFonts w:ascii="Times New Roman" w:hAnsi="Times New Roman" w:cs="Times New Roman"/>
          <w:sz w:val="16"/>
          <w:szCs w:val="16"/>
        </w:rPr>
        <w:tab/>
      </w:r>
      <w:r w:rsidRPr="00E615C9">
        <w:rPr>
          <w:rFonts w:ascii="Times New Roman" w:hAnsi="Times New Roman" w:cs="Times New Roman"/>
          <w:sz w:val="16"/>
          <w:szCs w:val="16"/>
        </w:rPr>
        <w:tab/>
      </w:r>
      <w:r w:rsidRPr="00E615C9">
        <w:rPr>
          <w:rFonts w:ascii="Times New Roman" w:hAnsi="Times New Roman" w:cs="Times New Roman"/>
          <w:sz w:val="16"/>
          <w:szCs w:val="16"/>
        </w:rPr>
        <w:tab/>
      </w:r>
      <w:r w:rsidRPr="00E615C9">
        <w:rPr>
          <w:rFonts w:ascii="Times New Roman" w:hAnsi="Times New Roman" w:cs="Times New Roman"/>
          <w:sz w:val="16"/>
          <w:szCs w:val="16"/>
        </w:rPr>
        <w:tab/>
      </w:r>
      <w:r w:rsidRPr="00E615C9">
        <w:rPr>
          <w:rFonts w:ascii="Times New Roman" w:hAnsi="Times New Roman" w:cs="Times New Roman"/>
          <w:sz w:val="16"/>
          <w:szCs w:val="16"/>
        </w:rPr>
        <w:tab/>
      </w:r>
      <w:r w:rsidRPr="005761B8">
        <w:rPr>
          <w:rFonts w:ascii="Times New Roman" w:hAnsi="Times New Roman" w:cs="Times New Roman"/>
          <w:sz w:val="12"/>
          <w:szCs w:val="12"/>
        </w:rPr>
        <w:t xml:space="preserve"> (фамилия, имя, отчество заявителя)</w:t>
      </w:r>
    </w:p>
    <w:p w:rsidR="00E615C9" w:rsidRPr="00E615C9" w:rsidRDefault="00E615C9" w:rsidP="005761B8">
      <w:pPr>
        <w:pStyle w:val="ConsPlusNonformat"/>
        <w:jc w:val="right"/>
        <w:rPr>
          <w:rFonts w:ascii="Times New Roman" w:hAnsi="Times New Roman" w:cs="Times New Roman"/>
          <w:sz w:val="16"/>
          <w:szCs w:val="16"/>
        </w:rPr>
      </w:pPr>
      <w:r w:rsidRPr="00E615C9">
        <w:rPr>
          <w:rFonts w:ascii="Times New Roman" w:hAnsi="Times New Roman" w:cs="Times New Roman"/>
          <w:sz w:val="16"/>
          <w:szCs w:val="16"/>
        </w:rPr>
        <w:lastRenderedPageBreak/>
        <w:t xml:space="preserve">                                    </w:t>
      </w:r>
      <w:r w:rsidRPr="00E615C9">
        <w:rPr>
          <w:rFonts w:ascii="Times New Roman" w:hAnsi="Times New Roman" w:cs="Times New Roman"/>
          <w:sz w:val="16"/>
          <w:szCs w:val="16"/>
        </w:rPr>
        <w:tab/>
      </w:r>
      <w:r w:rsidRPr="00E615C9">
        <w:rPr>
          <w:rFonts w:ascii="Times New Roman" w:hAnsi="Times New Roman" w:cs="Times New Roman"/>
          <w:sz w:val="16"/>
          <w:szCs w:val="16"/>
        </w:rPr>
        <w:tab/>
      </w:r>
      <w:r w:rsidRPr="00E615C9">
        <w:rPr>
          <w:rFonts w:ascii="Times New Roman" w:hAnsi="Times New Roman" w:cs="Times New Roman"/>
          <w:sz w:val="16"/>
          <w:szCs w:val="16"/>
        </w:rPr>
        <w:tab/>
      </w:r>
      <w:r w:rsidRPr="00E615C9">
        <w:rPr>
          <w:rFonts w:ascii="Times New Roman" w:hAnsi="Times New Roman" w:cs="Times New Roman"/>
          <w:sz w:val="16"/>
          <w:szCs w:val="16"/>
        </w:rPr>
        <w:tab/>
        <w:t>_________________________________________________</w:t>
      </w:r>
    </w:p>
    <w:p w:rsidR="00E615C9" w:rsidRPr="005761B8" w:rsidRDefault="00E615C9" w:rsidP="005761B8">
      <w:pPr>
        <w:pStyle w:val="ConsPlusNonformat"/>
        <w:jc w:val="right"/>
        <w:rPr>
          <w:rFonts w:ascii="Times New Roman" w:hAnsi="Times New Roman" w:cs="Times New Roman"/>
          <w:sz w:val="12"/>
          <w:szCs w:val="12"/>
        </w:rPr>
      </w:pPr>
      <w:r w:rsidRPr="00E615C9">
        <w:rPr>
          <w:rFonts w:ascii="Times New Roman" w:hAnsi="Times New Roman" w:cs="Times New Roman"/>
          <w:sz w:val="16"/>
          <w:szCs w:val="16"/>
        </w:rPr>
        <w:t xml:space="preserve">                                             </w:t>
      </w:r>
      <w:r w:rsidRPr="00E615C9">
        <w:rPr>
          <w:rFonts w:ascii="Times New Roman" w:hAnsi="Times New Roman" w:cs="Times New Roman"/>
          <w:sz w:val="16"/>
          <w:szCs w:val="16"/>
        </w:rPr>
        <w:tab/>
      </w:r>
      <w:r w:rsidRPr="00E615C9">
        <w:rPr>
          <w:rFonts w:ascii="Times New Roman" w:hAnsi="Times New Roman" w:cs="Times New Roman"/>
          <w:sz w:val="16"/>
          <w:szCs w:val="16"/>
        </w:rPr>
        <w:tab/>
      </w:r>
      <w:r w:rsidRPr="00E615C9">
        <w:rPr>
          <w:rFonts w:ascii="Times New Roman" w:hAnsi="Times New Roman" w:cs="Times New Roman"/>
          <w:sz w:val="16"/>
          <w:szCs w:val="16"/>
        </w:rPr>
        <w:tab/>
      </w:r>
      <w:r w:rsidRPr="00E615C9">
        <w:rPr>
          <w:rFonts w:ascii="Times New Roman" w:hAnsi="Times New Roman" w:cs="Times New Roman"/>
          <w:sz w:val="16"/>
          <w:szCs w:val="16"/>
        </w:rPr>
        <w:tab/>
      </w:r>
      <w:r w:rsidRPr="005761B8">
        <w:rPr>
          <w:rFonts w:ascii="Times New Roman" w:hAnsi="Times New Roman" w:cs="Times New Roman"/>
          <w:sz w:val="12"/>
          <w:szCs w:val="12"/>
        </w:rPr>
        <w:t>(должность заявителя)</w:t>
      </w:r>
    </w:p>
    <w:p w:rsidR="00E615C9" w:rsidRPr="00E615C9" w:rsidRDefault="00E615C9" w:rsidP="005761B8">
      <w:pPr>
        <w:pStyle w:val="ConsPlusNonformat"/>
        <w:jc w:val="right"/>
        <w:rPr>
          <w:rFonts w:ascii="Times New Roman" w:hAnsi="Times New Roman" w:cs="Times New Roman"/>
          <w:sz w:val="16"/>
          <w:szCs w:val="16"/>
        </w:rPr>
      </w:pPr>
      <w:r w:rsidRPr="00E615C9">
        <w:rPr>
          <w:rFonts w:ascii="Times New Roman" w:hAnsi="Times New Roman" w:cs="Times New Roman"/>
          <w:sz w:val="16"/>
          <w:szCs w:val="16"/>
        </w:rPr>
        <w:t xml:space="preserve">                                    </w:t>
      </w:r>
      <w:r w:rsidRPr="00E615C9">
        <w:rPr>
          <w:rFonts w:ascii="Times New Roman" w:hAnsi="Times New Roman" w:cs="Times New Roman"/>
          <w:sz w:val="16"/>
          <w:szCs w:val="16"/>
        </w:rPr>
        <w:tab/>
      </w:r>
      <w:r w:rsidRPr="00E615C9">
        <w:rPr>
          <w:rFonts w:ascii="Times New Roman" w:hAnsi="Times New Roman" w:cs="Times New Roman"/>
          <w:sz w:val="16"/>
          <w:szCs w:val="16"/>
        </w:rPr>
        <w:tab/>
      </w:r>
      <w:r w:rsidRPr="00E615C9">
        <w:rPr>
          <w:rFonts w:ascii="Times New Roman" w:hAnsi="Times New Roman" w:cs="Times New Roman"/>
          <w:sz w:val="16"/>
          <w:szCs w:val="16"/>
        </w:rPr>
        <w:tab/>
        <w:t xml:space="preserve">Домашний адрес (почтовый индекс) </w:t>
      </w:r>
      <w:r w:rsidR="005761B8">
        <w:rPr>
          <w:rFonts w:ascii="Times New Roman" w:hAnsi="Times New Roman" w:cs="Times New Roman"/>
          <w:sz w:val="16"/>
          <w:szCs w:val="16"/>
        </w:rPr>
        <w:t>______</w:t>
      </w:r>
      <w:r w:rsidRPr="00E615C9">
        <w:rPr>
          <w:rFonts w:ascii="Times New Roman" w:hAnsi="Times New Roman" w:cs="Times New Roman"/>
          <w:sz w:val="16"/>
          <w:szCs w:val="16"/>
        </w:rPr>
        <w:t>_</w:t>
      </w:r>
      <w:r w:rsidR="005761B8">
        <w:rPr>
          <w:rFonts w:ascii="Times New Roman" w:hAnsi="Times New Roman" w:cs="Times New Roman"/>
          <w:sz w:val="16"/>
          <w:szCs w:val="16"/>
        </w:rPr>
        <w:t>____</w:t>
      </w:r>
      <w:r w:rsidRPr="00E615C9">
        <w:rPr>
          <w:rFonts w:ascii="Times New Roman" w:hAnsi="Times New Roman" w:cs="Times New Roman"/>
          <w:sz w:val="16"/>
          <w:szCs w:val="16"/>
        </w:rPr>
        <w:t>______</w:t>
      </w:r>
    </w:p>
    <w:p w:rsidR="00E615C9" w:rsidRPr="00E615C9" w:rsidRDefault="00E615C9" w:rsidP="00C574B5">
      <w:pPr>
        <w:pStyle w:val="ConsPlusNonformat"/>
        <w:jc w:val="right"/>
        <w:rPr>
          <w:rFonts w:ascii="Times New Roman" w:hAnsi="Times New Roman" w:cs="Times New Roman"/>
          <w:sz w:val="16"/>
          <w:szCs w:val="16"/>
        </w:rPr>
      </w:pPr>
      <w:r w:rsidRPr="00E615C9">
        <w:rPr>
          <w:rFonts w:ascii="Times New Roman" w:hAnsi="Times New Roman" w:cs="Times New Roman"/>
          <w:sz w:val="16"/>
          <w:szCs w:val="16"/>
        </w:rPr>
        <w:t xml:space="preserve">                                    </w:t>
      </w:r>
      <w:r w:rsidRPr="00E615C9">
        <w:rPr>
          <w:rFonts w:ascii="Times New Roman" w:hAnsi="Times New Roman" w:cs="Times New Roman"/>
          <w:sz w:val="16"/>
          <w:szCs w:val="16"/>
        </w:rPr>
        <w:tab/>
      </w:r>
      <w:r w:rsidRPr="00E615C9">
        <w:rPr>
          <w:rFonts w:ascii="Times New Roman" w:hAnsi="Times New Roman" w:cs="Times New Roman"/>
          <w:sz w:val="16"/>
          <w:szCs w:val="16"/>
        </w:rPr>
        <w:tab/>
      </w:r>
      <w:r w:rsidRPr="00E615C9">
        <w:rPr>
          <w:rFonts w:ascii="Times New Roman" w:hAnsi="Times New Roman" w:cs="Times New Roman"/>
          <w:sz w:val="16"/>
          <w:szCs w:val="16"/>
        </w:rPr>
        <w:tab/>
        <w:t>телефон __________________________</w:t>
      </w:r>
    </w:p>
    <w:p w:rsidR="00E615C9" w:rsidRPr="00E615C9" w:rsidRDefault="00E615C9" w:rsidP="005761B8">
      <w:pPr>
        <w:pStyle w:val="ConsPlusNonformat"/>
        <w:jc w:val="center"/>
        <w:rPr>
          <w:rFonts w:ascii="Times New Roman" w:hAnsi="Times New Roman" w:cs="Times New Roman"/>
          <w:sz w:val="16"/>
          <w:szCs w:val="16"/>
        </w:rPr>
      </w:pPr>
      <w:bookmarkStart w:id="41" w:name="P466"/>
      <w:bookmarkEnd w:id="41"/>
      <w:r w:rsidRPr="00E615C9">
        <w:rPr>
          <w:rFonts w:ascii="Times New Roman" w:hAnsi="Times New Roman" w:cs="Times New Roman"/>
          <w:sz w:val="16"/>
          <w:szCs w:val="16"/>
        </w:rPr>
        <w:t>ЗАЯВЛЕНИЕ</w:t>
      </w:r>
    </w:p>
    <w:p w:rsidR="00E615C9" w:rsidRPr="00E615C9" w:rsidRDefault="00E615C9" w:rsidP="005761B8">
      <w:pPr>
        <w:pStyle w:val="ConsPlusNonformat"/>
        <w:ind w:firstLine="284"/>
        <w:jc w:val="both"/>
        <w:rPr>
          <w:rFonts w:ascii="Times New Roman" w:hAnsi="Times New Roman" w:cs="Times New Roman"/>
          <w:sz w:val="16"/>
          <w:szCs w:val="16"/>
        </w:rPr>
      </w:pPr>
      <w:r w:rsidRPr="00E615C9">
        <w:rPr>
          <w:rFonts w:ascii="Times New Roman" w:hAnsi="Times New Roman" w:cs="Times New Roman"/>
          <w:sz w:val="16"/>
          <w:szCs w:val="16"/>
        </w:rPr>
        <w:t>В соответствии с Положением «О пенсионном обеспечении муниципальных служащих, а также лиц, замещавших муниципальные должности в органах местного самоуправления Волотовского муниципального округа» утвержденным решением Думы Волотовского муниципального округа от ____ №_______</w:t>
      </w:r>
    </w:p>
    <w:p w:rsidR="00E615C9" w:rsidRPr="00E615C9" w:rsidRDefault="00E615C9" w:rsidP="005761B8">
      <w:pPr>
        <w:pStyle w:val="ConsPlusNonformat"/>
        <w:ind w:firstLine="284"/>
        <w:jc w:val="both"/>
        <w:rPr>
          <w:rFonts w:ascii="Times New Roman" w:hAnsi="Times New Roman" w:cs="Times New Roman"/>
          <w:sz w:val="16"/>
          <w:szCs w:val="16"/>
        </w:rPr>
      </w:pPr>
      <w:r w:rsidRPr="00E615C9">
        <w:rPr>
          <w:rFonts w:ascii="Times New Roman" w:hAnsi="Times New Roman" w:cs="Times New Roman"/>
          <w:sz w:val="16"/>
          <w:szCs w:val="16"/>
        </w:rPr>
        <w:t>прошу _____________________________________________________</w:t>
      </w:r>
      <w:r w:rsidR="005761B8">
        <w:rPr>
          <w:rFonts w:ascii="Times New Roman" w:hAnsi="Times New Roman" w:cs="Times New Roman"/>
          <w:sz w:val="16"/>
          <w:szCs w:val="16"/>
        </w:rPr>
        <w:t>________________________________________________________________</w:t>
      </w:r>
      <w:r w:rsidRPr="00E615C9">
        <w:rPr>
          <w:rFonts w:ascii="Times New Roman" w:hAnsi="Times New Roman" w:cs="Times New Roman"/>
          <w:sz w:val="16"/>
          <w:szCs w:val="16"/>
        </w:rPr>
        <w:t>______</w:t>
      </w:r>
    </w:p>
    <w:p w:rsidR="00E615C9" w:rsidRPr="005761B8" w:rsidRDefault="00E615C9" w:rsidP="005761B8">
      <w:pPr>
        <w:pStyle w:val="ConsPlusNonformat"/>
        <w:ind w:firstLine="284"/>
        <w:jc w:val="center"/>
        <w:rPr>
          <w:rFonts w:ascii="Times New Roman" w:hAnsi="Times New Roman" w:cs="Times New Roman"/>
          <w:sz w:val="12"/>
          <w:szCs w:val="12"/>
        </w:rPr>
      </w:pPr>
      <w:r w:rsidRPr="005761B8">
        <w:rPr>
          <w:rFonts w:ascii="Times New Roman" w:hAnsi="Times New Roman" w:cs="Times New Roman"/>
          <w:sz w:val="12"/>
          <w:szCs w:val="12"/>
        </w:rPr>
        <w:t>(приостановить или возобновить выплату пенсии за выслугу лет)</w:t>
      </w:r>
    </w:p>
    <w:p w:rsidR="00E615C9" w:rsidRPr="00E615C9" w:rsidRDefault="00E615C9" w:rsidP="005761B8">
      <w:pPr>
        <w:pStyle w:val="ConsPlusNonformat"/>
        <w:ind w:firstLine="284"/>
        <w:jc w:val="both"/>
        <w:rPr>
          <w:rFonts w:ascii="Times New Roman" w:hAnsi="Times New Roman" w:cs="Times New Roman"/>
          <w:sz w:val="16"/>
          <w:szCs w:val="16"/>
        </w:rPr>
      </w:pPr>
      <w:r w:rsidRPr="00E615C9">
        <w:rPr>
          <w:rFonts w:ascii="Times New Roman" w:hAnsi="Times New Roman" w:cs="Times New Roman"/>
          <w:sz w:val="16"/>
          <w:szCs w:val="16"/>
        </w:rPr>
        <w:t>в связи с _________________________</w:t>
      </w:r>
      <w:r w:rsidR="005761B8">
        <w:rPr>
          <w:rFonts w:ascii="Times New Roman" w:hAnsi="Times New Roman" w:cs="Times New Roman"/>
          <w:sz w:val="16"/>
          <w:szCs w:val="16"/>
        </w:rPr>
        <w:t>_____________________________</w:t>
      </w:r>
      <w:r w:rsidRPr="00E615C9">
        <w:rPr>
          <w:rFonts w:ascii="Times New Roman" w:hAnsi="Times New Roman" w:cs="Times New Roman"/>
          <w:sz w:val="16"/>
          <w:szCs w:val="16"/>
        </w:rPr>
        <w:t>______________________________________________________________</w:t>
      </w:r>
      <w:r w:rsidR="005761B8">
        <w:rPr>
          <w:rFonts w:ascii="Times New Roman" w:hAnsi="Times New Roman" w:cs="Times New Roman"/>
          <w:sz w:val="16"/>
          <w:szCs w:val="16"/>
        </w:rPr>
        <w:t>__</w:t>
      </w:r>
      <w:r w:rsidRPr="00E615C9">
        <w:rPr>
          <w:rFonts w:ascii="Times New Roman" w:hAnsi="Times New Roman" w:cs="Times New Roman"/>
          <w:sz w:val="16"/>
          <w:szCs w:val="16"/>
        </w:rPr>
        <w:t>___</w:t>
      </w:r>
    </w:p>
    <w:p w:rsidR="00E615C9" w:rsidRPr="005761B8" w:rsidRDefault="00E615C9" w:rsidP="005761B8">
      <w:pPr>
        <w:pStyle w:val="ConsPlusNonformat"/>
        <w:ind w:firstLine="284"/>
        <w:jc w:val="center"/>
        <w:rPr>
          <w:rFonts w:ascii="Times New Roman" w:hAnsi="Times New Roman" w:cs="Times New Roman"/>
          <w:sz w:val="12"/>
          <w:szCs w:val="12"/>
        </w:rPr>
      </w:pPr>
      <w:r w:rsidRPr="005761B8">
        <w:rPr>
          <w:rFonts w:ascii="Times New Roman" w:hAnsi="Times New Roman" w:cs="Times New Roman"/>
          <w:sz w:val="12"/>
          <w:szCs w:val="12"/>
        </w:rPr>
        <w:t>(замещением или увольнением (освобождением) с должностей государственной или муниципальной службы, в период замещения или увольнения (освобождения) с государственной или муниципальной должности либо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муниципальных служащих)</w:t>
      </w:r>
    </w:p>
    <w:p w:rsidR="00E615C9" w:rsidRPr="00E615C9" w:rsidRDefault="00E615C9" w:rsidP="005761B8">
      <w:pPr>
        <w:pStyle w:val="ConsPlusNonformat"/>
        <w:ind w:firstLine="284"/>
        <w:jc w:val="both"/>
        <w:rPr>
          <w:rFonts w:ascii="Times New Roman" w:hAnsi="Times New Roman" w:cs="Times New Roman"/>
          <w:sz w:val="16"/>
          <w:szCs w:val="16"/>
        </w:rPr>
      </w:pPr>
      <w:r w:rsidRPr="00E615C9">
        <w:rPr>
          <w:rFonts w:ascii="Times New Roman" w:hAnsi="Times New Roman" w:cs="Times New Roman"/>
          <w:sz w:val="16"/>
          <w:szCs w:val="16"/>
        </w:rPr>
        <w:t>К заявлению прилагается: ___________________________</w:t>
      </w:r>
      <w:r w:rsidR="005761B8">
        <w:rPr>
          <w:rFonts w:ascii="Times New Roman" w:hAnsi="Times New Roman" w:cs="Times New Roman"/>
          <w:sz w:val="16"/>
          <w:szCs w:val="16"/>
        </w:rPr>
        <w:t>__________________________________________________________________</w:t>
      </w:r>
      <w:r w:rsidRPr="00E615C9">
        <w:rPr>
          <w:rFonts w:ascii="Times New Roman" w:hAnsi="Times New Roman" w:cs="Times New Roman"/>
          <w:sz w:val="16"/>
          <w:szCs w:val="16"/>
        </w:rPr>
        <w:t>______________</w:t>
      </w:r>
    </w:p>
    <w:p w:rsidR="00E615C9" w:rsidRPr="005761B8" w:rsidRDefault="00E615C9" w:rsidP="005761B8">
      <w:pPr>
        <w:pStyle w:val="ConsPlusNonformat"/>
        <w:ind w:firstLine="284"/>
        <w:jc w:val="center"/>
        <w:rPr>
          <w:rFonts w:ascii="Times New Roman" w:hAnsi="Times New Roman" w:cs="Times New Roman"/>
          <w:sz w:val="12"/>
          <w:szCs w:val="12"/>
        </w:rPr>
      </w:pPr>
      <w:r w:rsidRPr="005761B8">
        <w:rPr>
          <w:rFonts w:ascii="Times New Roman" w:hAnsi="Times New Roman" w:cs="Times New Roman"/>
          <w:sz w:val="12"/>
          <w:szCs w:val="12"/>
        </w:rPr>
        <w:t>(копия документа о назначении (избрании) или</w:t>
      </w:r>
      <w:r w:rsidR="005761B8" w:rsidRPr="005761B8">
        <w:rPr>
          <w:rFonts w:ascii="Times New Roman" w:hAnsi="Times New Roman" w:cs="Times New Roman"/>
          <w:sz w:val="12"/>
          <w:szCs w:val="12"/>
        </w:rPr>
        <w:t xml:space="preserve"> </w:t>
      </w:r>
      <w:r w:rsidRPr="005761B8">
        <w:rPr>
          <w:rFonts w:ascii="Times New Roman" w:hAnsi="Times New Roman" w:cs="Times New Roman"/>
          <w:sz w:val="12"/>
          <w:szCs w:val="12"/>
        </w:rPr>
        <w:t>об увольнении (освобождении) с соответствующей должности)</w:t>
      </w:r>
    </w:p>
    <w:p w:rsidR="00E615C9" w:rsidRPr="00E615C9" w:rsidRDefault="00E615C9" w:rsidP="00E615C9">
      <w:pPr>
        <w:pStyle w:val="ConsPlusNonformat"/>
        <w:jc w:val="both"/>
        <w:rPr>
          <w:rFonts w:ascii="Times New Roman" w:hAnsi="Times New Roman" w:cs="Times New Roman"/>
          <w:sz w:val="16"/>
          <w:szCs w:val="16"/>
        </w:rPr>
      </w:pPr>
      <w:r w:rsidRPr="00E615C9">
        <w:rPr>
          <w:rFonts w:ascii="Times New Roman" w:hAnsi="Times New Roman" w:cs="Times New Roman"/>
          <w:sz w:val="16"/>
          <w:szCs w:val="16"/>
        </w:rPr>
        <w:t>«____» ______________ 20___ г.              _______________________________</w:t>
      </w:r>
    </w:p>
    <w:p w:rsidR="00E615C9" w:rsidRPr="005761B8" w:rsidRDefault="00E615C9" w:rsidP="00E615C9">
      <w:pPr>
        <w:pStyle w:val="ConsPlusNonformat"/>
        <w:jc w:val="both"/>
        <w:rPr>
          <w:rFonts w:ascii="Times New Roman" w:hAnsi="Times New Roman" w:cs="Times New Roman"/>
          <w:sz w:val="12"/>
          <w:szCs w:val="12"/>
        </w:rPr>
      </w:pPr>
      <w:r w:rsidRPr="005761B8">
        <w:rPr>
          <w:rFonts w:ascii="Times New Roman" w:hAnsi="Times New Roman" w:cs="Times New Roman"/>
          <w:sz w:val="12"/>
          <w:szCs w:val="12"/>
        </w:rPr>
        <w:t xml:space="preserve">                        </w:t>
      </w:r>
      <w:r w:rsidR="005761B8">
        <w:rPr>
          <w:rFonts w:ascii="Times New Roman" w:hAnsi="Times New Roman" w:cs="Times New Roman"/>
          <w:sz w:val="12"/>
          <w:szCs w:val="12"/>
        </w:rPr>
        <w:t xml:space="preserve">                          </w:t>
      </w:r>
      <w:r w:rsidR="005761B8">
        <w:rPr>
          <w:rFonts w:ascii="Times New Roman" w:hAnsi="Times New Roman" w:cs="Times New Roman"/>
          <w:sz w:val="12"/>
          <w:szCs w:val="12"/>
        </w:rPr>
        <w:tab/>
      </w:r>
      <w:r w:rsidR="005761B8">
        <w:rPr>
          <w:rFonts w:ascii="Times New Roman" w:hAnsi="Times New Roman" w:cs="Times New Roman"/>
          <w:sz w:val="12"/>
          <w:szCs w:val="12"/>
        </w:rPr>
        <w:tab/>
      </w:r>
      <w:r w:rsidR="005761B8">
        <w:rPr>
          <w:rFonts w:ascii="Times New Roman" w:hAnsi="Times New Roman" w:cs="Times New Roman"/>
          <w:sz w:val="12"/>
          <w:szCs w:val="12"/>
        </w:rPr>
        <w:tab/>
      </w:r>
      <w:r w:rsidRPr="005761B8">
        <w:rPr>
          <w:rFonts w:ascii="Times New Roman" w:hAnsi="Times New Roman" w:cs="Times New Roman"/>
          <w:sz w:val="12"/>
          <w:szCs w:val="12"/>
        </w:rPr>
        <w:t>(подпись заявителя)</w:t>
      </w:r>
    </w:p>
    <w:p w:rsidR="00E615C9" w:rsidRPr="005761B8" w:rsidRDefault="00E615C9" w:rsidP="00E615C9">
      <w:pPr>
        <w:pStyle w:val="ConsPlusNormal"/>
        <w:jc w:val="right"/>
        <w:outlineLvl w:val="0"/>
        <w:rPr>
          <w:rFonts w:ascii="Times New Roman" w:hAnsi="Times New Roman" w:cs="Times New Roman"/>
          <w:sz w:val="12"/>
          <w:szCs w:val="12"/>
        </w:rPr>
      </w:pPr>
      <w:r w:rsidRPr="005761B8">
        <w:rPr>
          <w:rFonts w:ascii="Times New Roman" w:hAnsi="Times New Roman" w:cs="Times New Roman"/>
          <w:sz w:val="12"/>
          <w:szCs w:val="12"/>
        </w:rPr>
        <w:t>Приложение 4</w:t>
      </w:r>
    </w:p>
    <w:p w:rsidR="00E615C9" w:rsidRPr="005761B8" w:rsidRDefault="00E615C9" w:rsidP="005761B8">
      <w:pPr>
        <w:pStyle w:val="ConsPlusNormal"/>
        <w:jc w:val="right"/>
        <w:rPr>
          <w:rFonts w:ascii="Times New Roman" w:hAnsi="Times New Roman" w:cs="Times New Roman"/>
          <w:sz w:val="12"/>
          <w:szCs w:val="12"/>
        </w:rPr>
      </w:pPr>
      <w:r w:rsidRPr="005761B8">
        <w:rPr>
          <w:rFonts w:ascii="Times New Roman" w:hAnsi="Times New Roman" w:cs="Times New Roman"/>
          <w:sz w:val="12"/>
          <w:szCs w:val="12"/>
        </w:rPr>
        <w:t>к положению «О пенсионном обеспечении муниципальных служащих, а также лиц,</w:t>
      </w:r>
    </w:p>
    <w:p w:rsidR="00E615C9" w:rsidRPr="005761B8" w:rsidRDefault="00E615C9" w:rsidP="005761B8">
      <w:pPr>
        <w:pStyle w:val="ConsPlusNormal"/>
        <w:jc w:val="right"/>
        <w:rPr>
          <w:rFonts w:ascii="Times New Roman" w:hAnsi="Times New Roman" w:cs="Times New Roman"/>
          <w:sz w:val="12"/>
          <w:szCs w:val="12"/>
        </w:rPr>
      </w:pPr>
      <w:r w:rsidRPr="005761B8">
        <w:rPr>
          <w:rFonts w:ascii="Times New Roman" w:hAnsi="Times New Roman" w:cs="Times New Roman"/>
          <w:sz w:val="12"/>
          <w:szCs w:val="12"/>
        </w:rPr>
        <w:t>замещавших муниципальные должности</w:t>
      </w:r>
      <w:r w:rsidR="005761B8">
        <w:rPr>
          <w:rFonts w:ascii="Times New Roman" w:hAnsi="Times New Roman" w:cs="Times New Roman"/>
          <w:sz w:val="12"/>
          <w:szCs w:val="12"/>
        </w:rPr>
        <w:t xml:space="preserve"> </w:t>
      </w:r>
      <w:r w:rsidRPr="005761B8">
        <w:rPr>
          <w:rFonts w:ascii="Times New Roman" w:hAnsi="Times New Roman" w:cs="Times New Roman"/>
          <w:sz w:val="12"/>
          <w:szCs w:val="12"/>
        </w:rPr>
        <w:t>в органах местного самоуправления</w:t>
      </w:r>
    </w:p>
    <w:p w:rsidR="00E615C9" w:rsidRPr="005761B8" w:rsidRDefault="00E615C9" w:rsidP="005761B8">
      <w:pPr>
        <w:pStyle w:val="ConsPlusNormal"/>
        <w:jc w:val="right"/>
        <w:rPr>
          <w:rFonts w:ascii="Times New Roman" w:hAnsi="Times New Roman" w:cs="Times New Roman"/>
          <w:sz w:val="12"/>
          <w:szCs w:val="12"/>
        </w:rPr>
      </w:pPr>
      <w:r w:rsidRPr="005761B8">
        <w:rPr>
          <w:rFonts w:ascii="Times New Roman" w:hAnsi="Times New Roman" w:cs="Times New Roman"/>
          <w:sz w:val="12"/>
          <w:szCs w:val="12"/>
        </w:rPr>
        <w:t>Волотовского муниципального округа»</w:t>
      </w:r>
    </w:p>
    <w:p w:rsidR="00E615C9" w:rsidRPr="00E615C9" w:rsidRDefault="00E615C9" w:rsidP="00E615C9">
      <w:pPr>
        <w:pStyle w:val="ConsPlusNonformat"/>
        <w:jc w:val="center"/>
        <w:rPr>
          <w:rFonts w:ascii="Times New Roman" w:hAnsi="Times New Roman" w:cs="Times New Roman"/>
          <w:sz w:val="16"/>
          <w:szCs w:val="16"/>
        </w:rPr>
      </w:pPr>
      <w:r w:rsidRPr="00E615C9">
        <w:rPr>
          <w:rFonts w:ascii="Times New Roman" w:hAnsi="Times New Roman" w:cs="Times New Roman"/>
          <w:sz w:val="16"/>
          <w:szCs w:val="16"/>
        </w:rPr>
        <w:t>Российская Федерация</w:t>
      </w:r>
    </w:p>
    <w:p w:rsidR="00E615C9" w:rsidRPr="00E615C9" w:rsidRDefault="00E615C9" w:rsidP="00E615C9">
      <w:pPr>
        <w:pStyle w:val="ConsPlusNonformat"/>
        <w:jc w:val="center"/>
        <w:rPr>
          <w:rFonts w:ascii="Times New Roman" w:hAnsi="Times New Roman" w:cs="Times New Roman"/>
          <w:sz w:val="16"/>
          <w:szCs w:val="16"/>
        </w:rPr>
      </w:pPr>
      <w:r w:rsidRPr="00E615C9">
        <w:rPr>
          <w:rFonts w:ascii="Times New Roman" w:hAnsi="Times New Roman" w:cs="Times New Roman"/>
          <w:sz w:val="16"/>
          <w:szCs w:val="16"/>
        </w:rPr>
        <w:t>Новгородская область</w:t>
      </w:r>
    </w:p>
    <w:p w:rsidR="00E615C9" w:rsidRPr="00E615C9" w:rsidRDefault="00E615C9" w:rsidP="005761B8">
      <w:pPr>
        <w:pStyle w:val="ConsPlusNonformat"/>
        <w:jc w:val="center"/>
        <w:rPr>
          <w:rFonts w:ascii="Times New Roman" w:hAnsi="Times New Roman" w:cs="Times New Roman"/>
          <w:sz w:val="16"/>
          <w:szCs w:val="16"/>
        </w:rPr>
      </w:pPr>
      <w:r w:rsidRPr="00E615C9">
        <w:rPr>
          <w:rFonts w:ascii="Times New Roman" w:hAnsi="Times New Roman" w:cs="Times New Roman"/>
          <w:sz w:val="16"/>
          <w:szCs w:val="16"/>
        </w:rPr>
        <w:t>АДМИНИСТРАЦИЯ ВОЛОТОВСКОГО МУНИЦИПАЛЬНОГО ОКРУГА</w:t>
      </w:r>
    </w:p>
    <w:p w:rsidR="00E615C9" w:rsidRPr="00E615C9" w:rsidRDefault="00E615C9" w:rsidP="005761B8">
      <w:pPr>
        <w:pStyle w:val="ConsPlusNonformat"/>
        <w:jc w:val="center"/>
        <w:rPr>
          <w:rFonts w:ascii="Times New Roman" w:hAnsi="Times New Roman" w:cs="Times New Roman"/>
          <w:sz w:val="16"/>
          <w:szCs w:val="16"/>
        </w:rPr>
      </w:pPr>
      <w:r w:rsidRPr="00E615C9">
        <w:rPr>
          <w:rFonts w:ascii="Times New Roman" w:hAnsi="Times New Roman" w:cs="Times New Roman"/>
          <w:sz w:val="16"/>
          <w:szCs w:val="16"/>
        </w:rPr>
        <w:t>РАСПОРЯЖЕНИЕ</w:t>
      </w:r>
    </w:p>
    <w:p w:rsidR="00E615C9" w:rsidRPr="00E615C9" w:rsidRDefault="00E615C9" w:rsidP="005761B8">
      <w:pPr>
        <w:pStyle w:val="ConsPlusNonformat"/>
        <w:jc w:val="center"/>
        <w:rPr>
          <w:rFonts w:ascii="Times New Roman" w:hAnsi="Times New Roman" w:cs="Times New Roman"/>
          <w:sz w:val="16"/>
          <w:szCs w:val="16"/>
        </w:rPr>
      </w:pPr>
      <w:r w:rsidRPr="00E615C9">
        <w:rPr>
          <w:rFonts w:ascii="Times New Roman" w:hAnsi="Times New Roman" w:cs="Times New Roman"/>
          <w:sz w:val="16"/>
          <w:szCs w:val="16"/>
        </w:rPr>
        <w:t>от _________________ № ______</w:t>
      </w:r>
    </w:p>
    <w:p w:rsidR="00E615C9" w:rsidRPr="00E615C9" w:rsidRDefault="00686C57" w:rsidP="00686C57">
      <w:pPr>
        <w:pStyle w:val="ConsPlusNonformat"/>
        <w:jc w:val="center"/>
        <w:rPr>
          <w:rFonts w:ascii="Times New Roman" w:hAnsi="Times New Roman" w:cs="Times New Roman"/>
          <w:sz w:val="16"/>
          <w:szCs w:val="16"/>
        </w:rPr>
      </w:pPr>
      <w:r>
        <w:rPr>
          <w:rFonts w:ascii="Times New Roman" w:hAnsi="Times New Roman" w:cs="Times New Roman"/>
          <w:sz w:val="16"/>
          <w:szCs w:val="16"/>
        </w:rPr>
        <w:t>п. Волот</w:t>
      </w:r>
    </w:p>
    <w:p w:rsidR="00E615C9" w:rsidRPr="00E615C9" w:rsidRDefault="00E615C9" w:rsidP="00E615C9">
      <w:pPr>
        <w:pStyle w:val="ConsPlusNonformat"/>
        <w:jc w:val="both"/>
        <w:rPr>
          <w:rFonts w:ascii="Times New Roman" w:hAnsi="Times New Roman" w:cs="Times New Roman"/>
          <w:sz w:val="16"/>
          <w:szCs w:val="16"/>
        </w:rPr>
      </w:pPr>
      <w:r w:rsidRPr="00E615C9">
        <w:rPr>
          <w:rFonts w:ascii="Times New Roman" w:hAnsi="Times New Roman" w:cs="Times New Roman"/>
          <w:sz w:val="16"/>
          <w:szCs w:val="16"/>
        </w:rPr>
        <w:t>О приостановлении выплаты пенсии</w:t>
      </w:r>
      <w:r w:rsidR="005761B8">
        <w:rPr>
          <w:rFonts w:ascii="Times New Roman" w:hAnsi="Times New Roman" w:cs="Times New Roman"/>
          <w:sz w:val="16"/>
          <w:szCs w:val="16"/>
        </w:rPr>
        <w:t xml:space="preserve"> </w:t>
      </w:r>
      <w:r w:rsidRPr="00E615C9">
        <w:rPr>
          <w:rFonts w:ascii="Times New Roman" w:hAnsi="Times New Roman" w:cs="Times New Roman"/>
          <w:sz w:val="16"/>
          <w:szCs w:val="16"/>
        </w:rPr>
        <w:t>за выслугу лет _________________</w:t>
      </w:r>
    </w:p>
    <w:p w:rsidR="00E615C9" w:rsidRPr="00E615C9" w:rsidRDefault="00E615C9" w:rsidP="00E615C9">
      <w:pPr>
        <w:pStyle w:val="ConsPlusNonformat"/>
        <w:jc w:val="both"/>
        <w:rPr>
          <w:rFonts w:ascii="Times New Roman" w:hAnsi="Times New Roman" w:cs="Times New Roman"/>
          <w:sz w:val="16"/>
          <w:szCs w:val="16"/>
        </w:rPr>
      </w:pPr>
    </w:p>
    <w:p w:rsidR="00E615C9" w:rsidRPr="00E615C9" w:rsidRDefault="00E615C9" w:rsidP="005761B8">
      <w:pPr>
        <w:pStyle w:val="ConsPlusNonformat"/>
        <w:ind w:firstLine="284"/>
        <w:jc w:val="both"/>
        <w:rPr>
          <w:rFonts w:ascii="Times New Roman" w:hAnsi="Times New Roman" w:cs="Times New Roman"/>
          <w:sz w:val="16"/>
          <w:szCs w:val="16"/>
        </w:rPr>
      </w:pPr>
      <w:r w:rsidRPr="00E615C9">
        <w:rPr>
          <w:rFonts w:ascii="Times New Roman" w:hAnsi="Times New Roman" w:cs="Times New Roman"/>
          <w:sz w:val="16"/>
          <w:szCs w:val="16"/>
        </w:rPr>
        <w:t>В соответствии с Положением «О пенсионном обеспечении муниципальных служащих, а также лиц, замещавших муниципальные должности в органах местного самоуправления Волотовского муниципального округа» утвержденным решением Думы Волотовского муниципального округа от ____ №_______и на основании решения</w:t>
      </w:r>
      <w:r w:rsidR="005761B8">
        <w:rPr>
          <w:rFonts w:ascii="Times New Roman" w:hAnsi="Times New Roman" w:cs="Times New Roman"/>
          <w:sz w:val="16"/>
          <w:szCs w:val="16"/>
        </w:rPr>
        <w:t xml:space="preserve"> </w:t>
      </w:r>
      <w:r w:rsidRPr="00E615C9">
        <w:rPr>
          <w:rFonts w:ascii="Times New Roman" w:hAnsi="Times New Roman" w:cs="Times New Roman"/>
          <w:sz w:val="16"/>
          <w:szCs w:val="16"/>
        </w:rPr>
        <w:t>комиссии по назначению пенсий за выслугу лет на государственной муниципальной службе от ____________ № _____, приостановить выплату пенсии за выслугу лет с __________ года</w:t>
      </w:r>
      <w:r w:rsidR="00686C57">
        <w:rPr>
          <w:rFonts w:ascii="Times New Roman" w:hAnsi="Times New Roman" w:cs="Times New Roman"/>
          <w:sz w:val="16"/>
          <w:szCs w:val="16"/>
        </w:rPr>
        <w:t xml:space="preserve"> ___________________________________________________________________________</w:t>
      </w:r>
    </w:p>
    <w:p w:rsidR="00E615C9" w:rsidRPr="00E615C9" w:rsidRDefault="005761B8" w:rsidP="005761B8">
      <w:pPr>
        <w:pStyle w:val="ConsPlusNonformat"/>
        <w:ind w:left="2832" w:firstLine="284"/>
        <w:jc w:val="both"/>
        <w:rPr>
          <w:rFonts w:ascii="Times New Roman" w:hAnsi="Times New Roman" w:cs="Times New Roman"/>
          <w:sz w:val="16"/>
          <w:szCs w:val="16"/>
        </w:rPr>
      </w:pPr>
      <w:r>
        <w:rPr>
          <w:rFonts w:ascii="Times New Roman" w:hAnsi="Times New Roman" w:cs="Times New Roman"/>
          <w:sz w:val="16"/>
          <w:szCs w:val="16"/>
        </w:rPr>
        <w:t xml:space="preserve">           </w:t>
      </w:r>
      <w:r w:rsidR="00E615C9" w:rsidRPr="00E615C9">
        <w:rPr>
          <w:rFonts w:ascii="Times New Roman" w:hAnsi="Times New Roman" w:cs="Times New Roman"/>
          <w:sz w:val="16"/>
          <w:szCs w:val="16"/>
        </w:rPr>
        <w:t xml:space="preserve">(дата) </w:t>
      </w:r>
      <w:r w:rsidR="00686C57">
        <w:rPr>
          <w:rFonts w:ascii="Times New Roman" w:hAnsi="Times New Roman" w:cs="Times New Roman"/>
          <w:sz w:val="16"/>
          <w:szCs w:val="16"/>
        </w:rPr>
        <w:t xml:space="preserve">                                                    (Ф.И.О.)</w:t>
      </w:r>
    </w:p>
    <w:p w:rsidR="00E615C9" w:rsidRPr="00E615C9" w:rsidRDefault="00E615C9" w:rsidP="005761B8">
      <w:pPr>
        <w:pStyle w:val="ConsPlusNonformat"/>
        <w:ind w:firstLine="284"/>
        <w:jc w:val="both"/>
        <w:rPr>
          <w:rFonts w:ascii="Times New Roman" w:hAnsi="Times New Roman" w:cs="Times New Roman"/>
          <w:sz w:val="16"/>
          <w:szCs w:val="16"/>
        </w:rPr>
      </w:pPr>
      <w:r w:rsidRPr="00E615C9">
        <w:rPr>
          <w:rFonts w:ascii="Times New Roman" w:hAnsi="Times New Roman" w:cs="Times New Roman"/>
          <w:sz w:val="16"/>
          <w:szCs w:val="16"/>
        </w:rPr>
        <w:t>проживающему по адресу: ___________________________________________,</w:t>
      </w:r>
    </w:p>
    <w:p w:rsidR="00E615C9" w:rsidRPr="00E615C9" w:rsidRDefault="00E615C9" w:rsidP="00686C57">
      <w:pPr>
        <w:pStyle w:val="ConsPlusNonformat"/>
        <w:ind w:firstLine="284"/>
        <w:jc w:val="both"/>
        <w:rPr>
          <w:rFonts w:ascii="Times New Roman" w:hAnsi="Times New Roman" w:cs="Times New Roman"/>
          <w:sz w:val="16"/>
          <w:szCs w:val="16"/>
        </w:rPr>
      </w:pPr>
      <w:r w:rsidRPr="00E615C9">
        <w:rPr>
          <w:rFonts w:ascii="Times New Roman" w:hAnsi="Times New Roman" w:cs="Times New Roman"/>
          <w:sz w:val="16"/>
          <w:szCs w:val="16"/>
        </w:rPr>
        <w:t>замещавшему на дату прекращения муниципал</w:t>
      </w:r>
      <w:r w:rsidR="00686C57">
        <w:rPr>
          <w:rFonts w:ascii="Times New Roman" w:hAnsi="Times New Roman" w:cs="Times New Roman"/>
          <w:sz w:val="16"/>
          <w:szCs w:val="16"/>
        </w:rPr>
        <w:t>ьной службы должность</w:t>
      </w:r>
      <w:r w:rsidRPr="00E615C9">
        <w:rPr>
          <w:rFonts w:ascii="Times New Roman" w:hAnsi="Times New Roman" w:cs="Times New Roman"/>
          <w:sz w:val="16"/>
          <w:szCs w:val="16"/>
        </w:rPr>
        <w:t>___________________________________</w:t>
      </w:r>
      <w:r w:rsidR="00686C57">
        <w:rPr>
          <w:rFonts w:ascii="Times New Roman" w:hAnsi="Times New Roman" w:cs="Times New Roman"/>
          <w:sz w:val="16"/>
          <w:szCs w:val="16"/>
        </w:rPr>
        <w:t>______________________________.</w:t>
      </w:r>
    </w:p>
    <w:p w:rsidR="00E615C9" w:rsidRPr="00E615C9" w:rsidRDefault="00686C57" w:rsidP="00E615C9">
      <w:pPr>
        <w:pStyle w:val="ConsPlusNonformat"/>
        <w:jc w:val="both"/>
        <w:rPr>
          <w:rFonts w:ascii="Times New Roman" w:hAnsi="Times New Roman" w:cs="Times New Roman"/>
          <w:sz w:val="16"/>
          <w:szCs w:val="16"/>
        </w:rPr>
      </w:pPr>
      <w:r>
        <w:rPr>
          <w:rFonts w:ascii="Times New Roman" w:hAnsi="Times New Roman" w:cs="Times New Roman"/>
          <w:sz w:val="16"/>
          <w:szCs w:val="16"/>
        </w:rPr>
        <w:t>____________________</w:t>
      </w:r>
      <w:r w:rsidR="00E615C9" w:rsidRPr="00E615C9">
        <w:rPr>
          <w:rFonts w:ascii="Times New Roman" w:hAnsi="Times New Roman" w:cs="Times New Roman"/>
          <w:sz w:val="16"/>
          <w:szCs w:val="16"/>
        </w:rPr>
        <w:t>__   _______________   ______________________</w:t>
      </w:r>
    </w:p>
    <w:p w:rsidR="00E615C9" w:rsidRPr="00686C57" w:rsidRDefault="00686C57" w:rsidP="00E615C9">
      <w:pPr>
        <w:pStyle w:val="ConsPlusNonformat"/>
        <w:jc w:val="both"/>
        <w:rPr>
          <w:rFonts w:ascii="Times New Roman" w:hAnsi="Times New Roman" w:cs="Times New Roman"/>
          <w:sz w:val="12"/>
          <w:szCs w:val="12"/>
        </w:rPr>
      </w:pPr>
      <w:r>
        <w:rPr>
          <w:rFonts w:ascii="Times New Roman" w:hAnsi="Times New Roman" w:cs="Times New Roman"/>
          <w:sz w:val="12"/>
          <w:szCs w:val="12"/>
        </w:rPr>
        <w:t xml:space="preserve">(должность  )       </w:t>
      </w:r>
      <w:r>
        <w:rPr>
          <w:rFonts w:ascii="Times New Roman" w:hAnsi="Times New Roman" w:cs="Times New Roman"/>
          <w:sz w:val="12"/>
          <w:szCs w:val="12"/>
        </w:rPr>
        <w:tab/>
      </w:r>
      <w:r>
        <w:rPr>
          <w:rFonts w:ascii="Times New Roman" w:hAnsi="Times New Roman" w:cs="Times New Roman"/>
          <w:sz w:val="12"/>
          <w:szCs w:val="12"/>
        </w:rPr>
        <w:tab/>
        <w:t xml:space="preserve">(подпись)               </w:t>
      </w:r>
      <w:r w:rsidR="00E615C9" w:rsidRPr="00686C57">
        <w:rPr>
          <w:rFonts w:ascii="Times New Roman" w:hAnsi="Times New Roman" w:cs="Times New Roman"/>
          <w:sz w:val="12"/>
          <w:szCs w:val="12"/>
        </w:rPr>
        <w:tab/>
        <w:t>(ФИО)</w:t>
      </w:r>
    </w:p>
    <w:p w:rsidR="00E615C9" w:rsidRPr="00E615C9" w:rsidRDefault="00686C57" w:rsidP="00686C57">
      <w:pPr>
        <w:pStyle w:val="ConsPlusNonformat"/>
        <w:jc w:val="both"/>
        <w:rPr>
          <w:rFonts w:ascii="Times New Roman" w:hAnsi="Times New Roman" w:cs="Times New Roman"/>
          <w:sz w:val="16"/>
          <w:szCs w:val="16"/>
        </w:rPr>
      </w:pPr>
      <w:r>
        <w:rPr>
          <w:rFonts w:ascii="Times New Roman" w:hAnsi="Times New Roman" w:cs="Times New Roman"/>
          <w:sz w:val="16"/>
          <w:szCs w:val="16"/>
        </w:rPr>
        <w:t>МП</w:t>
      </w:r>
    </w:p>
    <w:p w:rsidR="00E615C9" w:rsidRPr="00686C57" w:rsidRDefault="00E615C9" w:rsidP="00E615C9">
      <w:pPr>
        <w:pStyle w:val="ConsPlusNormal"/>
        <w:jc w:val="right"/>
        <w:outlineLvl w:val="0"/>
        <w:rPr>
          <w:rFonts w:ascii="Times New Roman" w:hAnsi="Times New Roman" w:cs="Times New Roman"/>
          <w:sz w:val="12"/>
          <w:szCs w:val="12"/>
        </w:rPr>
      </w:pPr>
      <w:r w:rsidRPr="00686C57">
        <w:rPr>
          <w:rFonts w:ascii="Times New Roman" w:hAnsi="Times New Roman" w:cs="Times New Roman"/>
          <w:sz w:val="12"/>
          <w:szCs w:val="12"/>
        </w:rPr>
        <w:t>Приложение 5</w:t>
      </w:r>
    </w:p>
    <w:p w:rsidR="00E615C9" w:rsidRPr="00686C57" w:rsidRDefault="00E615C9" w:rsidP="00686C57">
      <w:pPr>
        <w:pStyle w:val="ConsPlusNormal"/>
        <w:jc w:val="right"/>
        <w:rPr>
          <w:rFonts w:ascii="Times New Roman" w:hAnsi="Times New Roman" w:cs="Times New Roman"/>
          <w:sz w:val="12"/>
          <w:szCs w:val="12"/>
        </w:rPr>
      </w:pPr>
      <w:r w:rsidRPr="00686C57">
        <w:rPr>
          <w:rFonts w:ascii="Times New Roman" w:hAnsi="Times New Roman" w:cs="Times New Roman"/>
          <w:sz w:val="12"/>
          <w:szCs w:val="12"/>
        </w:rPr>
        <w:t>к положению «О п</w:t>
      </w:r>
      <w:r w:rsidR="00686C57">
        <w:rPr>
          <w:rFonts w:ascii="Times New Roman" w:hAnsi="Times New Roman" w:cs="Times New Roman"/>
          <w:sz w:val="12"/>
          <w:szCs w:val="12"/>
        </w:rPr>
        <w:t xml:space="preserve">енсионном обеспечении </w:t>
      </w:r>
      <w:r w:rsidRPr="00686C57">
        <w:rPr>
          <w:rFonts w:ascii="Times New Roman" w:hAnsi="Times New Roman" w:cs="Times New Roman"/>
          <w:sz w:val="12"/>
          <w:szCs w:val="12"/>
        </w:rPr>
        <w:t xml:space="preserve">муниципальных служащих, а также лиц, </w:t>
      </w:r>
    </w:p>
    <w:p w:rsidR="00E615C9" w:rsidRPr="00686C57" w:rsidRDefault="00E615C9" w:rsidP="00686C57">
      <w:pPr>
        <w:pStyle w:val="ConsPlusNormal"/>
        <w:jc w:val="right"/>
        <w:rPr>
          <w:rFonts w:ascii="Times New Roman" w:hAnsi="Times New Roman" w:cs="Times New Roman"/>
          <w:sz w:val="12"/>
          <w:szCs w:val="12"/>
        </w:rPr>
      </w:pPr>
      <w:r w:rsidRPr="00686C57">
        <w:rPr>
          <w:rFonts w:ascii="Times New Roman" w:hAnsi="Times New Roman" w:cs="Times New Roman"/>
          <w:sz w:val="12"/>
          <w:szCs w:val="12"/>
        </w:rPr>
        <w:t>зам</w:t>
      </w:r>
      <w:r w:rsidR="00686C57">
        <w:rPr>
          <w:rFonts w:ascii="Times New Roman" w:hAnsi="Times New Roman" w:cs="Times New Roman"/>
          <w:sz w:val="12"/>
          <w:szCs w:val="12"/>
        </w:rPr>
        <w:t xml:space="preserve">ещавших муниципальные должности </w:t>
      </w:r>
      <w:r w:rsidRPr="00686C57">
        <w:rPr>
          <w:rFonts w:ascii="Times New Roman" w:hAnsi="Times New Roman" w:cs="Times New Roman"/>
          <w:sz w:val="12"/>
          <w:szCs w:val="12"/>
        </w:rPr>
        <w:t>в органах местного самоуправления</w:t>
      </w:r>
    </w:p>
    <w:p w:rsidR="00E615C9" w:rsidRPr="00686C57" w:rsidRDefault="00E615C9" w:rsidP="00C574B5">
      <w:pPr>
        <w:pStyle w:val="ConsPlusNormal"/>
        <w:jc w:val="right"/>
        <w:rPr>
          <w:rFonts w:ascii="Times New Roman" w:hAnsi="Times New Roman" w:cs="Times New Roman"/>
          <w:sz w:val="12"/>
          <w:szCs w:val="12"/>
        </w:rPr>
      </w:pPr>
      <w:r w:rsidRPr="00686C57">
        <w:rPr>
          <w:rFonts w:ascii="Times New Roman" w:hAnsi="Times New Roman" w:cs="Times New Roman"/>
          <w:sz w:val="12"/>
          <w:szCs w:val="12"/>
        </w:rPr>
        <w:t>Волотовского муниципального округа»</w:t>
      </w:r>
    </w:p>
    <w:p w:rsidR="00E615C9" w:rsidRPr="00E615C9" w:rsidRDefault="00E615C9" w:rsidP="00E615C9">
      <w:pPr>
        <w:pStyle w:val="ConsPlusNonformat"/>
        <w:jc w:val="center"/>
        <w:rPr>
          <w:rFonts w:ascii="Times New Roman" w:hAnsi="Times New Roman" w:cs="Times New Roman"/>
          <w:sz w:val="16"/>
          <w:szCs w:val="16"/>
        </w:rPr>
      </w:pPr>
      <w:r w:rsidRPr="00E615C9">
        <w:rPr>
          <w:rFonts w:ascii="Times New Roman" w:hAnsi="Times New Roman" w:cs="Times New Roman"/>
          <w:sz w:val="16"/>
          <w:szCs w:val="16"/>
        </w:rPr>
        <w:t>Российская Федерация</w:t>
      </w:r>
    </w:p>
    <w:p w:rsidR="00E615C9" w:rsidRPr="00E615C9" w:rsidRDefault="00E615C9" w:rsidP="00E615C9">
      <w:pPr>
        <w:pStyle w:val="ConsPlusNonformat"/>
        <w:jc w:val="center"/>
        <w:rPr>
          <w:rFonts w:ascii="Times New Roman" w:hAnsi="Times New Roman" w:cs="Times New Roman"/>
          <w:sz w:val="16"/>
          <w:szCs w:val="16"/>
        </w:rPr>
      </w:pPr>
      <w:r w:rsidRPr="00E615C9">
        <w:rPr>
          <w:rFonts w:ascii="Times New Roman" w:hAnsi="Times New Roman" w:cs="Times New Roman"/>
          <w:sz w:val="16"/>
          <w:szCs w:val="16"/>
        </w:rPr>
        <w:t>Новгородская область</w:t>
      </w:r>
    </w:p>
    <w:p w:rsidR="00E615C9" w:rsidRPr="00E615C9" w:rsidRDefault="00E615C9" w:rsidP="00686C57">
      <w:pPr>
        <w:pStyle w:val="ConsPlusNonformat"/>
        <w:jc w:val="center"/>
        <w:rPr>
          <w:rFonts w:ascii="Times New Roman" w:hAnsi="Times New Roman" w:cs="Times New Roman"/>
          <w:sz w:val="16"/>
          <w:szCs w:val="16"/>
        </w:rPr>
      </w:pPr>
      <w:r w:rsidRPr="00E615C9">
        <w:rPr>
          <w:rFonts w:ascii="Times New Roman" w:hAnsi="Times New Roman" w:cs="Times New Roman"/>
          <w:sz w:val="16"/>
          <w:szCs w:val="16"/>
        </w:rPr>
        <w:t>АДМИНИСТРАЦИЯ ВОЛОТОВСКОГО МУНИЦИПАЛЬНОГО ОКРУГ</w:t>
      </w:r>
      <w:r w:rsidR="00686C57">
        <w:rPr>
          <w:rFonts w:ascii="Times New Roman" w:hAnsi="Times New Roman" w:cs="Times New Roman"/>
          <w:sz w:val="16"/>
          <w:szCs w:val="16"/>
        </w:rPr>
        <w:t>А</w:t>
      </w:r>
    </w:p>
    <w:p w:rsidR="00E615C9" w:rsidRPr="00E615C9" w:rsidRDefault="00686C57" w:rsidP="00686C57">
      <w:pPr>
        <w:pStyle w:val="ConsPlusNonformat"/>
        <w:jc w:val="center"/>
        <w:rPr>
          <w:rFonts w:ascii="Times New Roman" w:hAnsi="Times New Roman" w:cs="Times New Roman"/>
          <w:sz w:val="16"/>
          <w:szCs w:val="16"/>
        </w:rPr>
      </w:pPr>
      <w:r>
        <w:rPr>
          <w:rFonts w:ascii="Times New Roman" w:hAnsi="Times New Roman" w:cs="Times New Roman"/>
          <w:sz w:val="16"/>
          <w:szCs w:val="16"/>
        </w:rPr>
        <w:t>РАСПОРЯЖЕНИЕ</w:t>
      </w:r>
    </w:p>
    <w:p w:rsidR="00E615C9" w:rsidRPr="00E615C9" w:rsidRDefault="00E615C9" w:rsidP="00686C57">
      <w:pPr>
        <w:pStyle w:val="ConsPlusNonformat"/>
        <w:jc w:val="center"/>
        <w:rPr>
          <w:rFonts w:ascii="Times New Roman" w:hAnsi="Times New Roman" w:cs="Times New Roman"/>
          <w:sz w:val="16"/>
          <w:szCs w:val="16"/>
        </w:rPr>
      </w:pPr>
      <w:r w:rsidRPr="00E615C9">
        <w:rPr>
          <w:rFonts w:ascii="Times New Roman" w:hAnsi="Times New Roman" w:cs="Times New Roman"/>
          <w:sz w:val="16"/>
          <w:szCs w:val="16"/>
        </w:rPr>
        <w:t>от __________ № ______</w:t>
      </w:r>
    </w:p>
    <w:p w:rsidR="00E615C9" w:rsidRPr="00E615C9" w:rsidRDefault="00686C57" w:rsidP="00686C57">
      <w:pPr>
        <w:pStyle w:val="ConsPlusNonformat"/>
        <w:jc w:val="center"/>
        <w:rPr>
          <w:rFonts w:ascii="Times New Roman" w:hAnsi="Times New Roman" w:cs="Times New Roman"/>
          <w:sz w:val="16"/>
          <w:szCs w:val="16"/>
        </w:rPr>
      </w:pPr>
      <w:r>
        <w:rPr>
          <w:rFonts w:ascii="Times New Roman" w:hAnsi="Times New Roman" w:cs="Times New Roman"/>
          <w:sz w:val="16"/>
          <w:szCs w:val="16"/>
        </w:rPr>
        <w:t>п. Волот</w:t>
      </w:r>
    </w:p>
    <w:p w:rsidR="00E615C9" w:rsidRPr="00E615C9" w:rsidRDefault="00686C57" w:rsidP="00E615C9">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О возобновлении выплаты пенсии </w:t>
      </w:r>
      <w:r w:rsidR="00E615C9" w:rsidRPr="00E615C9">
        <w:rPr>
          <w:rFonts w:ascii="Times New Roman" w:hAnsi="Times New Roman" w:cs="Times New Roman"/>
          <w:sz w:val="16"/>
          <w:szCs w:val="16"/>
        </w:rPr>
        <w:t>за выслугу лет _______________</w:t>
      </w:r>
    </w:p>
    <w:p w:rsidR="00E615C9" w:rsidRPr="00E615C9" w:rsidRDefault="00E615C9" w:rsidP="00E615C9">
      <w:pPr>
        <w:pStyle w:val="ConsPlusNonformat"/>
        <w:jc w:val="both"/>
        <w:rPr>
          <w:rFonts w:ascii="Times New Roman" w:hAnsi="Times New Roman" w:cs="Times New Roman"/>
          <w:sz w:val="16"/>
          <w:szCs w:val="16"/>
        </w:rPr>
      </w:pPr>
    </w:p>
    <w:p w:rsidR="00E615C9" w:rsidRPr="00E615C9" w:rsidRDefault="00E615C9" w:rsidP="00686C57">
      <w:pPr>
        <w:pStyle w:val="ConsPlusNonformat"/>
        <w:ind w:firstLine="284"/>
        <w:jc w:val="both"/>
        <w:rPr>
          <w:rFonts w:ascii="Times New Roman" w:hAnsi="Times New Roman" w:cs="Times New Roman"/>
          <w:sz w:val="16"/>
          <w:szCs w:val="16"/>
        </w:rPr>
      </w:pPr>
      <w:r w:rsidRPr="00E615C9">
        <w:rPr>
          <w:rFonts w:ascii="Times New Roman" w:hAnsi="Times New Roman" w:cs="Times New Roman"/>
          <w:sz w:val="16"/>
          <w:szCs w:val="16"/>
        </w:rPr>
        <w:t>В соответствии с Положением «О пенсионном обеспечении муниципальных служащих, а также лиц, замещавших муниципальные должности в органах местного самоуправления Волотовского муниципального округа» утвержденным решением Думы Волотовского муниципального округа от ____ №_______ и на основании решения</w:t>
      </w:r>
      <w:r w:rsidR="00686C57">
        <w:rPr>
          <w:rFonts w:ascii="Times New Roman" w:hAnsi="Times New Roman" w:cs="Times New Roman"/>
          <w:sz w:val="16"/>
          <w:szCs w:val="16"/>
        </w:rPr>
        <w:t xml:space="preserve"> </w:t>
      </w:r>
      <w:r w:rsidRPr="00E615C9">
        <w:rPr>
          <w:rFonts w:ascii="Times New Roman" w:hAnsi="Times New Roman" w:cs="Times New Roman"/>
          <w:sz w:val="16"/>
          <w:szCs w:val="16"/>
        </w:rPr>
        <w:t xml:space="preserve">комиссии по назначению пенсий </w:t>
      </w:r>
      <w:r w:rsidR="00686C57">
        <w:rPr>
          <w:rFonts w:ascii="Times New Roman" w:hAnsi="Times New Roman" w:cs="Times New Roman"/>
          <w:sz w:val="16"/>
          <w:szCs w:val="16"/>
        </w:rPr>
        <w:t xml:space="preserve">за выслугу лет на муниципальной </w:t>
      </w:r>
      <w:r w:rsidRPr="00E615C9">
        <w:rPr>
          <w:rFonts w:ascii="Times New Roman" w:hAnsi="Times New Roman" w:cs="Times New Roman"/>
          <w:sz w:val="16"/>
          <w:szCs w:val="16"/>
        </w:rPr>
        <w:t>службе от __________ № _____, возобновить с ______________________ года</w:t>
      </w:r>
      <w:r w:rsidR="00686C57">
        <w:rPr>
          <w:rFonts w:ascii="Times New Roman" w:hAnsi="Times New Roman" w:cs="Times New Roman"/>
          <w:sz w:val="16"/>
          <w:szCs w:val="16"/>
        </w:rPr>
        <w:t xml:space="preserve"> __________________________________________________________________________________________________________</w:t>
      </w:r>
    </w:p>
    <w:p w:rsidR="00686C57" w:rsidRPr="00E615C9" w:rsidRDefault="00686C57" w:rsidP="00686C57">
      <w:pPr>
        <w:pStyle w:val="ConsPlusNonformat"/>
        <w:ind w:firstLine="284"/>
        <w:jc w:val="both"/>
        <w:rPr>
          <w:rFonts w:ascii="Times New Roman" w:hAnsi="Times New Roman" w:cs="Times New Roman"/>
          <w:sz w:val="16"/>
          <w:szCs w:val="16"/>
        </w:rPr>
      </w:pPr>
      <w:r>
        <w:rPr>
          <w:rFonts w:ascii="Times New Roman" w:hAnsi="Times New Roman" w:cs="Times New Roman"/>
          <w:sz w:val="16"/>
          <w:szCs w:val="16"/>
        </w:rPr>
        <w:t xml:space="preserve">              </w:t>
      </w:r>
      <w:r w:rsidR="00E615C9" w:rsidRPr="00E615C9">
        <w:rPr>
          <w:rFonts w:ascii="Times New Roman" w:hAnsi="Times New Roman" w:cs="Times New Roman"/>
          <w:sz w:val="16"/>
          <w:szCs w:val="16"/>
        </w:rPr>
        <w:t>(дата)</w:t>
      </w:r>
      <w:r>
        <w:rPr>
          <w:rFonts w:ascii="Times New Roman" w:hAnsi="Times New Roman" w:cs="Times New Roman"/>
          <w:sz w:val="16"/>
          <w:szCs w:val="16"/>
        </w:rPr>
        <w:t xml:space="preserve">                                          (</w:t>
      </w:r>
      <w:r w:rsidRPr="00E615C9">
        <w:rPr>
          <w:rFonts w:ascii="Times New Roman" w:hAnsi="Times New Roman" w:cs="Times New Roman"/>
          <w:sz w:val="16"/>
          <w:szCs w:val="16"/>
        </w:rPr>
        <w:t>ФИО)</w:t>
      </w:r>
    </w:p>
    <w:p w:rsidR="00E615C9" w:rsidRPr="00E615C9" w:rsidRDefault="00E615C9" w:rsidP="00686C57">
      <w:pPr>
        <w:pStyle w:val="ConsPlusNonformat"/>
        <w:ind w:firstLine="284"/>
        <w:jc w:val="both"/>
        <w:rPr>
          <w:rFonts w:ascii="Times New Roman" w:hAnsi="Times New Roman" w:cs="Times New Roman"/>
          <w:sz w:val="16"/>
          <w:szCs w:val="16"/>
        </w:rPr>
      </w:pPr>
      <w:r w:rsidRPr="00E615C9">
        <w:rPr>
          <w:rFonts w:ascii="Times New Roman" w:hAnsi="Times New Roman" w:cs="Times New Roman"/>
          <w:sz w:val="16"/>
          <w:szCs w:val="16"/>
        </w:rPr>
        <w:t>проживающему по адресу: ___________________________________________, замещ</w:t>
      </w:r>
      <w:r w:rsidR="00686C57">
        <w:rPr>
          <w:rFonts w:ascii="Times New Roman" w:hAnsi="Times New Roman" w:cs="Times New Roman"/>
          <w:sz w:val="16"/>
          <w:szCs w:val="16"/>
        </w:rPr>
        <w:t xml:space="preserve">авшему на дату прекращения муниципальной службы </w:t>
      </w:r>
      <w:r w:rsidRPr="00E615C9">
        <w:rPr>
          <w:rFonts w:ascii="Times New Roman" w:hAnsi="Times New Roman" w:cs="Times New Roman"/>
          <w:sz w:val="16"/>
          <w:szCs w:val="16"/>
        </w:rPr>
        <w:t>должность</w:t>
      </w:r>
    </w:p>
    <w:p w:rsidR="00E615C9" w:rsidRPr="00E615C9" w:rsidRDefault="00E615C9" w:rsidP="00686C57">
      <w:pPr>
        <w:pStyle w:val="ConsPlusNonformat"/>
        <w:jc w:val="both"/>
        <w:rPr>
          <w:rFonts w:ascii="Times New Roman" w:hAnsi="Times New Roman" w:cs="Times New Roman"/>
          <w:sz w:val="16"/>
          <w:szCs w:val="16"/>
        </w:rPr>
      </w:pPr>
      <w:r w:rsidRPr="00E615C9">
        <w:rPr>
          <w:rFonts w:ascii="Times New Roman" w:hAnsi="Times New Roman" w:cs="Times New Roman"/>
          <w:sz w:val="16"/>
          <w:szCs w:val="16"/>
        </w:rPr>
        <w:t>___________________________________________________, пенсию за выслугу лет, определив ее в размере _____________ рублей _____________ копеек из расчета_________ рублей _______ копеек (месячное де</w:t>
      </w:r>
      <w:r w:rsidR="00686C57">
        <w:rPr>
          <w:rFonts w:ascii="Times New Roman" w:hAnsi="Times New Roman" w:cs="Times New Roman"/>
          <w:sz w:val="16"/>
          <w:szCs w:val="16"/>
        </w:rPr>
        <w:t xml:space="preserve">нежное содержание) x __________ </w:t>
      </w:r>
      <w:r w:rsidRPr="00E615C9">
        <w:rPr>
          <w:rFonts w:ascii="Times New Roman" w:hAnsi="Times New Roman" w:cs="Times New Roman"/>
          <w:sz w:val="16"/>
          <w:szCs w:val="16"/>
        </w:rPr>
        <w:t>(процент, предусмотренный положением ) x _____(стаж м</w:t>
      </w:r>
      <w:r w:rsidR="00686C57">
        <w:rPr>
          <w:rFonts w:ascii="Times New Roman" w:hAnsi="Times New Roman" w:cs="Times New Roman"/>
          <w:sz w:val="16"/>
          <w:szCs w:val="16"/>
        </w:rPr>
        <w:t>униципальной службы ____ года).</w:t>
      </w:r>
    </w:p>
    <w:p w:rsidR="00E615C9" w:rsidRPr="00E615C9" w:rsidRDefault="00E615C9" w:rsidP="00686C57">
      <w:pPr>
        <w:pStyle w:val="ConsPlusNonformat"/>
        <w:ind w:firstLine="284"/>
        <w:jc w:val="both"/>
        <w:rPr>
          <w:rFonts w:ascii="Times New Roman" w:hAnsi="Times New Roman" w:cs="Times New Roman"/>
          <w:sz w:val="16"/>
          <w:szCs w:val="16"/>
        </w:rPr>
      </w:pPr>
      <w:r w:rsidRPr="00E615C9">
        <w:rPr>
          <w:rFonts w:ascii="Times New Roman" w:hAnsi="Times New Roman" w:cs="Times New Roman"/>
          <w:sz w:val="16"/>
          <w:szCs w:val="16"/>
        </w:rPr>
        <w:t>________________________   _______________   ______________________</w:t>
      </w:r>
    </w:p>
    <w:p w:rsidR="00E615C9" w:rsidRPr="00686C57" w:rsidRDefault="00686C57" w:rsidP="00686C57">
      <w:pPr>
        <w:pStyle w:val="ConsPlusNonformat"/>
        <w:ind w:firstLine="284"/>
        <w:jc w:val="both"/>
        <w:rPr>
          <w:rFonts w:ascii="Times New Roman" w:hAnsi="Times New Roman" w:cs="Times New Roman"/>
          <w:sz w:val="12"/>
          <w:szCs w:val="12"/>
        </w:rPr>
      </w:pPr>
      <w:r>
        <w:rPr>
          <w:rFonts w:ascii="Times New Roman" w:hAnsi="Times New Roman" w:cs="Times New Roman"/>
          <w:sz w:val="12"/>
          <w:szCs w:val="12"/>
        </w:rPr>
        <w:t xml:space="preserve">(должность)       </w:t>
      </w:r>
      <w:r>
        <w:rPr>
          <w:rFonts w:ascii="Times New Roman" w:hAnsi="Times New Roman" w:cs="Times New Roman"/>
          <w:sz w:val="12"/>
          <w:szCs w:val="12"/>
        </w:rPr>
        <w:tab/>
      </w:r>
      <w:r>
        <w:rPr>
          <w:rFonts w:ascii="Times New Roman" w:hAnsi="Times New Roman" w:cs="Times New Roman"/>
          <w:sz w:val="12"/>
          <w:szCs w:val="12"/>
        </w:rPr>
        <w:tab/>
        <w:t xml:space="preserve">             </w:t>
      </w:r>
      <w:r w:rsidR="00E615C9" w:rsidRPr="00686C57">
        <w:rPr>
          <w:rFonts w:ascii="Times New Roman" w:hAnsi="Times New Roman" w:cs="Times New Roman"/>
          <w:sz w:val="12"/>
          <w:szCs w:val="12"/>
        </w:rPr>
        <w:t xml:space="preserve">(подпись)              </w:t>
      </w:r>
      <w:r w:rsidR="00E615C9" w:rsidRPr="00686C57">
        <w:rPr>
          <w:rFonts w:ascii="Times New Roman" w:hAnsi="Times New Roman" w:cs="Times New Roman"/>
          <w:sz w:val="12"/>
          <w:szCs w:val="12"/>
        </w:rPr>
        <w:tab/>
      </w:r>
      <w:r w:rsidR="00E615C9" w:rsidRPr="00686C57">
        <w:rPr>
          <w:rFonts w:ascii="Times New Roman" w:hAnsi="Times New Roman" w:cs="Times New Roman"/>
          <w:sz w:val="12"/>
          <w:szCs w:val="12"/>
        </w:rPr>
        <w:tab/>
        <w:t>(ФИО)</w:t>
      </w:r>
    </w:p>
    <w:p w:rsidR="00E615C9" w:rsidRPr="00E615C9" w:rsidRDefault="00686C57" w:rsidP="00686C57">
      <w:pPr>
        <w:pStyle w:val="ConsPlusNonformat"/>
        <w:jc w:val="both"/>
        <w:rPr>
          <w:rFonts w:ascii="Times New Roman" w:hAnsi="Times New Roman" w:cs="Times New Roman"/>
          <w:sz w:val="16"/>
          <w:szCs w:val="16"/>
        </w:rPr>
      </w:pPr>
      <w:r>
        <w:rPr>
          <w:rFonts w:ascii="Times New Roman" w:hAnsi="Times New Roman" w:cs="Times New Roman"/>
          <w:sz w:val="16"/>
          <w:szCs w:val="16"/>
        </w:rPr>
        <w:t>МП</w:t>
      </w:r>
    </w:p>
    <w:p w:rsidR="00E615C9" w:rsidRPr="00686C57" w:rsidRDefault="00E615C9" w:rsidP="00E615C9">
      <w:pPr>
        <w:pStyle w:val="ConsPlusNormal"/>
        <w:jc w:val="right"/>
        <w:outlineLvl w:val="0"/>
        <w:rPr>
          <w:rFonts w:ascii="Times New Roman" w:hAnsi="Times New Roman" w:cs="Times New Roman"/>
          <w:sz w:val="12"/>
          <w:szCs w:val="12"/>
        </w:rPr>
      </w:pPr>
      <w:r w:rsidRPr="00686C57">
        <w:rPr>
          <w:rFonts w:ascii="Times New Roman" w:hAnsi="Times New Roman" w:cs="Times New Roman"/>
          <w:sz w:val="12"/>
          <w:szCs w:val="12"/>
        </w:rPr>
        <w:t>Приложение 7</w:t>
      </w:r>
    </w:p>
    <w:p w:rsidR="00E615C9" w:rsidRPr="00686C57" w:rsidRDefault="00E615C9" w:rsidP="00686C57">
      <w:pPr>
        <w:pStyle w:val="ConsPlusNormal"/>
        <w:jc w:val="right"/>
        <w:rPr>
          <w:rFonts w:ascii="Times New Roman" w:hAnsi="Times New Roman" w:cs="Times New Roman"/>
          <w:sz w:val="12"/>
          <w:szCs w:val="12"/>
        </w:rPr>
      </w:pPr>
      <w:r w:rsidRPr="00686C57">
        <w:rPr>
          <w:rFonts w:ascii="Times New Roman" w:hAnsi="Times New Roman" w:cs="Times New Roman"/>
          <w:sz w:val="12"/>
          <w:szCs w:val="12"/>
        </w:rPr>
        <w:t>к полож</w:t>
      </w:r>
      <w:r w:rsidR="00686C57">
        <w:rPr>
          <w:rFonts w:ascii="Times New Roman" w:hAnsi="Times New Roman" w:cs="Times New Roman"/>
          <w:sz w:val="12"/>
          <w:szCs w:val="12"/>
        </w:rPr>
        <w:t xml:space="preserve">ению «О пенсионном обеспечении </w:t>
      </w:r>
      <w:r w:rsidRPr="00686C57">
        <w:rPr>
          <w:rFonts w:ascii="Times New Roman" w:hAnsi="Times New Roman" w:cs="Times New Roman"/>
          <w:sz w:val="12"/>
          <w:szCs w:val="12"/>
        </w:rPr>
        <w:t xml:space="preserve">муниципальных служащих, а также лиц, </w:t>
      </w:r>
    </w:p>
    <w:p w:rsidR="00E615C9" w:rsidRPr="00686C57" w:rsidRDefault="00E615C9" w:rsidP="00686C57">
      <w:pPr>
        <w:pStyle w:val="ConsPlusNormal"/>
        <w:jc w:val="right"/>
        <w:rPr>
          <w:rFonts w:ascii="Times New Roman" w:hAnsi="Times New Roman" w:cs="Times New Roman"/>
          <w:sz w:val="12"/>
          <w:szCs w:val="12"/>
        </w:rPr>
      </w:pPr>
      <w:r w:rsidRPr="00686C57">
        <w:rPr>
          <w:rFonts w:ascii="Times New Roman" w:hAnsi="Times New Roman" w:cs="Times New Roman"/>
          <w:sz w:val="12"/>
          <w:szCs w:val="12"/>
        </w:rPr>
        <w:t>зам</w:t>
      </w:r>
      <w:r w:rsidR="00686C57">
        <w:rPr>
          <w:rFonts w:ascii="Times New Roman" w:hAnsi="Times New Roman" w:cs="Times New Roman"/>
          <w:sz w:val="12"/>
          <w:szCs w:val="12"/>
        </w:rPr>
        <w:t xml:space="preserve">ещавших муниципальные должности </w:t>
      </w:r>
      <w:r w:rsidRPr="00686C57">
        <w:rPr>
          <w:rFonts w:ascii="Times New Roman" w:hAnsi="Times New Roman" w:cs="Times New Roman"/>
          <w:sz w:val="12"/>
          <w:szCs w:val="12"/>
        </w:rPr>
        <w:t>в органах местного самоуправления</w:t>
      </w:r>
    </w:p>
    <w:p w:rsidR="00E615C9" w:rsidRPr="00686C57" w:rsidRDefault="00E615C9" w:rsidP="00686C57">
      <w:pPr>
        <w:pStyle w:val="ConsPlusNormal"/>
        <w:jc w:val="right"/>
        <w:rPr>
          <w:rFonts w:ascii="Times New Roman" w:hAnsi="Times New Roman" w:cs="Times New Roman"/>
          <w:sz w:val="12"/>
          <w:szCs w:val="12"/>
        </w:rPr>
      </w:pPr>
      <w:r w:rsidRPr="00686C57">
        <w:rPr>
          <w:rFonts w:ascii="Times New Roman" w:hAnsi="Times New Roman" w:cs="Times New Roman"/>
          <w:sz w:val="12"/>
          <w:szCs w:val="12"/>
        </w:rPr>
        <w:t>Воло</w:t>
      </w:r>
      <w:r w:rsidR="00686C57">
        <w:rPr>
          <w:rFonts w:ascii="Times New Roman" w:hAnsi="Times New Roman" w:cs="Times New Roman"/>
          <w:sz w:val="12"/>
          <w:szCs w:val="12"/>
        </w:rPr>
        <w:t>товского муниципального округа»</w:t>
      </w:r>
    </w:p>
    <w:p w:rsidR="00E615C9" w:rsidRPr="00E615C9" w:rsidRDefault="00E615C9" w:rsidP="00E615C9">
      <w:pPr>
        <w:pStyle w:val="ConsPlusNonformat"/>
        <w:jc w:val="center"/>
        <w:rPr>
          <w:rFonts w:ascii="Times New Roman" w:hAnsi="Times New Roman" w:cs="Times New Roman"/>
          <w:sz w:val="16"/>
          <w:szCs w:val="16"/>
        </w:rPr>
      </w:pPr>
      <w:bookmarkStart w:id="42" w:name="P772"/>
      <w:bookmarkEnd w:id="42"/>
      <w:r w:rsidRPr="00E615C9">
        <w:rPr>
          <w:rFonts w:ascii="Times New Roman" w:hAnsi="Times New Roman" w:cs="Times New Roman"/>
          <w:sz w:val="16"/>
          <w:szCs w:val="16"/>
        </w:rPr>
        <w:t>Согласие</w:t>
      </w:r>
    </w:p>
    <w:p w:rsidR="00E615C9" w:rsidRPr="00E615C9" w:rsidRDefault="00E615C9" w:rsidP="00E615C9">
      <w:pPr>
        <w:pStyle w:val="ConsPlusNonformat"/>
        <w:jc w:val="center"/>
        <w:rPr>
          <w:rFonts w:ascii="Times New Roman" w:hAnsi="Times New Roman" w:cs="Times New Roman"/>
          <w:sz w:val="16"/>
          <w:szCs w:val="16"/>
        </w:rPr>
      </w:pPr>
      <w:r w:rsidRPr="00E615C9">
        <w:rPr>
          <w:rFonts w:ascii="Times New Roman" w:hAnsi="Times New Roman" w:cs="Times New Roman"/>
          <w:sz w:val="16"/>
          <w:szCs w:val="16"/>
        </w:rPr>
        <w:t>на обработку персональных данных лиц, замещавших должности муниципальной службы, муниципальные должности в органах местного самоуправления Волотовского муниципального округа</w:t>
      </w:r>
    </w:p>
    <w:p w:rsidR="00E615C9" w:rsidRPr="00E615C9" w:rsidRDefault="00686C57" w:rsidP="00686C57">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00E615C9" w:rsidRPr="00E615C9">
        <w:rPr>
          <w:rFonts w:ascii="Times New Roman" w:hAnsi="Times New Roman" w:cs="Times New Roman"/>
          <w:sz w:val="16"/>
          <w:szCs w:val="16"/>
        </w:rPr>
        <w:t>«___» __________ 20___ года</w:t>
      </w:r>
    </w:p>
    <w:p w:rsidR="00E615C9" w:rsidRPr="00E615C9" w:rsidRDefault="00E615C9" w:rsidP="00E615C9">
      <w:pPr>
        <w:pStyle w:val="ConsPlusNonformat"/>
        <w:jc w:val="both"/>
        <w:rPr>
          <w:rFonts w:ascii="Times New Roman" w:hAnsi="Times New Roman" w:cs="Times New Roman"/>
          <w:sz w:val="16"/>
          <w:szCs w:val="16"/>
        </w:rPr>
      </w:pPr>
    </w:p>
    <w:p w:rsidR="00E615C9" w:rsidRPr="00E615C9" w:rsidRDefault="00E615C9" w:rsidP="00E615C9">
      <w:pPr>
        <w:pStyle w:val="ConsPlusNonformat"/>
        <w:jc w:val="both"/>
        <w:rPr>
          <w:rFonts w:ascii="Times New Roman" w:hAnsi="Times New Roman" w:cs="Times New Roman"/>
          <w:sz w:val="16"/>
          <w:szCs w:val="16"/>
        </w:rPr>
      </w:pPr>
      <w:r w:rsidRPr="00E615C9">
        <w:rPr>
          <w:rFonts w:ascii="Times New Roman" w:hAnsi="Times New Roman" w:cs="Times New Roman"/>
          <w:sz w:val="16"/>
          <w:szCs w:val="16"/>
        </w:rPr>
        <w:t>Я, ______________________________</w:t>
      </w:r>
      <w:r w:rsidR="00686C57">
        <w:rPr>
          <w:rFonts w:ascii="Times New Roman" w:hAnsi="Times New Roman" w:cs="Times New Roman"/>
          <w:sz w:val="16"/>
          <w:szCs w:val="16"/>
        </w:rPr>
        <w:t>____________________________________________________________________</w:t>
      </w:r>
      <w:r w:rsidRPr="00E615C9">
        <w:rPr>
          <w:rFonts w:ascii="Times New Roman" w:hAnsi="Times New Roman" w:cs="Times New Roman"/>
          <w:sz w:val="16"/>
          <w:szCs w:val="16"/>
        </w:rPr>
        <w:t>_______________________________</w:t>
      </w:r>
    </w:p>
    <w:p w:rsidR="00E615C9" w:rsidRPr="00686C57" w:rsidRDefault="00E615C9" w:rsidP="00686C57">
      <w:pPr>
        <w:pStyle w:val="ConsPlusNonformat"/>
        <w:jc w:val="center"/>
        <w:rPr>
          <w:rFonts w:ascii="Times New Roman" w:hAnsi="Times New Roman" w:cs="Times New Roman"/>
          <w:sz w:val="12"/>
          <w:szCs w:val="12"/>
        </w:rPr>
      </w:pPr>
      <w:r w:rsidRPr="00686C57">
        <w:rPr>
          <w:rFonts w:ascii="Times New Roman" w:hAnsi="Times New Roman" w:cs="Times New Roman"/>
          <w:sz w:val="12"/>
          <w:szCs w:val="12"/>
        </w:rPr>
        <w:t>(ФИО)</w:t>
      </w:r>
    </w:p>
    <w:p w:rsidR="00E615C9" w:rsidRPr="00E615C9" w:rsidRDefault="00E615C9" w:rsidP="00E615C9">
      <w:pPr>
        <w:pStyle w:val="ConsPlusNonformat"/>
        <w:jc w:val="both"/>
        <w:rPr>
          <w:rFonts w:ascii="Times New Roman" w:hAnsi="Times New Roman" w:cs="Times New Roman"/>
          <w:sz w:val="16"/>
          <w:szCs w:val="16"/>
        </w:rPr>
      </w:pPr>
      <w:r w:rsidRPr="00E615C9">
        <w:rPr>
          <w:rFonts w:ascii="Times New Roman" w:hAnsi="Times New Roman" w:cs="Times New Roman"/>
          <w:sz w:val="16"/>
          <w:szCs w:val="16"/>
        </w:rPr>
        <w:t xml:space="preserve">_________________________________________ серия ______ № ____________ </w:t>
      </w:r>
      <w:r w:rsidR="00686C57">
        <w:rPr>
          <w:rFonts w:ascii="Times New Roman" w:hAnsi="Times New Roman" w:cs="Times New Roman"/>
          <w:sz w:val="16"/>
          <w:szCs w:val="16"/>
        </w:rPr>
        <w:t>выдан ___________</w:t>
      </w:r>
      <w:r w:rsidR="00686C57" w:rsidRPr="00E615C9">
        <w:rPr>
          <w:rFonts w:ascii="Times New Roman" w:hAnsi="Times New Roman" w:cs="Times New Roman"/>
          <w:sz w:val="16"/>
          <w:szCs w:val="16"/>
        </w:rPr>
        <w:t>___________________________________________,</w:t>
      </w:r>
    </w:p>
    <w:p w:rsidR="00686C57" w:rsidRPr="00686C57" w:rsidRDefault="00E615C9" w:rsidP="00686C57">
      <w:pPr>
        <w:pStyle w:val="ConsPlusNonformat"/>
        <w:jc w:val="both"/>
        <w:rPr>
          <w:rFonts w:ascii="Times New Roman" w:hAnsi="Times New Roman" w:cs="Times New Roman"/>
          <w:sz w:val="12"/>
          <w:szCs w:val="12"/>
        </w:rPr>
      </w:pPr>
      <w:r w:rsidRPr="00686C57">
        <w:rPr>
          <w:rFonts w:ascii="Times New Roman" w:hAnsi="Times New Roman" w:cs="Times New Roman"/>
          <w:sz w:val="12"/>
          <w:szCs w:val="12"/>
        </w:rPr>
        <w:t>(вид документа, удостоверяющего личность)</w:t>
      </w:r>
      <w:r w:rsidR="00686C57" w:rsidRPr="00686C57">
        <w:rPr>
          <w:rFonts w:ascii="Times New Roman" w:hAnsi="Times New Roman" w:cs="Times New Roman"/>
          <w:sz w:val="12"/>
          <w:szCs w:val="12"/>
        </w:rPr>
        <w:t xml:space="preserve">                                                                                                                                                                     (когда и кем)</w:t>
      </w:r>
    </w:p>
    <w:p w:rsidR="00E615C9" w:rsidRPr="00E615C9" w:rsidRDefault="00E615C9" w:rsidP="00E615C9">
      <w:pPr>
        <w:pStyle w:val="ConsPlusNonformat"/>
        <w:jc w:val="both"/>
        <w:rPr>
          <w:rFonts w:ascii="Times New Roman" w:hAnsi="Times New Roman" w:cs="Times New Roman"/>
          <w:sz w:val="16"/>
          <w:szCs w:val="16"/>
        </w:rPr>
      </w:pPr>
      <w:r w:rsidRPr="00E615C9">
        <w:rPr>
          <w:rFonts w:ascii="Times New Roman" w:hAnsi="Times New Roman" w:cs="Times New Roman"/>
          <w:sz w:val="16"/>
          <w:szCs w:val="16"/>
        </w:rPr>
        <w:t>проживающий(ая) по адресу: _________</w:t>
      </w:r>
      <w:r w:rsidR="00686C57">
        <w:rPr>
          <w:rFonts w:ascii="Times New Roman" w:hAnsi="Times New Roman" w:cs="Times New Roman"/>
          <w:sz w:val="16"/>
          <w:szCs w:val="16"/>
        </w:rPr>
        <w:t>_______________________________</w:t>
      </w:r>
      <w:r w:rsidRPr="00E615C9">
        <w:rPr>
          <w:rFonts w:ascii="Times New Roman" w:hAnsi="Times New Roman" w:cs="Times New Roman"/>
          <w:sz w:val="16"/>
          <w:szCs w:val="16"/>
        </w:rPr>
        <w:t>_________________________________________________________________,</w:t>
      </w:r>
    </w:p>
    <w:p w:rsidR="00E615C9" w:rsidRPr="00E615C9" w:rsidRDefault="00E615C9" w:rsidP="00E615C9">
      <w:pPr>
        <w:pStyle w:val="ConsPlusNonformat"/>
        <w:jc w:val="both"/>
        <w:rPr>
          <w:rFonts w:ascii="Times New Roman" w:hAnsi="Times New Roman" w:cs="Times New Roman"/>
          <w:sz w:val="16"/>
          <w:szCs w:val="16"/>
        </w:rPr>
      </w:pPr>
      <w:r w:rsidRPr="00E615C9">
        <w:rPr>
          <w:rFonts w:ascii="Times New Roman" w:hAnsi="Times New Roman" w:cs="Times New Roman"/>
          <w:sz w:val="16"/>
          <w:szCs w:val="16"/>
        </w:rPr>
        <w:t>настоящим даю свое согласие на обработку _______________________</w:t>
      </w:r>
      <w:r w:rsidR="00686C57">
        <w:rPr>
          <w:rFonts w:ascii="Times New Roman" w:hAnsi="Times New Roman" w:cs="Times New Roman"/>
          <w:sz w:val="16"/>
          <w:szCs w:val="16"/>
        </w:rPr>
        <w:t>_________________________________________________________________</w:t>
      </w:r>
      <w:r w:rsidRPr="00E615C9">
        <w:rPr>
          <w:rFonts w:ascii="Times New Roman" w:hAnsi="Times New Roman" w:cs="Times New Roman"/>
          <w:sz w:val="16"/>
          <w:szCs w:val="16"/>
        </w:rPr>
        <w:t>____</w:t>
      </w:r>
    </w:p>
    <w:p w:rsidR="00E615C9" w:rsidRPr="00686C57" w:rsidRDefault="00E615C9" w:rsidP="00E615C9">
      <w:pPr>
        <w:pStyle w:val="ConsPlusNonformat"/>
        <w:jc w:val="both"/>
        <w:rPr>
          <w:rFonts w:ascii="Times New Roman" w:hAnsi="Times New Roman" w:cs="Times New Roman"/>
          <w:sz w:val="12"/>
          <w:szCs w:val="12"/>
        </w:rPr>
      </w:pPr>
      <w:r w:rsidRPr="00686C57">
        <w:rPr>
          <w:rFonts w:ascii="Times New Roman" w:hAnsi="Times New Roman" w:cs="Times New Roman"/>
          <w:sz w:val="12"/>
          <w:szCs w:val="12"/>
        </w:rPr>
        <w:t xml:space="preserve">                                                  </w:t>
      </w:r>
      <w:r w:rsidRPr="00686C57">
        <w:rPr>
          <w:rFonts w:ascii="Times New Roman" w:hAnsi="Times New Roman" w:cs="Times New Roman"/>
          <w:sz w:val="12"/>
          <w:szCs w:val="12"/>
        </w:rPr>
        <w:tab/>
      </w:r>
      <w:r w:rsidRPr="00686C57">
        <w:rPr>
          <w:rFonts w:ascii="Times New Roman" w:hAnsi="Times New Roman" w:cs="Times New Roman"/>
          <w:sz w:val="12"/>
          <w:szCs w:val="12"/>
        </w:rPr>
        <w:tab/>
      </w:r>
      <w:r w:rsidRPr="00686C57">
        <w:rPr>
          <w:rFonts w:ascii="Times New Roman" w:hAnsi="Times New Roman" w:cs="Times New Roman"/>
          <w:sz w:val="12"/>
          <w:szCs w:val="12"/>
        </w:rPr>
        <w:tab/>
        <w:t>(наименование и адрес оператора, ИНН, ОГРН, сайт)</w:t>
      </w:r>
    </w:p>
    <w:p w:rsidR="00E615C9" w:rsidRPr="00E615C9" w:rsidRDefault="00E615C9" w:rsidP="00E615C9">
      <w:pPr>
        <w:pStyle w:val="ConsPlusNonformat"/>
        <w:jc w:val="both"/>
        <w:rPr>
          <w:rFonts w:ascii="Times New Roman" w:hAnsi="Times New Roman" w:cs="Times New Roman"/>
          <w:sz w:val="16"/>
          <w:szCs w:val="16"/>
        </w:rPr>
      </w:pPr>
      <w:r w:rsidRPr="00E615C9">
        <w:rPr>
          <w:rFonts w:ascii="Times New Roman" w:hAnsi="Times New Roman" w:cs="Times New Roman"/>
          <w:sz w:val="16"/>
          <w:szCs w:val="16"/>
        </w:rPr>
        <w:t>моих персональных данных и подтверждаю, что, давая такое согласие, я действую своей волей и в своих интересах.</w:t>
      </w:r>
    </w:p>
    <w:p w:rsidR="00E615C9" w:rsidRPr="00E615C9" w:rsidRDefault="00E615C9" w:rsidP="00E615C9">
      <w:pPr>
        <w:pStyle w:val="ConsPlusNonformat"/>
        <w:ind w:firstLine="567"/>
        <w:jc w:val="both"/>
        <w:rPr>
          <w:rFonts w:ascii="Times New Roman" w:hAnsi="Times New Roman" w:cs="Times New Roman"/>
          <w:sz w:val="16"/>
          <w:szCs w:val="16"/>
        </w:rPr>
      </w:pPr>
      <w:r w:rsidRPr="00E615C9">
        <w:rPr>
          <w:rFonts w:ascii="Times New Roman" w:hAnsi="Times New Roman" w:cs="Times New Roman"/>
          <w:sz w:val="16"/>
          <w:szCs w:val="16"/>
        </w:rPr>
        <w:t>Согласие дается мною для целей ________________________________</w:t>
      </w:r>
      <w:r w:rsidR="00550850">
        <w:rPr>
          <w:rFonts w:ascii="Times New Roman" w:hAnsi="Times New Roman" w:cs="Times New Roman"/>
          <w:sz w:val="16"/>
          <w:szCs w:val="16"/>
        </w:rPr>
        <w:t>______________________________________________________________</w:t>
      </w:r>
      <w:r w:rsidRPr="00E615C9">
        <w:rPr>
          <w:rFonts w:ascii="Times New Roman" w:hAnsi="Times New Roman" w:cs="Times New Roman"/>
          <w:sz w:val="16"/>
          <w:szCs w:val="16"/>
        </w:rPr>
        <w:t>___</w:t>
      </w:r>
    </w:p>
    <w:p w:rsidR="00E615C9" w:rsidRPr="00686C57" w:rsidRDefault="00E615C9" w:rsidP="00E615C9">
      <w:pPr>
        <w:pStyle w:val="ConsPlusNonformat"/>
        <w:jc w:val="both"/>
        <w:rPr>
          <w:rFonts w:ascii="Times New Roman" w:hAnsi="Times New Roman" w:cs="Times New Roman"/>
          <w:sz w:val="12"/>
          <w:szCs w:val="12"/>
        </w:rPr>
      </w:pPr>
      <w:r w:rsidRPr="00686C57">
        <w:rPr>
          <w:rFonts w:ascii="Times New Roman" w:hAnsi="Times New Roman" w:cs="Times New Roman"/>
          <w:sz w:val="12"/>
          <w:szCs w:val="12"/>
        </w:rPr>
        <w:t xml:space="preserve">                                    </w:t>
      </w:r>
      <w:r w:rsidRPr="00686C57">
        <w:rPr>
          <w:rFonts w:ascii="Times New Roman" w:hAnsi="Times New Roman" w:cs="Times New Roman"/>
          <w:sz w:val="12"/>
          <w:szCs w:val="12"/>
        </w:rPr>
        <w:tab/>
      </w:r>
      <w:r w:rsidRPr="00686C57">
        <w:rPr>
          <w:rFonts w:ascii="Times New Roman" w:hAnsi="Times New Roman" w:cs="Times New Roman"/>
          <w:sz w:val="12"/>
          <w:szCs w:val="12"/>
        </w:rPr>
        <w:tab/>
      </w:r>
      <w:r w:rsidRPr="00686C57">
        <w:rPr>
          <w:rFonts w:ascii="Times New Roman" w:hAnsi="Times New Roman" w:cs="Times New Roman"/>
          <w:sz w:val="12"/>
          <w:szCs w:val="12"/>
        </w:rPr>
        <w:tab/>
      </w:r>
      <w:r w:rsidRPr="00686C57">
        <w:rPr>
          <w:rFonts w:ascii="Times New Roman" w:hAnsi="Times New Roman" w:cs="Times New Roman"/>
          <w:sz w:val="12"/>
          <w:szCs w:val="12"/>
        </w:rPr>
        <w:tab/>
      </w:r>
      <w:r w:rsidRPr="00686C57">
        <w:rPr>
          <w:rFonts w:ascii="Times New Roman" w:hAnsi="Times New Roman" w:cs="Times New Roman"/>
          <w:sz w:val="12"/>
          <w:szCs w:val="12"/>
        </w:rPr>
        <w:tab/>
        <w:t xml:space="preserve"> (цель обработки персональных данных)</w:t>
      </w:r>
    </w:p>
    <w:p w:rsidR="00E615C9" w:rsidRPr="00E615C9" w:rsidRDefault="00E615C9" w:rsidP="00E615C9">
      <w:pPr>
        <w:pStyle w:val="ConsPlusNonformat"/>
        <w:jc w:val="both"/>
        <w:rPr>
          <w:rFonts w:ascii="Times New Roman" w:hAnsi="Times New Roman" w:cs="Times New Roman"/>
          <w:sz w:val="16"/>
          <w:szCs w:val="16"/>
        </w:rPr>
      </w:pPr>
      <w:r w:rsidRPr="00E615C9">
        <w:rPr>
          <w:rFonts w:ascii="Times New Roman" w:hAnsi="Times New Roman" w:cs="Times New Roman"/>
          <w:sz w:val="16"/>
          <w:szCs w:val="16"/>
        </w:rPr>
        <w:t>и распространяется на следующую информацию: ___________________</w:t>
      </w:r>
      <w:r w:rsidR="00550850">
        <w:rPr>
          <w:rFonts w:ascii="Times New Roman" w:hAnsi="Times New Roman" w:cs="Times New Roman"/>
          <w:sz w:val="16"/>
          <w:szCs w:val="16"/>
        </w:rPr>
        <w:t>__________________________________________________________________</w:t>
      </w:r>
      <w:r w:rsidRPr="00E615C9">
        <w:rPr>
          <w:rFonts w:ascii="Times New Roman" w:hAnsi="Times New Roman" w:cs="Times New Roman"/>
          <w:sz w:val="16"/>
          <w:szCs w:val="16"/>
        </w:rPr>
        <w:t>____</w:t>
      </w:r>
    </w:p>
    <w:p w:rsidR="00E615C9" w:rsidRPr="00550850" w:rsidRDefault="00E615C9" w:rsidP="00550850">
      <w:pPr>
        <w:pStyle w:val="ConsPlusNonformat"/>
        <w:jc w:val="center"/>
        <w:rPr>
          <w:rFonts w:ascii="Times New Roman" w:hAnsi="Times New Roman" w:cs="Times New Roman"/>
          <w:sz w:val="12"/>
          <w:szCs w:val="12"/>
        </w:rPr>
      </w:pPr>
      <w:r w:rsidRPr="00550850">
        <w:rPr>
          <w:rFonts w:ascii="Times New Roman" w:hAnsi="Times New Roman" w:cs="Times New Roman"/>
          <w:sz w:val="12"/>
          <w:szCs w:val="12"/>
        </w:rPr>
        <w:t>(перечень персональных данных)</w:t>
      </w:r>
    </w:p>
    <w:p w:rsidR="00E615C9" w:rsidRPr="00E615C9" w:rsidRDefault="00550850" w:rsidP="00E615C9">
      <w:pPr>
        <w:pStyle w:val="ConsPlusNonformat"/>
        <w:ind w:firstLine="567"/>
        <w:jc w:val="both"/>
        <w:rPr>
          <w:rFonts w:ascii="Times New Roman" w:hAnsi="Times New Roman" w:cs="Times New Roman"/>
          <w:sz w:val="16"/>
          <w:szCs w:val="16"/>
        </w:rPr>
      </w:pPr>
      <w:r>
        <w:rPr>
          <w:rFonts w:ascii="Times New Roman" w:hAnsi="Times New Roman" w:cs="Times New Roman"/>
          <w:sz w:val="16"/>
          <w:szCs w:val="16"/>
        </w:rPr>
        <w:t xml:space="preserve">Настоящее согласие </w:t>
      </w:r>
      <w:r w:rsidR="00E615C9" w:rsidRPr="00E615C9">
        <w:rPr>
          <w:rFonts w:ascii="Times New Roman" w:hAnsi="Times New Roman" w:cs="Times New Roman"/>
          <w:sz w:val="16"/>
          <w:szCs w:val="16"/>
        </w:rPr>
        <w:t>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E615C9" w:rsidRPr="00E615C9" w:rsidRDefault="00E615C9" w:rsidP="00E615C9">
      <w:pPr>
        <w:pStyle w:val="ConsPlusNonformat"/>
        <w:ind w:firstLine="567"/>
        <w:jc w:val="both"/>
        <w:rPr>
          <w:rFonts w:ascii="Times New Roman" w:hAnsi="Times New Roman" w:cs="Times New Roman"/>
          <w:sz w:val="16"/>
          <w:szCs w:val="16"/>
        </w:rPr>
      </w:pPr>
      <w:r w:rsidRPr="00E615C9">
        <w:rPr>
          <w:rFonts w:ascii="Times New Roman" w:hAnsi="Times New Roman" w:cs="Times New Roman"/>
          <w:sz w:val="16"/>
          <w:szCs w:val="16"/>
        </w:rPr>
        <w:t>В случае неправомерного использования предоставленных мною персональных данных согласие отзывается моим письменным заявлением.</w:t>
      </w:r>
    </w:p>
    <w:p w:rsidR="00E615C9" w:rsidRPr="00E615C9" w:rsidRDefault="00E615C9" w:rsidP="00E615C9">
      <w:pPr>
        <w:pStyle w:val="ConsPlusNonformat"/>
        <w:jc w:val="both"/>
        <w:rPr>
          <w:rFonts w:ascii="Times New Roman" w:hAnsi="Times New Roman" w:cs="Times New Roman"/>
          <w:sz w:val="16"/>
          <w:szCs w:val="16"/>
        </w:rPr>
      </w:pPr>
      <w:r w:rsidRPr="00E615C9">
        <w:rPr>
          <w:rFonts w:ascii="Times New Roman" w:hAnsi="Times New Roman" w:cs="Times New Roman"/>
          <w:sz w:val="16"/>
          <w:szCs w:val="16"/>
        </w:rPr>
        <w:lastRenderedPageBreak/>
        <w:t>Данное согласие действует с «___» ______ 20___ г. по «___» ________ 20__ г.</w:t>
      </w:r>
    </w:p>
    <w:p w:rsidR="00E615C9" w:rsidRPr="00E615C9" w:rsidRDefault="00E615C9" w:rsidP="00E615C9">
      <w:pPr>
        <w:pStyle w:val="ConsPlusNonformat"/>
        <w:jc w:val="both"/>
        <w:rPr>
          <w:rFonts w:ascii="Times New Roman" w:hAnsi="Times New Roman" w:cs="Times New Roman"/>
          <w:sz w:val="16"/>
          <w:szCs w:val="16"/>
        </w:rPr>
      </w:pPr>
      <w:r w:rsidRPr="00E615C9">
        <w:rPr>
          <w:rFonts w:ascii="Times New Roman" w:hAnsi="Times New Roman" w:cs="Times New Roman"/>
          <w:sz w:val="16"/>
          <w:szCs w:val="16"/>
        </w:rPr>
        <w:t>_________________________________________   ______________________</w:t>
      </w:r>
    </w:p>
    <w:p w:rsidR="00E615C9" w:rsidRPr="00550850" w:rsidRDefault="00E615C9" w:rsidP="00550850">
      <w:pPr>
        <w:pStyle w:val="ConsPlusNonformat"/>
        <w:jc w:val="both"/>
        <w:rPr>
          <w:rFonts w:ascii="Times New Roman" w:hAnsi="Times New Roman" w:cs="Times New Roman"/>
          <w:sz w:val="12"/>
          <w:szCs w:val="12"/>
        </w:rPr>
      </w:pPr>
      <w:r w:rsidRPr="00550850">
        <w:rPr>
          <w:rFonts w:ascii="Times New Roman" w:hAnsi="Times New Roman" w:cs="Times New Roman"/>
          <w:sz w:val="12"/>
          <w:szCs w:val="12"/>
        </w:rPr>
        <w:t xml:space="preserve">         </w:t>
      </w:r>
      <w:r w:rsidR="00550850">
        <w:rPr>
          <w:rFonts w:ascii="Times New Roman" w:hAnsi="Times New Roman" w:cs="Times New Roman"/>
          <w:sz w:val="12"/>
          <w:szCs w:val="12"/>
        </w:rPr>
        <w:t xml:space="preserve">    (ФИО)                  </w:t>
      </w:r>
      <w:r w:rsidR="00550850">
        <w:rPr>
          <w:rFonts w:ascii="Times New Roman" w:hAnsi="Times New Roman" w:cs="Times New Roman"/>
          <w:sz w:val="12"/>
          <w:szCs w:val="12"/>
        </w:rPr>
        <w:tab/>
      </w:r>
      <w:r w:rsidR="00550850">
        <w:rPr>
          <w:rFonts w:ascii="Times New Roman" w:hAnsi="Times New Roman" w:cs="Times New Roman"/>
          <w:sz w:val="12"/>
          <w:szCs w:val="12"/>
        </w:rPr>
        <w:tab/>
      </w:r>
      <w:r w:rsidR="00550850">
        <w:rPr>
          <w:rFonts w:ascii="Times New Roman" w:hAnsi="Times New Roman" w:cs="Times New Roman"/>
          <w:sz w:val="12"/>
          <w:szCs w:val="12"/>
        </w:rPr>
        <w:tab/>
      </w:r>
      <w:r w:rsidR="00550850">
        <w:rPr>
          <w:rFonts w:ascii="Times New Roman" w:hAnsi="Times New Roman" w:cs="Times New Roman"/>
          <w:sz w:val="12"/>
          <w:szCs w:val="12"/>
        </w:rPr>
        <w:tab/>
      </w:r>
      <w:r w:rsidRPr="00550850">
        <w:rPr>
          <w:rFonts w:ascii="Times New Roman" w:hAnsi="Times New Roman" w:cs="Times New Roman"/>
          <w:sz w:val="12"/>
          <w:szCs w:val="12"/>
        </w:rPr>
        <w:t xml:space="preserve"> (подпись лица,</w:t>
      </w:r>
      <w:r w:rsidR="00550850">
        <w:rPr>
          <w:rFonts w:ascii="Times New Roman" w:hAnsi="Times New Roman" w:cs="Times New Roman"/>
          <w:sz w:val="12"/>
          <w:szCs w:val="12"/>
        </w:rPr>
        <w:t xml:space="preserve"> давшего согласие)</w:t>
      </w:r>
    </w:p>
    <w:p w:rsidR="00E615C9" w:rsidRPr="00550850" w:rsidRDefault="00E615C9" w:rsidP="00E615C9">
      <w:pPr>
        <w:pStyle w:val="ConsPlusNormal"/>
        <w:jc w:val="right"/>
        <w:outlineLvl w:val="0"/>
        <w:rPr>
          <w:rFonts w:ascii="Times New Roman" w:hAnsi="Times New Roman" w:cs="Times New Roman"/>
          <w:sz w:val="12"/>
          <w:szCs w:val="12"/>
        </w:rPr>
      </w:pPr>
      <w:r w:rsidRPr="00550850">
        <w:rPr>
          <w:rFonts w:ascii="Times New Roman" w:hAnsi="Times New Roman" w:cs="Times New Roman"/>
          <w:sz w:val="12"/>
          <w:szCs w:val="12"/>
        </w:rPr>
        <w:t>Приложение 8</w:t>
      </w:r>
    </w:p>
    <w:p w:rsidR="00E615C9" w:rsidRPr="00550850" w:rsidRDefault="00E615C9" w:rsidP="00550850">
      <w:pPr>
        <w:pStyle w:val="ConsPlusNormal"/>
        <w:jc w:val="right"/>
        <w:rPr>
          <w:rFonts w:ascii="Times New Roman" w:hAnsi="Times New Roman" w:cs="Times New Roman"/>
          <w:sz w:val="12"/>
          <w:szCs w:val="12"/>
        </w:rPr>
      </w:pPr>
      <w:r w:rsidRPr="00550850">
        <w:rPr>
          <w:rFonts w:ascii="Times New Roman" w:hAnsi="Times New Roman" w:cs="Times New Roman"/>
          <w:sz w:val="12"/>
          <w:szCs w:val="12"/>
        </w:rPr>
        <w:t>к полож</w:t>
      </w:r>
      <w:r w:rsidR="00550850">
        <w:rPr>
          <w:rFonts w:ascii="Times New Roman" w:hAnsi="Times New Roman" w:cs="Times New Roman"/>
          <w:sz w:val="12"/>
          <w:szCs w:val="12"/>
        </w:rPr>
        <w:t xml:space="preserve">ению «О пенсионном обеспечении </w:t>
      </w:r>
      <w:r w:rsidRPr="00550850">
        <w:rPr>
          <w:rFonts w:ascii="Times New Roman" w:hAnsi="Times New Roman" w:cs="Times New Roman"/>
          <w:sz w:val="12"/>
          <w:szCs w:val="12"/>
        </w:rPr>
        <w:t xml:space="preserve">муниципальных служащих, а также лиц, </w:t>
      </w:r>
    </w:p>
    <w:p w:rsidR="00E615C9" w:rsidRPr="00550850" w:rsidRDefault="00E615C9" w:rsidP="00550850">
      <w:pPr>
        <w:pStyle w:val="ConsPlusNormal"/>
        <w:jc w:val="right"/>
        <w:rPr>
          <w:rFonts w:ascii="Times New Roman" w:hAnsi="Times New Roman" w:cs="Times New Roman"/>
          <w:sz w:val="12"/>
          <w:szCs w:val="12"/>
        </w:rPr>
      </w:pPr>
      <w:r w:rsidRPr="00550850">
        <w:rPr>
          <w:rFonts w:ascii="Times New Roman" w:hAnsi="Times New Roman" w:cs="Times New Roman"/>
          <w:sz w:val="12"/>
          <w:szCs w:val="12"/>
        </w:rPr>
        <w:t>зам</w:t>
      </w:r>
      <w:r w:rsidR="00550850">
        <w:rPr>
          <w:rFonts w:ascii="Times New Roman" w:hAnsi="Times New Roman" w:cs="Times New Roman"/>
          <w:sz w:val="12"/>
          <w:szCs w:val="12"/>
        </w:rPr>
        <w:t xml:space="preserve">ещавших муниципальные должности </w:t>
      </w:r>
      <w:r w:rsidRPr="00550850">
        <w:rPr>
          <w:rFonts w:ascii="Times New Roman" w:hAnsi="Times New Roman" w:cs="Times New Roman"/>
          <w:sz w:val="12"/>
          <w:szCs w:val="12"/>
        </w:rPr>
        <w:t>в органах местного самоуправления</w:t>
      </w:r>
    </w:p>
    <w:p w:rsidR="00E615C9" w:rsidRPr="00550850" w:rsidRDefault="00E615C9" w:rsidP="00E615C9">
      <w:pPr>
        <w:pStyle w:val="ConsPlusNormal"/>
        <w:jc w:val="right"/>
        <w:rPr>
          <w:rFonts w:ascii="Times New Roman" w:hAnsi="Times New Roman" w:cs="Times New Roman"/>
          <w:sz w:val="12"/>
          <w:szCs w:val="12"/>
        </w:rPr>
      </w:pPr>
      <w:r w:rsidRPr="00550850">
        <w:rPr>
          <w:rFonts w:ascii="Times New Roman" w:hAnsi="Times New Roman" w:cs="Times New Roman"/>
          <w:sz w:val="12"/>
          <w:szCs w:val="12"/>
        </w:rPr>
        <w:t>Волотовского муниципального округа»</w:t>
      </w:r>
    </w:p>
    <w:p w:rsidR="00E615C9" w:rsidRPr="00E615C9" w:rsidRDefault="00E615C9" w:rsidP="00E615C9">
      <w:pPr>
        <w:pStyle w:val="ConsPlusNonformat"/>
        <w:jc w:val="both"/>
        <w:rPr>
          <w:rFonts w:ascii="Times New Roman" w:hAnsi="Times New Roman" w:cs="Times New Roman"/>
          <w:sz w:val="16"/>
          <w:szCs w:val="16"/>
        </w:rPr>
      </w:pPr>
    </w:p>
    <w:tbl>
      <w:tblPr>
        <w:tblStyle w:val="1f0"/>
        <w:tblpPr w:leftFromText="180" w:rightFromText="180" w:vertAnchor="text" w:horzAnchor="margin" w:tblpXSpec="right" w:tblpY="-27"/>
        <w:tblW w:w="0" w:type="auto"/>
        <w:tblBorders>
          <w:left w:val="none" w:sz="0" w:space="0" w:color="auto"/>
          <w:right w:val="none" w:sz="0" w:space="0" w:color="auto"/>
        </w:tblBorders>
        <w:tblLook w:val="00A0" w:firstRow="1" w:lastRow="0" w:firstColumn="1" w:lastColumn="0" w:noHBand="0" w:noVBand="0"/>
      </w:tblPr>
      <w:tblGrid>
        <w:gridCol w:w="7655"/>
      </w:tblGrid>
      <w:tr w:rsidR="00550850" w:rsidRPr="00550850" w:rsidTr="00550850">
        <w:trPr>
          <w:trHeight w:val="338"/>
        </w:trPr>
        <w:tc>
          <w:tcPr>
            <w:tcW w:w="7655" w:type="dxa"/>
            <w:tcBorders>
              <w:top w:val="single" w:sz="4" w:space="0" w:color="auto"/>
              <w:left w:val="nil"/>
              <w:bottom w:val="single" w:sz="4" w:space="0" w:color="auto"/>
              <w:right w:val="nil"/>
            </w:tcBorders>
          </w:tcPr>
          <w:p w:rsidR="00550850" w:rsidRPr="00550850" w:rsidRDefault="00550850" w:rsidP="00550850">
            <w:pPr>
              <w:adjustRightInd w:val="0"/>
              <w:spacing w:after="0" w:line="240" w:lineRule="auto"/>
              <w:ind w:left="4854"/>
              <w:jc w:val="right"/>
              <w:rPr>
                <w:rFonts w:ascii="Times New Roman" w:hAnsi="Times New Roman" w:cs="Times New Roman"/>
                <w:sz w:val="12"/>
                <w:szCs w:val="12"/>
              </w:rPr>
            </w:pPr>
            <w:r w:rsidRPr="00550850">
              <w:rPr>
                <w:rFonts w:ascii="Times New Roman" w:hAnsi="Times New Roman" w:cs="Times New Roman"/>
                <w:sz w:val="12"/>
                <w:szCs w:val="12"/>
              </w:rPr>
              <w:t>(наименование органа местного самоуправления</w:t>
            </w:r>
          </w:p>
          <w:p w:rsidR="00550850" w:rsidRPr="00550850" w:rsidRDefault="00550850" w:rsidP="00550850">
            <w:pPr>
              <w:adjustRightInd w:val="0"/>
              <w:spacing w:after="0" w:line="240" w:lineRule="auto"/>
              <w:jc w:val="right"/>
              <w:rPr>
                <w:rFonts w:ascii="Times New Roman" w:hAnsi="Times New Roman" w:cs="Times New Roman"/>
                <w:sz w:val="12"/>
                <w:szCs w:val="12"/>
              </w:rPr>
            </w:pPr>
          </w:p>
        </w:tc>
      </w:tr>
      <w:tr w:rsidR="00550850" w:rsidRPr="00550850" w:rsidTr="00550850">
        <w:trPr>
          <w:trHeight w:val="326"/>
        </w:trPr>
        <w:tc>
          <w:tcPr>
            <w:tcW w:w="7655" w:type="dxa"/>
            <w:tcBorders>
              <w:top w:val="single" w:sz="4" w:space="0" w:color="auto"/>
              <w:left w:val="nil"/>
              <w:bottom w:val="single" w:sz="4" w:space="0" w:color="auto"/>
              <w:right w:val="nil"/>
            </w:tcBorders>
          </w:tcPr>
          <w:p w:rsidR="00550850" w:rsidRPr="00550850" w:rsidRDefault="00550850" w:rsidP="00550850">
            <w:pPr>
              <w:adjustRightInd w:val="0"/>
              <w:spacing w:after="0" w:line="240" w:lineRule="auto"/>
              <w:jc w:val="right"/>
              <w:rPr>
                <w:rFonts w:ascii="Times New Roman" w:hAnsi="Times New Roman" w:cs="Times New Roman"/>
                <w:sz w:val="12"/>
                <w:szCs w:val="12"/>
              </w:rPr>
            </w:pPr>
            <w:r w:rsidRPr="00550850">
              <w:rPr>
                <w:rFonts w:ascii="Times New Roman" w:hAnsi="Times New Roman" w:cs="Times New Roman"/>
                <w:sz w:val="12"/>
                <w:szCs w:val="12"/>
              </w:rPr>
              <w:t>либо наименование должности, инициалы и фамилия руководителя)</w:t>
            </w:r>
          </w:p>
          <w:p w:rsidR="00550850" w:rsidRPr="00550850" w:rsidRDefault="00550850" w:rsidP="00550850">
            <w:pPr>
              <w:adjustRightInd w:val="0"/>
              <w:spacing w:after="0" w:line="240" w:lineRule="auto"/>
              <w:jc w:val="right"/>
              <w:rPr>
                <w:rFonts w:ascii="Times New Roman" w:hAnsi="Times New Roman" w:cs="Times New Roman"/>
                <w:sz w:val="12"/>
                <w:szCs w:val="12"/>
              </w:rPr>
            </w:pPr>
          </w:p>
        </w:tc>
      </w:tr>
      <w:tr w:rsidR="00550850" w:rsidRPr="00550850" w:rsidTr="00550850">
        <w:trPr>
          <w:trHeight w:val="338"/>
        </w:trPr>
        <w:tc>
          <w:tcPr>
            <w:tcW w:w="7655" w:type="dxa"/>
            <w:tcBorders>
              <w:top w:val="single" w:sz="4" w:space="0" w:color="auto"/>
              <w:left w:val="nil"/>
              <w:bottom w:val="single" w:sz="4" w:space="0" w:color="auto"/>
              <w:right w:val="nil"/>
            </w:tcBorders>
          </w:tcPr>
          <w:p w:rsidR="00550850" w:rsidRPr="00550850" w:rsidRDefault="00550850" w:rsidP="00550850">
            <w:pPr>
              <w:adjustRightInd w:val="0"/>
              <w:spacing w:after="0" w:line="240" w:lineRule="auto"/>
              <w:jc w:val="right"/>
              <w:rPr>
                <w:rFonts w:ascii="Times New Roman" w:hAnsi="Times New Roman" w:cs="Times New Roman"/>
                <w:sz w:val="12"/>
                <w:szCs w:val="12"/>
              </w:rPr>
            </w:pPr>
            <w:r w:rsidRPr="00550850">
              <w:rPr>
                <w:rFonts w:ascii="Times New Roman" w:hAnsi="Times New Roman" w:cs="Times New Roman"/>
                <w:sz w:val="12"/>
                <w:szCs w:val="12"/>
              </w:rPr>
              <w:t>(фамилия, имя, отчество заявителя)</w:t>
            </w:r>
          </w:p>
          <w:p w:rsidR="00550850" w:rsidRPr="00550850" w:rsidRDefault="00550850" w:rsidP="00550850">
            <w:pPr>
              <w:adjustRightInd w:val="0"/>
              <w:spacing w:after="0" w:line="240" w:lineRule="auto"/>
              <w:jc w:val="right"/>
              <w:rPr>
                <w:rFonts w:ascii="Times New Roman" w:hAnsi="Times New Roman" w:cs="Times New Roman"/>
                <w:sz w:val="12"/>
                <w:szCs w:val="12"/>
              </w:rPr>
            </w:pPr>
          </w:p>
        </w:tc>
      </w:tr>
      <w:tr w:rsidR="00550850" w:rsidRPr="00550850" w:rsidTr="00550850">
        <w:trPr>
          <w:trHeight w:val="169"/>
        </w:trPr>
        <w:tc>
          <w:tcPr>
            <w:tcW w:w="7655" w:type="dxa"/>
            <w:tcBorders>
              <w:top w:val="single" w:sz="4" w:space="0" w:color="auto"/>
              <w:left w:val="nil"/>
              <w:bottom w:val="nil"/>
              <w:right w:val="nil"/>
            </w:tcBorders>
            <w:hideMark/>
          </w:tcPr>
          <w:p w:rsidR="00550850" w:rsidRPr="00550850" w:rsidRDefault="00550850" w:rsidP="00550850">
            <w:pPr>
              <w:adjustRightInd w:val="0"/>
              <w:spacing w:after="0" w:line="240" w:lineRule="auto"/>
              <w:jc w:val="right"/>
              <w:rPr>
                <w:rFonts w:ascii="Times New Roman" w:hAnsi="Times New Roman" w:cs="Times New Roman"/>
                <w:sz w:val="12"/>
                <w:szCs w:val="12"/>
              </w:rPr>
            </w:pPr>
            <w:r w:rsidRPr="00550850">
              <w:rPr>
                <w:rFonts w:ascii="Times New Roman" w:hAnsi="Times New Roman" w:cs="Times New Roman"/>
                <w:sz w:val="12"/>
                <w:szCs w:val="12"/>
              </w:rPr>
              <w:t>(должность заявителя)</w:t>
            </w:r>
          </w:p>
        </w:tc>
      </w:tr>
      <w:tr w:rsidR="00550850" w:rsidRPr="00550850" w:rsidTr="00550850">
        <w:trPr>
          <w:trHeight w:val="157"/>
        </w:trPr>
        <w:tc>
          <w:tcPr>
            <w:tcW w:w="7655" w:type="dxa"/>
            <w:tcBorders>
              <w:top w:val="nil"/>
              <w:left w:val="nil"/>
              <w:bottom w:val="single" w:sz="4" w:space="0" w:color="auto"/>
              <w:right w:val="nil"/>
            </w:tcBorders>
            <w:hideMark/>
          </w:tcPr>
          <w:p w:rsidR="00550850" w:rsidRPr="00550850" w:rsidRDefault="00550850" w:rsidP="00550850">
            <w:pPr>
              <w:adjustRightInd w:val="0"/>
              <w:spacing w:after="0" w:line="240" w:lineRule="auto"/>
              <w:jc w:val="right"/>
              <w:rPr>
                <w:rFonts w:ascii="Times New Roman" w:hAnsi="Times New Roman" w:cs="Times New Roman"/>
                <w:sz w:val="12"/>
                <w:szCs w:val="12"/>
              </w:rPr>
            </w:pPr>
            <w:r w:rsidRPr="00550850">
              <w:rPr>
                <w:rFonts w:ascii="Times New Roman" w:hAnsi="Times New Roman" w:cs="Times New Roman"/>
                <w:sz w:val="12"/>
                <w:szCs w:val="12"/>
              </w:rPr>
              <w:t xml:space="preserve">Домашний адрес (почтовый индекс): </w:t>
            </w:r>
          </w:p>
        </w:tc>
      </w:tr>
      <w:tr w:rsidR="00550850" w:rsidRPr="00550850" w:rsidTr="00550850">
        <w:trPr>
          <w:trHeight w:val="169"/>
        </w:trPr>
        <w:tc>
          <w:tcPr>
            <w:tcW w:w="7655" w:type="dxa"/>
            <w:tcBorders>
              <w:top w:val="single" w:sz="4" w:space="0" w:color="auto"/>
              <w:left w:val="nil"/>
              <w:bottom w:val="single" w:sz="4" w:space="0" w:color="auto"/>
              <w:right w:val="nil"/>
            </w:tcBorders>
            <w:hideMark/>
          </w:tcPr>
          <w:p w:rsidR="00550850" w:rsidRPr="00550850" w:rsidRDefault="00550850" w:rsidP="00550850">
            <w:pPr>
              <w:adjustRightInd w:val="0"/>
              <w:spacing w:after="0" w:line="240" w:lineRule="auto"/>
              <w:jc w:val="right"/>
              <w:rPr>
                <w:rFonts w:ascii="Times New Roman" w:hAnsi="Times New Roman" w:cs="Times New Roman"/>
                <w:sz w:val="12"/>
                <w:szCs w:val="12"/>
              </w:rPr>
            </w:pPr>
            <w:r w:rsidRPr="00550850">
              <w:rPr>
                <w:rFonts w:ascii="Times New Roman" w:hAnsi="Times New Roman" w:cs="Times New Roman"/>
                <w:sz w:val="12"/>
                <w:szCs w:val="12"/>
              </w:rPr>
              <w:t>телефон:</w:t>
            </w:r>
          </w:p>
        </w:tc>
      </w:tr>
    </w:tbl>
    <w:p w:rsidR="00E615C9" w:rsidRPr="00550850" w:rsidRDefault="00E615C9" w:rsidP="00550850">
      <w:pPr>
        <w:widowControl w:val="0"/>
        <w:autoSpaceDE w:val="0"/>
        <w:autoSpaceDN w:val="0"/>
        <w:adjustRightInd w:val="0"/>
        <w:spacing w:after="0" w:line="240" w:lineRule="auto"/>
        <w:jc w:val="right"/>
        <w:rPr>
          <w:rFonts w:ascii="Times New Roman" w:eastAsia="Times New Roman" w:hAnsi="Times New Roman" w:cs="Times New Roman"/>
          <w:sz w:val="12"/>
          <w:szCs w:val="12"/>
          <w:lang w:eastAsia="ru-RU"/>
        </w:rPr>
      </w:pPr>
    </w:p>
    <w:p w:rsidR="00E615C9" w:rsidRDefault="00E615C9" w:rsidP="0055085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5D39B7" w:rsidRDefault="005D39B7" w:rsidP="0055085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5D39B7" w:rsidRDefault="005D39B7" w:rsidP="0055085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5D39B7" w:rsidRDefault="005D39B7" w:rsidP="0055085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5D39B7" w:rsidRDefault="005D39B7" w:rsidP="0055085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5D39B7" w:rsidRDefault="005D39B7" w:rsidP="0055085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5D39B7" w:rsidRDefault="005D39B7" w:rsidP="0055085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5D39B7" w:rsidRPr="00E615C9" w:rsidRDefault="005D39B7" w:rsidP="0055085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E615C9" w:rsidRPr="00E615C9" w:rsidRDefault="00550850" w:rsidP="0055085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ЗАЯВЛЕНИЕ</w:t>
      </w:r>
    </w:p>
    <w:p w:rsidR="00E615C9" w:rsidRPr="00E615C9" w:rsidRDefault="00E615C9" w:rsidP="00E615C9">
      <w:pPr>
        <w:spacing w:after="0" w:line="240" w:lineRule="auto"/>
        <w:ind w:firstLine="708"/>
        <w:jc w:val="both"/>
        <w:rPr>
          <w:rFonts w:ascii="Times New Roman" w:eastAsia="Times New Roman" w:hAnsi="Times New Roman" w:cs="Times New Roman"/>
          <w:sz w:val="16"/>
          <w:szCs w:val="16"/>
          <w:lang w:eastAsia="ru-RU"/>
        </w:rPr>
      </w:pPr>
      <w:r w:rsidRPr="00E615C9">
        <w:rPr>
          <w:rFonts w:ascii="Times New Roman" w:eastAsia="Times New Roman" w:hAnsi="Times New Roman" w:cs="Times New Roman"/>
          <w:sz w:val="16"/>
          <w:szCs w:val="16"/>
          <w:lang w:eastAsia="ru-RU"/>
        </w:rPr>
        <w:t>Прошу перечислять пенсию за выслугу лет на счет, открытый в ____________________________________________________</w:t>
      </w:r>
      <w:r w:rsidR="00550850">
        <w:rPr>
          <w:rFonts w:ascii="Times New Roman" w:eastAsia="Times New Roman" w:hAnsi="Times New Roman" w:cs="Times New Roman"/>
          <w:sz w:val="16"/>
          <w:szCs w:val="16"/>
          <w:lang w:eastAsia="ru-RU"/>
        </w:rPr>
        <w:t>____</w:t>
      </w:r>
      <w:r w:rsidRPr="00E615C9">
        <w:rPr>
          <w:rFonts w:ascii="Times New Roman" w:eastAsia="Times New Roman" w:hAnsi="Times New Roman" w:cs="Times New Roman"/>
          <w:sz w:val="16"/>
          <w:szCs w:val="16"/>
          <w:lang w:eastAsia="ru-RU"/>
        </w:rPr>
        <w:t>_____________</w:t>
      </w:r>
    </w:p>
    <w:p w:rsidR="00E615C9" w:rsidRPr="00550850" w:rsidRDefault="00E615C9" w:rsidP="00550850">
      <w:pPr>
        <w:spacing w:after="0" w:line="140" w:lineRule="exact"/>
        <w:ind w:firstLine="709"/>
        <w:jc w:val="right"/>
        <w:rPr>
          <w:rFonts w:ascii="Times New Roman" w:eastAsia="Times New Roman" w:hAnsi="Times New Roman" w:cs="Times New Roman"/>
          <w:sz w:val="12"/>
          <w:szCs w:val="12"/>
          <w:lang w:eastAsia="ru-RU"/>
        </w:rPr>
      </w:pPr>
      <w:r w:rsidRPr="00550850">
        <w:rPr>
          <w:rFonts w:ascii="Times New Roman" w:eastAsia="Times New Roman" w:hAnsi="Times New Roman" w:cs="Times New Roman"/>
          <w:sz w:val="12"/>
          <w:szCs w:val="12"/>
          <w:lang w:eastAsia="ru-RU"/>
        </w:rPr>
        <w:t>(наименование банка, номер отделения)</w:t>
      </w:r>
    </w:p>
    <w:p w:rsidR="00E615C9" w:rsidRPr="00E615C9" w:rsidRDefault="00E615C9" w:rsidP="00550850">
      <w:pPr>
        <w:spacing w:after="0" w:line="240" w:lineRule="auto"/>
        <w:jc w:val="both"/>
        <w:rPr>
          <w:rFonts w:ascii="Times New Roman" w:eastAsia="Times New Roman" w:hAnsi="Times New Roman" w:cs="Times New Roman"/>
          <w:sz w:val="16"/>
          <w:szCs w:val="16"/>
          <w:lang w:eastAsia="ru-RU"/>
        </w:rPr>
      </w:pPr>
      <w:r w:rsidRPr="00E615C9">
        <w:rPr>
          <w:rFonts w:ascii="Times New Roman" w:eastAsia="Times New Roman" w:hAnsi="Times New Roman" w:cs="Times New Roman"/>
          <w:sz w:val="16"/>
          <w:szCs w:val="16"/>
          <w:lang w:eastAsia="ru-RU"/>
        </w:rPr>
        <w:t>Номер счета: ______________________</w:t>
      </w:r>
      <w:r w:rsidR="00550850">
        <w:rPr>
          <w:rFonts w:ascii="Times New Roman" w:eastAsia="Times New Roman" w:hAnsi="Times New Roman" w:cs="Times New Roman"/>
          <w:sz w:val="16"/>
          <w:szCs w:val="16"/>
          <w:lang w:eastAsia="ru-RU"/>
        </w:rPr>
        <w:t>___________________________________________________________________________________________________</w:t>
      </w:r>
    </w:p>
    <w:p w:rsidR="00E615C9" w:rsidRPr="00E615C9" w:rsidRDefault="00E615C9" w:rsidP="00550850">
      <w:pPr>
        <w:spacing w:after="0" w:line="240" w:lineRule="auto"/>
        <w:jc w:val="right"/>
        <w:rPr>
          <w:rFonts w:ascii="Times New Roman" w:eastAsia="Times New Roman" w:hAnsi="Times New Roman" w:cs="Times New Roman"/>
          <w:sz w:val="16"/>
          <w:szCs w:val="16"/>
          <w:lang w:eastAsia="ru-RU"/>
        </w:rPr>
      </w:pPr>
      <w:r w:rsidRPr="00E615C9">
        <w:rPr>
          <w:rFonts w:ascii="Times New Roman" w:eastAsia="Times New Roman" w:hAnsi="Times New Roman" w:cs="Times New Roman"/>
          <w:sz w:val="16"/>
          <w:szCs w:val="16"/>
          <w:lang w:eastAsia="ru-RU"/>
        </w:rPr>
        <w:t>«_____» ___________ ______ года     __________________________________</w:t>
      </w:r>
    </w:p>
    <w:p w:rsidR="00E615C9" w:rsidRPr="00550850" w:rsidRDefault="00E615C9" w:rsidP="00550850">
      <w:pPr>
        <w:spacing w:after="0" w:line="240" w:lineRule="auto"/>
        <w:jc w:val="right"/>
        <w:rPr>
          <w:rFonts w:ascii="Times New Roman" w:eastAsia="Times New Roman" w:hAnsi="Times New Roman" w:cs="Times New Roman"/>
          <w:sz w:val="12"/>
          <w:szCs w:val="12"/>
          <w:lang w:eastAsia="ru-RU"/>
        </w:rPr>
      </w:pPr>
      <w:r w:rsidRPr="00550850">
        <w:rPr>
          <w:rFonts w:ascii="Times New Roman" w:eastAsia="Times New Roman" w:hAnsi="Times New Roman" w:cs="Times New Roman"/>
          <w:sz w:val="12"/>
          <w:szCs w:val="12"/>
          <w:lang w:eastAsia="ru-RU"/>
        </w:rPr>
        <w:t xml:space="preserve">                                                                                                 (подпись заявителя)</w:t>
      </w:r>
    </w:p>
    <w:p w:rsidR="00E615C9" w:rsidRPr="00E615C9" w:rsidRDefault="00E615C9" w:rsidP="00E615C9">
      <w:pPr>
        <w:widowControl w:val="0"/>
        <w:autoSpaceDE w:val="0"/>
        <w:autoSpaceDN w:val="0"/>
        <w:adjustRightInd w:val="0"/>
        <w:spacing w:after="0"/>
        <w:jc w:val="center"/>
        <w:rPr>
          <w:rFonts w:ascii="Times New Roman" w:eastAsia="Times New Roman" w:hAnsi="Times New Roman" w:cs="Times New Roman"/>
          <w:sz w:val="16"/>
          <w:szCs w:val="16"/>
          <w:lang w:eastAsia="ru-RU"/>
        </w:rPr>
      </w:pPr>
    </w:p>
    <w:tbl>
      <w:tblPr>
        <w:tblStyle w:val="afc"/>
        <w:tblW w:w="0" w:type="auto"/>
        <w:tblLook w:val="04A0" w:firstRow="1" w:lastRow="0" w:firstColumn="1" w:lastColumn="0" w:noHBand="0" w:noVBand="1"/>
      </w:tblPr>
      <w:tblGrid>
        <w:gridCol w:w="10627"/>
      </w:tblGrid>
      <w:tr w:rsidR="005D39B7" w:rsidTr="005D39B7">
        <w:tc>
          <w:tcPr>
            <w:tcW w:w="10627" w:type="dxa"/>
          </w:tcPr>
          <w:p w:rsidR="005D39B7" w:rsidRPr="0064261C" w:rsidRDefault="005D39B7" w:rsidP="0064261C">
            <w:pPr>
              <w:pStyle w:val="ConsPlusNonformat"/>
              <w:ind w:left="29" w:firstLine="284"/>
              <w:jc w:val="center"/>
              <w:rPr>
                <w:rFonts w:ascii="Times New Roman" w:hAnsi="Times New Roman" w:cs="Times New Roman"/>
                <w:sz w:val="16"/>
                <w:szCs w:val="16"/>
              </w:rPr>
            </w:pPr>
            <w:bookmarkStart w:id="43" w:name="_Hlk64911286"/>
            <w:r>
              <w:rPr>
                <w:rFonts w:ascii="Times New Roman" w:hAnsi="Times New Roman" w:cs="Times New Roman"/>
                <w:sz w:val="24"/>
                <w:szCs w:val="24"/>
              </w:rPr>
              <w:t>ПРОКУРАТУРА   ИНФОРМИРУЕТ</w:t>
            </w:r>
          </w:p>
          <w:bookmarkEnd w:id="43"/>
          <w:p w:rsidR="0064261C" w:rsidRDefault="0064261C" w:rsidP="0064261C">
            <w:pPr>
              <w:pStyle w:val="32"/>
              <w:shd w:val="clear" w:color="auto" w:fill="FFFFFF"/>
              <w:ind w:left="29" w:firstLine="284"/>
              <w:outlineLvl w:val="2"/>
              <w:rPr>
                <w:rFonts w:ascii="Times New Roman" w:hAnsi="Times New Roman"/>
                <w:sz w:val="16"/>
                <w:szCs w:val="16"/>
              </w:rPr>
            </w:pPr>
          </w:p>
          <w:p w:rsidR="0064261C" w:rsidRPr="0064261C" w:rsidRDefault="0064261C" w:rsidP="0064261C">
            <w:pPr>
              <w:pStyle w:val="32"/>
              <w:shd w:val="clear" w:color="auto" w:fill="FFFFFF"/>
              <w:ind w:left="29" w:firstLine="284"/>
              <w:outlineLvl w:val="2"/>
              <w:rPr>
                <w:rFonts w:ascii="Times New Roman" w:hAnsi="Times New Roman"/>
                <w:bCs w:val="0"/>
                <w:sz w:val="16"/>
                <w:szCs w:val="16"/>
              </w:rPr>
            </w:pPr>
            <w:r w:rsidRPr="0064261C">
              <w:rPr>
                <w:rFonts w:ascii="Times New Roman" w:hAnsi="Times New Roman"/>
                <w:sz w:val="16"/>
                <w:szCs w:val="16"/>
              </w:rPr>
              <w:t>«</w:t>
            </w:r>
            <w:r w:rsidRPr="0064261C">
              <w:rPr>
                <w:rFonts w:ascii="Times New Roman" w:hAnsi="Times New Roman"/>
                <w:bCs w:val="0"/>
                <w:sz w:val="16"/>
                <w:szCs w:val="16"/>
                <w:shd w:val="clear" w:color="auto" w:fill="FFFFFF"/>
              </w:rPr>
              <w:t>Условия застройки площадей залегания полезных ископаемых</w:t>
            </w:r>
            <w:r w:rsidRPr="0064261C">
              <w:rPr>
                <w:rFonts w:ascii="Times New Roman" w:hAnsi="Times New Roman"/>
                <w:bCs w:val="0"/>
                <w:sz w:val="16"/>
                <w:szCs w:val="16"/>
              </w:rPr>
              <w:t>».</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Согласно ст. 25 Закона Российской Федерации «О недрах» строительство объектов капитального строительства, размещение подземных сооружений за границами населенных пунктов, разрешаются только после получения заключения Роснедр или его территориального органа об отсутствии полезных ископаемых в недрах под участком предстоящей застройки.</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Застройка земельных участков, расположенных за границами населенных пунктов и находящихся в местах залегания полезных ископаемых, а также размещение на таких земельных участках подземных сооружений допускается на основании разрешения Роснедр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Самовольная застройка земельных участков прекращается без возмещения произведенных затрат и затрат по рекультивации территории и демонтажу возведенных объектов.</w:t>
            </w:r>
          </w:p>
          <w:p w:rsidR="0064261C" w:rsidRDefault="0064261C" w:rsidP="0064261C">
            <w:pPr>
              <w:spacing w:after="0" w:line="240" w:lineRule="exact"/>
              <w:ind w:left="29" w:firstLine="284"/>
              <w:jc w:val="right"/>
              <w:rPr>
                <w:rFonts w:ascii="Times New Roman" w:hAnsi="Times New Roman" w:cs="Times New Roman"/>
                <w:sz w:val="16"/>
                <w:szCs w:val="16"/>
                <w:shd w:val="clear" w:color="auto" w:fill="FFFFFF"/>
              </w:rPr>
            </w:pPr>
            <w:r w:rsidRPr="0064261C">
              <w:rPr>
                <w:rFonts w:ascii="Times New Roman" w:hAnsi="Times New Roman" w:cs="Times New Roman"/>
                <w:sz w:val="16"/>
                <w:szCs w:val="16"/>
                <w:shd w:val="clear" w:color="auto" w:fill="FFFFFF"/>
              </w:rPr>
              <w:t>Заместитель прокурора района</w:t>
            </w:r>
            <w:r>
              <w:rPr>
                <w:rFonts w:ascii="Times New Roman" w:hAnsi="Times New Roman" w:cs="Times New Roman"/>
                <w:sz w:val="16"/>
                <w:szCs w:val="16"/>
                <w:shd w:val="clear" w:color="auto" w:fill="FFFFFF"/>
              </w:rPr>
              <w:t xml:space="preserve"> </w:t>
            </w:r>
            <w:r w:rsidRPr="0064261C">
              <w:rPr>
                <w:rFonts w:ascii="Times New Roman" w:hAnsi="Times New Roman" w:cs="Times New Roman"/>
                <w:sz w:val="16"/>
                <w:szCs w:val="16"/>
                <w:shd w:val="clear" w:color="auto" w:fill="FFFFFF"/>
              </w:rPr>
              <w:t>младший советник юстиции</w:t>
            </w:r>
            <w:r>
              <w:rPr>
                <w:rFonts w:ascii="Times New Roman" w:hAnsi="Times New Roman" w:cs="Times New Roman"/>
                <w:sz w:val="16"/>
                <w:szCs w:val="16"/>
                <w:shd w:val="clear" w:color="auto" w:fill="FFFFFF"/>
              </w:rPr>
              <w:t xml:space="preserve">      </w:t>
            </w:r>
            <w:r w:rsidRPr="0064261C">
              <w:rPr>
                <w:rFonts w:ascii="Times New Roman" w:hAnsi="Times New Roman" w:cs="Times New Roman"/>
                <w:sz w:val="16"/>
                <w:szCs w:val="16"/>
                <w:shd w:val="clear" w:color="auto" w:fill="FFFFFF"/>
              </w:rPr>
              <w:t xml:space="preserve">             Д.В. Домошонкин</w:t>
            </w:r>
          </w:p>
          <w:p w:rsidR="0064261C" w:rsidRPr="0064261C" w:rsidRDefault="0064261C" w:rsidP="0064261C">
            <w:pPr>
              <w:spacing w:after="0" w:line="240" w:lineRule="exact"/>
              <w:ind w:left="29" w:firstLine="284"/>
              <w:jc w:val="right"/>
              <w:rPr>
                <w:rFonts w:ascii="Times New Roman" w:hAnsi="Times New Roman" w:cs="Times New Roman"/>
                <w:sz w:val="16"/>
                <w:szCs w:val="16"/>
                <w:shd w:val="clear" w:color="auto" w:fill="FFFFFF"/>
              </w:rPr>
            </w:pPr>
          </w:p>
          <w:p w:rsidR="0064261C" w:rsidRPr="0064261C" w:rsidRDefault="0064261C" w:rsidP="0064261C">
            <w:pPr>
              <w:pStyle w:val="32"/>
              <w:shd w:val="clear" w:color="auto" w:fill="FFFFFF"/>
              <w:ind w:left="29" w:firstLine="284"/>
              <w:outlineLvl w:val="2"/>
              <w:rPr>
                <w:rFonts w:ascii="Times New Roman" w:hAnsi="Times New Roman"/>
                <w:bCs w:val="0"/>
                <w:sz w:val="16"/>
                <w:szCs w:val="16"/>
              </w:rPr>
            </w:pPr>
            <w:r w:rsidRPr="0064261C">
              <w:rPr>
                <w:rFonts w:ascii="Times New Roman" w:hAnsi="Times New Roman"/>
                <w:sz w:val="16"/>
                <w:szCs w:val="16"/>
              </w:rPr>
              <w:t>«</w:t>
            </w:r>
            <w:r w:rsidRPr="0064261C">
              <w:rPr>
                <w:rFonts w:ascii="Times New Roman" w:hAnsi="Times New Roman"/>
                <w:bCs w:val="0"/>
                <w:sz w:val="16"/>
                <w:szCs w:val="16"/>
                <w:shd w:val="clear" w:color="auto" w:fill="FFFFFF"/>
              </w:rPr>
              <w:t>Особые требования к безопасному ведению работ на месторождениях с высоким содержанием сернистого водорода</w:t>
            </w:r>
            <w:r w:rsidRPr="0064261C">
              <w:rPr>
                <w:rFonts w:ascii="Times New Roman" w:hAnsi="Times New Roman"/>
                <w:bCs w:val="0"/>
                <w:sz w:val="16"/>
                <w:szCs w:val="16"/>
              </w:rPr>
              <w:t>».</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Правилами безопасности в нефтяной и газовой промышленности, утвержденными приказом Ростехнадзора от 15.12.2020 № 534 (далее – Правила), предусмотрены особые требования к безопасному ведению работ на месторождениях с высоким содержанием сернистого водорода.</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Согласно пунктам 1370, 1371, 1378, 1383 Правил, данные требования распространяются на организации, деятельность которых связана с проектированием, разведкой, обустройством и разработкой нефтяных, газовых и газоконденсатных месторождений, содержащих в продукции свыше 6% (объемных) сернистого водорода.</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Для всех опасных производственных объектов, связанных с освоением таких месторождений и содержащих источники возможных выбросов и утечек в атмосферу вредных веществ и смесей, должна быть установлена буферная (защитная) зона.</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Работники, допущенные на территорию объекта, должны быть:</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обеспечены средствами индивидуальной защиты и средствами индивидуальной защиты органов дыхания изолирующего типа, и автоматическими газосигнализаторами;</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проинструктированы под подпись о правилах безопасного ведения работ и нахождения в рабочей зоне.</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На территории буферной зоны запрещается:</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проживание населения (при вахтовом методе разрешается работающим на месторождении размещаться в вахтовых поселках, расположенных в буферной зоне, при условии выполнения всех проектных решений по обустройству месторождения);</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функционирование спортивных сооружений, дошкольных, школьных, лечебно-профилактических и оздоровительных учреждений, мест отдыха и других мест массового пребывания людей общего пользования;</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строительство производственных и иных объектов, не связанных с разработкой месторождения;</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остановка и стоянка транзитного пассажирского железнодорожного и любого автомобильного транспорта на дорогах общего пользования;</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пребывание лиц без средств индивидуальной защиты органов дыхания, не прошедших соответствующего обучения по применению СИЗОД, инструктажа о правилах безопасного нахождения в буферной зоне.</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Граница буферной зоны обозначается на местности организацией, для опасных производственных объектов которой она установлена.</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Организация, для объектов которой установлена буферная зона, систематически (один раз в год) и по мере изменения местоположения ее границы на местности информирует население через средства массовой информации о целевом назначении буферной зоны, ее границах, пропускном режиме, порядке безопасного нахождения, других условиях и ограничениях, определенных проектными решениями.</w:t>
            </w:r>
          </w:p>
          <w:p w:rsidR="0064261C" w:rsidRPr="0064261C" w:rsidRDefault="0064261C" w:rsidP="0064261C">
            <w:pPr>
              <w:spacing w:after="0" w:line="240" w:lineRule="exact"/>
              <w:ind w:left="29" w:firstLine="284"/>
              <w:jc w:val="right"/>
              <w:rPr>
                <w:rFonts w:ascii="Times New Roman" w:hAnsi="Times New Roman" w:cs="Times New Roman"/>
                <w:sz w:val="16"/>
                <w:szCs w:val="16"/>
                <w:shd w:val="clear" w:color="auto" w:fill="FFFFFF"/>
              </w:rPr>
            </w:pPr>
            <w:r w:rsidRPr="0064261C">
              <w:rPr>
                <w:rFonts w:ascii="Times New Roman" w:hAnsi="Times New Roman" w:cs="Times New Roman"/>
                <w:sz w:val="16"/>
                <w:szCs w:val="16"/>
                <w:shd w:val="clear" w:color="auto" w:fill="FFFFFF"/>
              </w:rPr>
              <w:t>Заместитель прокурора района</w:t>
            </w:r>
            <w:r>
              <w:rPr>
                <w:rFonts w:ascii="Times New Roman" w:hAnsi="Times New Roman" w:cs="Times New Roman"/>
                <w:sz w:val="16"/>
                <w:szCs w:val="16"/>
                <w:shd w:val="clear" w:color="auto" w:fill="FFFFFF"/>
              </w:rPr>
              <w:t xml:space="preserve"> </w:t>
            </w:r>
            <w:r w:rsidRPr="0064261C">
              <w:rPr>
                <w:rFonts w:ascii="Times New Roman" w:hAnsi="Times New Roman" w:cs="Times New Roman"/>
                <w:sz w:val="16"/>
                <w:szCs w:val="16"/>
                <w:shd w:val="clear" w:color="auto" w:fill="FFFFFF"/>
              </w:rPr>
              <w:t xml:space="preserve">младший советник юстиции            </w:t>
            </w:r>
            <w:r>
              <w:rPr>
                <w:rFonts w:ascii="Times New Roman" w:hAnsi="Times New Roman" w:cs="Times New Roman"/>
                <w:sz w:val="16"/>
                <w:szCs w:val="16"/>
                <w:shd w:val="clear" w:color="auto" w:fill="FFFFFF"/>
              </w:rPr>
              <w:t xml:space="preserve">      </w:t>
            </w:r>
            <w:r w:rsidRPr="0064261C">
              <w:rPr>
                <w:rFonts w:ascii="Times New Roman" w:hAnsi="Times New Roman" w:cs="Times New Roman"/>
                <w:sz w:val="16"/>
                <w:szCs w:val="16"/>
                <w:shd w:val="clear" w:color="auto" w:fill="FFFFFF"/>
              </w:rPr>
              <w:t xml:space="preserve">     Д.В. Домошонкин</w:t>
            </w:r>
          </w:p>
          <w:p w:rsidR="0064261C" w:rsidRPr="0064261C" w:rsidRDefault="0064261C" w:rsidP="0064261C">
            <w:pPr>
              <w:spacing w:after="0" w:line="240" w:lineRule="exact"/>
              <w:jc w:val="both"/>
              <w:rPr>
                <w:rFonts w:ascii="Times New Roman" w:hAnsi="Times New Roman" w:cs="Times New Roman"/>
                <w:sz w:val="16"/>
                <w:szCs w:val="16"/>
                <w:shd w:val="clear" w:color="auto" w:fill="FFFFFF"/>
              </w:rPr>
            </w:pPr>
          </w:p>
          <w:p w:rsidR="0064261C" w:rsidRPr="0064261C" w:rsidRDefault="0064261C" w:rsidP="0064261C">
            <w:pPr>
              <w:pStyle w:val="32"/>
              <w:shd w:val="clear" w:color="auto" w:fill="FFFFFF"/>
              <w:ind w:left="29" w:firstLine="284"/>
              <w:outlineLvl w:val="2"/>
              <w:rPr>
                <w:rFonts w:ascii="Times New Roman" w:hAnsi="Times New Roman"/>
                <w:bCs w:val="0"/>
                <w:sz w:val="16"/>
                <w:szCs w:val="16"/>
              </w:rPr>
            </w:pPr>
            <w:r w:rsidRPr="0064261C">
              <w:rPr>
                <w:rFonts w:ascii="Times New Roman" w:hAnsi="Times New Roman"/>
                <w:sz w:val="16"/>
                <w:szCs w:val="16"/>
              </w:rPr>
              <w:t>«</w:t>
            </w:r>
            <w:r w:rsidRPr="0064261C">
              <w:rPr>
                <w:rFonts w:ascii="Times New Roman" w:hAnsi="Times New Roman"/>
                <w:bCs w:val="0"/>
                <w:sz w:val="16"/>
                <w:szCs w:val="16"/>
                <w:shd w:val="clear" w:color="auto" w:fill="FFFFFF"/>
              </w:rPr>
              <w:t>С 01 июля 2021 наличие иностранного гражданства либо вида на жительство является основанием для увольнения с государственной и муниципальной службы</w:t>
            </w:r>
            <w:r w:rsidRPr="0064261C">
              <w:rPr>
                <w:rFonts w:ascii="Times New Roman" w:hAnsi="Times New Roman"/>
                <w:bCs w:val="0"/>
                <w:sz w:val="16"/>
                <w:szCs w:val="16"/>
              </w:rPr>
              <w:t>».</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Федеральным законом от 30.04.2021 №116-ФЗ «О внесении изменений в отдельные законодательные акты РФ» установлено, что с 01 июля 2021 наличие иностранного гражданства либо вида на жительство является основанием для увольнения с государственной и муниципальной службы. В ряд законодательных актов внесены уточнения, касающиеся ограничений для замещения государственных и муниципальных должностей, должностей государственной и муниципальной службы и иных должностей, в связи с наличием гражданства иностранного государства либо права на постоянное проживание в нем.</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Устанавливается запрет замещать указанные должности, несоблюдение которого служит основанием для отказа в приеме на соответствующую службу или назначение на соответствующую службу или назначение на соответствующую должность, а также для расторжения служебного контракта, трудового договора или досрочного прекращения полномочий.</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Государственные и муниципальные служащие, должностные лица и работники, которые на день вступления в силу настоящего Федерального закона имеют гражданство иностранного государства либо вид на жительство или иной документ, подтверждающий право на постоянное проживание гражданина РФ на территории иностранного государства, обязаны сообщить соответствующим должностным лицам такие сведения в течение десяти дней со дня вступления в силу настоящего Федерального закона.</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В течение 6 месяцев со дня вступления в силу настоящего Федерального закона указанные лица могут продолжить проходить службу на замещаемых ими должностях при условии представления документов, подтверждающих намерение прекратить гражданство иностранного государства или право на постоянное проживание на территории иностранного государства. По истечении 6 месяцев и при непредставлении документов, подтверждающих прекращение гражданства иностранного государства или права на проживание в нем, они подлежат освобождению от замещаемых должностей и увольнению со службы (работы).</w:t>
            </w:r>
          </w:p>
          <w:p w:rsidR="0064261C" w:rsidRPr="0064261C" w:rsidRDefault="0064261C" w:rsidP="0064261C">
            <w:pPr>
              <w:spacing w:after="0" w:line="240" w:lineRule="exact"/>
              <w:ind w:left="29" w:firstLine="284"/>
              <w:jc w:val="right"/>
              <w:rPr>
                <w:rFonts w:ascii="Times New Roman" w:hAnsi="Times New Roman" w:cs="Times New Roman"/>
                <w:sz w:val="16"/>
                <w:szCs w:val="16"/>
                <w:shd w:val="clear" w:color="auto" w:fill="FFFFFF"/>
              </w:rPr>
            </w:pPr>
            <w:r w:rsidRPr="0064261C">
              <w:rPr>
                <w:rFonts w:ascii="Times New Roman" w:hAnsi="Times New Roman" w:cs="Times New Roman"/>
                <w:sz w:val="16"/>
                <w:szCs w:val="16"/>
                <w:shd w:val="clear" w:color="auto" w:fill="FFFFFF"/>
              </w:rPr>
              <w:lastRenderedPageBreak/>
              <w:t>Заместитель прокурора района</w:t>
            </w:r>
            <w:r>
              <w:rPr>
                <w:rFonts w:ascii="Times New Roman" w:hAnsi="Times New Roman" w:cs="Times New Roman"/>
                <w:sz w:val="16"/>
                <w:szCs w:val="16"/>
                <w:shd w:val="clear" w:color="auto" w:fill="FFFFFF"/>
              </w:rPr>
              <w:t xml:space="preserve"> </w:t>
            </w:r>
            <w:r w:rsidRPr="0064261C">
              <w:rPr>
                <w:rFonts w:ascii="Times New Roman" w:hAnsi="Times New Roman" w:cs="Times New Roman"/>
                <w:sz w:val="16"/>
                <w:szCs w:val="16"/>
                <w:shd w:val="clear" w:color="auto" w:fill="FFFFFF"/>
              </w:rPr>
              <w:t xml:space="preserve">младший советник юстиции    </w:t>
            </w:r>
            <w:r>
              <w:rPr>
                <w:rFonts w:ascii="Times New Roman" w:hAnsi="Times New Roman" w:cs="Times New Roman"/>
                <w:sz w:val="16"/>
                <w:szCs w:val="16"/>
                <w:shd w:val="clear" w:color="auto" w:fill="FFFFFF"/>
              </w:rPr>
              <w:t xml:space="preserve"> </w:t>
            </w:r>
            <w:r w:rsidRPr="0064261C">
              <w:rPr>
                <w:rFonts w:ascii="Times New Roman" w:hAnsi="Times New Roman" w:cs="Times New Roman"/>
                <w:sz w:val="16"/>
                <w:szCs w:val="16"/>
                <w:shd w:val="clear" w:color="auto" w:fill="FFFFFF"/>
              </w:rPr>
              <w:t xml:space="preserve">                        Д.В. Домошонкин</w:t>
            </w:r>
          </w:p>
          <w:p w:rsidR="0064261C" w:rsidRPr="0064261C" w:rsidRDefault="0064261C" w:rsidP="0064261C">
            <w:pPr>
              <w:spacing w:after="0" w:line="240" w:lineRule="exact"/>
              <w:ind w:left="29" w:firstLine="284"/>
              <w:jc w:val="both"/>
              <w:rPr>
                <w:rFonts w:ascii="Times New Roman" w:hAnsi="Times New Roman" w:cs="Times New Roman"/>
                <w:sz w:val="16"/>
                <w:szCs w:val="16"/>
                <w:shd w:val="clear" w:color="auto" w:fill="FFFFFF"/>
              </w:rPr>
            </w:pPr>
          </w:p>
          <w:p w:rsidR="0064261C" w:rsidRPr="0064261C" w:rsidRDefault="0064261C" w:rsidP="0064261C">
            <w:pPr>
              <w:pStyle w:val="32"/>
              <w:shd w:val="clear" w:color="auto" w:fill="FFFFFF"/>
              <w:ind w:left="29" w:firstLine="284"/>
              <w:outlineLvl w:val="2"/>
              <w:rPr>
                <w:rFonts w:ascii="Times New Roman" w:hAnsi="Times New Roman"/>
                <w:bCs w:val="0"/>
                <w:sz w:val="16"/>
                <w:szCs w:val="16"/>
              </w:rPr>
            </w:pPr>
            <w:r w:rsidRPr="0064261C">
              <w:rPr>
                <w:rFonts w:ascii="Times New Roman" w:hAnsi="Times New Roman"/>
                <w:sz w:val="16"/>
                <w:szCs w:val="16"/>
              </w:rPr>
              <w:t>«</w:t>
            </w:r>
            <w:r w:rsidRPr="0064261C">
              <w:rPr>
                <w:rFonts w:ascii="Times New Roman" w:hAnsi="Times New Roman"/>
                <w:bCs w:val="0"/>
                <w:sz w:val="16"/>
                <w:szCs w:val="16"/>
                <w:shd w:val="clear" w:color="auto" w:fill="FFFFFF"/>
              </w:rPr>
              <w:t>Порядок рассмотрения Роскомнадзором информации, выявленной в процессе осуществления мониторинга социальной сети</w:t>
            </w:r>
            <w:r w:rsidRPr="0064261C">
              <w:rPr>
                <w:rFonts w:ascii="Times New Roman" w:hAnsi="Times New Roman"/>
                <w:bCs w:val="0"/>
                <w:sz w:val="16"/>
                <w:szCs w:val="16"/>
              </w:rPr>
              <w:t>».</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Установлен порядок рассмотрения Роскомнадзором информации, выявленной в процессе осуществления мониторинга социальной сети Постановление Правительства РФ от 15.07.2021 № 1192 «Об утверждении Правил рассмотрения Федеральной службой по надзору в сфере связи, информационных технологий и массовых коммуникаций информации, указанной в пункте 1 части 5 статьи 10.6 Федерального закона «Об информации, информационных технологиях и о защите информации», а также Правил взаимодействия с уполномоченными государственными органами».</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обращения о распространяемой с нарушением закона информации, запрещенной законом информации, он направляет информацию в Роскомнадзор в порядке, установленном данной службой.</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Роскомнадзор после получения от владельца социальной сети информации в течение 24 часов направляет информацию по системе взаимодействия в уполномоченные государственные органы в рамках установленной компетенции для рассмотрения и принятия решений в соответствии с Федеральным законом «Об информации, информационных технологиях и о защите информации».</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Кроме того, определен порядок взаимодействия Роскомнадзора с государственными органами, уполномоченными на принятие решений и/или вынесение требований об ограничении доступа к информации в соответствии с указанным Федеральным законом.</w:t>
            </w:r>
          </w:p>
          <w:p w:rsidR="0064261C" w:rsidRPr="0064261C" w:rsidRDefault="0064261C" w:rsidP="0064261C">
            <w:pPr>
              <w:spacing w:after="0" w:line="240" w:lineRule="exact"/>
              <w:ind w:left="29" w:firstLine="284"/>
              <w:jc w:val="right"/>
              <w:rPr>
                <w:rFonts w:ascii="Times New Roman" w:hAnsi="Times New Roman" w:cs="Times New Roman"/>
                <w:sz w:val="16"/>
                <w:szCs w:val="16"/>
                <w:shd w:val="clear" w:color="auto" w:fill="FFFFFF"/>
              </w:rPr>
            </w:pPr>
            <w:r w:rsidRPr="0064261C">
              <w:rPr>
                <w:rFonts w:ascii="Times New Roman" w:hAnsi="Times New Roman" w:cs="Times New Roman"/>
                <w:sz w:val="16"/>
                <w:szCs w:val="16"/>
                <w:shd w:val="clear" w:color="auto" w:fill="FFFFFF"/>
              </w:rPr>
              <w:t>Заместитель прокурора района</w:t>
            </w:r>
            <w:r>
              <w:rPr>
                <w:rFonts w:ascii="Times New Roman" w:hAnsi="Times New Roman" w:cs="Times New Roman"/>
                <w:sz w:val="16"/>
                <w:szCs w:val="16"/>
                <w:shd w:val="clear" w:color="auto" w:fill="FFFFFF"/>
              </w:rPr>
              <w:t xml:space="preserve"> </w:t>
            </w:r>
            <w:r w:rsidRPr="0064261C">
              <w:rPr>
                <w:rFonts w:ascii="Times New Roman" w:hAnsi="Times New Roman" w:cs="Times New Roman"/>
                <w:sz w:val="16"/>
                <w:szCs w:val="16"/>
                <w:shd w:val="clear" w:color="auto" w:fill="FFFFFF"/>
              </w:rPr>
              <w:t>младший советник юстиции</w:t>
            </w:r>
            <w:r>
              <w:rPr>
                <w:rFonts w:ascii="Times New Roman" w:hAnsi="Times New Roman" w:cs="Times New Roman"/>
                <w:sz w:val="16"/>
                <w:szCs w:val="16"/>
                <w:shd w:val="clear" w:color="auto" w:fill="FFFFFF"/>
              </w:rPr>
              <w:t xml:space="preserve">     </w:t>
            </w:r>
            <w:r w:rsidRPr="0064261C">
              <w:rPr>
                <w:rFonts w:ascii="Times New Roman" w:hAnsi="Times New Roman" w:cs="Times New Roman"/>
                <w:sz w:val="16"/>
                <w:szCs w:val="16"/>
                <w:shd w:val="clear" w:color="auto" w:fill="FFFFFF"/>
              </w:rPr>
              <w:t xml:space="preserve">              Д.В. Домошонкин</w:t>
            </w:r>
          </w:p>
          <w:p w:rsidR="0064261C" w:rsidRPr="0064261C" w:rsidRDefault="0064261C" w:rsidP="0064261C">
            <w:pPr>
              <w:pStyle w:val="32"/>
              <w:shd w:val="clear" w:color="auto" w:fill="FFFFFF"/>
              <w:ind w:firstLine="0"/>
              <w:outlineLvl w:val="2"/>
              <w:rPr>
                <w:rFonts w:ascii="Times New Roman" w:hAnsi="Times New Roman"/>
                <w:sz w:val="16"/>
                <w:szCs w:val="16"/>
              </w:rPr>
            </w:pPr>
          </w:p>
          <w:p w:rsidR="0064261C" w:rsidRPr="0064261C" w:rsidRDefault="0064261C" w:rsidP="0064261C">
            <w:pPr>
              <w:pStyle w:val="32"/>
              <w:shd w:val="clear" w:color="auto" w:fill="FFFFFF"/>
              <w:ind w:left="29" w:firstLine="284"/>
              <w:outlineLvl w:val="2"/>
              <w:rPr>
                <w:rFonts w:ascii="Times New Roman" w:hAnsi="Times New Roman"/>
                <w:bCs w:val="0"/>
                <w:sz w:val="16"/>
                <w:szCs w:val="16"/>
              </w:rPr>
            </w:pPr>
            <w:r w:rsidRPr="0064261C">
              <w:rPr>
                <w:rFonts w:ascii="Times New Roman" w:hAnsi="Times New Roman"/>
                <w:sz w:val="16"/>
                <w:szCs w:val="16"/>
              </w:rPr>
              <w:t>«</w:t>
            </w:r>
            <w:r w:rsidRPr="0064261C">
              <w:rPr>
                <w:rFonts w:ascii="Times New Roman" w:hAnsi="Times New Roman"/>
                <w:bCs w:val="0"/>
                <w:sz w:val="16"/>
                <w:szCs w:val="16"/>
                <w:shd w:val="clear" w:color="auto" w:fill="FFFFFF"/>
              </w:rPr>
              <w:t>Порядок действия организации, эксплуатирующий опасный производственный объект, в случае возникновения аварий</w:t>
            </w:r>
            <w:r w:rsidRPr="0064261C">
              <w:rPr>
                <w:rFonts w:ascii="Times New Roman" w:hAnsi="Times New Roman"/>
                <w:bCs w:val="0"/>
                <w:sz w:val="16"/>
                <w:szCs w:val="16"/>
              </w:rPr>
              <w:t>».</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Согласно ч. 8 ст. 12 Федерального закона от 21.07.1997 № 116-ФЗ «О промышленной безопасности опасных производственных объектов», а также п.п. 5, 6 Порядка проведения технического расследования причин аварий, инцидентов и случаев утраты взрывчатых материалов промышленного назначения, утвержденного приказом Ростехнадзора от 08.12.2020 № 503, организация, эксплуатирующая объект (гидротехнические сооружения, передвижные технические устройства, краны, подъемники, передвижные котельные, цистерны, вагоны, локомотивы, автомобили), на котором произошла авария, передает оперативное сообщение в течение 24 часов с момента возникновения аварии в:</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 территориальный орган федерального органа исполнительной власти в области промышленной безопасности, осуществляющий надзор за объектом;</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 орган местного самоуправления, на территории которого располагается опасный производственный объект;</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 страховую организацию, с которой заключен договор обязательного страхования гражданской ответственности;</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 профсоюзную организацию;</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 вышестоящий орган (при наличии такового);</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 комиссию по предупреждению и ликвидации чрезвычайных ситуаций и обеспечению пожарной безопасности субъекта Российской Федерации;</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 территориальный орган МЧС;</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 Межрегиональное Управление Росприроднадзора России (при авариях, связанных с выбросом опасных веществ).</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При обнаружении случая утраты взрывчатых материалов промышленного назначения организация должна сообщать в:</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 территориальный орган федерального органа исполнительной власти в области промышленной безопасности;</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 - орган местного самоуправления, на территории которого произошел случай утраты взрывчатых материалов промышленного назначения;</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 территориальный орган ФСБ России;</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 территориальный орган МВД России.</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Кроме того, организация, эксплуатирующая объект, на котором произошла авария:</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 принимает меры по защите жизни и здоровья работников, окружающей среды, а также собственности организации и третьих лиц, которым может быть причинен ущерб;</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 принимает меры по сохранению обстановки на месте аварии, до начала расследования ее причин;</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 осуществляет мероприятия по локализации и ликвидации последствий аварии на объекте;</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 принимает участие в техническом расследовании причин аварии, случая утраты взрывчатых материалов промышленного назначения.</w:t>
            </w:r>
          </w:p>
          <w:p w:rsidR="0064261C" w:rsidRPr="0064261C" w:rsidRDefault="0064261C" w:rsidP="0064261C">
            <w:pPr>
              <w:spacing w:after="0" w:line="240" w:lineRule="exact"/>
              <w:ind w:left="29" w:firstLine="284"/>
              <w:jc w:val="right"/>
              <w:rPr>
                <w:rFonts w:ascii="Times New Roman" w:hAnsi="Times New Roman" w:cs="Times New Roman"/>
                <w:sz w:val="16"/>
                <w:szCs w:val="16"/>
                <w:shd w:val="clear" w:color="auto" w:fill="FFFFFF"/>
              </w:rPr>
            </w:pPr>
            <w:r w:rsidRPr="0064261C">
              <w:rPr>
                <w:rFonts w:ascii="Times New Roman" w:hAnsi="Times New Roman" w:cs="Times New Roman"/>
                <w:sz w:val="16"/>
                <w:szCs w:val="16"/>
                <w:shd w:val="clear" w:color="auto" w:fill="FFFFFF"/>
              </w:rPr>
              <w:t>Заместитель прокурора района</w:t>
            </w:r>
            <w:r>
              <w:rPr>
                <w:rFonts w:ascii="Times New Roman" w:hAnsi="Times New Roman" w:cs="Times New Roman"/>
                <w:sz w:val="16"/>
                <w:szCs w:val="16"/>
                <w:shd w:val="clear" w:color="auto" w:fill="FFFFFF"/>
              </w:rPr>
              <w:t xml:space="preserve"> </w:t>
            </w:r>
            <w:r w:rsidRPr="0064261C">
              <w:rPr>
                <w:rFonts w:ascii="Times New Roman" w:hAnsi="Times New Roman" w:cs="Times New Roman"/>
                <w:sz w:val="16"/>
                <w:szCs w:val="16"/>
                <w:shd w:val="clear" w:color="auto" w:fill="FFFFFF"/>
              </w:rPr>
              <w:t xml:space="preserve">младший советник юстиции            </w:t>
            </w:r>
            <w:r>
              <w:rPr>
                <w:rFonts w:ascii="Times New Roman" w:hAnsi="Times New Roman" w:cs="Times New Roman"/>
                <w:sz w:val="16"/>
                <w:szCs w:val="16"/>
                <w:shd w:val="clear" w:color="auto" w:fill="FFFFFF"/>
              </w:rPr>
              <w:t xml:space="preserve">  </w:t>
            </w:r>
            <w:r w:rsidRPr="0064261C">
              <w:rPr>
                <w:rFonts w:ascii="Times New Roman" w:hAnsi="Times New Roman" w:cs="Times New Roman"/>
                <w:sz w:val="16"/>
                <w:szCs w:val="16"/>
                <w:shd w:val="clear" w:color="auto" w:fill="FFFFFF"/>
              </w:rPr>
              <w:t xml:space="preserve">             Д.В. Домошонкин</w:t>
            </w:r>
          </w:p>
          <w:p w:rsidR="0064261C" w:rsidRPr="0064261C" w:rsidRDefault="0064261C" w:rsidP="0064261C">
            <w:pPr>
              <w:spacing w:after="0" w:line="240" w:lineRule="exact"/>
              <w:ind w:left="29" w:firstLine="284"/>
              <w:jc w:val="both"/>
              <w:rPr>
                <w:rFonts w:ascii="Times New Roman" w:hAnsi="Times New Roman" w:cs="Times New Roman"/>
                <w:sz w:val="16"/>
                <w:szCs w:val="16"/>
                <w:shd w:val="clear" w:color="auto" w:fill="FFFFFF"/>
              </w:rPr>
            </w:pPr>
          </w:p>
          <w:p w:rsidR="0064261C" w:rsidRPr="0064261C" w:rsidRDefault="0064261C" w:rsidP="0064261C">
            <w:pPr>
              <w:pStyle w:val="32"/>
              <w:shd w:val="clear" w:color="auto" w:fill="FFFFFF"/>
              <w:ind w:left="29" w:firstLine="284"/>
              <w:outlineLvl w:val="2"/>
              <w:rPr>
                <w:rFonts w:ascii="Times New Roman" w:hAnsi="Times New Roman"/>
                <w:bCs w:val="0"/>
                <w:sz w:val="16"/>
                <w:szCs w:val="16"/>
              </w:rPr>
            </w:pPr>
            <w:r w:rsidRPr="0064261C">
              <w:rPr>
                <w:rFonts w:ascii="Times New Roman" w:hAnsi="Times New Roman"/>
                <w:sz w:val="16"/>
                <w:szCs w:val="16"/>
              </w:rPr>
              <w:t>«</w:t>
            </w:r>
            <w:r w:rsidRPr="0064261C">
              <w:rPr>
                <w:rFonts w:ascii="Times New Roman" w:hAnsi="Times New Roman"/>
                <w:bCs w:val="0"/>
                <w:sz w:val="16"/>
                <w:szCs w:val="16"/>
                <w:shd w:val="clear" w:color="auto" w:fill="FFFFFF"/>
              </w:rPr>
              <w:t>Определены сроки и порядок принятия решения о возмещении работодателю расходов на оплату дополнительных выходных дней для ухода за детьми-инвалидами</w:t>
            </w:r>
            <w:r w:rsidRPr="0064261C">
              <w:rPr>
                <w:rFonts w:ascii="Times New Roman" w:hAnsi="Times New Roman"/>
                <w:bCs w:val="0"/>
                <w:sz w:val="16"/>
                <w:szCs w:val="16"/>
              </w:rPr>
              <w:t>».</w:t>
            </w:r>
          </w:p>
          <w:p w:rsidR="0064261C" w:rsidRPr="0064261C" w:rsidRDefault="0064261C" w:rsidP="0064261C">
            <w:pPr>
              <w:pStyle w:val="aff8"/>
              <w:shd w:val="clear" w:color="auto" w:fill="FFFFFF"/>
              <w:ind w:left="29" w:firstLine="284"/>
              <w:rPr>
                <w:sz w:val="16"/>
                <w:szCs w:val="16"/>
              </w:rPr>
            </w:pPr>
            <w:r w:rsidRPr="0064261C">
              <w:rPr>
                <w:sz w:val="16"/>
                <w:szCs w:val="16"/>
                <w:shd w:val="clear" w:color="auto" w:fill="FFFFFF"/>
              </w:rPr>
              <w:t>В соответствии с </w:t>
            </w:r>
            <w:hyperlink r:id="rId104" w:history="1">
              <w:r w:rsidRPr="0064261C">
                <w:rPr>
                  <w:rStyle w:val="aa"/>
                  <w:color w:val="auto"/>
                  <w:sz w:val="16"/>
                  <w:szCs w:val="16"/>
                  <w:u w:val="none"/>
                </w:rPr>
                <w:t>Постановление</w:t>
              </w:r>
            </w:hyperlink>
            <w:r w:rsidRPr="0064261C">
              <w:rPr>
                <w:sz w:val="16"/>
                <w:szCs w:val="16"/>
                <w:shd w:val="clear" w:color="auto" w:fill="FFFFFF"/>
              </w:rPr>
              <w:t>м Правительства РФ от 09.08.2021 №1320 возмещение расходов  на</w:t>
            </w:r>
            <w:r w:rsidRPr="0064261C">
              <w:rPr>
                <w:rStyle w:val="affff0"/>
                <w:sz w:val="16"/>
                <w:szCs w:val="16"/>
                <w:shd w:val="clear" w:color="auto" w:fill="FFFFFF"/>
              </w:rPr>
              <w:t> </w:t>
            </w:r>
            <w:r w:rsidRPr="0064261C">
              <w:rPr>
                <w:sz w:val="16"/>
                <w:szCs w:val="16"/>
                <w:shd w:val="clear" w:color="auto" w:fill="FFFFFF"/>
              </w:rPr>
              <w:t>оплату дополнительных выходных дней для ухода за детьми-инвалидами одному из родителей (опекуну, попечителю) осуществляется территориальным органом Фонда социального страхования Российской Федерации при представлении работодателем соответствующего заявления и копии приказа о предоставлении дополнительных выходных дней для ухода за детьми-инвалидами.</w:t>
            </w:r>
          </w:p>
          <w:p w:rsidR="0064261C" w:rsidRPr="0064261C" w:rsidRDefault="0064261C" w:rsidP="0064261C">
            <w:pPr>
              <w:pStyle w:val="aff8"/>
              <w:shd w:val="clear" w:color="auto" w:fill="FFFFFF"/>
              <w:ind w:left="29" w:firstLine="284"/>
              <w:rPr>
                <w:sz w:val="16"/>
                <w:szCs w:val="16"/>
              </w:rPr>
            </w:pPr>
            <w:r w:rsidRPr="0064261C">
              <w:rPr>
                <w:sz w:val="16"/>
                <w:szCs w:val="16"/>
                <w:shd w:val="clear" w:color="auto" w:fill="FFFFFF"/>
              </w:rPr>
              <w:t>Решение принимается в течение 10 рабочих дней, и в течение 2 рабочих дней после принятия решения денежные средства перечисляются на расчетный счет страхователя.</w:t>
            </w:r>
          </w:p>
          <w:p w:rsidR="0064261C" w:rsidRPr="0064261C" w:rsidRDefault="0064261C" w:rsidP="0064261C">
            <w:pPr>
              <w:pStyle w:val="aff8"/>
              <w:shd w:val="clear" w:color="auto" w:fill="FFFFFF"/>
              <w:ind w:left="29" w:firstLine="284"/>
              <w:rPr>
                <w:sz w:val="16"/>
                <w:szCs w:val="16"/>
              </w:rPr>
            </w:pPr>
            <w:r w:rsidRPr="0064261C">
              <w:rPr>
                <w:sz w:val="16"/>
                <w:szCs w:val="16"/>
                <w:shd w:val="clear" w:color="auto" w:fill="FFFFFF"/>
              </w:rPr>
              <w:t>Если при проверке расходы не будут подтверждены документами (подтверждены неправильно оформленными документами), будет вынесено решение об отказе в возмещения таких расходов.</w:t>
            </w:r>
          </w:p>
          <w:p w:rsidR="0064261C" w:rsidRPr="0064261C" w:rsidRDefault="0064261C" w:rsidP="0064261C">
            <w:pPr>
              <w:pStyle w:val="aff8"/>
              <w:shd w:val="clear" w:color="auto" w:fill="FFFFFF"/>
              <w:ind w:left="29" w:firstLine="284"/>
              <w:rPr>
                <w:sz w:val="16"/>
                <w:szCs w:val="16"/>
              </w:rPr>
            </w:pPr>
            <w:r w:rsidRPr="0064261C">
              <w:rPr>
                <w:sz w:val="16"/>
                <w:szCs w:val="16"/>
                <w:shd w:val="clear" w:color="auto" w:fill="FFFFFF"/>
              </w:rPr>
              <w:t>Постановление вступает в силу с 1 января 2022 года</w:t>
            </w:r>
            <w:r w:rsidRPr="0064261C">
              <w:rPr>
                <w:sz w:val="16"/>
                <w:szCs w:val="16"/>
              </w:rPr>
              <w:t>.</w:t>
            </w:r>
          </w:p>
          <w:p w:rsidR="0064261C" w:rsidRPr="0064261C" w:rsidRDefault="0064261C" w:rsidP="0064261C">
            <w:pPr>
              <w:spacing w:after="0" w:line="240" w:lineRule="exact"/>
              <w:ind w:left="29" w:firstLine="284"/>
              <w:jc w:val="right"/>
              <w:rPr>
                <w:rFonts w:ascii="Times New Roman" w:hAnsi="Times New Roman" w:cs="Times New Roman"/>
                <w:sz w:val="16"/>
                <w:szCs w:val="16"/>
                <w:shd w:val="clear" w:color="auto" w:fill="FFFFFF"/>
              </w:rPr>
            </w:pPr>
            <w:r w:rsidRPr="0064261C">
              <w:rPr>
                <w:rFonts w:ascii="Times New Roman" w:hAnsi="Times New Roman" w:cs="Times New Roman"/>
                <w:sz w:val="16"/>
                <w:szCs w:val="16"/>
                <w:shd w:val="clear" w:color="auto" w:fill="FFFFFF"/>
              </w:rPr>
              <w:t>Заместитель прокурора района</w:t>
            </w:r>
            <w:r>
              <w:rPr>
                <w:rFonts w:ascii="Times New Roman" w:hAnsi="Times New Roman" w:cs="Times New Roman"/>
                <w:sz w:val="16"/>
                <w:szCs w:val="16"/>
                <w:shd w:val="clear" w:color="auto" w:fill="FFFFFF"/>
              </w:rPr>
              <w:t xml:space="preserve"> </w:t>
            </w:r>
            <w:r w:rsidRPr="0064261C">
              <w:rPr>
                <w:rFonts w:ascii="Times New Roman" w:hAnsi="Times New Roman" w:cs="Times New Roman"/>
                <w:sz w:val="16"/>
                <w:szCs w:val="16"/>
                <w:shd w:val="clear" w:color="auto" w:fill="FFFFFF"/>
              </w:rPr>
              <w:t>младший советник юстиции</w:t>
            </w:r>
            <w:r>
              <w:rPr>
                <w:rFonts w:ascii="Times New Roman" w:hAnsi="Times New Roman" w:cs="Times New Roman"/>
                <w:sz w:val="16"/>
                <w:szCs w:val="16"/>
                <w:shd w:val="clear" w:color="auto" w:fill="FFFFFF"/>
              </w:rPr>
              <w:t xml:space="preserve">                   ь</w:t>
            </w:r>
            <w:r w:rsidRPr="0064261C">
              <w:rPr>
                <w:rFonts w:ascii="Times New Roman" w:hAnsi="Times New Roman" w:cs="Times New Roman"/>
                <w:sz w:val="16"/>
                <w:szCs w:val="16"/>
                <w:shd w:val="clear" w:color="auto" w:fill="FFFFFF"/>
              </w:rPr>
              <w:t xml:space="preserve">         Д.В. Домошонкин</w:t>
            </w:r>
          </w:p>
          <w:p w:rsidR="0064261C" w:rsidRPr="0064261C" w:rsidRDefault="0064261C" w:rsidP="0064261C">
            <w:pPr>
              <w:spacing w:after="0" w:line="240" w:lineRule="exact"/>
              <w:ind w:left="29" w:firstLine="284"/>
              <w:jc w:val="both"/>
              <w:rPr>
                <w:rFonts w:ascii="Times New Roman" w:hAnsi="Times New Roman" w:cs="Times New Roman"/>
                <w:sz w:val="16"/>
                <w:szCs w:val="16"/>
                <w:shd w:val="clear" w:color="auto" w:fill="FFFFFF"/>
              </w:rPr>
            </w:pPr>
          </w:p>
          <w:p w:rsidR="0064261C" w:rsidRPr="0064261C" w:rsidRDefault="0064261C" w:rsidP="0064261C">
            <w:pPr>
              <w:pStyle w:val="32"/>
              <w:shd w:val="clear" w:color="auto" w:fill="FFFFFF"/>
              <w:ind w:left="29" w:firstLine="284"/>
              <w:outlineLvl w:val="2"/>
              <w:rPr>
                <w:rFonts w:ascii="Times New Roman" w:hAnsi="Times New Roman"/>
                <w:bCs w:val="0"/>
                <w:sz w:val="16"/>
                <w:szCs w:val="16"/>
              </w:rPr>
            </w:pPr>
            <w:r w:rsidRPr="0064261C">
              <w:rPr>
                <w:rFonts w:ascii="Times New Roman" w:hAnsi="Times New Roman"/>
                <w:sz w:val="16"/>
                <w:szCs w:val="16"/>
              </w:rPr>
              <w:t>«</w:t>
            </w:r>
            <w:r w:rsidRPr="0064261C">
              <w:rPr>
                <w:rFonts w:ascii="Times New Roman" w:hAnsi="Times New Roman"/>
                <w:bCs w:val="0"/>
                <w:sz w:val="16"/>
                <w:szCs w:val="16"/>
                <w:shd w:val="clear" w:color="auto" w:fill="FFFFFF"/>
              </w:rPr>
              <w:t>Особенности прохождения производственной практики несовершеннолетними, обучающимися в образовательных организациях</w:t>
            </w:r>
            <w:r w:rsidRPr="0064261C">
              <w:rPr>
                <w:rFonts w:ascii="Times New Roman" w:hAnsi="Times New Roman"/>
                <w:bCs w:val="0"/>
                <w:sz w:val="16"/>
                <w:szCs w:val="16"/>
              </w:rPr>
              <w:t>».</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color w:val="333333"/>
                <w:sz w:val="16"/>
                <w:szCs w:val="16"/>
                <w:lang w:eastAsia="ru-RU"/>
              </w:rPr>
            </w:pPr>
            <w:r w:rsidRPr="0064261C">
              <w:rPr>
                <w:rFonts w:ascii="Times New Roman" w:eastAsia="Times New Roman" w:hAnsi="Times New Roman" w:cs="Times New Roman"/>
                <w:sz w:val="16"/>
                <w:szCs w:val="16"/>
                <w:shd w:val="clear" w:color="auto" w:fill="FFFFFF"/>
                <w:lang w:eastAsia="ru-RU"/>
              </w:rPr>
              <w:t xml:space="preserve">Министерством просвещения Российской Федерации 09.07.2021 № 05-835 направлена информация по вопросу </w:t>
            </w:r>
            <w:r w:rsidRPr="0064261C">
              <w:rPr>
                <w:rFonts w:ascii="Times New Roman" w:eastAsia="Times New Roman" w:hAnsi="Times New Roman" w:cs="Times New Roman"/>
                <w:color w:val="000000"/>
                <w:sz w:val="16"/>
                <w:szCs w:val="16"/>
                <w:shd w:val="clear" w:color="auto" w:fill="FFFFFF"/>
                <w:lang w:eastAsia="ru-RU"/>
              </w:rPr>
              <w:t>прохождения производственной практики несовершеннолетними, обучающимися в образовательных организациях, реализующих образовательные программы среднего профессионального образования.</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color w:val="333333"/>
                <w:sz w:val="16"/>
                <w:szCs w:val="16"/>
                <w:lang w:eastAsia="ru-RU"/>
              </w:rPr>
            </w:pPr>
            <w:r w:rsidRPr="0064261C">
              <w:rPr>
                <w:rFonts w:ascii="Times New Roman" w:eastAsia="Times New Roman" w:hAnsi="Times New Roman" w:cs="Times New Roman"/>
                <w:color w:val="000000"/>
                <w:sz w:val="16"/>
                <w:szCs w:val="16"/>
                <w:shd w:val="clear" w:color="auto" w:fill="FFFFFF"/>
                <w:lang w:eastAsia="ru-RU"/>
              </w:rPr>
              <w:t>Установлено, что Постановлением Правительства Российской Федерации от 25.02.2000 № 163 утвержден Перечень тяжелых работ и работ с вредными или опасными условиями труда, при выполнении которых запрещается применение труда лица моложе восемнадцати лет (далее – Перечень).</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color w:val="333333"/>
                <w:sz w:val="16"/>
                <w:szCs w:val="16"/>
                <w:lang w:eastAsia="ru-RU"/>
              </w:rPr>
            </w:pPr>
            <w:r w:rsidRPr="0064261C">
              <w:rPr>
                <w:rFonts w:ascii="Times New Roman" w:eastAsia="Times New Roman" w:hAnsi="Times New Roman" w:cs="Times New Roman"/>
                <w:color w:val="000000"/>
                <w:sz w:val="16"/>
                <w:szCs w:val="16"/>
                <w:shd w:val="clear" w:color="auto" w:fill="FFFFFF"/>
                <w:lang w:eastAsia="ru-RU"/>
              </w:rPr>
              <w:t>Так, действующим трудовым законодательством предусмотрен запрет на применение труда лиц моложе восемнадцати лет на отдельных производствах по работам и профессиям, включенным в Перечень.</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color w:val="333333"/>
                <w:sz w:val="16"/>
                <w:szCs w:val="16"/>
                <w:lang w:eastAsia="ru-RU"/>
              </w:rPr>
            </w:pPr>
            <w:r w:rsidRPr="0064261C">
              <w:rPr>
                <w:rFonts w:ascii="Times New Roman" w:eastAsia="Times New Roman" w:hAnsi="Times New Roman" w:cs="Times New Roman"/>
                <w:color w:val="000000"/>
                <w:sz w:val="16"/>
                <w:szCs w:val="16"/>
                <w:shd w:val="clear" w:color="auto" w:fill="FFFFFF"/>
                <w:lang w:eastAsia="ru-RU"/>
              </w:rPr>
              <w:t>Вместе с тем, в соответствии с примечанием к Перечню при прохождении производственной практики обучающиеся, достигшие шестнадцатилетнего возраста, могут находиться на работах, включенных в Перечень, не свыше четырех часов в день при условии строгого соблюдения на этих работах действующих санитарных правил и норм и правил по охране труда.</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color w:val="333333"/>
                <w:sz w:val="16"/>
                <w:szCs w:val="16"/>
                <w:lang w:eastAsia="ru-RU"/>
              </w:rPr>
            </w:pPr>
            <w:r w:rsidRPr="0064261C">
              <w:rPr>
                <w:rFonts w:ascii="Times New Roman" w:eastAsia="Times New Roman" w:hAnsi="Times New Roman" w:cs="Times New Roman"/>
                <w:color w:val="000000"/>
                <w:sz w:val="16"/>
                <w:szCs w:val="16"/>
                <w:shd w:val="clear" w:color="auto" w:fill="FFFFFF"/>
                <w:lang w:eastAsia="ru-RU"/>
              </w:rPr>
              <w:t>Разрешение на прохождение производственной практики не распространяется на отдельные условия и виды работ (работа на высоте, верхолазные, взрывоопасные работы, подземные и подводные работы).</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color w:val="333333"/>
                <w:sz w:val="16"/>
                <w:szCs w:val="16"/>
                <w:lang w:eastAsia="ru-RU"/>
              </w:rPr>
            </w:pPr>
            <w:r w:rsidRPr="0064261C">
              <w:rPr>
                <w:rFonts w:ascii="Times New Roman" w:eastAsia="Times New Roman" w:hAnsi="Times New Roman" w:cs="Times New Roman"/>
                <w:color w:val="000000"/>
                <w:sz w:val="16"/>
                <w:szCs w:val="16"/>
                <w:shd w:val="clear" w:color="auto" w:fill="FFFFFF"/>
                <w:lang w:eastAsia="ru-RU"/>
              </w:rPr>
              <w:t>Профессиональная подготовка молодежи на производстве по работам и профессиям, включенным в Перечень, допускается для лиц не моложе семнадцати лет при условии достижения к моменту окончания обучения восемнадцатилетнего возраста</w:t>
            </w:r>
            <w:r w:rsidRPr="0064261C">
              <w:rPr>
                <w:rFonts w:ascii="Times New Roman" w:eastAsia="Times New Roman" w:hAnsi="Times New Roman" w:cs="Times New Roman"/>
                <w:sz w:val="16"/>
                <w:szCs w:val="16"/>
                <w:lang w:eastAsia="ru-RU"/>
              </w:rPr>
              <w:t>.</w:t>
            </w:r>
          </w:p>
          <w:p w:rsidR="0064261C" w:rsidRPr="0064261C" w:rsidRDefault="0064261C" w:rsidP="0064261C">
            <w:pPr>
              <w:spacing w:after="0" w:line="240" w:lineRule="exact"/>
              <w:ind w:left="29" w:firstLine="284"/>
              <w:jc w:val="right"/>
              <w:rPr>
                <w:rFonts w:ascii="Times New Roman" w:hAnsi="Times New Roman" w:cs="Times New Roman"/>
                <w:sz w:val="16"/>
                <w:szCs w:val="16"/>
                <w:shd w:val="clear" w:color="auto" w:fill="FFFFFF"/>
              </w:rPr>
            </w:pPr>
            <w:r w:rsidRPr="0064261C">
              <w:rPr>
                <w:rFonts w:ascii="Times New Roman" w:hAnsi="Times New Roman" w:cs="Times New Roman"/>
                <w:sz w:val="16"/>
                <w:szCs w:val="16"/>
                <w:shd w:val="clear" w:color="auto" w:fill="FFFFFF"/>
              </w:rPr>
              <w:t>Заместитель прокурора района</w:t>
            </w:r>
            <w:r>
              <w:rPr>
                <w:rFonts w:ascii="Times New Roman" w:hAnsi="Times New Roman" w:cs="Times New Roman"/>
                <w:sz w:val="16"/>
                <w:szCs w:val="16"/>
                <w:shd w:val="clear" w:color="auto" w:fill="FFFFFF"/>
              </w:rPr>
              <w:t xml:space="preserve"> </w:t>
            </w:r>
            <w:r w:rsidRPr="0064261C">
              <w:rPr>
                <w:rFonts w:ascii="Times New Roman" w:hAnsi="Times New Roman" w:cs="Times New Roman"/>
                <w:sz w:val="16"/>
                <w:szCs w:val="16"/>
                <w:shd w:val="clear" w:color="auto" w:fill="FFFFFF"/>
              </w:rPr>
              <w:t xml:space="preserve">младший советник юстиции            </w:t>
            </w:r>
            <w:r>
              <w:rPr>
                <w:rFonts w:ascii="Times New Roman" w:hAnsi="Times New Roman" w:cs="Times New Roman"/>
                <w:sz w:val="16"/>
                <w:szCs w:val="16"/>
                <w:shd w:val="clear" w:color="auto" w:fill="FFFFFF"/>
              </w:rPr>
              <w:t xml:space="preserve">     </w:t>
            </w:r>
            <w:r w:rsidRPr="0064261C">
              <w:rPr>
                <w:rFonts w:ascii="Times New Roman" w:hAnsi="Times New Roman" w:cs="Times New Roman"/>
                <w:sz w:val="16"/>
                <w:szCs w:val="16"/>
                <w:shd w:val="clear" w:color="auto" w:fill="FFFFFF"/>
              </w:rPr>
              <w:t xml:space="preserve">            Д.В. Домошонкин</w:t>
            </w:r>
          </w:p>
          <w:p w:rsidR="0064261C" w:rsidRPr="0064261C" w:rsidRDefault="0064261C" w:rsidP="0064261C">
            <w:pPr>
              <w:spacing w:after="0" w:line="240" w:lineRule="exact"/>
              <w:ind w:left="29" w:firstLine="284"/>
              <w:jc w:val="both"/>
              <w:rPr>
                <w:rFonts w:ascii="Times New Roman" w:hAnsi="Times New Roman" w:cs="Times New Roman"/>
                <w:sz w:val="16"/>
                <w:szCs w:val="16"/>
                <w:shd w:val="clear" w:color="auto" w:fill="FFFFFF"/>
              </w:rPr>
            </w:pPr>
          </w:p>
          <w:p w:rsidR="0064261C" w:rsidRPr="0064261C" w:rsidRDefault="0064261C" w:rsidP="0064261C">
            <w:pPr>
              <w:pStyle w:val="32"/>
              <w:shd w:val="clear" w:color="auto" w:fill="FFFFFF"/>
              <w:ind w:left="29" w:firstLine="284"/>
              <w:outlineLvl w:val="2"/>
              <w:rPr>
                <w:rFonts w:ascii="Times New Roman" w:hAnsi="Times New Roman"/>
                <w:bCs w:val="0"/>
                <w:sz w:val="16"/>
                <w:szCs w:val="16"/>
              </w:rPr>
            </w:pPr>
            <w:r w:rsidRPr="0064261C">
              <w:rPr>
                <w:rFonts w:ascii="Times New Roman" w:hAnsi="Times New Roman"/>
                <w:sz w:val="16"/>
                <w:szCs w:val="16"/>
              </w:rPr>
              <w:t>«</w:t>
            </w:r>
            <w:r w:rsidRPr="0064261C">
              <w:rPr>
                <w:rFonts w:ascii="Times New Roman" w:hAnsi="Times New Roman"/>
                <w:bCs w:val="0"/>
                <w:sz w:val="16"/>
                <w:szCs w:val="16"/>
                <w:shd w:val="clear" w:color="auto" w:fill="FFFFFF"/>
              </w:rPr>
              <w:t>Вопросы обеспечения исполнимости судебного акта по делу о взыскании судебных расходов в связи с признанием незаконными действий (бездействия) органа государственной власти (государственного органа) или его должностных лиц в постановлении Конституционного Суда Российской Федерации</w:t>
            </w:r>
            <w:r w:rsidRPr="0064261C">
              <w:rPr>
                <w:rFonts w:ascii="Times New Roman" w:hAnsi="Times New Roman"/>
                <w:bCs w:val="0"/>
                <w:sz w:val="16"/>
                <w:szCs w:val="16"/>
              </w:rPr>
              <w:t>».</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 xml:space="preserve">Конституционный Суд Российской Федерации постановлением от 15.07.2021 № 37-П признал подпункт 1 пункта 3 статьи 158 и пункт 10 статьи 242.3 Бюджетного кодекса Российской Федерации, а также часть 1 статьи 358 КАС РФ не соответствующими Конституции Российской Федерации в </w:t>
            </w:r>
            <w:r w:rsidRPr="0064261C">
              <w:rPr>
                <w:rFonts w:ascii="Times New Roman" w:eastAsia="Times New Roman" w:hAnsi="Times New Roman" w:cs="Times New Roman"/>
                <w:sz w:val="16"/>
                <w:szCs w:val="16"/>
                <w:lang w:eastAsia="ru-RU"/>
              </w:rPr>
              <w:lastRenderedPageBreak/>
              <w:t>той мере, в какой они исключают возможность исполнения судебного решения о возмещении судебных расходов, присужденных решением суда в связи с признанием незаконными действий (бездействия) органа государственной власти (государственного органа), у которого отсутствует лицевой счет в органах Федерального казначейства.</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Конституционный Суд Российской Федерации указал, в частности, что в настоящее время правоприменительная практика в данной ситуации фактически требует от гражданина обратиться с требованием о пересмотре решения о возмещении судебных расходов в связи с признанием незаконными действий (бездействия) органа государственной власти (государственного органа) или его должностных лиц по вновь открывшимся обстоятельствам, с привлечением надлежащего ответчика, имеющего лицевой счет в органах Федерального казначейства.</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Подобное требование приводит к дополнительным неоправданным расходам частного лица, а также неоправданному расходованию бюджетных средств на отправление правосудия.</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Федеральному законодателю надлежит внести в действующее правовое регулирование надлежащие изменения, вытекающие из настоящего Постановления.</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Впредь до внесения указанных изменений в целях обеспечения в соответствии с действующим бюджетным законодательством исполнимости судебного акта по делу о взыскании судебных расходов в связи с признанием незаконными действий (бездействия) органа государственной власти (государственного органа) или его должностных лиц правоприменительным органам следует исходить из необходимости изменения судом по заявлению взыскателя способа и порядка исполнения такого судебного акта путем привлечения к субсидиарной ответственности вышестоящего по отношению к должнику органа государственной власти, имеющего лицевой счет в органах Федерального казначейства.</w:t>
            </w:r>
          </w:p>
          <w:p w:rsidR="0064261C" w:rsidRPr="0064261C" w:rsidRDefault="0064261C" w:rsidP="0064261C">
            <w:pPr>
              <w:spacing w:after="0" w:line="240" w:lineRule="exact"/>
              <w:ind w:left="29" w:firstLine="284"/>
              <w:jc w:val="right"/>
              <w:rPr>
                <w:rFonts w:ascii="Times New Roman" w:hAnsi="Times New Roman" w:cs="Times New Roman"/>
                <w:sz w:val="16"/>
                <w:szCs w:val="16"/>
                <w:shd w:val="clear" w:color="auto" w:fill="FFFFFF"/>
              </w:rPr>
            </w:pPr>
            <w:r w:rsidRPr="0064261C">
              <w:rPr>
                <w:rFonts w:ascii="Times New Roman" w:hAnsi="Times New Roman" w:cs="Times New Roman"/>
                <w:sz w:val="16"/>
                <w:szCs w:val="16"/>
                <w:shd w:val="clear" w:color="auto" w:fill="FFFFFF"/>
              </w:rPr>
              <w:t>Заместитель прокурора района</w:t>
            </w:r>
            <w:r>
              <w:rPr>
                <w:rFonts w:ascii="Times New Roman" w:hAnsi="Times New Roman" w:cs="Times New Roman"/>
                <w:sz w:val="16"/>
                <w:szCs w:val="16"/>
                <w:shd w:val="clear" w:color="auto" w:fill="FFFFFF"/>
              </w:rPr>
              <w:t xml:space="preserve"> </w:t>
            </w:r>
            <w:r w:rsidRPr="0064261C">
              <w:rPr>
                <w:rFonts w:ascii="Times New Roman" w:hAnsi="Times New Roman" w:cs="Times New Roman"/>
                <w:sz w:val="16"/>
                <w:szCs w:val="16"/>
                <w:shd w:val="clear" w:color="auto" w:fill="FFFFFF"/>
              </w:rPr>
              <w:t xml:space="preserve">младший советник юстиции            </w:t>
            </w:r>
            <w:r>
              <w:rPr>
                <w:rFonts w:ascii="Times New Roman" w:hAnsi="Times New Roman" w:cs="Times New Roman"/>
                <w:sz w:val="16"/>
                <w:szCs w:val="16"/>
                <w:shd w:val="clear" w:color="auto" w:fill="FFFFFF"/>
              </w:rPr>
              <w:t xml:space="preserve">       </w:t>
            </w:r>
            <w:r w:rsidRPr="0064261C">
              <w:rPr>
                <w:rFonts w:ascii="Times New Roman" w:hAnsi="Times New Roman" w:cs="Times New Roman"/>
                <w:sz w:val="16"/>
                <w:szCs w:val="16"/>
                <w:shd w:val="clear" w:color="auto" w:fill="FFFFFF"/>
              </w:rPr>
              <w:t xml:space="preserve">         Д.В. Домошонкин</w:t>
            </w:r>
          </w:p>
          <w:p w:rsidR="0064261C" w:rsidRPr="0064261C" w:rsidRDefault="0064261C" w:rsidP="0064261C">
            <w:pPr>
              <w:spacing w:after="0" w:line="240" w:lineRule="exact"/>
              <w:jc w:val="both"/>
              <w:rPr>
                <w:rFonts w:ascii="Times New Roman" w:hAnsi="Times New Roman" w:cs="Times New Roman"/>
                <w:sz w:val="16"/>
                <w:szCs w:val="16"/>
                <w:shd w:val="clear" w:color="auto" w:fill="FFFFFF"/>
              </w:rPr>
            </w:pPr>
          </w:p>
          <w:p w:rsidR="0064261C" w:rsidRPr="0064261C" w:rsidRDefault="0064261C" w:rsidP="0064261C">
            <w:pPr>
              <w:pStyle w:val="32"/>
              <w:shd w:val="clear" w:color="auto" w:fill="FFFFFF"/>
              <w:ind w:left="29" w:firstLine="284"/>
              <w:outlineLvl w:val="2"/>
              <w:rPr>
                <w:rFonts w:ascii="Times New Roman" w:hAnsi="Times New Roman"/>
                <w:bCs w:val="0"/>
                <w:sz w:val="16"/>
                <w:szCs w:val="16"/>
              </w:rPr>
            </w:pPr>
            <w:r w:rsidRPr="0064261C">
              <w:rPr>
                <w:rFonts w:ascii="Times New Roman" w:hAnsi="Times New Roman"/>
                <w:sz w:val="16"/>
                <w:szCs w:val="16"/>
              </w:rPr>
              <w:t>«</w:t>
            </w:r>
            <w:r w:rsidRPr="0064261C">
              <w:rPr>
                <w:rFonts w:ascii="Times New Roman" w:hAnsi="Times New Roman"/>
                <w:bCs w:val="0"/>
                <w:sz w:val="16"/>
                <w:szCs w:val="16"/>
                <w:shd w:val="clear" w:color="auto" w:fill="FFFFFF"/>
              </w:rPr>
              <w:t>Информация, которую должен содержать проект санитарнозащитной зоны</w:t>
            </w:r>
            <w:r w:rsidRPr="0064261C">
              <w:rPr>
                <w:rFonts w:ascii="Times New Roman" w:hAnsi="Times New Roman"/>
                <w:bCs w:val="0"/>
                <w:sz w:val="16"/>
                <w:szCs w:val="16"/>
              </w:rPr>
              <w:t>».</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Согласно пункту 16 Постановления Правительства Российской Федерации от 03.03.2018 № 222 «Об утверждении правил установления санитарно-защитных зон и использования земельных участков, расположенных в границах санитарно-защитных зон» проект санитарно-защитный зоны содержит:</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 сведения о размерах санитарно-защитной зоны;</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 сведения о границах санитарно-защитной зоны (наименования административно-территориальных единиц и графическое описание местоположения границ зоны, перечень координат характерных точек этих границ, используемой для ведения Единого государственного реестра недвижимости, в том числе в электронном виде);</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 обоснование размеров и границ санитарно-защитной зоны с учетом расчетов рассеивания выбросов вредных (загрязняющих) веществ в атмосферном воздухе, физического воздействия на атмосферный воздух и оценки риска для здоровья человека;</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 перечень ограничений использования земельных участков, расположенных в границах санитарно-защитной зоны;</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 обоснование возможности использования земельных участков, в том числе с учетом расчетов рассеивания загрязнения атмосферного воздуха, физического воздействия на атмосферный воздух и оценки риска для здоровья человека (в случае, если в проекте не предусмотрено установление таких ограничений использования земельных участков)».</w:t>
            </w:r>
          </w:p>
          <w:p w:rsidR="0064261C" w:rsidRPr="0064261C" w:rsidRDefault="0064261C" w:rsidP="0064261C">
            <w:pPr>
              <w:spacing w:after="0" w:line="240" w:lineRule="exact"/>
              <w:ind w:left="29" w:firstLine="284"/>
              <w:jc w:val="right"/>
              <w:rPr>
                <w:rFonts w:ascii="Times New Roman" w:hAnsi="Times New Roman" w:cs="Times New Roman"/>
                <w:sz w:val="16"/>
                <w:szCs w:val="16"/>
                <w:shd w:val="clear" w:color="auto" w:fill="FFFFFF"/>
              </w:rPr>
            </w:pPr>
            <w:r w:rsidRPr="0064261C">
              <w:rPr>
                <w:rFonts w:ascii="Times New Roman" w:hAnsi="Times New Roman" w:cs="Times New Roman"/>
                <w:sz w:val="16"/>
                <w:szCs w:val="16"/>
                <w:shd w:val="clear" w:color="auto" w:fill="FFFFFF"/>
              </w:rPr>
              <w:t>Заместитель прокурора района</w:t>
            </w:r>
            <w:r>
              <w:rPr>
                <w:rFonts w:ascii="Times New Roman" w:hAnsi="Times New Roman" w:cs="Times New Roman"/>
                <w:sz w:val="16"/>
                <w:szCs w:val="16"/>
                <w:shd w:val="clear" w:color="auto" w:fill="FFFFFF"/>
              </w:rPr>
              <w:t xml:space="preserve"> </w:t>
            </w:r>
            <w:r w:rsidRPr="0064261C">
              <w:rPr>
                <w:rFonts w:ascii="Times New Roman" w:hAnsi="Times New Roman" w:cs="Times New Roman"/>
                <w:sz w:val="16"/>
                <w:szCs w:val="16"/>
                <w:shd w:val="clear" w:color="auto" w:fill="FFFFFF"/>
              </w:rPr>
              <w:t xml:space="preserve">младший советник юстиции  </w:t>
            </w:r>
            <w:r>
              <w:rPr>
                <w:rFonts w:ascii="Times New Roman" w:hAnsi="Times New Roman" w:cs="Times New Roman"/>
                <w:sz w:val="16"/>
                <w:szCs w:val="16"/>
                <w:shd w:val="clear" w:color="auto" w:fill="FFFFFF"/>
              </w:rPr>
              <w:t xml:space="preserve">            </w:t>
            </w:r>
            <w:r w:rsidRPr="0064261C">
              <w:rPr>
                <w:rFonts w:ascii="Times New Roman" w:hAnsi="Times New Roman" w:cs="Times New Roman"/>
                <w:sz w:val="16"/>
                <w:szCs w:val="16"/>
                <w:shd w:val="clear" w:color="auto" w:fill="FFFFFF"/>
              </w:rPr>
              <w:t xml:space="preserve">              Д.В. Домошонкин</w:t>
            </w:r>
          </w:p>
          <w:p w:rsidR="0064261C" w:rsidRPr="0064261C" w:rsidRDefault="0064261C" w:rsidP="0064261C">
            <w:pPr>
              <w:spacing w:after="0" w:line="240" w:lineRule="exact"/>
              <w:ind w:left="29" w:firstLine="284"/>
              <w:jc w:val="both"/>
              <w:rPr>
                <w:rFonts w:ascii="Times New Roman" w:hAnsi="Times New Roman" w:cs="Times New Roman"/>
                <w:sz w:val="16"/>
                <w:szCs w:val="16"/>
                <w:shd w:val="clear" w:color="auto" w:fill="FFFFFF"/>
              </w:rPr>
            </w:pPr>
          </w:p>
          <w:p w:rsidR="0064261C" w:rsidRPr="0064261C" w:rsidRDefault="0064261C" w:rsidP="0064261C">
            <w:pPr>
              <w:pStyle w:val="32"/>
              <w:shd w:val="clear" w:color="auto" w:fill="FFFFFF"/>
              <w:ind w:left="29" w:firstLine="284"/>
              <w:outlineLvl w:val="2"/>
              <w:rPr>
                <w:rFonts w:ascii="Times New Roman" w:hAnsi="Times New Roman"/>
                <w:bCs w:val="0"/>
                <w:sz w:val="16"/>
                <w:szCs w:val="16"/>
              </w:rPr>
            </w:pPr>
            <w:r w:rsidRPr="0064261C">
              <w:rPr>
                <w:rFonts w:ascii="Times New Roman" w:hAnsi="Times New Roman"/>
                <w:sz w:val="16"/>
                <w:szCs w:val="16"/>
              </w:rPr>
              <w:t>«</w:t>
            </w:r>
            <w:r w:rsidRPr="0064261C">
              <w:rPr>
                <w:rFonts w:ascii="Times New Roman" w:hAnsi="Times New Roman"/>
                <w:bCs w:val="0"/>
                <w:sz w:val="16"/>
                <w:szCs w:val="16"/>
                <w:shd w:val="clear" w:color="auto" w:fill="FFFFFF"/>
              </w:rPr>
              <w:t>С 1 сентября 2021 года вступили в силу положения Закона о «гаражной» амнистии»</w:t>
            </w:r>
            <w:r w:rsidRPr="0064261C">
              <w:rPr>
                <w:rFonts w:ascii="Times New Roman" w:hAnsi="Times New Roman"/>
                <w:bCs w:val="0"/>
                <w:sz w:val="16"/>
                <w:szCs w:val="16"/>
              </w:rPr>
              <w:t>.</w:t>
            </w:r>
          </w:p>
          <w:p w:rsidR="0064261C" w:rsidRPr="0064261C" w:rsidRDefault="0064261C" w:rsidP="0064261C">
            <w:pPr>
              <w:shd w:val="clear" w:color="auto" w:fill="FFFFFF"/>
              <w:spacing w:after="0" w:line="240" w:lineRule="auto"/>
              <w:ind w:left="29" w:firstLine="284"/>
              <w:jc w:val="both"/>
              <w:rPr>
                <w:rFonts w:ascii="Roboto" w:eastAsia="Times New Roman" w:hAnsi="Roboto" w:cs="Times New Roman"/>
                <w:sz w:val="16"/>
                <w:szCs w:val="16"/>
                <w:lang w:eastAsia="ru-RU"/>
              </w:rPr>
            </w:pPr>
            <w:r w:rsidRPr="0064261C">
              <w:rPr>
                <w:rFonts w:ascii="Times New Roman" w:eastAsia="Times New Roman" w:hAnsi="Times New Roman" w:cs="Times New Roman"/>
                <w:sz w:val="16"/>
                <w:szCs w:val="16"/>
                <w:lang w:eastAsia="ru-RU"/>
              </w:rPr>
              <w:t>Федеральным законом Российской Федерации от 05.04.2021 № 79-ФЗ, вступившим в силу с 01.09.2021, в Земельный кодекс и иные законодательные акты, внесены изменения, регулирующие вопросы использования гражданами земельных участков для размещения гаражей.</w:t>
            </w:r>
          </w:p>
          <w:p w:rsidR="0064261C" w:rsidRPr="0064261C" w:rsidRDefault="0064261C" w:rsidP="0064261C">
            <w:pPr>
              <w:shd w:val="clear" w:color="auto" w:fill="FFFFFF"/>
              <w:spacing w:after="0" w:line="240" w:lineRule="auto"/>
              <w:ind w:left="29" w:firstLine="284"/>
              <w:jc w:val="both"/>
              <w:rPr>
                <w:rFonts w:ascii="Roboto" w:eastAsia="Times New Roman" w:hAnsi="Roboto" w:cs="Times New Roman"/>
                <w:sz w:val="16"/>
                <w:szCs w:val="16"/>
                <w:lang w:eastAsia="ru-RU"/>
              </w:rPr>
            </w:pPr>
            <w:r w:rsidRPr="0064261C">
              <w:rPr>
                <w:rFonts w:ascii="Times New Roman" w:eastAsia="Times New Roman" w:hAnsi="Times New Roman" w:cs="Times New Roman"/>
                <w:sz w:val="16"/>
                <w:szCs w:val="16"/>
                <w:lang w:eastAsia="ru-RU"/>
              </w:rPr>
              <w:t>В частности, в соответствии с изменениями, внесенными в Земельный кодекс Российской Федерации, использование гражданами земель или земельных участков, находящихся в государственной и муниципальной собственности, для возведения гаражей, являющихся некапитальными строениями, будет осуществляться за плату на основании схемы размещения таких объектов, утверждаемой органами местного самоуправления поселений, городских округов. Предоставление земельных участков для стоянки технических средств передвижения инвалидов будет осуществляться бесплатно.</w:t>
            </w:r>
          </w:p>
          <w:p w:rsidR="0064261C" w:rsidRPr="0064261C" w:rsidRDefault="0064261C" w:rsidP="0064261C">
            <w:pPr>
              <w:shd w:val="clear" w:color="auto" w:fill="FFFFFF"/>
              <w:spacing w:after="0" w:line="240" w:lineRule="auto"/>
              <w:ind w:left="29" w:firstLine="284"/>
              <w:jc w:val="both"/>
              <w:rPr>
                <w:rFonts w:ascii="Roboto" w:eastAsia="Times New Roman" w:hAnsi="Roboto" w:cs="Times New Roman"/>
                <w:sz w:val="16"/>
                <w:szCs w:val="16"/>
                <w:lang w:eastAsia="ru-RU"/>
              </w:rPr>
            </w:pPr>
            <w:r w:rsidRPr="0064261C">
              <w:rPr>
                <w:rFonts w:ascii="Times New Roman" w:eastAsia="Times New Roman" w:hAnsi="Times New Roman" w:cs="Times New Roman"/>
                <w:sz w:val="16"/>
                <w:szCs w:val="16"/>
                <w:lang w:eastAsia="ru-RU"/>
              </w:rPr>
              <w:t>В соответствии с изменениями, внесенными в Федеральный закон от 25.10.2001 № 137-ФЗ «О введении в действие Земельного кодекса Российской Федерации», граждане, использующие гаражи, являющиеся объектами капитального строительства и возведенные до дня введения в действие Градостроительного кодекса Российской Федерации (30.12.2020), имеют право до 1 сентября 2026 года оформить бесплатно в собственность земельный участок, на котором расположен такой гараж, при условии, что данные участки предоставлены гражданам какой-либо организацией, гаражным кооперативом либо иным законным образом.</w:t>
            </w:r>
          </w:p>
          <w:p w:rsidR="0064261C" w:rsidRPr="0064261C" w:rsidRDefault="0064261C" w:rsidP="0064261C">
            <w:pPr>
              <w:shd w:val="clear" w:color="auto" w:fill="FFFFFF"/>
              <w:spacing w:after="0" w:line="240" w:lineRule="auto"/>
              <w:ind w:left="29" w:firstLine="284"/>
              <w:jc w:val="both"/>
              <w:rPr>
                <w:rFonts w:ascii="Roboto" w:eastAsia="Times New Roman" w:hAnsi="Roboto" w:cs="Times New Roman"/>
                <w:sz w:val="16"/>
                <w:szCs w:val="16"/>
                <w:lang w:eastAsia="ru-RU"/>
              </w:rPr>
            </w:pPr>
            <w:r w:rsidRPr="0064261C">
              <w:rPr>
                <w:rFonts w:ascii="Times New Roman" w:eastAsia="Times New Roman" w:hAnsi="Times New Roman" w:cs="Times New Roman"/>
                <w:sz w:val="16"/>
                <w:szCs w:val="16"/>
                <w:lang w:eastAsia="ru-RU"/>
              </w:rPr>
              <w:t>Порядок и условия предоставления земельного участка, а также государственной регистрации права собственности на земельный участок установлены ст. 3.7 Федерального закона от 25.10.2001 № 137-ФЗ «О введении в действие Земельного кодекса Российской Федерации», а также частями 23-27 статьи 70 Федерального закона «О государственной регистрации недвижимости».</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Кроме того, Законом № 79-ФЗ установлено, что органы местного самоуправления поселений, городских округов или муниципальных округов вправе осуществлять мероприятия, направленные на выявление лиц, использующих расположенные в границах соответствующих муниципальных образований гаражи, права на которые не зарегистрированы в Едином государственном реестре недвижимости, и оказывать содействие гражданам в приобретении прав на них и на земельные участки, на которых расположены гаражи. Состав указанных мероприятий и порядок их осуществления устанавливаются законами субъектов Российской Федерации.</w:t>
            </w:r>
          </w:p>
          <w:p w:rsidR="0064261C" w:rsidRPr="0064261C" w:rsidRDefault="0064261C" w:rsidP="0064261C">
            <w:pPr>
              <w:spacing w:after="0" w:line="240" w:lineRule="exact"/>
              <w:ind w:left="29" w:firstLine="284"/>
              <w:jc w:val="right"/>
              <w:rPr>
                <w:rFonts w:ascii="Times New Roman" w:hAnsi="Times New Roman" w:cs="Times New Roman"/>
                <w:sz w:val="16"/>
                <w:szCs w:val="16"/>
                <w:shd w:val="clear" w:color="auto" w:fill="FFFFFF"/>
              </w:rPr>
            </w:pPr>
            <w:r w:rsidRPr="0064261C">
              <w:rPr>
                <w:rFonts w:ascii="Times New Roman" w:hAnsi="Times New Roman" w:cs="Times New Roman"/>
                <w:sz w:val="16"/>
                <w:szCs w:val="16"/>
                <w:shd w:val="clear" w:color="auto" w:fill="FFFFFF"/>
              </w:rPr>
              <w:t>Заместитель прокурора района</w:t>
            </w:r>
            <w:r>
              <w:rPr>
                <w:rFonts w:ascii="Times New Roman" w:hAnsi="Times New Roman" w:cs="Times New Roman"/>
                <w:sz w:val="16"/>
                <w:szCs w:val="16"/>
                <w:shd w:val="clear" w:color="auto" w:fill="FFFFFF"/>
              </w:rPr>
              <w:t xml:space="preserve"> </w:t>
            </w:r>
            <w:r w:rsidRPr="0064261C">
              <w:rPr>
                <w:rFonts w:ascii="Times New Roman" w:hAnsi="Times New Roman" w:cs="Times New Roman"/>
                <w:sz w:val="16"/>
                <w:szCs w:val="16"/>
                <w:shd w:val="clear" w:color="auto" w:fill="FFFFFF"/>
              </w:rPr>
              <w:t xml:space="preserve">младший советник юстиции            </w:t>
            </w:r>
            <w:r>
              <w:rPr>
                <w:rFonts w:ascii="Times New Roman" w:hAnsi="Times New Roman" w:cs="Times New Roman"/>
                <w:sz w:val="16"/>
                <w:szCs w:val="16"/>
                <w:shd w:val="clear" w:color="auto" w:fill="FFFFFF"/>
              </w:rPr>
              <w:t xml:space="preserve">           </w:t>
            </w:r>
            <w:r w:rsidRPr="0064261C">
              <w:rPr>
                <w:rFonts w:ascii="Times New Roman" w:hAnsi="Times New Roman" w:cs="Times New Roman"/>
                <w:sz w:val="16"/>
                <w:szCs w:val="16"/>
                <w:shd w:val="clear" w:color="auto" w:fill="FFFFFF"/>
              </w:rPr>
              <w:t xml:space="preserve">     Д.В. Домошонкин</w:t>
            </w:r>
          </w:p>
          <w:p w:rsidR="0064261C" w:rsidRPr="0064261C" w:rsidRDefault="0064261C" w:rsidP="0064261C">
            <w:pPr>
              <w:spacing w:after="0" w:line="240" w:lineRule="exact"/>
              <w:jc w:val="both"/>
              <w:rPr>
                <w:rFonts w:ascii="Times New Roman" w:hAnsi="Times New Roman" w:cs="Times New Roman"/>
                <w:b/>
                <w:bCs/>
                <w:sz w:val="16"/>
                <w:szCs w:val="16"/>
                <w:shd w:val="clear" w:color="auto" w:fill="FFFFFF"/>
              </w:rPr>
            </w:pPr>
          </w:p>
          <w:p w:rsidR="0064261C" w:rsidRPr="0064261C" w:rsidRDefault="0064261C" w:rsidP="0064261C">
            <w:pPr>
              <w:pStyle w:val="32"/>
              <w:shd w:val="clear" w:color="auto" w:fill="FFFFFF"/>
              <w:ind w:left="29" w:firstLine="284"/>
              <w:outlineLvl w:val="2"/>
              <w:rPr>
                <w:rFonts w:ascii="Times New Roman" w:hAnsi="Times New Roman"/>
                <w:bCs w:val="0"/>
                <w:sz w:val="16"/>
                <w:szCs w:val="16"/>
              </w:rPr>
            </w:pPr>
            <w:r w:rsidRPr="0064261C">
              <w:rPr>
                <w:rFonts w:ascii="Times New Roman" w:hAnsi="Times New Roman"/>
                <w:sz w:val="16"/>
                <w:szCs w:val="16"/>
              </w:rPr>
              <w:t>«</w:t>
            </w:r>
            <w:r w:rsidRPr="0064261C">
              <w:rPr>
                <w:rFonts w:ascii="Times New Roman" w:hAnsi="Times New Roman"/>
                <w:bCs w:val="0"/>
                <w:sz w:val="16"/>
                <w:szCs w:val="16"/>
                <w:shd w:val="clear" w:color="auto" w:fill="FFFFFF"/>
              </w:rPr>
              <w:t>Уточнен порядок медицинского освидетельствования лиц, признанных беженцами»</w:t>
            </w:r>
            <w:r w:rsidRPr="0064261C">
              <w:rPr>
                <w:rFonts w:ascii="Times New Roman" w:hAnsi="Times New Roman"/>
                <w:bCs w:val="0"/>
                <w:sz w:val="16"/>
                <w:szCs w:val="16"/>
              </w:rPr>
              <w:t>».</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Федеральным законом от 01.07.2021 № 269-ФЗ «О внесении изменений в Федеральный закон «О беженцах» уточнен порядок медицинского освидетельствования лиц, признанных беженцами.</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В частности, предусмотрено, что лицо, получившее свидетельство о рассмотрении ходатайства о признании беженцем, и прибывшие с ним члены его семьи обязаны пройти обязательное медицинское освидетельствование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случае, если данные лица отказываются проходить обязательное медицинское освидетельствование, удостоверение беженца им не выдается, и они лишаются статуса беженца.</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определяет порядок обязательного медицинского освидетельствования лиц, получивших свидетельство, лиц, подавших заявление о предоставлении временного убежища на территории РФ, и прибывших с указанными лицами членов их семей.</w:t>
            </w:r>
          </w:p>
          <w:p w:rsidR="0064261C" w:rsidRPr="0064261C" w:rsidRDefault="0064261C" w:rsidP="0064261C">
            <w:pPr>
              <w:spacing w:after="0" w:line="240" w:lineRule="exact"/>
              <w:ind w:left="29" w:firstLine="284"/>
              <w:jc w:val="right"/>
              <w:rPr>
                <w:rFonts w:ascii="Times New Roman" w:hAnsi="Times New Roman" w:cs="Times New Roman"/>
                <w:sz w:val="16"/>
                <w:szCs w:val="16"/>
                <w:shd w:val="clear" w:color="auto" w:fill="FFFFFF"/>
              </w:rPr>
            </w:pPr>
            <w:r w:rsidRPr="0064261C">
              <w:rPr>
                <w:rFonts w:ascii="Times New Roman" w:hAnsi="Times New Roman" w:cs="Times New Roman"/>
                <w:sz w:val="16"/>
                <w:szCs w:val="16"/>
                <w:shd w:val="clear" w:color="auto" w:fill="FFFFFF"/>
              </w:rPr>
              <w:t>Заместитель прокурора района</w:t>
            </w:r>
            <w:r>
              <w:rPr>
                <w:rFonts w:ascii="Times New Roman" w:hAnsi="Times New Roman" w:cs="Times New Roman"/>
                <w:sz w:val="16"/>
                <w:szCs w:val="16"/>
                <w:shd w:val="clear" w:color="auto" w:fill="FFFFFF"/>
              </w:rPr>
              <w:t xml:space="preserve"> </w:t>
            </w:r>
            <w:r w:rsidRPr="0064261C">
              <w:rPr>
                <w:rFonts w:ascii="Times New Roman" w:hAnsi="Times New Roman" w:cs="Times New Roman"/>
                <w:sz w:val="16"/>
                <w:szCs w:val="16"/>
                <w:shd w:val="clear" w:color="auto" w:fill="FFFFFF"/>
              </w:rPr>
              <w:t xml:space="preserve">младший советник юстиции            </w:t>
            </w:r>
            <w:r>
              <w:rPr>
                <w:rFonts w:ascii="Times New Roman" w:hAnsi="Times New Roman" w:cs="Times New Roman"/>
                <w:sz w:val="16"/>
                <w:szCs w:val="16"/>
                <w:shd w:val="clear" w:color="auto" w:fill="FFFFFF"/>
              </w:rPr>
              <w:t xml:space="preserve">        </w:t>
            </w:r>
            <w:r w:rsidRPr="0064261C">
              <w:rPr>
                <w:rFonts w:ascii="Times New Roman" w:hAnsi="Times New Roman" w:cs="Times New Roman"/>
                <w:sz w:val="16"/>
                <w:szCs w:val="16"/>
                <w:shd w:val="clear" w:color="auto" w:fill="FFFFFF"/>
              </w:rPr>
              <w:t xml:space="preserve">        Д.В. Домошонкин</w:t>
            </w:r>
          </w:p>
          <w:p w:rsidR="0064261C" w:rsidRPr="0064261C" w:rsidRDefault="0064261C" w:rsidP="0064261C">
            <w:pPr>
              <w:spacing w:after="0" w:line="240" w:lineRule="exact"/>
              <w:ind w:left="29" w:firstLine="284"/>
              <w:jc w:val="both"/>
              <w:rPr>
                <w:rFonts w:ascii="Times New Roman" w:hAnsi="Times New Roman" w:cs="Times New Roman"/>
                <w:sz w:val="16"/>
                <w:szCs w:val="16"/>
                <w:shd w:val="clear" w:color="auto" w:fill="FFFFFF"/>
              </w:rPr>
            </w:pPr>
          </w:p>
          <w:p w:rsidR="0064261C" w:rsidRPr="0064261C" w:rsidRDefault="0064261C" w:rsidP="0064261C">
            <w:pPr>
              <w:pStyle w:val="32"/>
              <w:shd w:val="clear" w:color="auto" w:fill="FFFFFF"/>
              <w:ind w:left="29" w:firstLine="284"/>
              <w:outlineLvl w:val="2"/>
              <w:rPr>
                <w:rFonts w:ascii="Times New Roman" w:hAnsi="Times New Roman"/>
                <w:bCs w:val="0"/>
                <w:sz w:val="16"/>
                <w:szCs w:val="16"/>
              </w:rPr>
            </w:pPr>
            <w:r w:rsidRPr="0064261C">
              <w:rPr>
                <w:rFonts w:ascii="Times New Roman" w:hAnsi="Times New Roman"/>
                <w:sz w:val="16"/>
                <w:szCs w:val="16"/>
              </w:rPr>
              <w:t>«</w:t>
            </w:r>
            <w:r w:rsidRPr="0064261C">
              <w:rPr>
                <w:rFonts w:ascii="Times New Roman" w:hAnsi="Times New Roman"/>
                <w:bCs w:val="0"/>
                <w:sz w:val="16"/>
                <w:szCs w:val="16"/>
                <w:shd w:val="clear" w:color="auto" w:fill="FFFFFF"/>
              </w:rPr>
              <w:t>В августе 2021 года вступили в силу новые правила регистрации лиц без гражданства»</w:t>
            </w:r>
            <w:r w:rsidRPr="0064261C">
              <w:rPr>
                <w:rFonts w:ascii="Times New Roman" w:hAnsi="Times New Roman"/>
                <w:bCs w:val="0"/>
                <w:sz w:val="16"/>
                <w:szCs w:val="16"/>
              </w:rPr>
              <w:t>».</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shd w:val="clear" w:color="auto" w:fill="FFFFFF"/>
                <w:lang w:eastAsia="ru-RU"/>
              </w:rPr>
              <w:t>Федеральным законом от 24.02.2021 № 22-ФЗ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в части урегулирования статуса лиц без гражданства», вступившим в силу с 24 августа 2021 года, предусмотрена выдача временных удостоверений личности лиц без гражданства в Российской Федерации.</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shd w:val="clear" w:color="auto" w:fill="FFFFFF"/>
                <w:lang w:eastAsia="ru-RU"/>
              </w:rPr>
              <w:t>Указанные временные удостоверения будут выдавать на 10 лет лицам без гражданства, находящимся на территории Российской Федерации. Для получения временного удостоверения лицу без гражданства потребуется подать соответствующее заявление в территориальный орган федерального органа исполнительной власти в сфере внутренних дел. Выдача временного удостоверения будет производиться в течение десяти рабочих дней со дня подачи заявления.</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shd w:val="clear" w:color="auto" w:fill="FFFFFF"/>
                <w:lang w:eastAsia="ru-RU"/>
              </w:rPr>
              <w:t>В течение семи рабочих дней со дня получения документа лицо без гражданства должно встать на учет по месту пребывания. </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shd w:val="clear" w:color="auto" w:fill="FFFFFF"/>
                <w:lang w:eastAsia="ru-RU"/>
              </w:rPr>
              <w:t>В случае получения иностранного гражданства или вида на жительство в другой стране документ будет аннулирован, а его обладатель обязан будет покинуть Российскую Федерацию в течение 15 календарных дней. В случае неисполнения указанной обязанности иностранный гражданин подлежит ответственности в соответствии с законодательством Российской Федерации.</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shd w:val="clear" w:color="auto" w:fill="FFFFFF"/>
                <w:lang w:eastAsia="ru-RU"/>
              </w:rPr>
              <w:lastRenderedPageBreak/>
              <w:t>Временное удостоверение также может быть аннулировано или не выдано в случае предоставления заведомо ложных сведений или документов</w:t>
            </w:r>
            <w:r w:rsidRPr="0064261C">
              <w:rPr>
                <w:rFonts w:ascii="Times New Roman" w:eastAsia="Times New Roman" w:hAnsi="Times New Roman" w:cs="Times New Roman"/>
                <w:sz w:val="16"/>
                <w:szCs w:val="16"/>
                <w:lang w:eastAsia="ru-RU"/>
              </w:rPr>
              <w:t>.</w:t>
            </w:r>
          </w:p>
          <w:p w:rsidR="0064261C" w:rsidRPr="0064261C" w:rsidRDefault="0064261C" w:rsidP="0064261C">
            <w:pPr>
              <w:spacing w:after="0" w:line="240" w:lineRule="exact"/>
              <w:ind w:left="29" w:firstLine="284"/>
              <w:jc w:val="right"/>
              <w:rPr>
                <w:rFonts w:ascii="Times New Roman" w:hAnsi="Times New Roman" w:cs="Times New Roman"/>
                <w:sz w:val="16"/>
                <w:szCs w:val="16"/>
                <w:shd w:val="clear" w:color="auto" w:fill="FFFFFF"/>
              </w:rPr>
            </w:pPr>
            <w:r w:rsidRPr="0064261C">
              <w:rPr>
                <w:rFonts w:ascii="Times New Roman" w:hAnsi="Times New Roman" w:cs="Times New Roman"/>
                <w:sz w:val="16"/>
                <w:szCs w:val="16"/>
                <w:shd w:val="clear" w:color="auto" w:fill="FFFFFF"/>
              </w:rPr>
              <w:t>Заместитель прокурора района</w:t>
            </w:r>
            <w:r>
              <w:rPr>
                <w:rFonts w:ascii="Times New Roman" w:hAnsi="Times New Roman" w:cs="Times New Roman"/>
                <w:sz w:val="16"/>
                <w:szCs w:val="16"/>
                <w:shd w:val="clear" w:color="auto" w:fill="FFFFFF"/>
              </w:rPr>
              <w:t xml:space="preserve"> </w:t>
            </w:r>
            <w:r w:rsidRPr="0064261C">
              <w:rPr>
                <w:rFonts w:ascii="Times New Roman" w:hAnsi="Times New Roman" w:cs="Times New Roman"/>
                <w:sz w:val="16"/>
                <w:szCs w:val="16"/>
                <w:shd w:val="clear" w:color="auto" w:fill="FFFFFF"/>
              </w:rPr>
              <w:t xml:space="preserve">младший советник юстиции            </w:t>
            </w:r>
            <w:r>
              <w:rPr>
                <w:rFonts w:ascii="Times New Roman" w:hAnsi="Times New Roman" w:cs="Times New Roman"/>
                <w:sz w:val="16"/>
                <w:szCs w:val="16"/>
                <w:shd w:val="clear" w:color="auto" w:fill="FFFFFF"/>
              </w:rPr>
              <w:t xml:space="preserve">             </w:t>
            </w:r>
            <w:r w:rsidRPr="0064261C">
              <w:rPr>
                <w:rFonts w:ascii="Times New Roman" w:hAnsi="Times New Roman" w:cs="Times New Roman"/>
                <w:sz w:val="16"/>
                <w:szCs w:val="16"/>
                <w:shd w:val="clear" w:color="auto" w:fill="FFFFFF"/>
              </w:rPr>
              <w:t xml:space="preserve">          Д.В. Домошонкин</w:t>
            </w:r>
          </w:p>
          <w:p w:rsidR="0064261C" w:rsidRPr="0064261C" w:rsidRDefault="0064261C" w:rsidP="0064261C">
            <w:pPr>
              <w:spacing w:after="0" w:line="240" w:lineRule="exact"/>
              <w:ind w:left="29" w:firstLine="284"/>
              <w:jc w:val="both"/>
              <w:rPr>
                <w:rFonts w:ascii="Times New Roman" w:hAnsi="Times New Roman" w:cs="Times New Roman"/>
                <w:sz w:val="16"/>
                <w:szCs w:val="16"/>
                <w:shd w:val="clear" w:color="auto" w:fill="FFFFFF"/>
              </w:rPr>
            </w:pPr>
          </w:p>
          <w:p w:rsidR="0064261C" w:rsidRPr="0064261C" w:rsidRDefault="0064261C" w:rsidP="0064261C">
            <w:pPr>
              <w:pStyle w:val="32"/>
              <w:shd w:val="clear" w:color="auto" w:fill="FFFFFF"/>
              <w:ind w:left="29" w:firstLine="284"/>
              <w:outlineLvl w:val="2"/>
              <w:rPr>
                <w:rFonts w:ascii="Times New Roman" w:hAnsi="Times New Roman"/>
                <w:bCs w:val="0"/>
                <w:sz w:val="16"/>
                <w:szCs w:val="16"/>
              </w:rPr>
            </w:pPr>
            <w:r w:rsidRPr="0064261C">
              <w:rPr>
                <w:rFonts w:ascii="Times New Roman" w:hAnsi="Times New Roman"/>
                <w:bCs w:val="0"/>
                <w:sz w:val="16"/>
                <w:szCs w:val="16"/>
                <w:shd w:val="clear" w:color="auto" w:fill="FFFFFF"/>
              </w:rPr>
              <w:t>«Обслуживание детей-инвалидов вне очереди</w:t>
            </w:r>
            <w:r w:rsidRPr="0064261C">
              <w:rPr>
                <w:rFonts w:ascii="Times New Roman" w:hAnsi="Times New Roman"/>
                <w:bCs w:val="0"/>
                <w:sz w:val="16"/>
                <w:szCs w:val="16"/>
              </w:rPr>
              <w:t>».</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В соответствии с изменениями, внесенными в Указ Президента Российской Федерации от 2 октября 1992 года № 1157 «О дополнительных мерах государственной поддержки инвалидов», дети-инвалиды и лица, сопровождающие таких детей, обслуживаются вне очереди на предприятиях торговли, общественного питания, службы быта, связи, жилищно-коммунального хозяйства, в учреждениях здравоохранения, образования, культуры, в юридических службах и других организациях, обслуживающих население, а также пользуются правом внеочередного приема руководителями и другими должностными лицами предприятий, учреждений и организаций.</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Ранее положения о внеочередном обслуживании относились только к инвалидам I и II групп. Поправки вступили в силу с 26.07.2021.</w:t>
            </w:r>
          </w:p>
          <w:p w:rsidR="0064261C" w:rsidRPr="0064261C" w:rsidRDefault="0064261C" w:rsidP="0064261C">
            <w:pPr>
              <w:spacing w:after="0" w:line="240" w:lineRule="exact"/>
              <w:ind w:left="29" w:firstLine="284"/>
              <w:jc w:val="right"/>
              <w:rPr>
                <w:rFonts w:ascii="Times New Roman" w:hAnsi="Times New Roman" w:cs="Times New Roman"/>
                <w:sz w:val="16"/>
                <w:szCs w:val="16"/>
                <w:shd w:val="clear" w:color="auto" w:fill="FFFFFF"/>
              </w:rPr>
            </w:pPr>
            <w:r w:rsidRPr="0064261C">
              <w:rPr>
                <w:rFonts w:ascii="Times New Roman" w:hAnsi="Times New Roman" w:cs="Times New Roman"/>
                <w:sz w:val="16"/>
                <w:szCs w:val="16"/>
                <w:shd w:val="clear" w:color="auto" w:fill="FFFFFF"/>
              </w:rPr>
              <w:t>Заместитель прокурора района</w:t>
            </w:r>
            <w:r>
              <w:rPr>
                <w:rFonts w:ascii="Times New Roman" w:hAnsi="Times New Roman" w:cs="Times New Roman"/>
                <w:sz w:val="16"/>
                <w:szCs w:val="16"/>
                <w:shd w:val="clear" w:color="auto" w:fill="FFFFFF"/>
              </w:rPr>
              <w:t xml:space="preserve"> </w:t>
            </w:r>
            <w:r w:rsidRPr="0064261C">
              <w:rPr>
                <w:rFonts w:ascii="Times New Roman" w:hAnsi="Times New Roman" w:cs="Times New Roman"/>
                <w:sz w:val="16"/>
                <w:szCs w:val="16"/>
                <w:shd w:val="clear" w:color="auto" w:fill="FFFFFF"/>
              </w:rPr>
              <w:t>младший советник юстиции</w:t>
            </w:r>
            <w:r>
              <w:rPr>
                <w:rFonts w:ascii="Times New Roman" w:hAnsi="Times New Roman" w:cs="Times New Roman"/>
                <w:sz w:val="16"/>
                <w:szCs w:val="16"/>
                <w:shd w:val="clear" w:color="auto" w:fill="FFFFFF"/>
              </w:rPr>
              <w:t xml:space="preserve">               </w:t>
            </w:r>
            <w:r w:rsidRPr="0064261C">
              <w:rPr>
                <w:rFonts w:ascii="Times New Roman" w:hAnsi="Times New Roman" w:cs="Times New Roman"/>
                <w:sz w:val="16"/>
                <w:szCs w:val="16"/>
                <w:shd w:val="clear" w:color="auto" w:fill="FFFFFF"/>
              </w:rPr>
              <w:t xml:space="preserve">                   Д.В. Домошонкин</w:t>
            </w:r>
          </w:p>
          <w:p w:rsidR="0064261C" w:rsidRPr="0064261C" w:rsidRDefault="0064261C" w:rsidP="0064261C">
            <w:pPr>
              <w:spacing w:after="0" w:line="240" w:lineRule="exact"/>
              <w:ind w:left="29" w:firstLine="284"/>
              <w:jc w:val="both"/>
              <w:rPr>
                <w:rFonts w:ascii="Times New Roman" w:hAnsi="Times New Roman" w:cs="Times New Roman"/>
                <w:sz w:val="16"/>
                <w:szCs w:val="16"/>
                <w:shd w:val="clear" w:color="auto" w:fill="FFFFFF"/>
              </w:rPr>
            </w:pPr>
          </w:p>
          <w:p w:rsidR="0064261C" w:rsidRPr="0064261C" w:rsidRDefault="0064261C" w:rsidP="0064261C">
            <w:pPr>
              <w:pStyle w:val="32"/>
              <w:shd w:val="clear" w:color="auto" w:fill="FFFFFF"/>
              <w:ind w:left="29" w:firstLine="284"/>
              <w:outlineLvl w:val="2"/>
              <w:rPr>
                <w:rFonts w:ascii="Times New Roman" w:hAnsi="Times New Roman"/>
                <w:bCs w:val="0"/>
                <w:sz w:val="16"/>
                <w:szCs w:val="16"/>
              </w:rPr>
            </w:pPr>
            <w:r w:rsidRPr="0064261C">
              <w:rPr>
                <w:rFonts w:ascii="Times New Roman" w:hAnsi="Times New Roman"/>
                <w:sz w:val="16"/>
                <w:szCs w:val="16"/>
              </w:rPr>
              <w:t>«</w:t>
            </w:r>
            <w:r w:rsidRPr="0064261C">
              <w:rPr>
                <w:rFonts w:ascii="Times New Roman" w:hAnsi="Times New Roman"/>
                <w:bCs w:val="0"/>
                <w:sz w:val="16"/>
                <w:szCs w:val="16"/>
                <w:shd w:val="clear" w:color="auto" w:fill="FFFFFF"/>
              </w:rPr>
              <w:t>Увеличен срок льготного лекарственного обеспечения граждан, страдающих сердечно-сосудистыми заболеваниями</w:t>
            </w:r>
            <w:r w:rsidRPr="0064261C">
              <w:rPr>
                <w:rFonts w:ascii="Times New Roman" w:hAnsi="Times New Roman"/>
                <w:bCs w:val="0"/>
                <w:sz w:val="16"/>
                <w:szCs w:val="16"/>
              </w:rPr>
              <w:t>».</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Постановлением Правительства РФ от 24.07.2021 № 1254 «О внесении изменений в приложение № 10 к государственной программе Российской Федерации «Развитие здравоохранения» увеличен срок льготного лекарственного обеспечения граждан, страдающих сердечно-сосудистыми заболеваниями.</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Речь идет о лицах, которые перенесли острое нарушение мозгового кровообращения, инфаркт миокарда, а также которым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Такие лица будут обеспечиваться лекарственными препаратами в течение 2 лет с даты постановки на диспансерное наблюдение начиная с 1 января 2021 г., а не в течение одного года, как это было предусмотрено ранее.</w:t>
            </w:r>
          </w:p>
          <w:p w:rsidR="0064261C" w:rsidRPr="0064261C" w:rsidRDefault="0064261C" w:rsidP="0064261C">
            <w:pPr>
              <w:spacing w:after="0" w:line="240" w:lineRule="exact"/>
              <w:ind w:left="29" w:firstLine="284"/>
              <w:jc w:val="right"/>
              <w:rPr>
                <w:rFonts w:ascii="Times New Roman" w:hAnsi="Times New Roman" w:cs="Times New Roman"/>
                <w:sz w:val="16"/>
                <w:szCs w:val="16"/>
                <w:shd w:val="clear" w:color="auto" w:fill="FFFFFF"/>
              </w:rPr>
            </w:pPr>
            <w:r w:rsidRPr="0064261C">
              <w:rPr>
                <w:rFonts w:ascii="Times New Roman" w:hAnsi="Times New Roman" w:cs="Times New Roman"/>
                <w:sz w:val="16"/>
                <w:szCs w:val="16"/>
                <w:shd w:val="clear" w:color="auto" w:fill="FFFFFF"/>
              </w:rPr>
              <w:t>Заместитель прокурора района</w:t>
            </w:r>
            <w:r>
              <w:rPr>
                <w:rFonts w:ascii="Times New Roman" w:hAnsi="Times New Roman" w:cs="Times New Roman"/>
                <w:sz w:val="16"/>
                <w:szCs w:val="16"/>
                <w:shd w:val="clear" w:color="auto" w:fill="FFFFFF"/>
              </w:rPr>
              <w:t xml:space="preserve"> </w:t>
            </w:r>
            <w:r w:rsidRPr="0064261C">
              <w:rPr>
                <w:rFonts w:ascii="Times New Roman" w:hAnsi="Times New Roman" w:cs="Times New Roman"/>
                <w:sz w:val="16"/>
                <w:szCs w:val="16"/>
                <w:shd w:val="clear" w:color="auto" w:fill="FFFFFF"/>
              </w:rPr>
              <w:t xml:space="preserve">младший советник юстиции            </w:t>
            </w:r>
            <w:r>
              <w:rPr>
                <w:rFonts w:ascii="Times New Roman" w:hAnsi="Times New Roman" w:cs="Times New Roman"/>
                <w:sz w:val="16"/>
                <w:szCs w:val="16"/>
                <w:shd w:val="clear" w:color="auto" w:fill="FFFFFF"/>
              </w:rPr>
              <w:t xml:space="preserve">             </w:t>
            </w:r>
            <w:r w:rsidRPr="0064261C">
              <w:rPr>
                <w:rFonts w:ascii="Times New Roman" w:hAnsi="Times New Roman" w:cs="Times New Roman"/>
                <w:sz w:val="16"/>
                <w:szCs w:val="16"/>
                <w:shd w:val="clear" w:color="auto" w:fill="FFFFFF"/>
              </w:rPr>
              <w:t xml:space="preserve">        Д.В. Домошонкин</w:t>
            </w:r>
          </w:p>
          <w:p w:rsidR="0064261C" w:rsidRPr="0064261C" w:rsidRDefault="0064261C" w:rsidP="0064261C">
            <w:pPr>
              <w:spacing w:after="0" w:line="240" w:lineRule="exact"/>
              <w:ind w:left="29" w:firstLine="284"/>
              <w:jc w:val="both"/>
              <w:rPr>
                <w:rFonts w:ascii="Times New Roman" w:hAnsi="Times New Roman" w:cs="Times New Roman"/>
                <w:sz w:val="16"/>
                <w:szCs w:val="16"/>
                <w:shd w:val="clear" w:color="auto" w:fill="FFFFFF"/>
              </w:rPr>
            </w:pPr>
          </w:p>
          <w:p w:rsidR="0064261C" w:rsidRPr="0064261C" w:rsidRDefault="0064261C" w:rsidP="0064261C">
            <w:pPr>
              <w:pStyle w:val="32"/>
              <w:shd w:val="clear" w:color="auto" w:fill="FFFFFF"/>
              <w:ind w:left="29" w:firstLine="284"/>
              <w:outlineLvl w:val="2"/>
              <w:rPr>
                <w:rFonts w:ascii="Times New Roman" w:hAnsi="Times New Roman"/>
                <w:bCs w:val="0"/>
                <w:sz w:val="16"/>
                <w:szCs w:val="16"/>
              </w:rPr>
            </w:pPr>
            <w:r w:rsidRPr="0064261C">
              <w:rPr>
                <w:rFonts w:ascii="Times New Roman" w:hAnsi="Times New Roman"/>
                <w:sz w:val="16"/>
                <w:szCs w:val="16"/>
              </w:rPr>
              <w:t>«</w:t>
            </w:r>
            <w:r w:rsidRPr="0064261C">
              <w:rPr>
                <w:rFonts w:ascii="Times New Roman" w:hAnsi="Times New Roman"/>
                <w:bCs w:val="0"/>
                <w:sz w:val="16"/>
                <w:szCs w:val="16"/>
                <w:shd w:val="clear" w:color="auto" w:fill="FFFFFF"/>
              </w:rPr>
              <w:t>Временный порядок дистанционной регистрации граждан в качестве безработных продлен до 31 декабря 2021 г</w:t>
            </w:r>
            <w:r w:rsidRPr="0064261C">
              <w:rPr>
                <w:rFonts w:ascii="Times New Roman" w:hAnsi="Times New Roman"/>
                <w:bCs w:val="0"/>
                <w:sz w:val="16"/>
                <w:szCs w:val="16"/>
              </w:rPr>
              <w:t>».</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Постановлением Правительства РФ от 30.07.2021 № 1278 «О внесении изменения в пункт 3 постановления Правительства Российской Федерации от 8 апреля 2020 г. № 460» временный порядок дистанционной регистрации граждан в качестве безработных продлен до 31 декабря 2021 г.</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Временный порядок предполагает электронную регистрацию безработных с помощью портала «Работа в России», а также оформление пособий по безработице через личный кабинет на портале «Госуслуги».</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Гражданам не нужно предоставлять копии трудовой книжки, приказ об увольнении, справки о среднемесячном заработке от предыдущего работодателя. Все необходимые сведения центры занятости получают из государственных информационных систем.</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Также в режиме онлайн граждане могут проходить перерегистрацию в качестве безработных и получать направления на новую работу.</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Решение о назначении пособия по безработице принимается одновременно с решением о признании гражданина безработным.</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Граждане в электронной форме с использованием информационно-аналитической системы либо единого портала уведомляются о размере и сроках выплаты пособия по безработице.</w:t>
            </w:r>
          </w:p>
          <w:p w:rsidR="0064261C" w:rsidRPr="0064261C" w:rsidRDefault="0064261C" w:rsidP="0064261C">
            <w:pPr>
              <w:spacing w:after="0" w:line="240" w:lineRule="exact"/>
              <w:ind w:left="29" w:firstLine="284"/>
              <w:jc w:val="right"/>
              <w:rPr>
                <w:rFonts w:ascii="Times New Roman" w:hAnsi="Times New Roman" w:cs="Times New Roman"/>
                <w:sz w:val="16"/>
                <w:szCs w:val="16"/>
                <w:shd w:val="clear" w:color="auto" w:fill="FFFFFF"/>
              </w:rPr>
            </w:pPr>
            <w:r w:rsidRPr="0064261C">
              <w:rPr>
                <w:rFonts w:ascii="Times New Roman" w:hAnsi="Times New Roman" w:cs="Times New Roman"/>
                <w:sz w:val="16"/>
                <w:szCs w:val="16"/>
                <w:shd w:val="clear" w:color="auto" w:fill="FFFFFF"/>
              </w:rPr>
              <w:t>Заместитель прокурора района</w:t>
            </w:r>
            <w:r>
              <w:rPr>
                <w:rFonts w:ascii="Times New Roman" w:hAnsi="Times New Roman" w:cs="Times New Roman"/>
                <w:sz w:val="16"/>
                <w:szCs w:val="16"/>
                <w:shd w:val="clear" w:color="auto" w:fill="FFFFFF"/>
              </w:rPr>
              <w:t xml:space="preserve"> </w:t>
            </w:r>
            <w:r w:rsidRPr="0064261C">
              <w:rPr>
                <w:rFonts w:ascii="Times New Roman" w:hAnsi="Times New Roman" w:cs="Times New Roman"/>
                <w:sz w:val="16"/>
                <w:szCs w:val="16"/>
                <w:shd w:val="clear" w:color="auto" w:fill="FFFFFF"/>
              </w:rPr>
              <w:t xml:space="preserve">младший советник юстиции     </w:t>
            </w:r>
            <w:r>
              <w:rPr>
                <w:rFonts w:ascii="Times New Roman" w:hAnsi="Times New Roman" w:cs="Times New Roman"/>
                <w:sz w:val="16"/>
                <w:szCs w:val="16"/>
                <w:shd w:val="clear" w:color="auto" w:fill="FFFFFF"/>
              </w:rPr>
              <w:t xml:space="preserve">   </w:t>
            </w:r>
            <w:r w:rsidRPr="0064261C">
              <w:rPr>
                <w:rFonts w:ascii="Times New Roman" w:hAnsi="Times New Roman" w:cs="Times New Roman"/>
                <w:sz w:val="16"/>
                <w:szCs w:val="16"/>
                <w:shd w:val="clear" w:color="auto" w:fill="FFFFFF"/>
              </w:rPr>
              <w:t xml:space="preserve">                       Д.В. Домошонкин</w:t>
            </w:r>
          </w:p>
          <w:p w:rsidR="0064261C" w:rsidRPr="0064261C" w:rsidRDefault="0064261C" w:rsidP="0064261C">
            <w:pPr>
              <w:spacing w:after="0" w:line="240" w:lineRule="exact"/>
              <w:ind w:left="29" w:firstLine="284"/>
              <w:jc w:val="both"/>
              <w:rPr>
                <w:rFonts w:ascii="Times New Roman" w:hAnsi="Times New Roman" w:cs="Times New Roman"/>
                <w:sz w:val="16"/>
                <w:szCs w:val="16"/>
                <w:shd w:val="clear" w:color="auto" w:fill="FFFFFF"/>
              </w:rPr>
            </w:pPr>
          </w:p>
          <w:p w:rsidR="0064261C" w:rsidRPr="0064261C" w:rsidRDefault="0064261C" w:rsidP="0064261C">
            <w:pPr>
              <w:pStyle w:val="32"/>
              <w:shd w:val="clear" w:color="auto" w:fill="FFFFFF"/>
              <w:ind w:left="29" w:firstLine="284"/>
              <w:outlineLvl w:val="2"/>
              <w:rPr>
                <w:rFonts w:ascii="Times New Roman" w:hAnsi="Times New Roman"/>
                <w:bCs w:val="0"/>
                <w:sz w:val="16"/>
                <w:szCs w:val="16"/>
              </w:rPr>
            </w:pPr>
            <w:r w:rsidRPr="0064261C">
              <w:rPr>
                <w:rFonts w:ascii="Times New Roman" w:hAnsi="Times New Roman"/>
                <w:bCs w:val="0"/>
                <w:sz w:val="16"/>
                <w:szCs w:val="16"/>
                <w:shd w:val="clear" w:color="auto" w:fill="FFFFFF"/>
              </w:rPr>
              <w:t>«Единовременная выплата семьям, имеющим детей</w:t>
            </w:r>
            <w:r w:rsidRPr="0064261C">
              <w:rPr>
                <w:rFonts w:ascii="Times New Roman" w:hAnsi="Times New Roman"/>
                <w:bCs w:val="0"/>
                <w:sz w:val="16"/>
                <w:szCs w:val="16"/>
              </w:rPr>
              <w:t>».</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Указом Президента Российской Федерации от 02.07.2021 № 396 введена новая единовременная выплата семьям, имеющим детей.</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Так, в августе - декабре 2021 года единовременную выплату в размере 10 000 рублей смогут получить следующие граждане РФ, проживающие на территории РФ:</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 один из родителей (усыновителей, опекунов, попечителей) детей в возрасте от 6 до 18 лет, имеющих гражданство РФ (при условии достижения ребенком возраста 6 лет не позднее 1 сентября 2021 года);</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 инвалиды, лица с ограниченными возможностями здоровья в возрасте от 18 до 23 лет, имеющие гражданство РФ и обучающиеся по основным общеобразовательным программам, либо один из их родителей (законных представителей).</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Установлено, что:</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 единовременная выплата осуществляется на каждого указанного ребенка;</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 если единовременная выплата производится одному из родителей (законных представителей) инвалидов, лиц с ограниченными возможностями здоровья, то такая выплата осуществляется на каждого инвалида либо на каждое лицо с ограниченными возможностями здоровья;</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 получатели единовременной выплаты вправе обратиться за назначением такой выплаты до 1 ноября 2021 года;</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 единовременная выплата не учитывается в составе доходов семей получателей такой выплаты при предоставлении им иных мер социальной поддержки и не относится к доходам, на которые может быть обращено взыскание по исполнительным документам.</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Граждане вправе обратиться с 15 июля 2021 г. до 1 ноября 2021 г. в территориальный орган Пенсионного фонда Российской Федерации по месту жительства, месту пребывания или фактического проживания с заявлением о назначении единовременной выплаты в порядке, утвержденном Постановлением Правительства Российской Федерации от 12.07.2021 № 1158.</w:t>
            </w:r>
          </w:p>
          <w:p w:rsidR="0064261C" w:rsidRPr="0064261C" w:rsidRDefault="0064261C" w:rsidP="0064261C">
            <w:pPr>
              <w:spacing w:after="0" w:line="240" w:lineRule="exact"/>
              <w:ind w:left="29" w:firstLine="284"/>
              <w:jc w:val="right"/>
              <w:rPr>
                <w:rFonts w:ascii="Times New Roman" w:hAnsi="Times New Roman" w:cs="Times New Roman"/>
                <w:sz w:val="16"/>
                <w:szCs w:val="16"/>
                <w:shd w:val="clear" w:color="auto" w:fill="FFFFFF"/>
              </w:rPr>
            </w:pPr>
            <w:r w:rsidRPr="0064261C">
              <w:rPr>
                <w:rFonts w:ascii="Times New Roman" w:hAnsi="Times New Roman" w:cs="Times New Roman"/>
                <w:sz w:val="16"/>
                <w:szCs w:val="16"/>
                <w:shd w:val="clear" w:color="auto" w:fill="FFFFFF"/>
              </w:rPr>
              <w:t>Заместитель прокурора района</w:t>
            </w:r>
            <w:r>
              <w:rPr>
                <w:rFonts w:ascii="Times New Roman" w:hAnsi="Times New Roman" w:cs="Times New Roman"/>
                <w:sz w:val="16"/>
                <w:szCs w:val="16"/>
                <w:shd w:val="clear" w:color="auto" w:fill="FFFFFF"/>
              </w:rPr>
              <w:t xml:space="preserve"> </w:t>
            </w:r>
            <w:r w:rsidRPr="0064261C">
              <w:rPr>
                <w:rFonts w:ascii="Times New Roman" w:hAnsi="Times New Roman" w:cs="Times New Roman"/>
                <w:sz w:val="16"/>
                <w:szCs w:val="16"/>
                <w:shd w:val="clear" w:color="auto" w:fill="FFFFFF"/>
              </w:rPr>
              <w:t xml:space="preserve">младший советник юстиции            </w:t>
            </w:r>
            <w:r>
              <w:rPr>
                <w:rFonts w:ascii="Times New Roman" w:hAnsi="Times New Roman" w:cs="Times New Roman"/>
                <w:sz w:val="16"/>
                <w:szCs w:val="16"/>
                <w:shd w:val="clear" w:color="auto" w:fill="FFFFFF"/>
              </w:rPr>
              <w:t xml:space="preserve">              </w:t>
            </w:r>
            <w:r w:rsidRPr="0064261C">
              <w:rPr>
                <w:rFonts w:ascii="Times New Roman" w:hAnsi="Times New Roman" w:cs="Times New Roman"/>
                <w:sz w:val="16"/>
                <w:szCs w:val="16"/>
                <w:shd w:val="clear" w:color="auto" w:fill="FFFFFF"/>
              </w:rPr>
              <w:t xml:space="preserve">              Д.В. Домошонкин</w:t>
            </w:r>
          </w:p>
          <w:p w:rsidR="0064261C" w:rsidRPr="0064261C" w:rsidRDefault="0064261C" w:rsidP="0064261C">
            <w:pPr>
              <w:spacing w:after="0" w:line="240" w:lineRule="exact"/>
              <w:ind w:left="29" w:firstLine="284"/>
              <w:jc w:val="both"/>
              <w:rPr>
                <w:rFonts w:ascii="Times New Roman" w:hAnsi="Times New Roman" w:cs="Times New Roman"/>
                <w:sz w:val="16"/>
                <w:szCs w:val="16"/>
                <w:shd w:val="clear" w:color="auto" w:fill="FFFFFF"/>
              </w:rPr>
            </w:pPr>
          </w:p>
          <w:p w:rsidR="0064261C" w:rsidRPr="0064261C" w:rsidRDefault="0064261C" w:rsidP="0064261C">
            <w:pPr>
              <w:pStyle w:val="32"/>
              <w:shd w:val="clear" w:color="auto" w:fill="FFFFFF"/>
              <w:ind w:left="29" w:firstLine="284"/>
              <w:outlineLvl w:val="2"/>
              <w:rPr>
                <w:rFonts w:ascii="Times New Roman" w:hAnsi="Times New Roman"/>
                <w:bCs w:val="0"/>
                <w:sz w:val="16"/>
                <w:szCs w:val="16"/>
              </w:rPr>
            </w:pPr>
            <w:r w:rsidRPr="0064261C">
              <w:rPr>
                <w:rFonts w:ascii="Times New Roman" w:hAnsi="Times New Roman"/>
                <w:bCs w:val="0"/>
                <w:sz w:val="16"/>
                <w:szCs w:val="16"/>
                <w:shd w:val="clear" w:color="auto" w:fill="FFFFFF"/>
              </w:rPr>
              <w:t>«Правила размещения мест временного накопления твердых коммунальных отходов на пляжах</w:t>
            </w:r>
            <w:r w:rsidRPr="0064261C">
              <w:rPr>
                <w:rFonts w:ascii="Times New Roman" w:hAnsi="Times New Roman"/>
                <w:bCs w:val="0"/>
                <w:sz w:val="16"/>
                <w:szCs w:val="16"/>
              </w:rPr>
              <w:t>».</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Согласно п. 41 Санитарных правил 2.1.3684-21 от 21.01.2021 № 3, введенных в действие с 01.03.2021, накопление твердых коммунальных отходов на пляже должно осуществляться их владельцами, в контейнерах на контейнерных площадках в хозяйственных зонах с оборудованными подъездными путями с твердым асфальтовым или бетонным покрытием с уклоном для отведения талых и дождевых сточных вод.</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Контейнерные площадки должны иметь ограждение, обеспечивающее предупреждение распространения отходов за их пределы.</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На каждые 4000 квадратных метров площади пляжа должен устанавливаться 1 контейнер.</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Расстояние от контейнерной площадки до уреза воды должно составлять не менее 50 метров.</w:t>
            </w:r>
          </w:p>
          <w:p w:rsidR="0064261C" w:rsidRPr="0064261C" w:rsidRDefault="0064261C" w:rsidP="0064261C">
            <w:pPr>
              <w:spacing w:after="0" w:line="240" w:lineRule="exact"/>
              <w:jc w:val="right"/>
              <w:rPr>
                <w:rFonts w:ascii="Times New Roman" w:hAnsi="Times New Roman" w:cs="Times New Roman"/>
                <w:sz w:val="16"/>
                <w:szCs w:val="16"/>
                <w:shd w:val="clear" w:color="auto" w:fill="FFFFFF"/>
              </w:rPr>
            </w:pPr>
            <w:r w:rsidRPr="0064261C">
              <w:rPr>
                <w:rFonts w:ascii="Times New Roman" w:hAnsi="Times New Roman" w:cs="Times New Roman"/>
                <w:sz w:val="16"/>
                <w:szCs w:val="16"/>
                <w:shd w:val="clear" w:color="auto" w:fill="FFFFFF"/>
              </w:rPr>
              <w:t>Заместитель прокурора района</w:t>
            </w:r>
            <w:r>
              <w:rPr>
                <w:rFonts w:ascii="Times New Roman" w:hAnsi="Times New Roman" w:cs="Times New Roman"/>
                <w:sz w:val="16"/>
                <w:szCs w:val="16"/>
                <w:shd w:val="clear" w:color="auto" w:fill="FFFFFF"/>
              </w:rPr>
              <w:t xml:space="preserve"> </w:t>
            </w:r>
            <w:r w:rsidRPr="0064261C">
              <w:rPr>
                <w:rFonts w:ascii="Times New Roman" w:hAnsi="Times New Roman" w:cs="Times New Roman"/>
                <w:sz w:val="16"/>
                <w:szCs w:val="16"/>
                <w:shd w:val="clear" w:color="auto" w:fill="FFFFFF"/>
              </w:rPr>
              <w:t xml:space="preserve">младший советник юстиции         </w:t>
            </w:r>
            <w:r>
              <w:rPr>
                <w:rFonts w:ascii="Times New Roman" w:hAnsi="Times New Roman" w:cs="Times New Roman"/>
                <w:sz w:val="16"/>
                <w:szCs w:val="16"/>
                <w:shd w:val="clear" w:color="auto" w:fill="FFFFFF"/>
              </w:rPr>
              <w:t xml:space="preserve">           </w:t>
            </w:r>
            <w:r w:rsidRPr="0064261C">
              <w:rPr>
                <w:rFonts w:ascii="Times New Roman" w:hAnsi="Times New Roman" w:cs="Times New Roman"/>
                <w:sz w:val="16"/>
                <w:szCs w:val="16"/>
                <w:shd w:val="clear" w:color="auto" w:fill="FFFFFF"/>
              </w:rPr>
              <w:t xml:space="preserve">                   Д.В. Домошонкин</w:t>
            </w:r>
          </w:p>
          <w:p w:rsidR="0064261C" w:rsidRPr="0064261C" w:rsidRDefault="0064261C" w:rsidP="0064261C">
            <w:pPr>
              <w:spacing w:after="0" w:line="240" w:lineRule="exact"/>
              <w:ind w:left="29" w:firstLine="284"/>
              <w:jc w:val="both"/>
              <w:rPr>
                <w:rFonts w:ascii="Times New Roman" w:hAnsi="Times New Roman" w:cs="Times New Roman"/>
                <w:sz w:val="16"/>
                <w:szCs w:val="16"/>
                <w:shd w:val="clear" w:color="auto" w:fill="FFFFFF"/>
              </w:rPr>
            </w:pPr>
          </w:p>
          <w:p w:rsidR="0064261C" w:rsidRPr="0064261C" w:rsidRDefault="0064261C" w:rsidP="0064261C">
            <w:pPr>
              <w:pStyle w:val="32"/>
              <w:shd w:val="clear" w:color="auto" w:fill="FFFFFF"/>
              <w:ind w:left="29" w:firstLine="284"/>
              <w:outlineLvl w:val="2"/>
              <w:rPr>
                <w:rFonts w:ascii="Times New Roman" w:hAnsi="Times New Roman"/>
                <w:bCs w:val="0"/>
                <w:sz w:val="16"/>
                <w:szCs w:val="16"/>
              </w:rPr>
            </w:pPr>
            <w:r w:rsidRPr="0064261C">
              <w:rPr>
                <w:rFonts w:ascii="Times New Roman" w:hAnsi="Times New Roman"/>
                <w:sz w:val="16"/>
                <w:szCs w:val="16"/>
              </w:rPr>
              <w:t>«</w:t>
            </w:r>
            <w:r w:rsidRPr="0064261C">
              <w:rPr>
                <w:rFonts w:ascii="Times New Roman" w:hAnsi="Times New Roman"/>
                <w:bCs w:val="0"/>
                <w:sz w:val="16"/>
                <w:szCs w:val="16"/>
                <w:shd w:val="clear" w:color="auto" w:fill="FFFFFF"/>
              </w:rPr>
              <w:t>О порядке привлечения работников к работе в выходные и нерабочие праздничные дни</w:t>
            </w:r>
            <w:r w:rsidRPr="0064261C">
              <w:rPr>
                <w:rFonts w:ascii="Times New Roman" w:hAnsi="Times New Roman"/>
                <w:bCs w:val="0"/>
                <w:sz w:val="16"/>
                <w:szCs w:val="16"/>
              </w:rPr>
              <w:t>».</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shd w:val="clear" w:color="auto" w:fill="FFFFFF"/>
                <w:lang w:eastAsia="ru-RU"/>
              </w:rPr>
              <w:t>Привлечение работников к работе в выходные и нерабочие праздничные дни производится с их письменного согласия, если необходимо выполнить непредвиденные работы, от срочного выполнения которых зависит в дальнейшем нормальная работа организации или ее отдельных структурных подразделений, индивидуального предпринимателя (ч. 2 ст. 113 ТК РФ).</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shd w:val="clear" w:color="auto" w:fill="FFFFFF"/>
                <w:lang w:eastAsia="ru-RU"/>
              </w:rPr>
              <w:t>Письменное согласие или отказ работника от работы в выходной или нерабочий праздничный день могут быть зафиксированы, например, в уведомлении, в котором работнику предлагается выйти на работу и указываются причины, вызвавшие такую необходимость.</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shd w:val="clear" w:color="auto" w:fill="FFFFFF"/>
                <w:lang w:eastAsia="ru-RU"/>
              </w:rPr>
              <w:t>Данное уведомление может быть обращено к коллективу в целом с перечислением имен и должностей всех работников либо к каждому конкретному работнику по-отдельности (именное уведомление). Закон не требует составления такого документа в двух экземплярах. В уведомлении следует зафиксировать факт ознакомления с уведомлением и согласие либо отказ от работы в выходной или нерабочий праздничный день. При этом, в документе можно указать форму компенсации в виде оплаты или предоставления другого дня отдыха.</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shd w:val="clear" w:color="auto" w:fill="FFFFFF"/>
                <w:lang w:eastAsia="ru-RU"/>
              </w:rPr>
              <w:t>Также следует обратить внимание, что запрашивать согласие у работника необходимо каждый раз перед его привлечением к работе в выходные и нерабочие праздничные дни. Привлечение работников к работе оформляется приказом. Отказ работников от данной работы не является дисциплинарным нарушением и не влечет для них никаких последствий</w:t>
            </w:r>
            <w:r w:rsidRPr="0064261C">
              <w:rPr>
                <w:rFonts w:ascii="Times New Roman" w:eastAsia="Times New Roman" w:hAnsi="Times New Roman" w:cs="Times New Roman"/>
                <w:sz w:val="16"/>
                <w:szCs w:val="16"/>
                <w:lang w:eastAsia="ru-RU"/>
              </w:rPr>
              <w:t>.</w:t>
            </w:r>
          </w:p>
          <w:p w:rsidR="0064261C" w:rsidRPr="0064261C" w:rsidRDefault="0064261C" w:rsidP="0064261C">
            <w:pPr>
              <w:spacing w:after="0" w:line="240" w:lineRule="exact"/>
              <w:jc w:val="right"/>
              <w:rPr>
                <w:rFonts w:ascii="Times New Roman" w:hAnsi="Times New Roman" w:cs="Times New Roman"/>
                <w:sz w:val="16"/>
                <w:szCs w:val="16"/>
                <w:shd w:val="clear" w:color="auto" w:fill="FFFFFF"/>
              </w:rPr>
            </w:pPr>
            <w:r w:rsidRPr="0064261C">
              <w:rPr>
                <w:rFonts w:ascii="Times New Roman" w:hAnsi="Times New Roman" w:cs="Times New Roman"/>
                <w:sz w:val="16"/>
                <w:szCs w:val="16"/>
                <w:shd w:val="clear" w:color="auto" w:fill="FFFFFF"/>
              </w:rPr>
              <w:t>Заместитель прокурора района</w:t>
            </w:r>
            <w:r>
              <w:rPr>
                <w:rFonts w:ascii="Times New Roman" w:hAnsi="Times New Roman" w:cs="Times New Roman"/>
                <w:sz w:val="16"/>
                <w:szCs w:val="16"/>
                <w:shd w:val="clear" w:color="auto" w:fill="FFFFFF"/>
              </w:rPr>
              <w:t xml:space="preserve"> </w:t>
            </w:r>
            <w:r w:rsidRPr="0064261C">
              <w:rPr>
                <w:rFonts w:ascii="Times New Roman" w:hAnsi="Times New Roman" w:cs="Times New Roman"/>
                <w:sz w:val="16"/>
                <w:szCs w:val="16"/>
                <w:shd w:val="clear" w:color="auto" w:fill="FFFFFF"/>
              </w:rPr>
              <w:t xml:space="preserve">младший советник юстиции   </w:t>
            </w:r>
            <w:r>
              <w:rPr>
                <w:rFonts w:ascii="Times New Roman" w:hAnsi="Times New Roman" w:cs="Times New Roman"/>
                <w:sz w:val="16"/>
                <w:szCs w:val="16"/>
                <w:shd w:val="clear" w:color="auto" w:fill="FFFFFF"/>
              </w:rPr>
              <w:t xml:space="preserve">          </w:t>
            </w:r>
            <w:r w:rsidRPr="0064261C">
              <w:rPr>
                <w:rFonts w:ascii="Times New Roman" w:hAnsi="Times New Roman" w:cs="Times New Roman"/>
                <w:sz w:val="16"/>
                <w:szCs w:val="16"/>
                <w:shd w:val="clear" w:color="auto" w:fill="FFFFFF"/>
              </w:rPr>
              <w:t xml:space="preserve">                         Д.В. Домошонкин</w:t>
            </w:r>
          </w:p>
          <w:p w:rsidR="0064261C" w:rsidRPr="0064261C" w:rsidRDefault="0064261C" w:rsidP="0064261C">
            <w:pPr>
              <w:spacing w:after="0" w:line="240" w:lineRule="exact"/>
              <w:ind w:left="29" w:firstLine="284"/>
              <w:jc w:val="both"/>
              <w:rPr>
                <w:rFonts w:ascii="Times New Roman" w:hAnsi="Times New Roman" w:cs="Times New Roman"/>
                <w:sz w:val="16"/>
                <w:szCs w:val="16"/>
                <w:shd w:val="clear" w:color="auto" w:fill="FFFFFF"/>
              </w:rPr>
            </w:pPr>
          </w:p>
          <w:p w:rsidR="0064261C" w:rsidRPr="0064261C" w:rsidRDefault="0064261C" w:rsidP="0064261C">
            <w:pPr>
              <w:pStyle w:val="32"/>
              <w:shd w:val="clear" w:color="auto" w:fill="FFFFFF"/>
              <w:ind w:left="29" w:firstLine="284"/>
              <w:outlineLvl w:val="2"/>
              <w:rPr>
                <w:rFonts w:ascii="Times New Roman" w:hAnsi="Times New Roman"/>
                <w:bCs w:val="0"/>
                <w:sz w:val="16"/>
                <w:szCs w:val="16"/>
              </w:rPr>
            </w:pPr>
            <w:r w:rsidRPr="0064261C">
              <w:rPr>
                <w:rFonts w:ascii="Times New Roman" w:hAnsi="Times New Roman"/>
                <w:sz w:val="16"/>
                <w:szCs w:val="16"/>
              </w:rPr>
              <w:t>«</w:t>
            </w:r>
            <w:r w:rsidRPr="0064261C">
              <w:rPr>
                <w:rFonts w:ascii="Times New Roman" w:hAnsi="Times New Roman"/>
                <w:bCs w:val="0"/>
                <w:sz w:val="16"/>
                <w:szCs w:val="16"/>
                <w:shd w:val="clear" w:color="auto" w:fill="FFFFFF"/>
              </w:rPr>
              <w:t>Освобождение от уплаты государственной пошлины за выдачу водительского удостоверения военнослужащим-призывникам</w:t>
            </w:r>
            <w:r w:rsidRPr="0064261C">
              <w:rPr>
                <w:rFonts w:ascii="Times New Roman" w:hAnsi="Times New Roman"/>
                <w:bCs w:val="0"/>
                <w:sz w:val="16"/>
                <w:szCs w:val="16"/>
              </w:rPr>
              <w:t>».</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shd w:val="clear" w:color="auto" w:fill="FFFFFF"/>
                <w:lang w:eastAsia="ru-RU"/>
              </w:rPr>
              <w:t>С 01.01.2022 вступают в законную силу изменения, внесенные Федеральным законом от 30.04.2021 № 105-ФЗ, в статью 333.35 части второй Налогового кодекса Российской Федерации, касающиеся освобождения от уплаты государственной пошлины за выдачу водительского удостоверения военнослужащим-призывникам.</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shd w:val="clear" w:color="auto" w:fill="FFFFFF"/>
                <w:lang w:eastAsia="ru-RU"/>
              </w:rPr>
              <w:t>Так, освобождение от уплаты государственной пошлины предусмотрено:</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shd w:val="clear" w:color="auto" w:fill="FFFFFF"/>
                <w:lang w:eastAsia="ru-RU"/>
              </w:rPr>
              <w:t>- за выдачу национального водительского удостоверения, удостоверения тракториста-машиниста (тракториста) гражданам, подлежащим призыву на военную службу и прошедшим подготовку по военно-учетным специальностям солдат, матросов, сержантов и старшин по направлению военного комиссариата, на основании удостоверений (свидетельств), подтверждающих получение гражданами соответствующей военно-учетной специальности и выдаваемых в порядке, установленном Министерством обороны Российской Федерации;</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shd w:val="clear" w:color="auto" w:fill="FFFFFF"/>
                <w:lang w:eastAsia="ru-RU"/>
              </w:rPr>
              <w:t>- за выдачу национального водительского удостоверения, подтверждающего право на управление транспортными средствами категории «D» и подкатегории «D1», гражданам, проходящим военную службу по призыву</w:t>
            </w:r>
            <w:r>
              <w:rPr>
                <w:rFonts w:ascii="Times New Roman" w:eastAsia="Times New Roman" w:hAnsi="Times New Roman" w:cs="Times New Roman"/>
                <w:sz w:val="16"/>
                <w:szCs w:val="16"/>
                <w:lang w:eastAsia="ru-RU"/>
              </w:rPr>
              <w:t>.</w:t>
            </w:r>
          </w:p>
          <w:p w:rsidR="0064261C" w:rsidRPr="0064261C" w:rsidRDefault="0064261C" w:rsidP="0064261C">
            <w:pPr>
              <w:spacing w:after="0" w:line="240" w:lineRule="exact"/>
              <w:ind w:left="29" w:firstLine="284"/>
              <w:jc w:val="right"/>
              <w:rPr>
                <w:rFonts w:ascii="Times New Roman" w:hAnsi="Times New Roman" w:cs="Times New Roman"/>
                <w:sz w:val="16"/>
                <w:szCs w:val="16"/>
                <w:shd w:val="clear" w:color="auto" w:fill="FFFFFF"/>
              </w:rPr>
            </w:pPr>
            <w:r w:rsidRPr="0064261C">
              <w:rPr>
                <w:rFonts w:ascii="Times New Roman" w:hAnsi="Times New Roman" w:cs="Times New Roman"/>
                <w:sz w:val="16"/>
                <w:szCs w:val="16"/>
                <w:shd w:val="clear" w:color="auto" w:fill="FFFFFF"/>
              </w:rPr>
              <w:t>Заместитель прокурора района</w:t>
            </w:r>
            <w:r>
              <w:rPr>
                <w:rFonts w:ascii="Times New Roman" w:hAnsi="Times New Roman" w:cs="Times New Roman"/>
                <w:sz w:val="16"/>
                <w:szCs w:val="16"/>
                <w:shd w:val="clear" w:color="auto" w:fill="FFFFFF"/>
              </w:rPr>
              <w:t xml:space="preserve"> </w:t>
            </w:r>
            <w:r w:rsidRPr="0064261C">
              <w:rPr>
                <w:rFonts w:ascii="Times New Roman" w:hAnsi="Times New Roman" w:cs="Times New Roman"/>
                <w:sz w:val="16"/>
                <w:szCs w:val="16"/>
                <w:shd w:val="clear" w:color="auto" w:fill="FFFFFF"/>
              </w:rPr>
              <w:t xml:space="preserve">младший советник юстиции            </w:t>
            </w:r>
            <w:r>
              <w:rPr>
                <w:rFonts w:ascii="Times New Roman" w:hAnsi="Times New Roman" w:cs="Times New Roman"/>
                <w:sz w:val="16"/>
                <w:szCs w:val="16"/>
                <w:shd w:val="clear" w:color="auto" w:fill="FFFFFF"/>
              </w:rPr>
              <w:t xml:space="preserve">                  </w:t>
            </w:r>
            <w:r w:rsidRPr="0064261C">
              <w:rPr>
                <w:rFonts w:ascii="Times New Roman" w:hAnsi="Times New Roman" w:cs="Times New Roman"/>
                <w:sz w:val="16"/>
                <w:szCs w:val="16"/>
                <w:shd w:val="clear" w:color="auto" w:fill="FFFFFF"/>
              </w:rPr>
              <w:t xml:space="preserve">               Д.В. Домошонкин</w:t>
            </w:r>
          </w:p>
          <w:p w:rsidR="0064261C" w:rsidRPr="0064261C" w:rsidRDefault="0064261C" w:rsidP="0064261C">
            <w:pPr>
              <w:spacing w:after="0" w:line="240" w:lineRule="exact"/>
              <w:ind w:left="29" w:firstLine="284"/>
              <w:jc w:val="both"/>
              <w:rPr>
                <w:rFonts w:ascii="Times New Roman" w:hAnsi="Times New Roman" w:cs="Times New Roman"/>
                <w:sz w:val="16"/>
                <w:szCs w:val="16"/>
                <w:shd w:val="clear" w:color="auto" w:fill="FFFFFF"/>
              </w:rPr>
            </w:pPr>
          </w:p>
          <w:p w:rsidR="0064261C" w:rsidRPr="0064261C" w:rsidRDefault="0064261C" w:rsidP="0064261C">
            <w:pPr>
              <w:pStyle w:val="32"/>
              <w:shd w:val="clear" w:color="auto" w:fill="FFFFFF"/>
              <w:ind w:left="29" w:firstLine="284"/>
              <w:outlineLvl w:val="2"/>
              <w:rPr>
                <w:rFonts w:ascii="Times New Roman" w:hAnsi="Times New Roman"/>
                <w:bCs w:val="0"/>
                <w:sz w:val="16"/>
                <w:szCs w:val="16"/>
              </w:rPr>
            </w:pPr>
            <w:r w:rsidRPr="0064261C">
              <w:rPr>
                <w:rFonts w:ascii="Times New Roman" w:hAnsi="Times New Roman"/>
                <w:sz w:val="16"/>
                <w:szCs w:val="16"/>
              </w:rPr>
              <w:t>«</w:t>
            </w:r>
            <w:r w:rsidRPr="0064261C">
              <w:rPr>
                <w:rFonts w:ascii="Times New Roman" w:hAnsi="Times New Roman"/>
                <w:bCs w:val="0"/>
                <w:sz w:val="16"/>
                <w:szCs w:val="16"/>
                <w:shd w:val="clear" w:color="auto" w:fill="FFFFFF"/>
              </w:rPr>
              <w:t>Регламентировано лицензирование деятельности по перевозкам пассажиров и иных лиц автобусами</w:t>
            </w:r>
            <w:r w:rsidRPr="0064261C">
              <w:rPr>
                <w:rFonts w:ascii="Times New Roman" w:hAnsi="Times New Roman"/>
                <w:bCs w:val="0"/>
                <w:sz w:val="16"/>
                <w:szCs w:val="16"/>
              </w:rPr>
              <w:t>».</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Приказом Ространснадзора от 24.12.2020 №ВБ-904фс, вступающим в силу 31.07.2021, утвержден Административный регламент Федеральной службы по надзору в сфере транспорта предоставления государственной услуги по лицензированию деятельности по перевозкам пассажиров и иных лиц автобусами, которым установлена процедура предоставления государственной услуги по лицензированию деятельности по перевозкам пассажиров и иных лиц автобусами.</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Заявителями, которым предоставляется государственная услуга (за исключением предоставления сведений о конкретной лицензии), являются юридические лица и индивидуальные предприниматели, планирующие осуществлять или осуществляющие деятельность по перевозкам пассажиров автобусами на основании договора перевозки пассажира или договора фрахтования транспортного средства и (или) перевозки автобусами иных лиц юридического лица или индивидуального предпринимателя для их собственных нужд, или их уполномоченные представители.</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Государственная услуга предоставляется Федеральной службой по надзору в сфере транспорта.</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Решение о предоставлении лицензии и включении сведений об автобусах в реестр лицензий либо об отказе в предоставлении лицензии и включении сведений в реестр принимается в срок, не превышающий 45 рабочих дней со дня приема заявления и документов.</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За предоставление или переоформление лицензии, выдачу дубликата лицензии на бумажном носителе уплачивается госпошлина в размерах и порядке, которые установлены пунктом 92 части 1 статьи 333.33 НК РФ.</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Административный регламент действует до 01.01.2027</w:t>
            </w:r>
            <w:r>
              <w:rPr>
                <w:rFonts w:ascii="Times New Roman" w:eastAsia="Times New Roman" w:hAnsi="Times New Roman" w:cs="Times New Roman"/>
                <w:sz w:val="16"/>
                <w:szCs w:val="16"/>
                <w:lang w:eastAsia="ru-RU"/>
              </w:rPr>
              <w:t>.</w:t>
            </w:r>
          </w:p>
          <w:p w:rsidR="0064261C" w:rsidRPr="0064261C" w:rsidRDefault="0064261C" w:rsidP="0064261C">
            <w:pPr>
              <w:spacing w:after="0" w:line="240" w:lineRule="exact"/>
              <w:ind w:left="29" w:firstLine="284"/>
              <w:jc w:val="right"/>
              <w:rPr>
                <w:rFonts w:ascii="Times New Roman" w:hAnsi="Times New Roman" w:cs="Times New Roman"/>
                <w:sz w:val="16"/>
                <w:szCs w:val="16"/>
                <w:shd w:val="clear" w:color="auto" w:fill="FFFFFF"/>
              </w:rPr>
            </w:pPr>
            <w:r w:rsidRPr="0064261C">
              <w:rPr>
                <w:rFonts w:ascii="Times New Roman" w:hAnsi="Times New Roman" w:cs="Times New Roman"/>
                <w:sz w:val="16"/>
                <w:szCs w:val="16"/>
                <w:shd w:val="clear" w:color="auto" w:fill="FFFFFF"/>
              </w:rPr>
              <w:t>Заместитель прокурора района</w:t>
            </w:r>
            <w:r>
              <w:rPr>
                <w:rFonts w:ascii="Times New Roman" w:hAnsi="Times New Roman" w:cs="Times New Roman"/>
                <w:sz w:val="16"/>
                <w:szCs w:val="16"/>
                <w:shd w:val="clear" w:color="auto" w:fill="FFFFFF"/>
              </w:rPr>
              <w:t xml:space="preserve"> </w:t>
            </w:r>
            <w:r w:rsidRPr="0064261C">
              <w:rPr>
                <w:rFonts w:ascii="Times New Roman" w:hAnsi="Times New Roman" w:cs="Times New Roman"/>
                <w:sz w:val="16"/>
                <w:szCs w:val="16"/>
                <w:shd w:val="clear" w:color="auto" w:fill="FFFFFF"/>
              </w:rPr>
              <w:t xml:space="preserve">младший советник юстиции      </w:t>
            </w:r>
            <w:r>
              <w:rPr>
                <w:rFonts w:ascii="Times New Roman" w:hAnsi="Times New Roman" w:cs="Times New Roman"/>
                <w:sz w:val="16"/>
                <w:szCs w:val="16"/>
                <w:shd w:val="clear" w:color="auto" w:fill="FFFFFF"/>
              </w:rPr>
              <w:t xml:space="preserve">                </w:t>
            </w:r>
            <w:r w:rsidRPr="0064261C">
              <w:rPr>
                <w:rFonts w:ascii="Times New Roman" w:hAnsi="Times New Roman" w:cs="Times New Roman"/>
                <w:sz w:val="16"/>
                <w:szCs w:val="16"/>
                <w:shd w:val="clear" w:color="auto" w:fill="FFFFFF"/>
              </w:rPr>
              <w:t xml:space="preserve">                  Д.В. Домошонкин</w:t>
            </w:r>
          </w:p>
          <w:p w:rsidR="0064261C" w:rsidRPr="0064261C" w:rsidRDefault="0064261C" w:rsidP="0064261C">
            <w:pPr>
              <w:spacing w:after="0" w:line="240" w:lineRule="exact"/>
              <w:ind w:left="29" w:firstLine="284"/>
              <w:jc w:val="both"/>
              <w:rPr>
                <w:rFonts w:ascii="Times New Roman" w:hAnsi="Times New Roman" w:cs="Times New Roman"/>
                <w:b/>
                <w:sz w:val="16"/>
                <w:szCs w:val="16"/>
                <w:shd w:val="clear" w:color="auto" w:fill="FFFFFF"/>
              </w:rPr>
            </w:pPr>
          </w:p>
          <w:p w:rsidR="0064261C" w:rsidRPr="0064261C" w:rsidRDefault="0064261C" w:rsidP="0064261C">
            <w:pPr>
              <w:pStyle w:val="32"/>
              <w:shd w:val="clear" w:color="auto" w:fill="FFFFFF"/>
              <w:ind w:left="29" w:firstLine="284"/>
              <w:outlineLvl w:val="2"/>
              <w:rPr>
                <w:rFonts w:ascii="Times New Roman" w:hAnsi="Times New Roman"/>
                <w:bCs w:val="0"/>
                <w:sz w:val="16"/>
                <w:szCs w:val="16"/>
              </w:rPr>
            </w:pPr>
            <w:r w:rsidRPr="0064261C">
              <w:rPr>
                <w:rFonts w:ascii="Times New Roman" w:hAnsi="Times New Roman"/>
                <w:sz w:val="16"/>
                <w:szCs w:val="16"/>
              </w:rPr>
              <w:t>«К</w:t>
            </w:r>
            <w:r w:rsidRPr="0064261C">
              <w:rPr>
                <w:rFonts w:ascii="Times New Roman" w:hAnsi="Times New Roman"/>
                <w:bCs w:val="0"/>
                <w:sz w:val="16"/>
                <w:szCs w:val="16"/>
                <w:shd w:val="clear" w:color="auto" w:fill="FFFFFF"/>
              </w:rPr>
              <w:t>онституционный Суд Российской Федерации подтвердил право сотрудников уголовно-исполнительной системы на дополнительный досмотр вещей адвоката в связи с подозрением в попытке проноса запрещенных предметов</w:t>
            </w:r>
            <w:r w:rsidRPr="0064261C">
              <w:rPr>
                <w:rFonts w:ascii="Times New Roman" w:hAnsi="Times New Roman"/>
                <w:bCs w:val="0"/>
                <w:sz w:val="16"/>
                <w:szCs w:val="16"/>
              </w:rPr>
              <w:t>».</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Конституционный Суд Российской Федерации 20.07.2021 признал часть шестую статьи 34 Федерального закона от 15 июля 1995 года №103-ФЗ «О содержании под стражей подозреваемых и обвиняемых в совершении преступлений» не противоречащей Конституции Российской Федерации, поскольку по своему конституционно-правовому смыслу в части досмотра вещей и одежды адвокатов при посещении места содержания под стражей в целях оказания юридической помощи подозреваемым или обвиняемым она предполагает, что:</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 при таком досмотре, который в связи с подозрением в попытке адвоката пронести запрещенные предметы, вещества и продукты питания, проводится за пределами обычного прохождения контроля (досмотра) с использованием технических средств при входе в место содержания под стражей и выходе из него, по требованию адвоката должна осуществляться письменная фиксация оснований, хода и результатов соответствующих действий;</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 при наличии видеофиксации досмотра вещей и одежды адвоката соответствующие записи должны сохраняться, вне зависимости от требования адвоката, как минимум в течение срока на судебное обжалование законности такого досмотра, а их копии должны предоставляться адвокату по его требованию в течение этого срока.</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Конституционный Суд Российской Федерации, в частности, отметил, что досмотр вещей и одежды адвоката, который осуществляется в связи с подозрением в попытке проноса им запрещенных предметов, веществ и продуктов питания может проводиться вне зависимости от согласия досматриваемого.</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У адвоката в этом случае может не быть альтернативы: подвергнуться досмотру и продолжить посещение учреждения или отказаться от прохождения досмотра и покинуть его. В частности, за передачу либо попытку передачи запрещенных предметов лицам, содержащимся в учреждениях уголовно-исполнительной системы или изоляторах временного содержания, предусмотрена административная ответственность (статья 19.12 КоАП РФ). Предоставление лицу, заподозренному в попытке проноса такого предмета, возможности беспрепятственно и без последствий покинуть следственный изолятор создавало бы риск злоупотреблений и безнаказанности. Досмотр при наличии подозрений при выходе адвоката из следственного изолятора (т.е. после завершения встречи с подозреваемым, обвиняемым) также в любом случае обязателен и не предполагает возможности адвоката решать, проходить такой досмотр или нет, поскольку он после выполнения профессиональной задачи должен покинуть изолятор</w:t>
            </w:r>
            <w:r>
              <w:rPr>
                <w:rFonts w:ascii="Times New Roman" w:eastAsia="Times New Roman" w:hAnsi="Times New Roman" w:cs="Times New Roman"/>
                <w:sz w:val="16"/>
                <w:szCs w:val="16"/>
                <w:lang w:eastAsia="ru-RU"/>
              </w:rPr>
              <w:t>.</w:t>
            </w:r>
          </w:p>
          <w:p w:rsidR="0064261C" w:rsidRPr="0064261C" w:rsidRDefault="0064261C" w:rsidP="0064261C">
            <w:pPr>
              <w:spacing w:after="0" w:line="240" w:lineRule="exact"/>
              <w:ind w:left="29" w:firstLine="284"/>
              <w:jc w:val="right"/>
              <w:rPr>
                <w:rFonts w:ascii="Times New Roman" w:hAnsi="Times New Roman" w:cs="Times New Roman"/>
                <w:sz w:val="16"/>
                <w:szCs w:val="16"/>
                <w:shd w:val="clear" w:color="auto" w:fill="FFFFFF"/>
              </w:rPr>
            </w:pPr>
            <w:r w:rsidRPr="0064261C">
              <w:rPr>
                <w:rFonts w:ascii="Times New Roman" w:hAnsi="Times New Roman" w:cs="Times New Roman"/>
                <w:sz w:val="16"/>
                <w:szCs w:val="16"/>
                <w:shd w:val="clear" w:color="auto" w:fill="FFFFFF"/>
              </w:rPr>
              <w:t>Заместитель</w:t>
            </w:r>
            <w:r>
              <w:rPr>
                <w:rFonts w:ascii="Times New Roman" w:hAnsi="Times New Roman" w:cs="Times New Roman"/>
                <w:sz w:val="16"/>
                <w:szCs w:val="16"/>
                <w:shd w:val="clear" w:color="auto" w:fill="FFFFFF"/>
              </w:rPr>
              <w:t xml:space="preserve"> прокурора района </w:t>
            </w:r>
            <w:r w:rsidRPr="0064261C">
              <w:rPr>
                <w:rFonts w:ascii="Times New Roman" w:hAnsi="Times New Roman" w:cs="Times New Roman"/>
                <w:sz w:val="16"/>
                <w:szCs w:val="16"/>
                <w:shd w:val="clear" w:color="auto" w:fill="FFFFFF"/>
              </w:rPr>
              <w:t xml:space="preserve">младший советник юстиции                                             </w:t>
            </w:r>
            <w:r>
              <w:rPr>
                <w:rFonts w:ascii="Times New Roman" w:hAnsi="Times New Roman" w:cs="Times New Roman"/>
                <w:sz w:val="16"/>
                <w:szCs w:val="16"/>
                <w:shd w:val="clear" w:color="auto" w:fill="FFFFFF"/>
              </w:rPr>
              <w:t xml:space="preserve">  </w:t>
            </w:r>
            <w:r w:rsidRPr="0064261C">
              <w:rPr>
                <w:rFonts w:ascii="Times New Roman" w:hAnsi="Times New Roman" w:cs="Times New Roman"/>
                <w:sz w:val="16"/>
                <w:szCs w:val="16"/>
                <w:shd w:val="clear" w:color="auto" w:fill="FFFFFF"/>
              </w:rPr>
              <w:t xml:space="preserve">  Д.В. Домошонкин</w:t>
            </w:r>
          </w:p>
          <w:p w:rsidR="0064261C" w:rsidRPr="0064261C" w:rsidRDefault="0064261C" w:rsidP="0064261C">
            <w:pPr>
              <w:spacing w:after="0" w:line="240" w:lineRule="exact"/>
              <w:ind w:left="29" w:firstLine="284"/>
              <w:jc w:val="both"/>
              <w:rPr>
                <w:rFonts w:ascii="Times New Roman" w:hAnsi="Times New Roman" w:cs="Times New Roman"/>
                <w:sz w:val="16"/>
                <w:szCs w:val="16"/>
                <w:shd w:val="clear" w:color="auto" w:fill="FFFFFF"/>
              </w:rPr>
            </w:pPr>
          </w:p>
          <w:p w:rsidR="0064261C" w:rsidRPr="0064261C" w:rsidRDefault="0064261C" w:rsidP="0064261C">
            <w:pPr>
              <w:pStyle w:val="32"/>
              <w:shd w:val="clear" w:color="auto" w:fill="FFFFFF"/>
              <w:ind w:left="29" w:firstLine="284"/>
              <w:outlineLvl w:val="2"/>
              <w:rPr>
                <w:rFonts w:ascii="Times New Roman" w:hAnsi="Times New Roman"/>
                <w:bCs w:val="0"/>
                <w:sz w:val="16"/>
                <w:szCs w:val="16"/>
              </w:rPr>
            </w:pPr>
            <w:r w:rsidRPr="0064261C">
              <w:rPr>
                <w:rFonts w:ascii="Times New Roman" w:hAnsi="Times New Roman"/>
                <w:bCs w:val="0"/>
                <w:sz w:val="16"/>
                <w:szCs w:val="16"/>
                <w:shd w:val="clear" w:color="auto" w:fill="FFFFFF"/>
              </w:rPr>
              <w:t>«Новое в законодательстве об актах гражданского состояния в части требований к имени человека</w:t>
            </w:r>
            <w:r w:rsidRPr="0064261C">
              <w:rPr>
                <w:rFonts w:ascii="Times New Roman" w:hAnsi="Times New Roman"/>
                <w:bCs w:val="0"/>
                <w:sz w:val="16"/>
                <w:szCs w:val="16"/>
              </w:rPr>
              <w:t>».</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С 2017 года на территории Российской Федерации введен запрет на использование цифр, буквенно-цифровых обозначений, числительных, символов и не являющихся буквами знаков, за исключением знака «дефис», или их любой комбинации либо содержащих бранные слова, указания на ранги, должности, титулы, в имени ребенка при его государственной регистрации.</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С июля 2021 года данный запрет распространяется и на взрослых людей и детей с 14 лет при перемене имени.</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Согласно ст. 58 Федерального закона от 15.11.1997 № 143-ФЗ «Об актах гражданского состояния» и взрослые и дети с 14 лет имеют право изменять имя, фамилию и отчество.</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Вместе с тем, Федеральным законом от 02.07.2021 № 358-ФЗ «О внесении изменений в отдельные законодательные акты Российской Федерации» внесены поправки в указанную статью.</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С начала июля 2021 года «новое» имя должно выбираться не только по вкусу и здравому смыслу, но и отвечать требованиям закона.</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Согласно абзацу 2  п. 2 ст. 18 Федерального закона от 15.11.1997 №143-ФЗ «Об актах гражданского состояния», имя не может состоять из цифр, буквенно-цифровых обозначений (например, R2D3), числительных (например, «Генрих III»), символов и не являющихся буквами знаков, за исключением знака «дефис», или их любой комбинации либо содержать бранные слова, указания на ранги, должности, титулы (например, «Леди Мэри»).</w:t>
            </w:r>
          </w:p>
          <w:p w:rsidR="0064261C" w:rsidRPr="0064261C" w:rsidRDefault="0064261C" w:rsidP="0064261C">
            <w:pPr>
              <w:spacing w:after="0" w:line="240" w:lineRule="exact"/>
              <w:ind w:left="29" w:firstLine="284"/>
              <w:jc w:val="right"/>
              <w:rPr>
                <w:rFonts w:ascii="Times New Roman" w:hAnsi="Times New Roman" w:cs="Times New Roman"/>
                <w:sz w:val="16"/>
                <w:szCs w:val="16"/>
                <w:shd w:val="clear" w:color="auto" w:fill="FFFFFF"/>
              </w:rPr>
            </w:pPr>
            <w:r w:rsidRPr="0064261C">
              <w:rPr>
                <w:rFonts w:ascii="Times New Roman" w:hAnsi="Times New Roman" w:cs="Times New Roman"/>
                <w:sz w:val="16"/>
                <w:szCs w:val="16"/>
                <w:shd w:val="clear" w:color="auto" w:fill="FFFFFF"/>
              </w:rPr>
              <w:t>Заместитель прокурора района</w:t>
            </w:r>
            <w:r>
              <w:rPr>
                <w:rFonts w:ascii="Times New Roman" w:hAnsi="Times New Roman" w:cs="Times New Roman"/>
                <w:sz w:val="16"/>
                <w:szCs w:val="16"/>
                <w:shd w:val="clear" w:color="auto" w:fill="FFFFFF"/>
              </w:rPr>
              <w:t xml:space="preserve"> </w:t>
            </w:r>
            <w:r w:rsidRPr="0064261C">
              <w:rPr>
                <w:rFonts w:ascii="Times New Roman" w:hAnsi="Times New Roman" w:cs="Times New Roman"/>
                <w:sz w:val="16"/>
                <w:szCs w:val="16"/>
                <w:shd w:val="clear" w:color="auto" w:fill="FFFFFF"/>
              </w:rPr>
              <w:t xml:space="preserve">младший советник юстиции            </w:t>
            </w:r>
            <w:r>
              <w:rPr>
                <w:rFonts w:ascii="Times New Roman" w:hAnsi="Times New Roman" w:cs="Times New Roman"/>
                <w:sz w:val="16"/>
                <w:szCs w:val="16"/>
                <w:shd w:val="clear" w:color="auto" w:fill="FFFFFF"/>
              </w:rPr>
              <w:t xml:space="preserve">                            </w:t>
            </w:r>
            <w:r w:rsidRPr="0064261C">
              <w:rPr>
                <w:rFonts w:ascii="Times New Roman" w:hAnsi="Times New Roman" w:cs="Times New Roman"/>
                <w:sz w:val="16"/>
                <w:szCs w:val="16"/>
                <w:shd w:val="clear" w:color="auto" w:fill="FFFFFF"/>
              </w:rPr>
              <w:t xml:space="preserve">        Д.В. Домошонкин</w:t>
            </w:r>
          </w:p>
          <w:p w:rsidR="0064261C" w:rsidRPr="0064261C" w:rsidRDefault="0064261C" w:rsidP="0064261C">
            <w:pPr>
              <w:spacing w:after="0" w:line="240" w:lineRule="exact"/>
              <w:jc w:val="both"/>
              <w:rPr>
                <w:rFonts w:ascii="Times New Roman" w:hAnsi="Times New Roman" w:cs="Times New Roman"/>
                <w:sz w:val="16"/>
                <w:szCs w:val="16"/>
                <w:shd w:val="clear" w:color="auto" w:fill="FFFFFF"/>
              </w:rPr>
            </w:pPr>
          </w:p>
          <w:p w:rsidR="0064261C" w:rsidRPr="0064261C" w:rsidRDefault="0064261C" w:rsidP="0064261C">
            <w:pPr>
              <w:pStyle w:val="32"/>
              <w:shd w:val="clear" w:color="auto" w:fill="FFFFFF"/>
              <w:ind w:left="29" w:firstLine="284"/>
              <w:outlineLvl w:val="2"/>
              <w:rPr>
                <w:rFonts w:ascii="Times New Roman" w:hAnsi="Times New Roman"/>
                <w:bCs w:val="0"/>
                <w:sz w:val="16"/>
                <w:szCs w:val="16"/>
              </w:rPr>
            </w:pPr>
            <w:r w:rsidRPr="0064261C">
              <w:rPr>
                <w:rFonts w:ascii="Times New Roman" w:hAnsi="Times New Roman"/>
                <w:bCs w:val="0"/>
                <w:sz w:val="16"/>
                <w:szCs w:val="16"/>
                <w:shd w:val="clear" w:color="auto" w:fill="FFFFFF"/>
              </w:rPr>
              <w:t>«Изменены лицензионные требования к организациям, осуществляющим букмекерскую деятельность и проведение азартных игр</w:t>
            </w:r>
            <w:r w:rsidRPr="0064261C">
              <w:rPr>
                <w:rFonts w:ascii="Times New Roman" w:hAnsi="Times New Roman"/>
                <w:bCs w:val="0"/>
                <w:sz w:val="16"/>
                <w:szCs w:val="16"/>
              </w:rPr>
              <w:t>».</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Постановлением Правительства № 820 от 28.05.2021 определен перечень лицензионных требований к соискателю лицензии по организации и проведению азартных игр в букмекерских конторах или тотализаторах.</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Изменения в положении предусматривают исключение требований к организаторам азартных игр о необходимости состоять в саморегулируемой организации.</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Определена необходимость соблюдения требований, установленных ч. 9 ст. 14 Федерального закона от 29.12.2006 № 244-ФЗ «О государственном регулировании деятельности по организации и проведению азартных игр» об уведомлении уполномоченного органа исполнительной власти, а также единого регулятора азартных игр об открытии либо о закрытии банковских счетов в едином центре учета переводов ставок и начале либо прекращении приема ставок.</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lastRenderedPageBreak/>
              <w:t>Кроме того, уточнен перечень сведений, указываемых в заявлении о переоформлении лицензии и перечень документов, прилагаемых к такому заявлению.</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Изменения вступают в силу с 27 сентября 2021 года.</w:t>
            </w:r>
          </w:p>
          <w:p w:rsidR="0064261C" w:rsidRPr="0064261C" w:rsidRDefault="0064261C" w:rsidP="0064261C">
            <w:pPr>
              <w:spacing w:after="0" w:line="240" w:lineRule="exact"/>
              <w:ind w:left="29" w:firstLine="284"/>
              <w:jc w:val="right"/>
              <w:rPr>
                <w:rFonts w:ascii="Times New Roman" w:hAnsi="Times New Roman" w:cs="Times New Roman"/>
                <w:sz w:val="16"/>
                <w:szCs w:val="16"/>
                <w:shd w:val="clear" w:color="auto" w:fill="FFFFFF"/>
              </w:rPr>
            </w:pPr>
            <w:r w:rsidRPr="0064261C">
              <w:rPr>
                <w:rFonts w:ascii="Times New Roman" w:hAnsi="Times New Roman" w:cs="Times New Roman"/>
                <w:sz w:val="16"/>
                <w:szCs w:val="16"/>
                <w:shd w:val="clear" w:color="auto" w:fill="FFFFFF"/>
              </w:rPr>
              <w:t>Заместитель прокурора района</w:t>
            </w:r>
            <w:r>
              <w:rPr>
                <w:rFonts w:ascii="Times New Roman" w:hAnsi="Times New Roman" w:cs="Times New Roman"/>
                <w:sz w:val="16"/>
                <w:szCs w:val="16"/>
                <w:shd w:val="clear" w:color="auto" w:fill="FFFFFF"/>
              </w:rPr>
              <w:t xml:space="preserve"> </w:t>
            </w:r>
            <w:r w:rsidRPr="0064261C">
              <w:rPr>
                <w:rFonts w:ascii="Times New Roman" w:hAnsi="Times New Roman" w:cs="Times New Roman"/>
                <w:sz w:val="16"/>
                <w:szCs w:val="16"/>
                <w:shd w:val="clear" w:color="auto" w:fill="FFFFFF"/>
              </w:rPr>
              <w:t xml:space="preserve">младший советник юстиции            </w:t>
            </w:r>
            <w:r>
              <w:rPr>
                <w:rFonts w:ascii="Times New Roman" w:hAnsi="Times New Roman" w:cs="Times New Roman"/>
                <w:sz w:val="16"/>
                <w:szCs w:val="16"/>
                <w:shd w:val="clear" w:color="auto" w:fill="FFFFFF"/>
              </w:rPr>
              <w:t xml:space="preserve">                         </w:t>
            </w:r>
            <w:r w:rsidRPr="0064261C">
              <w:rPr>
                <w:rFonts w:ascii="Times New Roman" w:hAnsi="Times New Roman" w:cs="Times New Roman"/>
                <w:sz w:val="16"/>
                <w:szCs w:val="16"/>
                <w:shd w:val="clear" w:color="auto" w:fill="FFFFFF"/>
              </w:rPr>
              <w:t xml:space="preserve">             Д.В. Домошонкин</w:t>
            </w:r>
          </w:p>
          <w:p w:rsidR="0064261C" w:rsidRPr="0064261C" w:rsidRDefault="0064261C" w:rsidP="0064261C">
            <w:pPr>
              <w:spacing w:after="0" w:line="240" w:lineRule="exact"/>
              <w:ind w:left="29" w:firstLine="284"/>
              <w:jc w:val="both"/>
              <w:rPr>
                <w:rFonts w:ascii="Times New Roman" w:hAnsi="Times New Roman" w:cs="Times New Roman"/>
                <w:sz w:val="16"/>
                <w:szCs w:val="16"/>
                <w:shd w:val="clear" w:color="auto" w:fill="FFFFFF"/>
              </w:rPr>
            </w:pPr>
          </w:p>
          <w:p w:rsidR="0064261C" w:rsidRPr="0064261C" w:rsidRDefault="0064261C" w:rsidP="0064261C">
            <w:pPr>
              <w:pStyle w:val="32"/>
              <w:shd w:val="clear" w:color="auto" w:fill="FFFFFF"/>
              <w:ind w:left="29" w:firstLine="284"/>
              <w:outlineLvl w:val="2"/>
              <w:rPr>
                <w:rFonts w:ascii="Times New Roman" w:hAnsi="Times New Roman"/>
                <w:bCs w:val="0"/>
                <w:sz w:val="16"/>
                <w:szCs w:val="16"/>
              </w:rPr>
            </w:pPr>
            <w:r w:rsidRPr="0064261C">
              <w:rPr>
                <w:rFonts w:ascii="Times New Roman" w:hAnsi="Times New Roman"/>
                <w:bCs w:val="0"/>
                <w:sz w:val="16"/>
                <w:szCs w:val="16"/>
                <w:shd w:val="clear" w:color="auto" w:fill="FFFFFF"/>
              </w:rPr>
              <w:t>«Изменения пенсионного законодательства</w:t>
            </w:r>
            <w:r w:rsidRPr="0064261C">
              <w:rPr>
                <w:rFonts w:ascii="Times New Roman" w:hAnsi="Times New Roman"/>
                <w:bCs w:val="0"/>
                <w:sz w:val="16"/>
                <w:szCs w:val="16"/>
              </w:rPr>
              <w:t>».</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Федеральным законом от 26.05.2021 года №153-ФЗ внесены изменения в отдельные законодательные акты Российской Федерации, касающиеся порядка назначения пенсий и социальных доплат к ним.</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Так, с 01.01.2022 года в России появится новое основание для более раннего выхода на пенсию. Безработные предпенсионеры (мужчины, достигшие возраста 60 лет, а женщины – 55 лет) по предложению службы занятости населения смогут на два года раньше установленного срока выйти на пенсию. Указанным правом смогут воспользоваться граждане при наличии следующих условий:</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 человек потерял работу в связи с увольнением в результате сокращения численности или штата, а также ликвидации организации;</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 страховой стаж должен быть не меньше 25 (для мужчин) и 20 лет (для женщин) либо необходимый стаж работы на соответствующих видах работ.</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Кроме этого, с 01.01.2022 указанным законом упрощен порядок назначения пенсий по инвалидности, сельских и страховых пенсий в целом.</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Для пенсионеров, получающих повышенную на 25% фиксированную выплату к страховой пенсии в связи с тем, что они не менее 30 календарных лет проработали в сельском хозяйстве, указанное повышение к фиксированной выплате сохранится при их выезде на новое место жительства за пределы сельской местности. Кроме того, на Пенсионный фонд будут возложены обязанности по информированию граждан, достигших возраста 45 и 40 лет (соответственно мужчины и женщины) о предполагаемом размере страховой пенсии по старости.</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Информирование предусматривается раз в три года, при условии, что данные лица не получают какую-либо пенсию.</w:t>
            </w:r>
          </w:p>
          <w:p w:rsidR="0064261C" w:rsidRPr="0064261C" w:rsidRDefault="0064261C" w:rsidP="0064261C">
            <w:pPr>
              <w:spacing w:after="0" w:line="240" w:lineRule="exact"/>
              <w:ind w:left="29" w:firstLine="284"/>
              <w:jc w:val="right"/>
              <w:rPr>
                <w:rFonts w:ascii="Times New Roman" w:hAnsi="Times New Roman" w:cs="Times New Roman"/>
                <w:sz w:val="16"/>
                <w:szCs w:val="16"/>
                <w:shd w:val="clear" w:color="auto" w:fill="FFFFFF"/>
              </w:rPr>
            </w:pPr>
            <w:r w:rsidRPr="0064261C">
              <w:rPr>
                <w:rFonts w:ascii="Times New Roman" w:hAnsi="Times New Roman" w:cs="Times New Roman"/>
                <w:sz w:val="16"/>
                <w:szCs w:val="16"/>
                <w:shd w:val="clear" w:color="auto" w:fill="FFFFFF"/>
              </w:rPr>
              <w:t>Заместитель прокурора района</w:t>
            </w:r>
            <w:r>
              <w:rPr>
                <w:rFonts w:ascii="Times New Roman" w:hAnsi="Times New Roman" w:cs="Times New Roman"/>
                <w:sz w:val="16"/>
                <w:szCs w:val="16"/>
                <w:shd w:val="clear" w:color="auto" w:fill="FFFFFF"/>
              </w:rPr>
              <w:t xml:space="preserve"> </w:t>
            </w:r>
            <w:r w:rsidRPr="0064261C">
              <w:rPr>
                <w:rFonts w:ascii="Times New Roman" w:hAnsi="Times New Roman" w:cs="Times New Roman"/>
                <w:sz w:val="16"/>
                <w:szCs w:val="16"/>
                <w:shd w:val="clear" w:color="auto" w:fill="FFFFFF"/>
              </w:rPr>
              <w:t xml:space="preserve">младший советник юстиции            </w:t>
            </w:r>
            <w:r>
              <w:rPr>
                <w:rFonts w:ascii="Times New Roman" w:hAnsi="Times New Roman" w:cs="Times New Roman"/>
                <w:sz w:val="16"/>
                <w:szCs w:val="16"/>
                <w:shd w:val="clear" w:color="auto" w:fill="FFFFFF"/>
              </w:rPr>
              <w:t xml:space="preserve">                               </w:t>
            </w:r>
            <w:r w:rsidRPr="0064261C">
              <w:rPr>
                <w:rFonts w:ascii="Times New Roman" w:hAnsi="Times New Roman" w:cs="Times New Roman"/>
                <w:sz w:val="16"/>
                <w:szCs w:val="16"/>
                <w:shd w:val="clear" w:color="auto" w:fill="FFFFFF"/>
              </w:rPr>
              <w:t xml:space="preserve">       Д.В. Домошонкин</w:t>
            </w:r>
          </w:p>
          <w:p w:rsidR="0064261C" w:rsidRPr="0064261C" w:rsidRDefault="0064261C" w:rsidP="0064261C">
            <w:pPr>
              <w:spacing w:after="0" w:line="240" w:lineRule="exact"/>
              <w:ind w:left="29" w:firstLine="284"/>
              <w:jc w:val="both"/>
              <w:rPr>
                <w:rFonts w:ascii="Times New Roman" w:hAnsi="Times New Roman" w:cs="Times New Roman"/>
                <w:sz w:val="16"/>
                <w:szCs w:val="16"/>
                <w:shd w:val="clear" w:color="auto" w:fill="FFFFFF"/>
              </w:rPr>
            </w:pPr>
          </w:p>
          <w:p w:rsidR="0064261C" w:rsidRPr="0064261C" w:rsidRDefault="0064261C" w:rsidP="0064261C">
            <w:pPr>
              <w:pStyle w:val="32"/>
              <w:shd w:val="clear" w:color="auto" w:fill="FFFFFF"/>
              <w:ind w:left="29" w:firstLine="284"/>
              <w:outlineLvl w:val="2"/>
              <w:rPr>
                <w:rFonts w:ascii="Times New Roman" w:hAnsi="Times New Roman"/>
                <w:bCs w:val="0"/>
                <w:sz w:val="16"/>
                <w:szCs w:val="16"/>
              </w:rPr>
            </w:pPr>
            <w:r w:rsidRPr="0064261C">
              <w:rPr>
                <w:rFonts w:ascii="Times New Roman" w:hAnsi="Times New Roman"/>
                <w:bCs w:val="0"/>
                <w:sz w:val="16"/>
                <w:szCs w:val="16"/>
                <w:shd w:val="clear" w:color="auto" w:fill="FFFFFF"/>
              </w:rPr>
              <w:t>«Новые сроки действия паспортов гражданина Российской Федерации</w:t>
            </w:r>
            <w:r w:rsidRPr="0064261C">
              <w:rPr>
                <w:rFonts w:ascii="Times New Roman" w:hAnsi="Times New Roman"/>
                <w:bCs w:val="0"/>
                <w:sz w:val="16"/>
                <w:szCs w:val="16"/>
              </w:rPr>
              <w:t>».</w:t>
            </w:r>
          </w:p>
          <w:p w:rsidR="0064261C" w:rsidRPr="0064261C" w:rsidRDefault="0064261C" w:rsidP="0064261C">
            <w:pPr>
              <w:shd w:val="clear" w:color="auto" w:fill="FFFFFF"/>
              <w:spacing w:after="0" w:line="240" w:lineRule="auto"/>
              <w:ind w:left="29"/>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Постановлением Правительства Российской Федерации от 15.07.2021 №1205 внесены изменения в Положение о паспорте гражданина Российской Федерации.</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Согласно постановлению, срок действия российских паспортов, подлежащих замене при достижении гражданами возраста 20 и 45 лет, будет продлён до 90 дней. Теперь паспорта граждан, которым исполнится 20 или 45 лет, будут оставаться действительными до дня оформления нового паспорта, но не более чем 90 дней после достижения этого возраста.</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Ещё одна новация, которую вводит постановление, – продление срока подачи документов для получения паспорта гражданам, достигшим 14 лет. Теперь это не 30, а 90 дней.</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С 1 июля 2022 года срок оформления российского паспорта будет составлять не более 5 рабочих дней вне зависимости от того, подано ли заявление по месту жительства или по месту пребывания.</w:t>
            </w:r>
          </w:p>
          <w:p w:rsidR="0064261C" w:rsidRPr="0064261C" w:rsidRDefault="0064261C" w:rsidP="0064261C">
            <w:pPr>
              <w:spacing w:after="0" w:line="240" w:lineRule="exact"/>
              <w:ind w:left="29" w:firstLine="284"/>
              <w:jc w:val="right"/>
              <w:rPr>
                <w:rFonts w:ascii="Times New Roman" w:hAnsi="Times New Roman" w:cs="Times New Roman"/>
                <w:sz w:val="16"/>
                <w:szCs w:val="16"/>
                <w:shd w:val="clear" w:color="auto" w:fill="FFFFFF"/>
              </w:rPr>
            </w:pPr>
            <w:r w:rsidRPr="0064261C">
              <w:rPr>
                <w:rFonts w:ascii="Times New Roman" w:hAnsi="Times New Roman" w:cs="Times New Roman"/>
                <w:sz w:val="16"/>
                <w:szCs w:val="16"/>
                <w:shd w:val="clear" w:color="auto" w:fill="FFFFFF"/>
              </w:rPr>
              <w:t>Заместитель прокурора района</w:t>
            </w:r>
            <w:r>
              <w:rPr>
                <w:rFonts w:ascii="Times New Roman" w:hAnsi="Times New Roman" w:cs="Times New Roman"/>
                <w:sz w:val="16"/>
                <w:szCs w:val="16"/>
                <w:shd w:val="clear" w:color="auto" w:fill="FFFFFF"/>
              </w:rPr>
              <w:t xml:space="preserve"> </w:t>
            </w:r>
            <w:r w:rsidRPr="0064261C">
              <w:rPr>
                <w:rFonts w:ascii="Times New Roman" w:hAnsi="Times New Roman" w:cs="Times New Roman"/>
                <w:sz w:val="16"/>
                <w:szCs w:val="16"/>
                <w:shd w:val="clear" w:color="auto" w:fill="FFFFFF"/>
              </w:rPr>
              <w:t xml:space="preserve">младший советник юстиции        </w:t>
            </w:r>
            <w:r>
              <w:rPr>
                <w:rFonts w:ascii="Times New Roman" w:hAnsi="Times New Roman" w:cs="Times New Roman"/>
                <w:sz w:val="16"/>
                <w:szCs w:val="16"/>
                <w:shd w:val="clear" w:color="auto" w:fill="FFFFFF"/>
              </w:rPr>
              <w:t xml:space="preserve">                       </w:t>
            </w:r>
            <w:r w:rsidRPr="0064261C">
              <w:rPr>
                <w:rFonts w:ascii="Times New Roman" w:hAnsi="Times New Roman" w:cs="Times New Roman"/>
                <w:sz w:val="16"/>
                <w:szCs w:val="16"/>
                <w:shd w:val="clear" w:color="auto" w:fill="FFFFFF"/>
              </w:rPr>
              <w:t xml:space="preserve">                    Д.В. Домошонкин</w:t>
            </w:r>
          </w:p>
          <w:p w:rsidR="0064261C" w:rsidRPr="0064261C" w:rsidRDefault="0064261C" w:rsidP="0064261C">
            <w:pPr>
              <w:spacing w:after="0" w:line="240" w:lineRule="exact"/>
              <w:ind w:left="29" w:firstLine="284"/>
              <w:jc w:val="both"/>
              <w:rPr>
                <w:rFonts w:ascii="Times New Roman" w:hAnsi="Times New Roman" w:cs="Times New Roman"/>
                <w:sz w:val="16"/>
                <w:szCs w:val="16"/>
                <w:shd w:val="clear" w:color="auto" w:fill="FFFFFF"/>
              </w:rPr>
            </w:pPr>
          </w:p>
          <w:p w:rsidR="0064261C" w:rsidRPr="0064261C" w:rsidRDefault="0064261C" w:rsidP="0064261C">
            <w:pPr>
              <w:pStyle w:val="32"/>
              <w:shd w:val="clear" w:color="auto" w:fill="FFFFFF"/>
              <w:ind w:left="29" w:firstLine="284"/>
              <w:outlineLvl w:val="2"/>
              <w:rPr>
                <w:rFonts w:ascii="Times New Roman" w:hAnsi="Times New Roman"/>
                <w:bCs w:val="0"/>
                <w:sz w:val="16"/>
                <w:szCs w:val="16"/>
              </w:rPr>
            </w:pPr>
            <w:r w:rsidRPr="0064261C">
              <w:rPr>
                <w:rFonts w:ascii="Times New Roman" w:hAnsi="Times New Roman"/>
                <w:bCs w:val="0"/>
                <w:sz w:val="16"/>
                <w:szCs w:val="16"/>
                <w:shd w:val="clear" w:color="auto" w:fill="FFFFFF"/>
              </w:rPr>
              <w:t>«Что такое несанкционированный митинг</w:t>
            </w:r>
            <w:r w:rsidRPr="0064261C">
              <w:rPr>
                <w:rFonts w:ascii="Times New Roman" w:hAnsi="Times New Roman"/>
                <w:bCs w:val="0"/>
                <w:sz w:val="16"/>
                <w:szCs w:val="16"/>
              </w:rPr>
              <w:t>».</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Законодателем </w:t>
            </w:r>
            <w:r w:rsidRPr="0064261C">
              <w:rPr>
                <w:rFonts w:ascii="Times New Roman" w:eastAsia="Times New Roman" w:hAnsi="Times New Roman" w:cs="Times New Roman"/>
                <w:sz w:val="16"/>
                <w:szCs w:val="16"/>
                <w:shd w:val="clear" w:color="auto" w:fill="FFFFFF"/>
                <w:lang w:eastAsia="ru-RU"/>
              </w:rPr>
              <w:t>определен порядок организации митингов; правила определения мест для проведения мероприятий; субъектный состав участвующих (организаторы, участники); основания для приостановления и прекращения митинга (Федеральный закон от 19.06.2004 № 54-ФЗ «О собраниях, митингах, демонстрациях, шествиях и пикетированиях).</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shd w:val="clear" w:color="auto" w:fill="FFFFFF"/>
                <w:lang w:eastAsia="ru-RU"/>
              </w:rPr>
              <w:t>В соответствии со статьей 7 данного закона организатору необходимо предварительно подать заявку на проведение митинга в орган исполнительной власти того субъекта, где он проводится. Далее производится согласование места его проведения.</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shd w:val="clear" w:color="auto" w:fill="FFFFFF"/>
                <w:lang w:eastAsia="ru-RU"/>
              </w:rPr>
              <w:t>Таким образом, несанкционированный митинг - это собрание граждан для выражения общественного мнения, не получившее официального разрешения, согласия органа исполнительной власти. За проведение такого мероприятия и участие в нем предусмотрена различного рода ответственность (статья 20.2 КоАП РФ, статья 212.1 УК РФ)</w:t>
            </w:r>
            <w:r w:rsidRPr="0064261C">
              <w:rPr>
                <w:rFonts w:ascii="Times New Roman" w:eastAsia="Times New Roman" w:hAnsi="Times New Roman" w:cs="Times New Roman"/>
                <w:sz w:val="16"/>
                <w:szCs w:val="16"/>
                <w:lang w:eastAsia="ru-RU"/>
              </w:rPr>
              <w:t>.</w:t>
            </w:r>
          </w:p>
          <w:p w:rsidR="0064261C" w:rsidRPr="0064261C" w:rsidRDefault="0064261C" w:rsidP="0064261C">
            <w:pPr>
              <w:spacing w:after="0" w:line="240" w:lineRule="exact"/>
              <w:ind w:left="29" w:firstLine="284"/>
              <w:jc w:val="right"/>
              <w:rPr>
                <w:rFonts w:ascii="Times New Roman" w:hAnsi="Times New Roman" w:cs="Times New Roman"/>
                <w:sz w:val="16"/>
                <w:szCs w:val="16"/>
                <w:shd w:val="clear" w:color="auto" w:fill="FFFFFF"/>
              </w:rPr>
            </w:pPr>
            <w:r w:rsidRPr="0064261C">
              <w:rPr>
                <w:rFonts w:ascii="Times New Roman" w:hAnsi="Times New Roman" w:cs="Times New Roman"/>
                <w:sz w:val="16"/>
                <w:szCs w:val="16"/>
                <w:shd w:val="clear" w:color="auto" w:fill="FFFFFF"/>
              </w:rPr>
              <w:t>Заместитель прокурора района</w:t>
            </w:r>
            <w:r>
              <w:rPr>
                <w:rFonts w:ascii="Times New Roman" w:hAnsi="Times New Roman" w:cs="Times New Roman"/>
                <w:sz w:val="16"/>
                <w:szCs w:val="16"/>
                <w:shd w:val="clear" w:color="auto" w:fill="FFFFFF"/>
              </w:rPr>
              <w:t xml:space="preserve"> </w:t>
            </w:r>
            <w:r w:rsidRPr="0064261C">
              <w:rPr>
                <w:rFonts w:ascii="Times New Roman" w:hAnsi="Times New Roman" w:cs="Times New Roman"/>
                <w:sz w:val="16"/>
                <w:szCs w:val="16"/>
                <w:shd w:val="clear" w:color="auto" w:fill="FFFFFF"/>
              </w:rPr>
              <w:t xml:space="preserve">младший советник юстиции    </w:t>
            </w:r>
            <w:r>
              <w:rPr>
                <w:rFonts w:ascii="Times New Roman" w:hAnsi="Times New Roman" w:cs="Times New Roman"/>
                <w:sz w:val="16"/>
                <w:szCs w:val="16"/>
                <w:shd w:val="clear" w:color="auto" w:fill="FFFFFF"/>
              </w:rPr>
              <w:t xml:space="preserve">      </w:t>
            </w:r>
            <w:r w:rsidRPr="0064261C">
              <w:rPr>
                <w:rFonts w:ascii="Times New Roman" w:hAnsi="Times New Roman" w:cs="Times New Roman"/>
                <w:sz w:val="16"/>
                <w:szCs w:val="16"/>
                <w:shd w:val="clear" w:color="auto" w:fill="FFFFFF"/>
              </w:rPr>
              <w:t xml:space="preserve">                        Д.В. Домошонкин</w:t>
            </w:r>
          </w:p>
          <w:p w:rsidR="0064261C" w:rsidRPr="0064261C" w:rsidRDefault="0064261C" w:rsidP="0064261C">
            <w:pPr>
              <w:spacing w:after="0" w:line="240" w:lineRule="exact"/>
              <w:ind w:left="29" w:firstLine="284"/>
              <w:jc w:val="both"/>
              <w:rPr>
                <w:rFonts w:ascii="Times New Roman" w:hAnsi="Times New Roman" w:cs="Times New Roman"/>
                <w:sz w:val="16"/>
                <w:szCs w:val="16"/>
                <w:shd w:val="clear" w:color="auto" w:fill="FFFFFF"/>
              </w:rPr>
            </w:pPr>
          </w:p>
          <w:p w:rsidR="0064261C" w:rsidRPr="0064261C" w:rsidRDefault="0064261C" w:rsidP="0064261C">
            <w:pPr>
              <w:pStyle w:val="32"/>
              <w:shd w:val="clear" w:color="auto" w:fill="FFFFFF"/>
              <w:ind w:left="29" w:firstLine="284"/>
              <w:outlineLvl w:val="2"/>
              <w:rPr>
                <w:rFonts w:ascii="Times New Roman" w:hAnsi="Times New Roman"/>
                <w:bCs w:val="0"/>
                <w:sz w:val="16"/>
                <w:szCs w:val="16"/>
              </w:rPr>
            </w:pPr>
            <w:r w:rsidRPr="0064261C">
              <w:rPr>
                <w:rFonts w:ascii="Times New Roman" w:hAnsi="Times New Roman"/>
                <w:bCs w:val="0"/>
                <w:sz w:val="16"/>
                <w:szCs w:val="16"/>
                <w:shd w:val="clear" w:color="auto" w:fill="FFFFFF"/>
              </w:rPr>
              <w:t>«Правительством Российской Федерации установлен порядок осуществления выплат семьям, имеющим детей школьного возраста</w:t>
            </w:r>
            <w:r w:rsidRPr="0064261C">
              <w:rPr>
                <w:rFonts w:ascii="Times New Roman" w:hAnsi="Times New Roman"/>
                <w:bCs w:val="0"/>
                <w:sz w:val="16"/>
                <w:szCs w:val="16"/>
              </w:rPr>
              <w:t>».</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Постановлением Правительства Российской Федерации от 12.07.2021 №1158, вступившим в силу 12.07.2021, утверждены правила осуществления выплаты, предусмотренной Указом Президента Российской Федерации от 2 июля 2021 № 396 «О единовременной выплате семьям, имеющим детей».</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В соответствии с указанными правилами единовременная выплата в размере 10000 рублей осуществляется, в том числе одному из родителей (усыновителей, опекунов, попечителей) детей в возрасте от 6 до 18 лет, имеющих гражданство Российской Федерации (при условии достижения ребенком возраста 6 лет не позднее 1 сентября 2021 года), в августе - декабре 2021 года, начиная с 16 августа 2021 года.</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Для получения выплат граждане вправе обратиться с 15 июля 2021 года по 1 ноября 2021 года в территориальный орган Пенсионного фонда Российской Федерации по месту жительства, месту пребывания или фактического проживания с заявлением о назначении единовременной выплаты согласно установленной формы.</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Заявление может быть направлено в форме электронного документа с использованием портала госуслуг, кроме случаев, когда заявление подается представителем заявителя.</w:t>
            </w:r>
          </w:p>
          <w:p w:rsidR="0064261C" w:rsidRPr="0064261C" w:rsidRDefault="0064261C" w:rsidP="0064261C">
            <w:pPr>
              <w:spacing w:after="0" w:line="240" w:lineRule="exact"/>
              <w:ind w:left="29" w:firstLine="284"/>
              <w:jc w:val="right"/>
              <w:rPr>
                <w:rFonts w:ascii="Times New Roman" w:hAnsi="Times New Roman" w:cs="Times New Roman"/>
                <w:sz w:val="16"/>
                <w:szCs w:val="16"/>
                <w:shd w:val="clear" w:color="auto" w:fill="FFFFFF"/>
              </w:rPr>
            </w:pPr>
            <w:r w:rsidRPr="0064261C">
              <w:rPr>
                <w:rFonts w:ascii="Times New Roman" w:hAnsi="Times New Roman" w:cs="Times New Roman"/>
                <w:sz w:val="16"/>
                <w:szCs w:val="16"/>
                <w:shd w:val="clear" w:color="auto" w:fill="FFFFFF"/>
              </w:rPr>
              <w:t>Заместитель прокурора района</w:t>
            </w:r>
            <w:r>
              <w:rPr>
                <w:rFonts w:ascii="Times New Roman" w:hAnsi="Times New Roman" w:cs="Times New Roman"/>
                <w:sz w:val="16"/>
                <w:szCs w:val="16"/>
                <w:shd w:val="clear" w:color="auto" w:fill="FFFFFF"/>
              </w:rPr>
              <w:t xml:space="preserve"> </w:t>
            </w:r>
            <w:r w:rsidRPr="0064261C">
              <w:rPr>
                <w:rFonts w:ascii="Times New Roman" w:hAnsi="Times New Roman" w:cs="Times New Roman"/>
                <w:sz w:val="16"/>
                <w:szCs w:val="16"/>
                <w:shd w:val="clear" w:color="auto" w:fill="FFFFFF"/>
              </w:rPr>
              <w:t>младший советник юстиции</w:t>
            </w:r>
            <w:r>
              <w:rPr>
                <w:rFonts w:ascii="Times New Roman" w:hAnsi="Times New Roman" w:cs="Times New Roman"/>
                <w:sz w:val="16"/>
                <w:szCs w:val="16"/>
                <w:shd w:val="clear" w:color="auto" w:fill="FFFFFF"/>
              </w:rPr>
              <w:t xml:space="preserve">                             </w:t>
            </w:r>
            <w:r w:rsidRPr="0064261C">
              <w:rPr>
                <w:rFonts w:ascii="Times New Roman" w:hAnsi="Times New Roman" w:cs="Times New Roman"/>
                <w:sz w:val="16"/>
                <w:szCs w:val="16"/>
                <w:shd w:val="clear" w:color="auto" w:fill="FFFFFF"/>
              </w:rPr>
              <w:t xml:space="preserve">          Д.В. Домошонкин</w:t>
            </w:r>
          </w:p>
          <w:p w:rsidR="0064261C" w:rsidRPr="0064261C" w:rsidRDefault="0064261C" w:rsidP="0064261C">
            <w:pPr>
              <w:spacing w:after="0" w:line="240" w:lineRule="exact"/>
              <w:ind w:left="29" w:firstLine="284"/>
              <w:jc w:val="both"/>
              <w:rPr>
                <w:rFonts w:ascii="Times New Roman" w:hAnsi="Times New Roman" w:cs="Times New Roman"/>
                <w:sz w:val="16"/>
                <w:szCs w:val="16"/>
                <w:shd w:val="clear" w:color="auto" w:fill="FFFFFF"/>
              </w:rPr>
            </w:pPr>
          </w:p>
          <w:p w:rsidR="0064261C" w:rsidRPr="0064261C" w:rsidRDefault="0064261C" w:rsidP="0064261C">
            <w:pPr>
              <w:pStyle w:val="32"/>
              <w:shd w:val="clear" w:color="auto" w:fill="FFFFFF"/>
              <w:ind w:left="29" w:firstLine="284"/>
              <w:outlineLvl w:val="2"/>
              <w:rPr>
                <w:rFonts w:ascii="Times New Roman" w:hAnsi="Times New Roman"/>
                <w:bCs w:val="0"/>
                <w:sz w:val="16"/>
                <w:szCs w:val="16"/>
              </w:rPr>
            </w:pPr>
            <w:r w:rsidRPr="0064261C">
              <w:rPr>
                <w:rFonts w:ascii="Times New Roman" w:hAnsi="Times New Roman"/>
                <w:bCs w:val="0"/>
                <w:sz w:val="16"/>
                <w:szCs w:val="16"/>
                <w:shd w:val="clear" w:color="auto" w:fill="FFFFFF"/>
              </w:rPr>
              <w:t>«Места, на которых нельзя размещать кладбища, и возможность использования территории после переноса кладбища в другое место</w:t>
            </w:r>
            <w:r w:rsidRPr="0064261C">
              <w:rPr>
                <w:rFonts w:ascii="Times New Roman" w:hAnsi="Times New Roman"/>
                <w:bCs w:val="0"/>
                <w:sz w:val="16"/>
                <w:szCs w:val="16"/>
              </w:rPr>
              <w:t>».</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Места, на которых не разрешается устройство кладбищ, указаны в статье 16 Федерального закона «О погребении и похоронном деле». К ним относятся следующие территории: </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 с выходами на поверхность закарстованных, сильнотрещиноватых пород и в местах выклинивания водоносных горизонтов;</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 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64261C" w:rsidRPr="006D368F" w:rsidRDefault="0064261C" w:rsidP="006D368F">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 xml:space="preserve">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w:t>
            </w:r>
            <w:r w:rsidR="006D368F">
              <w:rPr>
                <w:rFonts w:ascii="Times New Roman" w:eastAsia="Times New Roman" w:hAnsi="Times New Roman" w:cs="Times New Roman"/>
                <w:sz w:val="16"/>
                <w:szCs w:val="16"/>
                <w:lang w:eastAsia="ru-RU"/>
              </w:rPr>
              <w:t>на этой территории запрещается.</w:t>
            </w:r>
          </w:p>
          <w:p w:rsidR="0064261C" w:rsidRPr="0064261C" w:rsidRDefault="006D368F" w:rsidP="006D368F">
            <w:pPr>
              <w:spacing w:after="0" w:line="240" w:lineRule="exact"/>
              <w:ind w:left="29" w:firstLine="284"/>
              <w:jc w:val="right"/>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Заместитель прокурора района </w:t>
            </w:r>
            <w:r w:rsidR="0064261C" w:rsidRPr="0064261C">
              <w:rPr>
                <w:rFonts w:ascii="Times New Roman" w:hAnsi="Times New Roman" w:cs="Times New Roman"/>
                <w:sz w:val="16"/>
                <w:szCs w:val="16"/>
                <w:shd w:val="clear" w:color="auto" w:fill="FFFFFF"/>
              </w:rPr>
              <w:t xml:space="preserve">младший советник юстиции               </w:t>
            </w:r>
            <w:r>
              <w:rPr>
                <w:rFonts w:ascii="Times New Roman" w:hAnsi="Times New Roman" w:cs="Times New Roman"/>
                <w:sz w:val="16"/>
                <w:szCs w:val="16"/>
                <w:shd w:val="clear" w:color="auto" w:fill="FFFFFF"/>
              </w:rPr>
              <w:t xml:space="preserve">                </w:t>
            </w:r>
            <w:r w:rsidR="0064261C" w:rsidRPr="0064261C">
              <w:rPr>
                <w:rFonts w:ascii="Times New Roman" w:hAnsi="Times New Roman" w:cs="Times New Roman"/>
                <w:sz w:val="16"/>
                <w:szCs w:val="16"/>
                <w:shd w:val="clear" w:color="auto" w:fill="FFFFFF"/>
              </w:rPr>
              <w:t xml:space="preserve">             Д.В. Домошонкин</w:t>
            </w:r>
          </w:p>
          <w:p w:rsidR="0064261C" w:rsidRPr="0064261C" w:rsidRDefault="0064261C" w:rsidP="0064261C">
            <w:pPr>
              <w:spacing w:after="0" w:line="240" w:lineRule="exact"/>
              <w:ind w:left="29" w:firstLine="284"/>
              <w:jc w:val="both"/>
              <w:rPr>
                <w:rFonts w:ascii="Times New Roman" w:hAnsi="Times New Roman" w:cs="Times New Roman"/>
                <w:sz w:val="16"/>
                <w:szCs w:val="16"/>
                <w:shd w:val="clear" w:color="auto" w:fill="FFFFFF"/>
              </w:rPr>
            </w:pPr>
          </w:p>
          <w:p w:rsidR="0064261C" w:rsidRPr="006D368F" w:rsidRDefault="0064261C" w:rsidP="006D368F">
            <w:pPr>
              <w:pStyle w:val="32"/>
              <w:shd w:val="clear" w:color="auto" w:fill="FFFFFF"/>
              <w:ind w:left="29" w:firstLine="284"/>
              <w:outlineLvl w:val="2"/>
              <w:rPr>
                <w:rFonts w:ascii="Times New Roman" w:hAnsi="Times New Roman"/>
                <w:bCs w:val="0"/>
                <w:sz w:val="16"/>
                <w:szCs w:val="16"/>
              </w:rPr>
            </w:pPr>
            <w:r w:rsidRPr="0064261C">
              <w:rPr>
                <w:rFonts w:ascii="Times New Roman" w:hAnsi="Times New Roman"/>
                <w:bCs w:val="0"/>
                <w:sz w:val="16"/>
                <w:szCs w:val="16"/>
                <w:shd w:val="clear" w:color="auto" w:fill="FFFFFF"/>
              </w:rPr>
              <w:t>«Объекты, которые могут размещаться на территории санитарно-защитной зоны промышленного предприятия</w:t>
            </w:r>
            <w:r w:rsidR="006D368F">
              <w:rPr>
                <w:rFonts w:ascii="Times New Roman" w:hAnsi="Times New Roman"/>
                <w:bCs w:val="0"/>
                <w:sz w:val="16"/>
                <w:szCs w:val="16"/>
              </w:rPr>
              <w:t>».</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Согласно пунктов 5.3, 5.4 Санитарных правил 2.2.1/2.1.1.1200-03 «Санитарно-защитные зоны и санитарная классификация предприятий, сооружений и иных объектов», утвержденных постановлением Главного государственного санитарного врача Российской Федерации от 25.09.2007    № 74, в границах санитарно-защитных зоны промышленного объекта или производства допускается размещать:</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w:t>
            </w:r>
            <w:r w:rsidRPr="0064261C">
              <w:rPr>
                <w:rFonts w:ascii="Times New Roman" w:eastAsia="Times New Roman" w:hAnsi="Times New Roman" w:cs="Times New Roman"/>
                <w:sz w:val="16"/>
                <w:szCs w:val="16"/>
                <w:lang w:eastAsia="ru-RU"/>
              </w:rPr>
              <w:lastRenderedPageBreak/>
              <w:t>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64261C" w:rsidRPr="006D368F" w:rsidRDefault="0064261C" w:rsidP="006D368F">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w:t>
            </w:r>
            <w:r w:rsidR="006D368F">
              <w:rPr>
                <w:rFonts w:ascii="Times New Roman" w:eastAsia="Times New Roman" w:hAnsi="Times New Roman" w:cs="Times New Roman"/>
                <w:sz w:val="16"/>
                <w:szCs w:val="16"/>
                <w:lang w:eastAsia="ru-RU"/>
              </w:rPr>
              <w:t>у обитания и здоровье человека.</w:t>
            </w:r>
          </w:p>
          <w:p w:rsidR="0064261C" w:rsidRPr="0064261C" w:rsidRDefault="0064261C" w:rsidP="006D368F">
            <w:pPr>
              <w:spacing w:after="0" w:line="240" w:lineRule="exact"/>
              <w:ind w:left="29" w:firstLine="284"/>
              <w:jc w:val="right"/>
              <w:rPr>
                <w:rFonts w:ascii="Times New Roman" w:hAnsi="Times New Roman" w:cs="Times New Roman"/>
                <w:sz w:val="16"/>
                <w:szCs w:val="16"/>
                <w:shd w:val="clear" w:color="auto" w:fill="FFFFFF"/>
              </w:rPr>
            </w:pPr>
            <w:r w:rsidRPr="0064261C">
              <w:rPr>
                <w:rFonts w:ascii="Times New Roman" w:hAnsi="Times New Roman" w:cs="Times New Roman"/>
                <w:sz w:val="16"/>
                <w:szCs w:val="16"/>
                <w:shd w:val="clear" w:color="auto" w:fill="FFFFFF"/>
              </w:rPr>
              <w:t>Заместитель прокур</w:t>
            </w:r>
            <w:r w:rsidR="006D368F">
              <w:rPr>
                <w:rFonts w:ascii="Times New Roman" w:hAnsi="Times New Roman" w:cs="Times New Roman"/>
                <w:sz w:val="16"/>
                <w:szCs w:val="16"/>
                <w:shd w:val="clear" w:color="auto" w:fill="FFFFFF"/>
              </w:rPr>
              <w:t xml:space="preserve">ора района </w:t>
            </w:r>
            <w:r w:rsidRPr="0064261C">
              <w:rPr>
                <w:rFonts w:ascii="Times New Roman" w:hAnsi="Times New Roman" w:cs="Times New Roman"/>
                <w:sz w:val="16"/>
                <w:szCs w:val="16"/>
                <w:shd w:val="clear" w:color="auto" w:fill="FFFFFF"/>
              </w:rPr>
              <w:t xml:space="preserve">младший советник юстиции       </w:t>
            </w:r>
            <w:r w:rsidR="006D368F">
              <w:rPr>
                <w:rFonts w:ascii="Times New Roman" w:hAnsi="Times New Roman" w:cs="Times New Roman"/>
                <w:sz w:val="16"/>
                <w:szCs w:val="16"/>
                <w:shd w:val="clear" w:color="auto" w:fill="FFFFFF"/>
              </w:rPr>
              <w:t xml:space="preserve">               </w:t>
            </w:r>
            <w:r w:rsidRPr="0064261C">
              <w:rPr>
                <w:rFonts w:ascii="Times New Roman" w:hAnsi="Times New Roman" w:cs="Times New Roman"/>
                <w:sz w:val="16"/>
                <w:szCs w:val="16"/>
                <w:shd w:val="clear" w:color="auto" w:fill="FFFFFF"/>
              </w:rPr>
              <w:t xml:space="preserve">                     Д.В. Домошонкин</w:t>
            </w:r>
          </w:p>
          <w:p w:rsidR="0064261C" w:rsidRPr="0064261C" w:rsidRDefault="0064261C" w:rsidP="0064261C">
            <w:pPr>
              <w:spacing w:after="0" w:line="240" w:lineRule="exact"/>
              <w:ind w:left="29" w:firstLine="284"/>
              <w:jc w:val="both"/>
              <w:rPr>
                <w:rFonts w:ascii="Times New Roman" w:hAnsi="Times New Roman" w:cs="Times New Roman"/>
                <w:sz w:val="16"/>
                <w:szCs w:val="16"/>
                <w:shd w:val="clear" w:color="auto" w:fill="FFFFFF"/>
              </w:rPr>
            </w:pPr>
          </w:p>
          <w:p w:rsidR="0064261C" w:rsidRPr="006D368F" w:rsidRDefault="0064261C" w:rsidP="006D368F">
            <w:pPr>
              <w:pStyle w:val="32"/>
              <w:shd w:val="clear" w:color="auto" w:fill="FFFFFF"/>
              <w:ind w:left="29" w:firstLine="284"/>
              <w:outlineLvl w:val="2"/>
              <w:rPr>
                <w:rFonts w:ascii="Times New Roman" w:hAnsi="Times New Roman"/>
                <w:bCs w:val="0"/>
                <w:sz w:val="16"/>
                <w:szCs w:val="16"/>
              </w:rPr>
            </w:pPr>
            <w:r w:rsidRPr="0064261C">
              <w:rPr>
                <w:rFonts w:ascii="Times New Roman" w:hAnsi="Times New Roman"/>
                <w:bCs w:val="0"/>
                <w:sz w:val="16"/>
                <w:szCs w:val="16"/>
                <w:shd w:val="clear" w:color="auto" w:fill="FFFFFF"/>
              </w:rPr>
              <w:t>«Введена обязанность операторов интернет-связи обеспечивать бесплатный доступ к сайтам и программам, включенным в перечень отечественных социально значимых информационных ресурсов</w:t>
            </w:r>
            <w:r w:rsidR="006D368F">
              <w:rPr>
                <w:rFonts w:ascii="Times New Roman" w:hAnsi="Times New Roman"/>
                <w:bCs w:val="0"/>
                <w:sz w:val="16"/>
                <w:szCs w:val="16"/>
              </w:rPr>
              <w:t>».</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Федеральным законом от 02.07.2021 № 319-ФЗ внесены изменения в Федеральный закон от 7 июля 2003 года № 126-ФЗ «О связи», устанавливающие обязанность операторов интернет-связи обеспечивать бесплатный доступ к сайтам и программам, включенным в перечень отечественных социально значимых информационных ресурсов.</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В частности, статья 46 ФЗ «О связи» дополнена пунктом 5.3, согласно которому оператор связи, который оказывает абоненту-гражданину услуги связи по передаче данных и предоставлению доступа к информационно-телекоммуникационной сети «Интернет» (за исключением случаев оказания таких услуг с использованием спутниковых сетей связи), обязан без взимания платы оказывать услуги связи абоненту-гражданину для доступа к сайтам в информационно-телекоммуникационной сети «Интернет», информационным системам и программам для электронных вычислительных машин, включенным в перечень отечественных социально значимых информационных ресурсов.</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В перечень отечественных социально значимых информационных ресурсов включаются официальные сайты государственных органов и органов местного самоуправления в информационно-телекоммуникационной сети «Интернет», официальные сайты государственных внебюджетных фондов Российской Федерации в информационно-телекоммуникационной сети «Интернет», порталы государственных и муниципальных услуг, определяемые правительственной комиссией. В указанный перечень могут включаться иные сайты в информационно-телекоммуникационной сети «Интернет», информационные системы и программы для электронных вычислительных машин, определяемые правительственной комиссией. Положение о правительственной комиссии, ее состав и порядок принятия ею решений утверждаются Правительством Российской Федерации.</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Порядок ведения перечня отечественных социально значимых информационных ресурсов, в том числе критерии отбора сайтов в информационно-телекоммуникационной сети «Интернет», информационных систем и программ для электронных вычислительных машин для их включения в указанный перечень устанавливается Правительством Российской Федерации.</w:t>
            </w:r>
          </w:p>
          <w:p w:rsidR="0064261C" w:rsidRPr="006D368F" w:rsidRDefault="0064261C" w:rsidP="006D368F">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Указанные изменения вступаю</w:t>
            </w:r>
            <w:r w:rsidR="006D368F">
              <w:rPr>
                <w:rFonts w:ascii="Times New Roman" w:eastAsia="Times New Roman" w:hAnsi="Times New Roman" w:cs="Times New Roman"/>
                <w:sz w:val="16"/>
                <w:szCs w:val="16"/>
                <w:lang w:eastAsia="ru-RU"/>
              </w:rPr>
              <w:t>т в силу с 1 декабря 2021 года.</w:t>
            </w:r>
          </w:p>
          <w:p w:rsidR="0064261C" w:rsidRPr="0064261C" w:rsidRDefault="006D368F" w:rsidP="006D368F">
            <w:pPr>
              <w:spacing w:after="0" w:line="240" w:lineRule="exact"/>
              <w:ind w:left="29" w:firstLine="284"/>
              <w:jc w:val="right"/>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Заместитель прокурора района </w:t>
            </w:r>
            <w:r w:rsidR="0064261C" w:rsidRPr="0064261C">
              <w:rPr>
                <w:rFonts w:ascii="Times New Roman" w:hAnsi="Times New Roman" w:cs="Times New Roman"/>
                <w:sz w:val="16"/>
                <w:szCs w:val="16"/>
                <w:shd w:val="clear" w:color="auto" w:fill="FFFFFF"/>
              </w:rPr>
              <w:t xml:space="preserve">младший советник юстиции                  </w:t>
            </w:r>
            <w:r>
              <w:rPr>
                <w:rFonts w:ascii="Times New Roman" w:hAnsi="Times New Roman" w:cs="Times New Roman"/>
                <w:sz w:val="16"/>
                <w:szCs w:val="16"/>
                <w:shd w:val="clear" w:color="auto" w:fill="FFFFFF"/>
              </w:rPr>
              <w:t xml:space="preserve">                         </w:t>
            </w:r>
            <w:r w:rsidR="0064261C" w:rsidRPr="0064261C">
              <w:rPr>
                <w:rFonts w:ascii="Times New Roman" w:hAnsi="Times New Roman" w:cs="Times New Roman"/>
                <w:sz w:val="16"/>
                <w:szCs w:val="16"/>
                <w:shd w:val="clear" w:color="auto" w:fill="FFFFFF"/>
              </w:rPr>
              <w:t xml:space="preserve">          Д.В. Домошонкин</w:t>
            </w:r>
          </w:p>
          <w:p w:rsidR="0064261C" w:rsidRPr="0064261C" w:rsidRDefault="0064261C" w:rsidP="0064261C">
            <w:pPr>
              <w:spacing w:after="0" w:line="240" w:lineRule="exact"/>
              <w:ind w:left="29" w:firstLine="284"/>
              <w:jc w:val="both"/>
              <w:rPr>
                <w:rFonts w:ascii="Times New Roman" w:hAnsi="Times New Roman" w:cs="Times New Roman"/>
                <w:sz w:val="16"/>
                <w:szCs w:val="16"/>
                <w:shd w:val="clear" w:color="auto" w:fill="FFFFFF"/>
              </w:rPr>
            </w:pPr>
          </w:p>
          <w:p w:rsidR="0064261C" w:rsidRPr="006D368F" w:rsidRDefault="0064261C" w:rsidP="006D368F">
            <w:pPr>
              <w:pStyle w:val="32"/>
              <w:shd w:val="clear" w:color="auto" w:fill="FFFFFF"/>
              <w:ind w:left="29" w:firstLine="284"/>
              <w:outlineLvl w:val="2"/>
              <w:rPr>
                <w:rFonts w:ascii="Times New Roman" w:hAnsi="Times New Roman"/>
                <w:bCs w:val="0"/>
                <w:sz w:val="16"/>
                <w:szCs w:val="16"/>
              </w:rPr>
            </w:pPr>
            <w:r w:rsidRPr="0064261C">
              <w:rPr>
                <w:rFonts w:ascii="Times New Roman" w:hAnsi="Times New Roman"/>
                <w:bCs w:val="0"/>
                <w:sz w:val="16"/>
                <w:szCs w:val="16"/>
                <w:shd w:val="clear" w:color="auto" w:fill="FFFFFF"/>
              </w:rPr>
              <w:t>«Усилена уголовная ответственность за управление транспортным средством в состоянии опьянения лицом, имеющим судимость за совершение аналогичного преступления</w:t>
            </w:r>
            <w:r w:rsidRPr="0064261C">
              <w:rPr>
                <w:rFonts w:ascii="Times New Roman" w:hAnsi="Times New Roman"/>
                <w:bCs w:val="0"/>
                <w:sz w:val="16"/>
                <w:szCs w:val="16"/>
              </w:rPr>
              <w:t>».</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С 12.07.2021 вступили в силу изменения, внесенные Федеральным законом Российской Федерации от 01.07.2021 № 258-ФЗ в статью 264.1 УК РФ, направленные на усиление уголовного наказания за управление транспортным средством в состоянии опьянения лицом, имеющим судимость за совершение в состоянии опьянения преступлений в сфере дорожного движения.</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В частности, в соответствии с внесенными изменениями, ответственность за управление автомобилем, трамваем либо другим механическим транспортным средством лицом, находящимся в состоянии опьянения, имеющим судимость за совершение в состоянии опьянения преступления, предусмотренного частями второй, четвертой или шестой статьи 264 УК РФ либо ст. 264.1 УК РФ, предусмотрена частью 2 статьи 264.1 УК РФ, существенно усилено наказание за данное преступление.</w:t>
            </w:r>
          </w:p>
          <w:p w:rsidR="0064261C" w:rsidRPr="006D368F" w:rsidRDefault="006D368F" w:rsidP="006D368F">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Так,</w:t>
            </w:r>
            <w:r w:rsidR="0064261C" w:rsidRPr="0064261C">
              <w:rPr>
                <w:rFonts w:ascii="Times New Roman" w:eastAsia="Times New Roman" w:hAnsi="Times New Roman" w:cs="Times New Roman"/>
                <w:sz w:val="16"/>
                <w:szCs w:val="16"/>
                <w:lang w:eastAsia="ru-RU"/>
              </w:rPr>
              <w:t xml:space="preserve"> предусмотрено наказание в виде штрафа в размере от 300 тыс. до 500 тыс. рублей или в размере заработной платы или иного дохода осужденного за период от 2 до 3 лет с лишением права занимать определенные должности или заниматься определенной деятельностью на срок до 6 лет; исправительных работ на срок до 2 лет с лишением права занимать определенные должности или заниматься определенной деятельностью на срок до 6 лет; ограничение свободы на срок до 3 лет с лишением права занимать определенные должности или заниматься определенной деятельностью на срок до 6 лет; принудительные работы на срок до 3 лет с лишением права занимать определенные должности или заниматься определенной деятельностью на срок до 6 лет; лишение свободы на срок до 3 лет с лишением права занимать определенные должности или заниматься определенной </w:t>
            </w:r>
            <w:r>
              <w:rPr>
                <w:rFonts w:ascii="Times New Roman" w:eastAsia="Times New Roman" w:hAnsi="Times New Roman" w:cs="Times New Roman"/>
                <w:sz w:val="16"/>
                <w:szCs w:val="16"/>
                <w:lang w:eastAsia="ru-RU"/>
              </w:rPr>
              <w:t>деятельностью на срок до 6 лет.</w:t>
            </w:r>
          </w:p>
          <w:p w:rsidR="0064261C" w:rsidRPr="0064261C" w:rsidRDefault="006D368F" w:rsidP="006D368F">
            <w:pPr>
              <w:spacing w:after="0" w:line="240" w:lineRule="exact"/>
              <w:ind w:left="29" w:firstLine="284"/>
              <w:jc w:val="right"/>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Заместитель прокурора района </w:t>
            </w:r>
            <w:r w:rsidR="0064261C" w:rsidRPr="0064261C">
              <w:rPr>
                <w:rFonts w:ascii="Times New Roman" w:hAnsi="Times New Roman" w:cs="Times New Roman"/>
                <w:sz w:val="16"/>
                <w:szCs w:val="16"/>
                <w:shd w:val="clear" w:color="auto" w:fill="FFFFFF"/>
              </w:rPr>
              <w:t xml:space="preserve">младший советник юстиции      </w:t>
            </w:r>
            <w:r>
              <w:rPr>
                <w:rFonts w:ascii="Times New Roman" w:hAnsi="Times New Roman" w:cs="Times New Roman"/>
                <w:sz w:val="16"/>
                <w:szCs w:val="16"/>
                <w:shd w:val="clear" w:color="auto" w:fill="FFFFFF"/>
              </w:rPr>
              <w:t xml:space="preserve">         </w:t>
            </w:r>
            <w:r w:rsidR="0064261C" w:rsidRPr="0064261C">
              <w:rPr>
                <w:rFonts w:ascii="Times New Roman" w:hAnsi="Times New Roman" w:cs="Times New Roman"/>
                <w:sz w:val="16"/>
                <w:szCs w:val="16"/>
                <w:shd w:val="clear" w:color="auto" w:fill="FFFFFF"/>
              </w:rPr>
              <w:t xml:space="preserve">                     Д.В. Домошонкин</w:t>
            </w:r>
          </w:p>
          <w:p w:rsidR="0064261C" w:rsidRPr="0064261C" w:rsidRDefault="0064261C" w:rsidP="0064261C">
            <w:pPr>
              <w:spacing w:after="0" w:line="240" w:lineRule="exact"/>
              <w:ind w:left="29" w:firstLine="284"/>
              <w:jc w:val="both"/>
              <w:rPr>
                <w:rFonts w:ascii="Times New Roman" w:hAnsi="Times New Roman" w:cs="Times New Roman"/>
                <w:sz w:val="16"/>
                <w:szCs w:val="16"/>
                <w:shd w:val="clear" w:color="auto" w:fill="FFFFFF"/>
              </w:rPr>
            </w:pPr>
          </w:p>
          <w:p w:rsidR="0064261C" w:rsidRPr="006D368F" w:rsidRDefault="0064261C" w:rsidP="006D368F">
            <w:pPr>
              <w:pStyle w:val="32"/>
              <w:shd w:val="clear" w:color="auto" w:fill="FFFFFF"/>
              <w:ind w:left="29" w:firstLine="284"/>
              <w:outlineLvl w:val="2"/>
              <w:rPr>
                <w:rFonts w:ascii="Times New Roman" w:hAnsi="Times New Roman"/>
                <w:bCs w:val="0"/>
                <w:sz w:val="16"/>
                <w:szCs w:val="16"/>
              </w:rPr>
            </w:pPr>
            <w:r w:rsidRPr="0064261C">
              <w:rPr>
                <w:rFonts w:ascii="Times New Roman" w:hAnsi="Times New Roman"/>
                <w:bCs w:val="0"/>
                <w:sz w:val="16"/>
                <w:szCs w:val="16"/>
                <w:shd w:val="clear" w:color="auto" w:fill="FFFFFF"/>
              </w:rPr>
              <w:t>«Госконтроль (надзор) за соблюдением законодательства о защите детей от информации, причиняющей вред их здоровью и (или) развитию, осуществляется в соответствии с новым Положением</w:t>
            </w:r>
            <w:r w:rsidR="006D368F">
              <w:rPr>
                <w:rFonts w:ascii="Times New Roman" w:hAnsi="Times New Roman"/>
                <w:bCs w:val="0"/>
                <w:sz w:val="16"/>
                <w:szCs w:val="16"/>
              </w:rPr>
              <w:t>».</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Постановлением Правительства РФ от 25.06.2021 №1019 утверждено Положение о федеральном государственном контроле (надзоре) за соблюдением законодательства Российской Федерации о защите детей от информации, причиняющей вред их здоровью и (или) развитию. Данное постановление вступило в законную силу 02.07.2021.</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В соответствии с Положением предметом государственного контроля (надзора) является соблюдение контролируемыми лицами, обязательных требований в области защиты детей от информации, причиняющей вред их здоровью и (или) развитию.</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Роскомнадзор осуществляет контроль (надзор) в части соблюдения обязательных требований, в частности к производству и выпуску СМИ, вещанию телеканалов и радиоканалов, а также к распространению информации в сети «Интернет».</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Рособрнадзор осуществляет контроль (надзор) в части соблюдения требований, предусмотренных статьями 11, 14, 15 Федерального закона «О защите детей от информации, причиняющей вред их здоровью и развитию».</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Роспотребнадзор осуществляет контроль (надзор) за соответствием информационной продукции обязательным требованиям к указанию классификации и размещению знака информационной продукции.</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Государственный контроль (надзор)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Объекты контроля в соответствии с установленными критериями категоризируются по группам риска: значительный, средний, умеренный и низкий риск.</w:t>
            </w:r>
          </w:p>
          <w:p w:rsidR="0064261C" w:rsidRPr="006D368F" w:rsidRDefault="0064261C" w:rsidP="006D368F">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В рамках контроля (надзора) осуществляются профилактические мероприятия, а также док</w:t>
            </w:r>
            <w:r w:rsidR="006D368F">
              <w:rPr>
                <w:rFonts w:ascii="Times New Roman" w:eastAsia="Times New Roman" w:hAnsi="Times New Roman" w:cs="Times New Roman"/>
                <w:sz w:val="16"/>
                <w:szCs w:val="16"/>
                <w:lang w:eastAsia="ru-RU"/>
              </w:rPr>
              <w:t>ументарные и выездные проверки.</w:t>
            </w:r>
          </w:p>
          <w:p w:rsidR="0064261C" w:rsidRPr="0064261C" w:rsidRDefault="006D368F" w:rsidP="006D368F">
            <w:pPr>
              <w:spacing w:after="0" w:line="240" w:lineRule="exact"/>
              <w:ind w:left="29" w:firstLine="284"/>
              <w:jc w:val="right"/>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Заместитель прокурора района </w:t>
            </w:r>
            <w:r w:rsidR="0064261C" w:rsidRPr="0064261C">
              <w:rPr>
                <w:rFonts w:ascii="Times New Roman" w:hAnsi="Times New Roman" w:cs="Times New Roman"/>
                <w:sz w:val="16"/>
                <w:szCs w:val="16"/>
                <w:shd w:val="clear" w:color="auto" w:fill="FFFFFF"/>
              </w:rPr>
              <w:t xml:space="preserve">младший советник юстиции    </w:t>
            </w:r>
            <w:r>
              <w:rPr>
                <w:rFonts w:ascii="Times New Roman" w:hAnsi="Times New Roman" w:cs="Times New Roman"/>
                <w:sz w:val="16"/>
                <w:szCs w:val="16"/>
                <w:shd w:val="clear" w:color="auto" w:fill="FFFFFF"/>
              </w:rPr>
              <w:t xml:space="preserve">     </w:t>
            </w:r>
            <w:r w:rsidR="0064261C" w:rsidRPr="0064261C">
              <w:rPr>
                <w:rFonts w:ascii="Times New Roman" w:hAnsi="Times New Roman" w:cs="Times New Roman"/>
                <w:sz w:val="16"/>
                <w:szCs w:val="16"/>
                <w:shd w:val="clear" w:color="auto" w:fill="FFFFFF"/>
              </w:rPr>
              <w:t xml:space="preserve">                        Д.В. Домошонкин</w:t>
            </w:r>
          </w:p>
          <w:p w:rsidR="0064261C" w:rsidRPr="0064261C" w:rsidRDefault="0064261C" w:rsidP="0064261C">
            <w:pPr>
              <w:spacing w:after="0" w:line="240" w:lineRule="exact"/>
              <w:ind w:left="29" w:firstLine="284"/>
              <w:jc w:val="both"/>
              <w:rPr>
                <w:rFonts w:ascii="Times New Roman" w:hAnsi="Times New Roman" w:cs="Times New Roman"/>
                <w:sz w:val="16"/>
                <w:szCs w:val="16"/>
                <w:shd w:val="clear" w:color="auto" w:fill="FFFFFF"/>
              </w:rPr>
            </w:pPr>
          </w:p>
          <w:p w:rsidR="0064261C" w:rsidRPr="006D368F" w:rsidRDefault="0064261C" w:rsidP="006D368F">
            <w:pPr>
              <w:pStyle w:val="32"/>
              <w:shd w:val="clear" w:color="auto" w:fill="FFFFFF"/>
              <w:ind w:left="29" w:firstLine="284"/>
              <w:outlineLvl w:val="2"/>
              <w:rPr>
                <w:rFonts w:ascii="Times New Roman" w:hAnsi="Times New Roman"/>
                <w:bCs w:val="0"/>
                <w:sz w:val="16"/>
                <w:szCs w:val="16"/>
              </w:rPr>
            </w:pPr>
            <w:r w:rsidRPr="0064261C">
              <w:rPr>
                <w:rFonts w:ascii="Times New Roman" w:hAnsi="Times New Roman"/>
                <w:bCs w:val="0"/>
                <w:sz w:val="16"/>
                <w:szCs w:val="16"/>
                <w:shd w:val="clear" w:color="auto" w:fill="FFFFFF"/>
              </w:rPr>
              <w:t>«За подделку сертификата о проведенной вакцинации от COVID-19 предусмотрена уголовная ответственность</w:t>
            </w:r>
            <w:r w:rsidR="006D368F">
              <w:rPr>
                <w:rFonts w:ascii="Times New Roman" w:hAnsi="Times New Roman"/>
                <w:bCs w:val="0"/>
                <w:sz w:val="16"/>
                <w:szCs w:val="16"/>
              </w:rPr>
              <w:t>».</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Сертификат о проведенной вакцинации против COVID-19 является официальным документом, за подделку которого предусмотрена уголовная ответственность по ч. 1 ст. 327 УК РФ. Вин</w:t>
            </w:r>
            <w:r w:rsidR="006D368F">
              <w:rPr>
                <w:rFonts w:ascii="Times New Roman" w:eastAsia="Times New Roman" w:hAnsi="Times New Roman" w:cs="Times New Roman"/>
                <w:sz w:val="16"/>
                <w:szCs w:val="16"/>
                <w:lang w:eastAsia="ru-RU"/>
              </w:rPr>
              <w:t xml:space="preserve">овному грозит наказание в виде </w:t>
            </w:r>
            <w:r w:rsidRPr="0064261C">
              <w:rPr>
                <w:rFonts w:ascii="Times New Roman" w:eastAsia="Times New Roman" w:hAnsi="Times New Roman" w:cs="Times New Roman"/>
                <w:sz w:val="16"/>
                <w:szCs w:val="16"/>
                <w:lang w:eastAsia="ru-RU"/>
              </w:rPr>
              <w:t>ограничения свободы на срок до двух лет, или в виде принудительных работ на срок до двух лет либо в виде лишения свободы на тот же срок.</w:t>
            </w:r>
          </w:p>
          <w:p w:rsidR="0064261C" w:rsidRPr="006D368F" w:rsidRDefault="0064261C" w:rsidP="006D368F">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   Использование заведомо поддельного сертификата, подтверждающего вакцинацию, влечет уголовную ответственность по ч. 5 ст. 327 УК РФ.  Если гражданин приобрел поддельный сертификат и предоставил его в организацию в подтверждение вакцинации, фактически не проведенной, ему грозит наказание в виде штрафа в размере до восьмидесяти тысяч рублей, или в виде обязательных работ на срок до четырехсот восьмидесяти часов, либо в виде исправител</w:t>
            </w:r>
            <w:r w:rsidR="006D368F">
              <w:rPr>
                <w:rFonts w:ascii="Times New Roman" w:eastAsia="Times New Roman" w:hAnsi="Times New Roman" w:cs="Times New Roman"/>
                <w:sz w:val="16"/>
                <w:szCs w:val="16"/>
                <w:lang w:eastAsia="ru-RU"/>
              </w:rPr>
              <w:t>ьных работ на срок до двух лет.</w:t>
            </w:r>
          </w:p>
          <w:p w:rsidR="0064261C" w:rsidRPr="0064261C" w:rsidRDefault="0064261C" w:rsidP="006D368F">
            <w:pPr>
              <w:spacing w:after="0" w:line="240" w:lineRule="exact"/>
              <w:ind w:left="29" w:firstLine="284"/>
              <w:jc w:val="right"/>
              <w:rPr>
                <w:rFonts w:ascii="Times New Roman" w:hAnsi="Times New Roman" w:cs="Times New Roman"/>
                <w:sz w:val="16"/>
                <w:szCs w:val="16"/>
                <w:shd w:val="clear" w:color="auto" w:fill="FFFFFF"/>
              </w:rPr>
            </w:pPr>
            <w:r w:rsidRPr="0064261C">
              <w:rPr>
                <w:rFonts w:ascii="Times New Roman" w:hAnsi="Times New Roman" w:cs="Times New Roman"/>
                <w:sz w:val="16"/>
                <w:szCs w:val="16"/>
                <w:shd w:val="clear" w:color="auto" w:fill="FFFFFF"/>
              </w:rPr>
              <w:t>Замести</w:t>
            </w:r>
            <w:r w:rsidR="006D368F">
              <w:rPr>
                <w:rFonts w:ascii="Times New Roman" w:hAnsi="Times New Roman" w:cs="Times New Roman"/>
                <w:sz w:val="16"/>
                <w:szCs w:val="16"/>
                <w:shd w:val="clear" w:color="auto" w:fill="FFFFFF"/>
              </w:rPr>
              <w:t xml:space="preserve">тель прокурора района </w:t>
            </w:r>
            <w:r w:rsidRPr="0064261C">
              <w:rPr>
                <w:rFonts w:ascii="Times New Roman" w:hAnsi="Times New Roman" w:cs="Times New Roman"/>
                <w:sz w:val="16"/>
                <w:szCs w:val="16"/>
                <w:shd w:val="clear" w:color="auto" w:fill="FFFFFF"/>
              </w:rPr>
              <w:t xml:space="preserve">младший советник юстиции </w:t>
            </w:r>
            <w:r w:rsidR="006D368F">
              <w:rPr>
                <w:rFonts w:ascii="Times New Roman" w:hAnsi="Times New Roman" w:cs="Times New Roman"/>
                <w:sz w:val="16"/>
                <w:szCs w:val="16"/>
                <w:shd w:val="clear" w:color="auto" w:fill="FFFFFF"/>
              </w:rPr>
              <w:t xml:space="preserve">         </w:t>
            </w:r>
            <w:r w:rsidRPr="0064261C">
              <w:rPr>
                <w:rFonts w:ascii="Times New Roman" w:hAnsi="Times New Roman" w:cs="Times New Roman"/>
                <w:sz w:val="16"/>
                <w:szCs w:val="16"/>
                <w:shd w:val="clear" w:color="auto" w:fill="FFFFFF"/>
              </w:rPr>
              <w:t xml:space="preserve">                           Д.В. Домошонкин</w:t>
            </w:r>
          </w:p>
          <w:p w:rsidR="0064261C" w:rsidRPr="0064261C" w:rsidRDefault="0064261C" w:rsidP="0064261C">
            <w:pPr>
              <w:spacing w:after="0" w:line="240" w:lineRule="exact"/>
              <w:ind w:left="29" w:firstLine="284"/>
              <w:jc w:val="both"/>
              <w:rPr>
                <w:rFonts w:ascii="Times New Roman" w:hAnsi="Times New Roman" w:cs="Times New Roman"/>
                <w:sz w:val="16"/>
                <w:szCs w:val="16"/>
                <w:shd w:val="clear" w:color="auto" w:fill="FFFFFF"/>
              </w:rPr>
            </w:pPr>
          </w:p>
          <w:p w:rsidR="0064261C" w:rsidRPr="006D368F" w:rsidRDefault="0064261C" w:rsidP="006D368F">
            <w:pPr>
              <w:pStyle w:val="32"/>
              <w:shd w:val="clear" w:color="auto" w:fill="FFFFFF"/>
              <w:ind w:left="29" w:firstLine="284"/>
              <w:outlineLvl w:val="2"/>
              <w:rPr>
                <w:rFonts w:ascii="Times New Roman" w:hAnsi="Times New Roman"/>
                <w:bCs w:val="0"/>
                <w:sz w:val="16"/>
                <w:szCs w:val="16"/>
              </w:rPr>
            </w:pPr>
            <w:r w:rsidRPr="0064261C">
              <w:rPr>
                <w:rFonts w:ascii="Times New Roman" w:hAnsi="Times New Roman"/>
                <w:bCs w:val="0"/>
                <w:sz w:val="16"/>
                <w:szCs w:val="16"/>
                <w:shd w:val="clear" w:color="auto" w:fill="FFFFFF"/>
              </w:rPr>
              <w:t>«Порядок возмещения вреда, причиненного преступлением</w:t>
            </w:r>
            <w:r w:rsidR="006D368F">
              <w:rPr>
                <w:rFonts w:ascii="Times New Roman" w:hAnsi="Times New Roman"/>
                <w:bCs w:val="0"/>
                <w:sz w:val="16"/>
                <w:szCs w:val="16"/>
              </w:rPr>
              <w:t>».</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Согласно ст. 52 Конституции Российской Федерации государство обеспечивает потерпевшим доступ к правосудию и компенсацию причиненного ущерба.</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В соответствии со ст. 1064 Гражданского кодекса Российской Федерации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Так, часть 3 ст. 42 Уголовно-процессуального кодекса РФ закрепляет право потерпевшего от преступных посягательств на возмещение имущественного вреда, причиненного преступлением.</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В силу положений, закрепленных в ст. 44 Уголовно-процессуального кодекса РФ, гражданский иск может быть предъявлен после возбуждения уголовного дела и до окончания судебного следствия при разбирательстве данного уголовного дела в суде первой инстанции.</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При этом действующее законодательство также предусматривает возможность подачи потерпевшим искового заявления о компенсации материального ущерба и морального вреда, причиненного преступлением, после рассмотрения уголовного дела судом и вынесения приговора. В данном случае исковое заявление будет рассматриваться судом в рамках отдельного процесса по правилам гражданского судопроизводства.</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Право на обращение с таким заявлением в суд имеет любое лицо, которому в результате преступления был причинен вред. Как правило, истцом по такому заявлению выступает лицо, являющееся по уголовному делу потерпевшим. От лица несовершеннолетних потерпевших действуют их законные представители – родители, опекуны.</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Прокурор также вправе обратиться с подобным исковым заявлением в суд, действуя в интересах государственных органов и организаций, имуществу которых был причинен ущерб в результате совершения преступления.</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В случае, когда иск подается с целью возмещения материального ущерба имуществу потерпевшего, действует общий, установленный гражданским законодательством, срок исковой давности, который составляет три года.</w:t>
            </w:r>
          </w:p>
          <w:p w:rsidR="0064261C" w:rsidRPr="006D368F" w:rsidRDefault="0064261C" w:rsidP="006D368F">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Иски о возмещении вреда, причиненного жизни и здоровью граждан, в силу статьи 208 Гражданского кодекса РФ, н</w:t>
            </w:r>
            <w:r w:rsidR="006D368F">
              <w:rPr>
                <w:rFonts w:ascii="Times New Roman" w:eastAsia="Times New Roman" w:hAnsi="Times New Roman" w:cs="Times New Roman"/>
                <w:sz w:val="16"/>
                <w:szCs w:val="16"/>
                <w:lang w:eastAsia="ru-RU"/>
              </w:rPr>
              <w:t>е имеют срока исковой давности.</w:t>
            </w:r>
          </w:p>
          <w:p w:rsidR="0064261C" w:rsidRDefault="006D368F" w:rsidP="006D368F">
            <w:pPr>
              <w:spacing w:after="0" w:line="240" w:lineRule="exact"/>
              <w:ind w:left="29" w:firstLine="284"/>
              <w:jc w:val="right"/>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Заместитель прокурора района </w:t>
            </w:r>
            <w:r w:rsidR="0064261C" w:rsidRPr="0064261C">
              <w:rPr>
                <w:rFonts w:ascii="Times New Roman" w:hAnsi="Times New Roman" w:cs="Times New Roman"/>
                <w:sz w:val="16"/>
                <w:szCs w:val="16"/>
                <w:shd w:val="clear" w:color="auto" w:fill="FFFFFF"/>
              </w:rPr>
              <w:t xml:space="preserve">младший советник юстиции                   </w:t>
            </w:r>
            <w:r>
              <w:rPr>
                <w:rFonts w:ascii="Times New Roman" w:hAnsi="Times New Roman" w:cs="Times New Roman"/>
                <w:sz w:val="16"/>
                <w:szCs w:val="16"/>
                <w:shd w:val="clear" w:color="auto" w:fill="FFFFFF"/>
              </w:rPr>
              <w:t xml:space="preserve">    </w:t>
            </w:r>
            <w:r w:rsidR="0064261C" w:rsidRPr="0064261C">
              <w:rPr>
                <w:rFonts w:ascii="Times New Roman" w:hAnsi="Times New Roman" w:cs="Times New Roman"/>
                <w:sz w:val="16"/>
                <w:szCs w:val="16"/>
                <w:shd w:val="clear" w:color="auto" w:fill="FFFFFF"/>
              </w:rPr>
              <w:t xml:space="preserve">         Д.В. Домошонкин</w:t>
            </w:r>
          </w:p>
          <w:p w:rsidR="006D368F" w:rsidRPr="006D368F" w:rsidRDefault="006D368F" w:rsidP="006D368F">
            <w:pPr>
              <w:spacing w:after="0" w:line="240" w:lineRule="exact"/>
              <w:ind w:left="29" w:firstLine="284"/>
              <w:jc w:val="right"/>
              <w:rPr>
                <w:rFonts w:ascii="Times New Roman" w:hAnsi="Times New Roman" w:cs="Times New Roman"/>
                <w:sz w:val="16"/>
                <w:szCs w:val="16"/>
                <w:shd w:val="clear" w:color="auto" w:fill="FFFFFF"/>
              </w:rPr>
            </w:pPr>
          </w:p>
          <w:p w:rsidR="0064261C" w:rsidRPr="006D368F" w:rsidRDefault="0064261C" w:rsidP="006D368F">
            <w:pPr>
              <w:pStyle w:val="32"/>
              <w:shd w:val="clear" w:color="auto" w:fill="FFFFFF"/>
              <w:ind w:left="29" w:firstLine="284"/>
              <w:outlineLvl w:val="2"/>
              <w:rPr>
                <w:rFonts w:ascii="Times New Roman" w:hAnsi="Times New Roman"/>
                <w:bCs w:val="0"/>
                <w:sz w:val="16"/>
                <w:szCs w:val="16"/>
              </w:rPr>
            </w:pPr>
            <w:r w:rsidRPr="0064261C">
              <w:rPr>
                <w:rFonts w:ascii="Times New Roman" w:hAnsi="Times New Roman"/>
                <w:bCs w:val="0"/>
                <w:sz w:val="16"/>
                <w:szCs w:val="16"/>
                <w:shd w:val="clear" w:color="auto" w:fill="FFFFFF"/>
              </w:rPr>
              <w:t>«Право родителей ребёнка на больничный, если в детском саду карантин</w:t>
            </w:r>
            <w:r w:rsidR="006D368F">
              <w:rPr>
                <w:rFonts w:ascii="Times New Roman" w:hAnsi="Times New Roman"/>
                <w:bCs w:val="0"/>
                <w:sz w:val="16"/>
                <w:szCs w:val="16"/>
              </w:rPr>
              <w:t>».</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Федеральным законом № 255-ФЗ от 29.12.2006 «Об обязательном социальном страховании на случай временной нетрудоспособности и в связи с материнством» предусмотрено право одного из родителей на получение пособия по временной нетрудоспособности в случае карантина ребенка в возрасте до 7 лет, посещающего дошкольную образовательную организацию, даже если ребенок не болеет.</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Для получения листка нетрудоспособности по карантину необходимо взять справку в детской поликлинике, которая обслуживает детский сад, чтобы подтвердить факт введения карантина и его срок, и обратиться к лечащему врачу ребёнка в поликлинике, чтобы оформить больничный.</w:t>
            </w:r>
          </w:p>
          <w:p w:rsidR="0064261C" w:rsidRPr="006D368F" w:rsidRDefault="0064261C" w:rsidP="006D368F">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Пособие по листку нетрудоспособности выплачив</w:t>
            </w:r>
            <w:r w:rsidR="006D368F">
              <w:rPr>
                <w:rFonts w:ascii="Times New Roman" w:eastAsia="Times New Roman" w:hAnsi="Times New Roman" w:cs="Times New Roman"/>
                <w:sz w:val="16"/>
                <w:szCs w:val="16"/>
                <w:lang w:eastAsia="ru-RU"/>
              </w:rPr>
              <w:t>ается за весь период карантина.</w:t>
            </w:r>
          </w:p>
          <w:p w:rsidR="0064261C" w:rsidRPr="0064261C" w:rsidRDefault="006D368F" w:rsidP="006D368F">
            <w:pPr>
              <w:spacing w:after="0" w:line="240" w:lineRule="exact"/>
              <w:ind w:left="29" w:firstLine="284"/>
              <w:jc w:val="right"/>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Заместитель прокурора района </w:t>
            </w:r>
            <w:r w:rsidR="0064261C" w:rsidRPr="0064261C">
              <w:rPr>
                <w:rFonts w:ascii="Times New Roman" w:hAnsi="Times New Roman" w:cs="Times New Roman"/>
                <w:sz w:val="16"/>
                <w:szCs w:val="16"/>
                <w:shd w:val="clear" w:color="auto" w:fill="FFFFFF"/>
              </w:rPr>
              <w:t xml:space="preserve">младший </w:t>
            </w:r>
            <w:r>
              <w:rPr>
                <w:rFonts w:ascii="Times New Roman" w:hAnsi="Times New Roman" w:cs="Times New Roman"/>
                <w:sz w:val="16"/>
                <w:szCs w:val="16"/>
                <w:shd w:val="clear" w:color="auto" w:fill="FFFFFF"/>
              </w:rPr>
              <w:t xml:space="preserve">советник юстиции                       </w:t>
            </w:r>
            <w:r w:rsidR="0064261C" w:rsidRPr="0064261C">
              <w:rPr>
                <w:rFonts w:ascii="Times New Roman" w:hAnsi="Times New Roman" w:cs="Times New Roman"/>
                <w:sz w:val="16"/>
                <w:szCs w:val="16"/>
                <w:shd w:val="clear" w:color="auto" w:fill="FFFFFF"/>
              </w:rPr>
              <w:t xml:space="preserve">            Д.В. Домошонкин</w:t>
            </w:r>
          </w:p>
          <w:p w:rsidR="0064261C" w:rsidRPr="0064261C" w:rsidRDefault="0064261C" w:rsidP="0064261C">
            <w:pPr>
              <w:spacing w:after="0" w:line="240" w:lineRule="exact"/>
              <w:ind w:left="29" w:firstLine="284"/>
              <w:jc w:val="both"/>
              <w:rPr>
                <w:rFonts w:ascii="Times New Roman" w:hAnsi="Times New Roman" w:cs="Times New Roman"/>
                <w:sz w:val="16"/>
                <w:szCs w:val="16"/>
                <w:shd w:val="clear" w:color="auto" w:fill="FFFFFF"/>
              </w:rPr>
            </w:pPr>
          </w:p>
          <w:p w:rsidR="0064261C" w:rsidRPr="0064261C" w:rsidRDefault="0064261C" w:rsidP="0064261C">
            <w:pPr>
              <w:pStyle w:val="32"/>
              <w:shd w:val="clear" w:color="auto" w:fill="FFFFFF"/>
              <w:ind w:left="29" w:firstLine="284"/>
              <w:outlineLvl w:val="2"/>
              <w:rPr>
                <w:rFonts w:ascii="Times New Roman" w:hAnsi="Times New Roman"/>
                <w:bCs w:val="0"/>
                <w:sz w:val="16"/>
                <w:szCs w:val="16"/>
              </w:rPr>
            </w:pPr>
            <w:r w:rsidRPr="0064261C">
              <w:rPr>
                <w:rFonts w:ascii="Times New Roman" w:hAnsi="Times New Roman"/>
                <w:bCs w:val="0"/>
                <w:sz w:val="16"/>
                <w:szCs w:val="16"/>
                <w:shd w:val="clear" w:color="auto" w:fill="FFFFFF"/>
              </w:rPr>
              <w:t>«Право родителей ребёнка на больничный, если в детском саду карантин</w:t>
            </w:r>
            <w:r w:rsidRPr="0064261C">
              <w:rPr>
                <w:rFonts w:ascii="Times New Roman" w:hAnsi="Times New Roman"/>
                <w:bCs w:val="0"/>
                <w:sz w:val="16"/>
                <w:szCs w:val="16"/>
              </w:rPr>
              <w:t>».</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Федеральным законом № 255-ФЗ от 29.12.2006 «Об обязательном социальном страховании на случай временной нетрудоспособности и в связи с материнством» предусмотрено право одного из родителей на получение пособия по временной нетрудоспособности в случае карантина ребенка в возрасте до 7 лет, посещающего дошкольную образовательную организацию, даже если ребенок не болеет.</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Для получения листка нетрудоспособности по карантину необходимо взять справку в детской поликлинике, которая обслуживает детский сад, чтобы подтвердить факт введения карантина и его срок, и обратиться к лечащему врачу ребёнка в поликлинике, чтобы оформить больничный.</w:t>
            </w:r>
          </w:p>
          <w:p w:rsidR="0064261C" w:rsidRPr="006D368F" w:rsidRDefault="0064261C" w:rsidP="006D368F">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Пособие по листку нетрудоспособности выплачивается за весь период каран</w:t>
            </w:r>
            <w:r w:rsidR="006D368F">
              <w:rPr>
                <w:rFonts w:ascii="Times New Roman" w:eastAsia="Times New Roman" w:hAnsi="Times New Roman" w:cs="Times New Roman"/>
                <w:sz w:val="16"/>
                <w:szCs w:val="16"/>
                <w:lang w:eastAsia="ru-RU"/>
              </w:rPr>
              <w:t>тина.</w:t>
            </w:r>
          </w:p>
          <w:p w:rsidR="0064261C" w:rsidRPr="006D368F" w:rsidRDefault="006D368F" w:rsidP="006D368F">
            <w:pPr>
              <w:spacing w:after="0" w:line="240" w:lineRule="exact"/>
              <w:ind w:left="29" w:firstLine="284"/>
              <w:jc w:val="right"/>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Заместитель прокурора района </w:t>
            </w:r>
            <w:r w:rsidR="0064261C" w:rsidRPr="0064261C">
              <w:rPr>
                <w:rFonts w:ascii="Times New Roman" w:hAnsi="Times New Roman" w:cs="Times New Roman"/>
                <w:sz w:val="16"/>
                <w:szCs w:val="16"/>
                <w:shd w:val="clear" w:color="auto" w:fill="FFFFFF"/>
              </w:rPr>
              <w:t xml:space="preserve">младший советник юстиции         </w:t>
            </w:r>
            <w:r>
              <w:rPr>
                <w:rFonts w:ascii="Times New Roman" w:hAnsi="Times New Roman" w:cs="Times New Roman"/>
                <w:sz w:val="16"/>
                <w:szCs w:val="16"/>
                <w:shd w:val="clear" w:color="auto" w:fill="FFFFFF"/>
              </w:rPr>
              <w:t xml:space="preserve">                           </w:t>
            </w:r>
            <w:r w:rsidR="0064261C" w:rsidRPr="0064261C">
              <w:rPr>
                <w:rFonts w:ascii="Times New Roman" w:hAnsi="Times New Roman" w:cs="Times New Roman"/>
                <w:sz w:val="16"/>
                <w:szCs w:val="16"/>
                <w:shd w:val="clear" w:color="auto" w:fill="FFFFFF"/>
              </w:rPr>
              <w:t xml:space="preserve">      Д.В. Домошонкин</w:t>
            </w:r>
          </w:p>
          <w:p w:rsidR="0064261C" w:rsidRPr="0064261C" w:rsidRDefault="0064261C" w:rsidP="006D368F">
            <w:pPr>
              <w:spacing w:after="0" w:line="240" w:lineRule="exact"/>
              <w:jc w:val="both"/>
              <w:rPr>
                <w:rFonts w:ascii="Times New Roman" w:hAnsi="Times New Roman" w:cs="Times New Roman"/>
                <w:b/>
                <w:sz w:val="16"/>
                <w:szCs w:val="16"/>
              </w:rPr>
            </w:pPr>
          </w:p>
          <w:p w:rsidR="0064261C" w:rsidRPr="006D368F" w:rsidRDefault="0064261C" w:rsidP="006D368F">
            <w:pPr>
              <w:pStyle w:val="32"/>
              <w:shd w:val="clear" w:color="auto" w:fill="FFFFFF"/>
              <w:ind w:left="29" w:firstLine="284"/>
              <w:outlineLvl w:val="2"/>
              <w:rPr>
                <w:rFonts w:ascii="Times New Roman" w:hAnsi="Times New Roman"/>
                <w:bCs w:val="0"/>
                <w:sz w:val="16"/>
                <w:szCs w:val="16"/>
              </w:rPr>
            </w:pPr>
            <w:r w:rsidRPr="0064261C">
              <w:rPr>
                <w:rFonts w:ascii="Times New Roman" w:hAnsi="Times New Roman"/>
                <w:bCs w:val="0"/>
                <w:sz w:val="16"/>
                <w:szCs w:val="16"/>
                <w:shd w:val="clear" w:color="auto" w:fill="FFFFFF"/>
              </w:rPr>
              <w:t>«Обстоятельства, при которых уголовное дело может быть рассмотрено в отсутствии подсудимого</w:t>
            </w:r>
            <w:r w:rsidR="006D368F">
              <w:rPr>
                <w:rFonts w:ascii="Times New Roman" w:hAnsi="Times New Roman"/>
                <w:bCs w:val="0"/>
                <w:sz w:val="16"/>
                <w:szCs w:val="16"/>
              </w:rPr>
              <w:t>».</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Порядок участия подсудимого в рассмотрении уголовного дела по существу регламентирован, в том числе, ст. 247 УПК РФ, согласно которой судебное разбирательство уголовного дела проводится при обязательном участии подсудимого, за исключением случаев, предусмотренных ч. 4 и ч. 5 ст. 247 УПК РФ, а именно:</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 судебное разбирательство в отсутствие подсудимого может быть допущено в случае, если по уголовному делу о преступлении небольшой или средней тяжести подсудимый ходатайствует о рассмотрении данного уголовного дела в его отсутствие;</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 в исключительных случаях судебное разбирательство по уголовным делам о тяжких и особо тяжких преступлениях может проводиться в отсутствие подсудимого, который находится за пределами территории Российской Федерации и (или) уклоняется от явки в суд, если это лицо не было привлечено к ответственности на территории иностранного государства по данному уголовному делу.</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Кроме того, участие защитника в судебном разбирательстве, проводимом в соответствии ч. 4 и ч. 4 ст. 247 УПК РФ, обязательно. Защитник приглашается подсудимым. Подсудимый вправе пригласить несколько защитников.</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При отсутствии приглашенного подсудимым защитника суд принимает меры по назначению защитника.</w:t>
            </w:r>
          </w:p>
          <w:p w:rsidR="0064261C" w:rsidRPr="006D368F" w:rsidRDefault="0064261C" w:rsidP="006D368F">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Также, в случае устранения обстоятельств, указанных в ч. 5 ст. 247 УК РФ, приговор или определение суда, вынесенные заочно, по ходатайству осужденного или его защитника отменяются в порядке, предусмотренном главой 48 УК РФ. Судебное разбирательство в таком случа</w:t>
            </w:r>
            <w:r w:rsidR="006D368F">
              <w:rPr>
                <w:rFonts w:ascii="Times New Roman" w:eastAsia="Times New Roman" w:hAnsi="Times New Roman" w:cs="Times New Roman"/>
                <w:sz w:val="16"/>
                <w:szCs w:val="16"/>
                <w:lang w:eastAsia="ru-RU"/>
              </w:rPr>
              <w:t>е проводится в обычном порядке.</w:t>
            </w:r>
          </w:p>
          <w:p w:rsidR="0064261C" w:rsidRPr="0064261C" w:rsidRDefault="006D368F" w:rsidP="006D368F">
            <w:pPr>
              <w:spacing w:after="0" w:line="240" w:lineRule="exact"/>
              <w:ind w:left="29" w:firstLine="284"/>
              <w:jc w:val="right"/>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Заместитель прокурора района </w:t>
            </w:r>
            <w:r w:rsidR="0064261C" w:rsidRPr="0064261C">
              <w:rPr>
                <w:rFonts w:ascii="Times New Roman" w:hAnsi="Times New Roman" w:cs="Times New Roman"/>
                <w:sz w:val="16"/>
                <w:szCs w:val="16"/>
                <w:shd w:val="clear" w:color="auto" w:fill="FFFFFF"/>
              </w:rPr>
              <w:t xml:space="preserve">младший советник юстиции                     </w:t>
            </w:r>
            <w:r>
              <w:rPr>
                <w:rFonts w:ascii="Times New Roman" w:hAnsi="Times New Roman" w:cs="Times New Roman"/>
                <w:sz w:val="16"/>
                <w:szCs w:val="16"/>
                <w:shd w:val="clear" w:color="auto" w:fill="FFFFFF"/>
              </w:rPr>
              <w:t xml:space="preserve">                 </w:t>
            </w:r>
            <w:r w:rsidR="0064261C" w:rsidRPr="0064261C">
              <w:rPr>
                <w:rFonts w:ascii="Times New Roman" w:hAnsi="Times New Roman" w:cs="Times New Roman"/>
                <w:sz w:val="16"/>
                <w:szCs w:val="16"/>
                <w:shd w:val="clear" w:color="auto" w:fill="FFFFFF"/>
              </w:rPr>
              <w:t xml:space="preserve">       Д.В. Домошонкин</w:t>
            </w:r>
          </w:p>
          <w:p w:rsidR="0064261C" w:rsidRPr="0064261C" w:rsidRDefault="0064261C" w:rsidP="0064261C">
            <w:pPr>
              <w:spacing w:after="0" w:line="240" w:lineRule="exact"/>
              <w:ind w:left="29" w:firstLine="284"/>
              <w:jc w:val="both"/>
              <w:rPr>
                <w:rFonts w:ascii="Times New Roman" w:hAnsi="Times New Roman" w:cs="Times New Roman"/>
                <w:sz w:val="16"/>
                <w:szCs w:val="16"/>
                <w:shd w:val="clear" w:color="auto" w:fill="FFFFFF"/>
              </w:rPr>
            </w:pPr>
          </w:p>
          <w:p w:rsidR="0064261C" w:rsidRPr="006D368F" w:rsidRDefault="0064261C" w:rsidP="006D368F">
            <w:pPr>
              <w:pStyle w:val="32"/>
              <w:shd w:val="clear" w:color="auto" w:fill="FFFFFF"/>
              <w:ind w:left="29" w:firstLine="284"/>
              <w:outlineLvl w:val="2"/>
              <w:rPr>
                <w:rFonts w:ascii="Times New Roman" w:hAnsi="Times New Roman"/>
                <w:bCs w:val="0"/>
                <w:sz w:val="16"/>
                <w:szCs w:val="16"/>
              </w:rPr>
            </w:pPr>
            <w:r w:rsidRPr="0064261C">
              <w:rPr>
                <w:rFonts w:ascii="Times New Roman" w:hAnsi="Times New Roman"/>
                <w:bCs w:val="0"/>
                <w:sz w:val="16"/>
                <w:szCs w:val="16"/>
                <w:shd w:val="clear" w:color="auto" w:fill="FFFFFF"/>
              </w:rPr>
              <w:t>«Организация питания детей с пищевыми особенностями</w:t>
            </w:r>
            <w:r w:rsidR="006D368F">
              <w:rPr>
                <w:rFonts w:ascii="Times New Roman" w:hAnsi="Times New Roman"/>
                <w:bCs w:val="0"/>
                <w:sz w:val="16"/>
                <w:szCs w:val="16"/>
              </w:rPr>
              <w:t>».</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Для перевода ребенка на индивидуальное питание в организованном детском коллективе родителю ребенка (законному представителю) необходимо обратиться к руководителю образовательной (оздоровительной) организации с заявлением о необходимости создания ребенку специальных (индивидуальных) условий в организации питания по состоянию здоровья, представив документы, подтверждающие наличие у ребенка заболевания, требующего индивидуального подхода в организации питания.</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Порядок организации питания детей с пищевыми особенностями в образовательных организациях регламентируется 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санитарного врача РФ от 27.10.2020 № 32.</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Для детей в организованных детских коллективах,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Индивидуальное меню должно быть разработано специалистом-диетологом с учетом заболевания ребенка (по назначениям лечащего врача).</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64261C" w:rsidRPr="006D368F" w:rsidRDefault="0064261C" w:rsidP="006D368F">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При этом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w:t>
            </w:r>
            <w:r w:rsidR="006D368F">
              <w:rPr>
                <w:rFonts w:ascii="Times New Roman" w:eastAsia="Times New Roman" w:hAnsi="Times New Roman" w:cs="Times New Roman"/>
                <w:sz w:val="16"/>
                <w:szCs w:val="16"/>
                <w:lang w:eastAsia="ru-RU"/>
              </w:rPr>
              <w:t xml:space="preserve"> блюд, условиями для мытья рук.</w:t>
            </w:r>
          </w:p>
          <w:p w:rsidR="0064261C" w:rsidRPr="0064261C" w:rsidRDefault="006D368F" w:rsidP="006D368F">
            <w:pPr>
              <w:spacing w:after="0" w:line="240" w:lineRule="exact"/>
              <w:ind w:left="29" w:firstLine="284"/>
              <w:jc w:val="right"/>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Заместитель прокурора района </w:t>
            </w:r>
            <w:r w:rsidR="0064261C" w:rsidRPr="0064261C">
              <w:rPr>
                <w:rFonts w:ascii="Times New Roman" w:hAnsi="Times New Roman" w:cs="Times New Roman"/>
                <w:sz w:val="16"/>
                <w:szCs w:val="16"/>
                <w:shd w:val="clear" w:color="auto" w:fill="FFFFFF"/>
              </w:rPr>
              <w:t xml:space="preserve">младший советник юстиции        </w:t>
            </w:r>
            <w:r>
              <w:rPr>
                <w:rFonts w:ascii="Times New Roman" w:hAnsi="Times New Roman" w:cs="Times New Roman"/>
                <w:sz w:val="16"/>
                <w:szCs w:val="16"/>
                <w:shd w:val="clear" w:color="auto" w:fill="FFFFFF"/>
              </w:rPr>
              <w:t xml:space="preserve">                          </w:t>
            </w:r>
            <w:r w:rsidR="0064261C" w:rsidRPr="0064261C">
              <w:rPr>
                <w:rFonts w:ascii="Times New Roman" w:hAnsi="Times New Roman" w:cs="Times New Roman"/>
                <w:sz w:val="16"/>
                <w:szCs w:val="16"/>
                <w:shd w:val="clear" w:color="auto" w:fill="FFFFFF"/>
              </w:rPr>
              <w:t xml:space="preserve">             Д.В. Домошонкин</w:t>
            </w:r>
          </w:p>
          <w:p w:rsidR="0064261C" w:rsidRPr="0064261C" w:rsidRDefault="0064261C" w:rsidP="0064261C">
            <w:pPr>
              <w:spacing w:after="0" w:line="240" w:lineRule="exact"/>
              <w:ind w:left="29" w:firstLine="284"/>
              <w:jc w:val="both"/>
              <w:rPr>
                <w:rFonts w:ascii="Times New Roman" w:hAnsi="Times New Roman" w:cs="Times New Roman"/>
                <w:sz w:val="16"/>
                <w:szCs w:val="16"/>
                <w:shd w:val="clear" w:color="auto" w:fill="FFFFFF"/>
              </w:rPr>
            </w:pPr>
          </w:p>
          <w:p w:rsidR="0064261C" w:rsidRPr="006D368F" w:rsidRDefault="0064261C" w:rsidP="006D368F">
            <w:pPr>
              <w:pStyle w:val="32"/>
              <w:shd w:val="clear" w:color="auto" w:fill="FFFFFF"/>
              <w:ind w:left="29" w:firstLine="284"/>
              <w:outlineLvl w:val="2"/>
              <w:rPr>
                <w:rFonts w:ascii="Times New Roman" w:hAnsi="Times New Roman"/>
                <w:bCs w:val="0"/>
                <w:sz w:val="16"/>
                <w:szCs w:val="16"/>
              </w:rPr>
            </w:pPr>
            <w:r w:rsidRPr="0064261C">
              <w:rPr>
                <w:rFonts w:ascii="Times New Roman" w:hAnsi="Times New Roman"/>
                <w:bCs w:val="0"/>
                <w:sz w:val="16"/>
                <w:szCs w:val="16"/>
                <w:shd w:val="clear" w:color="auto" w:fill="FFFFFF"/>
              </w:rPr>
              <w:t>«Порядок и процедура восстановления в родительских правах родителя, лишенного родительских прав</w:t>
            </w:r>
            <w:r w:rsidR="006D368F">
              <w:rPr>
                <w:rFonts w:ascii="Times New Roman" w:hAnsi="Times New Roman"/>
                <w:bCs w:val="0"/>
                <w:sz w:val="16"/>
                <w:szCs w:val="16"/>
              </w:rPr>
              <w:t>».</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lastRenderedPageBreak/>
              <w:t>П</w:t>
            </w:r>
            <w:r w:rsidR="006D368F">
              <w:rPr>
                <w:rFonts w:ascii="Times New Roman" w:eastAsia="Times New Roman" w:hAnsi="Times New Roman" w:cs="Times New Roman"/>
                <w:sz w:val="16"/>
                <w:szCs w:val="16"/>
                <w:lang w:eastAsia="ru-RU"/>
              </w:rPr>
              <w:t>орядок</w:t>
            </w:r>
            <w:r w:rsidRPr="0064261C">
              <w:rPr>
                <w:rFonts w:ascii="Times New Roman" w:eastAsia="Times New Roman" w:hAnsi="Times New Roman" w:cs="Times New Roman"/>
                <w:sz w:val="16"/>
                <w:szCs w:val="16"/>
                <w:lang w:eastAsia="ru-RU"/>
              </w:rPr>
              <w:t xml:space="preserve"> и процедура восстановления в родительских правах родителя, лишенного родительских прав регламентированы в ст. 72 Семейного кодекса Российской Федерации, а также в Разделе «Отмена ограничения родительских прав и восстановление в родительских правах» Постановления Пленума Верховного Суда Российской Федерации от 14.11.2017 № 44 «О практике применения судами законодательства при разрешении споров, связанных с защитой прав и законных интересов ребенка при непосредственной угрозе его жизни или здоровью, а также при ограничении или лишении родительских прав».</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В соответствии со ст. 72 Семейного кодекса Российской Федерации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Восстановление в родительских правах осуществляется в судебном порядке по заявлению родителя, лишенного родительских прав.</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Дела о восстановлении в родительских правах подлежат разрешению районным судом по месту жительства (нахождения) ответчика (ст.ст. 24 и 28 Гражданского процессуального кодекса Российской Федерации).</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Иски о восстановлении в родительских правах предъявляются к лицу, на попечении которого находится ребенок (другой родитель, опекун (попечитель), приемные родители, патронатные воспитатели, органы опеки и попечительства, организация для детей-сирот и детей, оставшихся без попечения родителей).</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Дела о восстановлении в родительских правах рассматриваются с участием органа опеки и попечительства, а также прокурора.</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Суд может принять решение об отмене ограничения родительских прав и о возвращении ребенка родителям (одному из них), если основания, в силу которых родители (один из них) были ограничены в родительских правах, отпали (например, имеет место изменение в лучшую сторону поведения или образа жизни родителей (одного из них) либо их состояния здоровья) и возвращение ребенка родителям (одному из них) отвечает интересам ребенка (п.п. 1, 2 ст. 76 Семейного кодекса Российской Федерации).</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Восстановление в родительских правах в отношении ребенка, достигшего возраста десяти лет, возможно только с его согласия.</w:t>
            </w:r>
          </w:p>
          <w:p w:rsidR="0064261C" w:rsidRPr="006D368F" w:rsidRDefault="0064261C" w:rsidP="006D368F">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Не допускается восстановление в родительских правах, если ребенок усыновлен и усыновление не отменено (ст. 140 Семейног</w:t>
            </w:r>
            <w:r w:rsidR="006D368F">
              <w:rPr>
                <w:rFonts w:ascii="Times New Roman" w:eastAsia="Times New Roman" w:hAnsi="Times New Roman" w:cs="Times New Roman"/>
                <w:sz w:val="16"/>
                <w:szCs w:val="16"/>
                <w:lang w:eastAsia="ru-RU"/>
              </w:rPr>
              <w:t>о кодекса Российской Федерации)</w:t>
            </w:r>
          </w:p>
          <w:p w:rsidR="0064261C" w:rsidRPr="0064261C" w:rsidRDefault="006D368F" w:rsidP="006D368F">
            <w:pPr>
              <w:spacing w:after="0" w:line="240" w:lineRule="exact"/>
              <w:ind w:left="29" w:firstLine="284"/>
              <w:jc w:val="right"/>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Заместитель прокурора района </w:t>
            </w:r>
            <w:r w:rsidR="0064261C" w:rsidRPr="0064261C">
              <w:rPr>
                <w:rFonts w:ascii="Times New Roman" w:hAnsi="Times New Roman" w:cs="Times New Roman"/>
                <w:sz w:val="16"/>
                <w:szCs w:val="16"/>
                <w:shd w:val="clear" w:color="auto" w:fill="FFFFFF"/>
              </w:rPr>
              <w:t>младший советник юстици</w:t>
            </w:r>
            <w:r>
              <w:rPr>
                <w:rFonts w:ascii="Times New Roman" w:hAnsi="Times New Roman" w:cs="Times New Roman"/>
                <w:sz w:val="16"/>
                <w:szCs w:val="16"/>
                <w:shd w:val="clear" w:color="auto" w:fill="FFFFFF"/>
              </w:rPr>
              <w:t xml:space="preserve">и               </w:t>
            </w:r>
            <w:r w:rsidR="0064261C" w:rsidRPr="0064261C">
              <w:rPr>
                <w:rFonts w:ascii="Times New Roman" w:hAnsi="Times New Roman" w:cs="Times New Roman"/>
                <w:sz w:val="16"/>
                <w:szCs w:val="16"/>
                <w:shd w:val="clear" w:color="auto" w:fill="FFFFFF"/>
              </w:rPr>
              <w:t xml:space="preserve">                             Д.В. Домошонкин</w:t>
            </w:r>
          </w:p>
          <w:p w:rsidR="0064261C" w:rsidRPr="0064261C" w:rsidRDefault="0064261C" w:rsidP="0064261C">
            <w:pPr>
              <w:spacing w:after="0" w:line="240" w:lineRule="exact"/>
              <w:ind w:left="29" w:firstLine="284"/>
              <w:jc w:val="both"/>
              <w:rPr>
                <w:rFonts w:ascii="Times New Roman" w:hAnsi="Times New Roman" w:cs="Times New Roman"/>
                <w:sz w:val="16"/>
                <w:szCs w:val="16"/>
                <w:shd w:val="clear" w:color="auto" w:fill="FFFFFF"/>
              </w:rPr>
            </w:pPr>
          </w:p>
          <w:p w:rsidR="0064261C" w:rsidRPr="006D368F" w:rsidRDefault="0064261C" w:rsidP="006D368F">
            <w:pPr>
              <w:pStyle w:val="32"/>
              <w:shd w:val="clear" w:color="auto" w:fill="FFFFFF"/>
              <w:ind w:left="29" w:firstLine="284"/>
              <w:outlineLvl w:val="2"/>
              <w:rPr>
                <w:rFonts w:ascii="Times New Roman" w:hAnsi="Times New Roman"/>
                <w:bCs w:val="0"/>
                <w:sz w:val="16"/>
                <w:szCs w:val="16"/>
              </w:rPr>
            </w:pPr>
            <w:r w:rsidRPr="0064261C">
              <w:rPr>
                <w:rFonts w:ascii="Times New Roman" w:hAnsi="Times New Roman"/>
                <w:bCs w:val="0"/>
                <w:sz w:val="16"/>
                <w:szCs w:val="16"/>
                <w:shd w:val="clear" w:color="auto" w:fill="FFFFFF"/>
              </w:rPr>
              <w:t>«Вопросы пользования квартирой бывшим членом семьи, который отказался от участия в приватизации</w:t>
            </w:r>
            <w:r w:rsidR="006D368F">
              <w:rPr>
                <w:rFonts w:ascii="Times New Roman" w:hAnsi="Times New Roman"/>
                <w:bCs w:val="0"/>
                <w:sz w:val="16"/>
                <w:szCs w:val="16"/>
              </w:rPr>
              <w:t>».</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shd w:val="clear" w:color="auto" w:fill="FFFFFF"/>
                <w:lang w:eastAsia="ru-RU"/>
              </w:rPr>
              <w:t>В соответствии с ч. 4 ст. 31 Жилищного кодекса Российской Федерации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shd w:val="clear" w:color="auto" w:fill="FFFFFF"/>
                <w:lang w:eastAsia="ru-RU"/>
              </w:rPr>
              <w:t>Вместе с тем, в соответствии со ст. 19 Федерального закона «О введении в действие Жилищного кодекса Российской Федерации» действие положений части 4 статьи 31 Жилищного кодекса Российской Федерации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shd w:val="clear" w:color="auto" w:fill="FFFFFF"/>
                <w:lang w:eastAsia="ru-RU"/>
              </w:rPr>
              <w:t>Учитывая изложенное, поскольку бывший член семьи от участия приватизации отказался, он сохраняет право пользования квартирой, в связи с чем правовых оснований для обращения в суд с иском о его выселении не имеется.</w:t>
            </w:r>
          </w:p>
          <w:p w:rsidR="0064261C" w:rsidRPr="006D368F" w:rsidRDefault="0064261C" w:rsidP="006D368F">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shd w:val="clear" w:color="auto" w:fill="FFFFFF"/>
                <w:lang w:eastAsia="ru-RU"/>
              </w:rPr>
              <w:t>Однако в случае возникновения иных обстоятельств, свидетельствующих о его добровольном отказе от права пользования квартирой (например, добровольный выезд на другое постоянное место жительства) возможно обратиться в суд с иском о признании бывшего члена семьи утратившим право пользования жилым помещением, обосновав указанные обстоятельства.</w:t>
            </w:r>
          </w:p>
          <w:p w:rsidR="0064261C" w:rsidRPr="0064261C" w:rsidRDefault="0064261C" w:rsidP="006D368F">
            <w:pPr>
              <w:spacing w:after="0" w:line="240" w:lineRule="exact"/>
              <w:ind w:left="29" w:firstLine="284"/>
              <w:jc w:val="right"/>
              <w:rPr>
                <w:rFonts w:ascii="Times New Roman" w:hAnsi="Times New Roman" w:cs="Times New Roman"/>
                <w:sz w:val="16"/>
                <w:szCs w:val="16"/>
                <w:shd w:val="clear" w:color="auto" w:fill="FFFFFF"/>
              </w:rPr>
            </w:pPr>
            <w:r w:rsidRPr="0064261C">
              <w:rPr>
                <w:rFonts w:ascii="Times New Roman" w:hAnsi="Times New Roman" w:cs="Times New Roman"/>
                <w:sz w:val="16"/>
                <w:szCs w:val="16"/>
                <w:shd w:val="clear" w:color="auto" w:fill="FFFFFF"/>
              </w:rPr>
              <w:t>Заместитель проку</w:t>
            </w:r>
            <w:r w:rsidR="006D368F">
              <w:rPr>
                <w:rFonts w:ascii="Times New Roman" w:hAnsi="Times New Roman" w:cs="Times New Roman"/>
                <w:sz w:val="16"/>
                <w:szCs w:val="16"/>
                <w:shd w:val="clear" w:color="auto" w:fill="FFFFFF"/>
              </w:rPr>
              <w:t xml:space="preserve">рора района </w:t>
            </w:r>
            <w:r w:rsidRPr="0064261C">
              <w:rPr>
                <w:rFonts w:ascii="Times New Roman" w:hAnsi="Times New Roman" w:cs="Times New Roman"/>
                <w:sz w:val="16"/>
                <w:szCs w:val="16"/>
                <w:shd w:val="clear" w:color="auto" w:fill="FFFFFF"/>
              </w:rPr>
              <w:t xml:space="preserve">младший советник юстиции       </w:t>
            </w:r>
            <w:r w:rsidR="006D368F">
              <w:rPr>
                <w:rFonts w:ascii="Times New Roman" w:hAnsi="Times New Roman" w:cs="Times New Roman"/>
                <w:sz w:val="16"/>
                <w:szCs w:val="16"/>
                <w:shd w:val="clear" w:color="auto" w:fill="FFFFFF"/>
              </w:rPr>
              <w:t xml:space="preserve">             </w:t>
            </w:r>
            <w:r w:rsidRPr="0064261C">
              <w:rPr>
                <w:rFonts w:ascii="Times New Roman" w:hAnsi="Times New Roman" w:cs="Times New Roman"/>
                <w:sz w:val="16"/>
                <w:szCs w:val="16"/>
                <w:shd w:val="clear" w:color="auto" w:fill="FFFFFF"/>
              </w:rPr>
              <w:t xml:space="preserve">                     Д.В. Домошонкин</w:t>
            </w:r>
          </w:p>
          <w:p w:rsidR="0064261C" w:rsidRPr="0064261C" w:rsidRDefault="0064261C" w:rsidP="0064261C">
            <w:pPr>
              <w:spacing w:after="0" w:line="240" w:lineRule="exact"/>
              <w:ind w:left="29" w:firstLine="284"/>
              <w:jc w:val="both"/>
              <w:rPr>
                <w:rFonts w:ascii="Times New Roman" w:hAnsi="Times New Roman" w:cs="Times New Roman"/>
                <w:sz w:val="16"/>
                <w:szCs w:val="16"/>
                <w:shd w:val="clear" w:color="auto" w:fill="FFFFFF"/>
              </w:rPr>
            </w:pPr>
          </w:p>
          <w:p w:rsidR="0064261C" w:rsidRPr="006D368F" w:rsidRDefault="0064261C" w:rsidP="006D368F">
            <w:pPr>
              <w:pStyle w:val="32"/>
              <w:shd w:val="clear" w:color="auto" w:fill="FFFFFF"/>
              <w:ind w:left="29" w:firstLine="284"/>
              <w:outlineLvl w:val="2"/>
              <w:rPr>
                <w:rFonts w:ascii="Times New Roman" w:hAnsi="Times New Roman"/>
                <w:bCs w:val="0"/>
                <w:sz w:val="16"/>
                <w:szCs w:val="16"/>
              </w:rPr>
            </w:pPr>
            <w:r w:rsidRPr="0064261C">
              <w:rPr>
                <w:rFonts w:ascii="Times New Roman" w:hAnsi="Times New Roman"/>
                <w:bCs w:val="0"/>
                <w:sz w:val="16"/>
                <w:szCs w:val="16"/>
                <w:shd w:val="clear" w:color="auto" w:fill="FFFFFF"/>
              </w:rPr>
              <w:t>«Взыскание периодических платежей по исполнительному документу</w:t>
            </w:r>
            <w:r w:rsidR="006D368F">
              <w:rPr>
                <w:rFonts w:ascii="Times New Roman" w:hAnsi="Times New Roman"/>
                <w:bCs w:val="0"/>
                <w:sz w:val="16"/>
                <w:szCs w:val="16"/>
              </w:rPr>
              <w:t>».</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В соответствии со ст. 9 Федерального закона от 02.10.2007 №229-ФЗ «Об исполнительном производстве» предусмотрены случаи, в которых взыскатель вправе направить исполнительный документ для исполнения непосредственно в организацию или другому лицу, выплачивающим должнику периодические доходы, минуя судебных приставов-исполнителей. Согласно указанной норме исполнительный документ о взыскании периодических платежей, о взыскании денежных средств, не превышающих в сумме сто тысяч рублей, может быть направлен в организацию или иному лицу, выплачивающим должнику заработную плату, пенсию, стипендию и иные периодические платежи, непосредственно взыскателем.</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К исполнительным документам о взыскании периодических платежей могут относиться исполнительные документы, в которых содержатся указания на требования и обязанности периодической уплаты должником сумм, а именно о взыскании с должника установленных (в конкретном размере или в процентном отношении) сумм с определенной периодичностью или по определенному графику (например, исполнительные документы о ежемесячном взыскании алиментов на несовершеннолетних детей; о ежемесячном взыскании пожизненной ренты; о ежемесячном взыскании платежей в возмещение вреда, вызванного уменьшением трудоспособности или смертью потерпевшего; о ежемесячном взыскании страховой суммы; о взыскании согласно установленному графику определенных сумм в счет исполнения обязательства должника).</w:t>
            </w:r>
          </w:p>
          <w:p w:rsidR="0064261C" w:rsidRPr="006D368F" w:rsidRDefault="0064261C" w:rsidP="006D368F">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Исходя из характера содержащихся в исполнительном документе требований к должнику и его обязанностей к исполнительным документам о взыскании периодических платежей не могут относиться исполнительные документы, в которых содержатся требования и обязанности единовременной  уплаты должником сумм (в частности, нотариально удостоверенные соглашения об уплате алиментов в твердой сумме, уплачиваемой единовременно, или исполнительные листы о единовременном взыскании алиментов с лица, выезжающего на постоянное жительство в иностранное государство; исполнительные листы о присуждении единовременно платежей в возмещение вреда, вызванного уменьшением трудоспособности или смертью потерпевшего; исполнительные листы о взыскании единовременно страховой суммы; исполнительные листы о взыскании единовременно определенной суммы в счет испо</w:t>
            </w:r>
            <w:r w:rsidR="006D368F">
              <w:rPr>
                <w:rFonts w:ascii="Times New Roman" w:eastAsia="Times New Roman" w:hAnsi="Times New Roman" w:cs="Times New Roman"/>
                <w:sz w:val="16"/>
                <w:szCs w:val="16"/>
                <w:lang w:eastAsia="ru-RU"/>
              </w:rPr>
              <w:t>лнения обязательства должника).</w:t>
            </w:r>
          </w:p>
          <w:p w:rsidR="0064261C" w:rsidRPr="0064261C" w:rsidRDefault="006D368F" w:rsidP="006D368F">
            <w:pPr>
              <w:spacing w:after="0" w:line="240" w:lineRule="exact"/>
              <w:ind w:left="29" w:firstLine="284"/>
              <w:jc w:val="right"/>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Заместитель прокурора района </w:t>
            </w:r>
            <w:r w:rsidR="0064261C" w:rsidRPr="0064261C">
              <w:rPr>
                <w:rFonts w:ascii="Times New Roman" w:hAnsi="Times New Roman" w:cs="Times New Roman"/>
                <w:sz w:val="16"/>
                <w:szCs w:val="16"/>
                <w:shd w:val="clear" w:color="auto" w:fill="FFFFFF"/>
              </w:rPr>
              <w:t xml:space="preserve">младший советник юстиции       </w:t>
            </w:r>
            <w:r>
              <w:rPr>
                <w:rFonts w:ascii="Times New Roman" w:hAnsi="Times New Roman" w:cs="Times New Roman"/>
                <w:sz w:val="16"/>
                <w:szCs w:val="16"/>
                <w:shd w:val="clear" w:color="auto" w:fill="FFFFFF"/>
              </w:rPr>
              <w:t xml:space="preserve">                     </w:t>
            </w:r>
            <w:r w:rsidR="0064261C" w:rsidRPr="0064261C">
              <w:rPr>
                <w:rFonts w:ascii="Times New Roman" w:hAnsi="Times New Roman" w:cs="Times New Roman"/>
                <w:sz w:val="16"/>
                <w:szCs w:val="16"/>
                <w:shd w:val="clear" w:color="auto" w:fill="FFFFFF"/>
              </w:rPr>
              <w:t xml:space="preserve">            Д.В. Домошонкин</w:t>
            </w:r>
          </w:p>
          <w:p w:rsidR="0064261C" w:rsidRPr="0064261C" w:rsidRDefault="0064261C" w:rsidP="0064261C">
            <w:pPr>
              <w:spacing w:after="0" w:line="240" w:lineRule="exact"/>
              <w:ind w:left="29" w:firstLine="284"/>
              <w:jc w:val="both"/>
              <w:rPr>
                <w:rFonts w:ascii="Times New Roman" w:hAnsi="Times New Roman" w:cs="Times New Roman"/>
                <w:sz w:val="16"/>
                <w:szCs w:val="16"/>
                <w:shd w:val="clear" w:color="auto" w:fill="FFFFFF"/>
              </w:rPr>
            </w:pPr>
          </w:p>
          <w:p w:rsidR="0064261C" w:rsidRPr="006D368F" w:rsidRDefault="0064261C" w:rsidP="006D368F">
            <w:pPr>
              <w:pStyle w:val="32"/>
              <w:shd w:val="clear" w:color="auto" w:fill="FFFFFF"/>
              <w:ind w:left="29" w:firstLine="284"/>
              <w:outlineLvl w:val="2"/>
              <w:rPr>
                <w:rFonts w:ascii="Times New Roman" w:hAnsi="Times New Roman"/>
                <w:bCs w:val="0"/>
                <w:sz w:val="16"/>
                <w:szCs w:val="16"/>
              </w:rPr>
            </w:pPr>
            <w:r w:rsidRPr="0064261C">
              <w:rPr>
                <w:rFonts w:ascii="Times New Roman" w:hAnsi="Times New Roman"/>
                <w:bCs w:val="0"/>
                <w:sz w:val="16"/>
                <w:szCs w:val="16"/>
                <w:shd w:val="clear" w:color="auto" w:fill="FFFFFF"/>
              </w:rPr>
              <w:t>«Ужесточена ответственность за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 для должностных и юридических лиц</w:t>
            </w:r>
            <w:r w:rsidR="006D368F">
              <w:rPr>
                <w:rFonts w:ascii="Times New Roman" w:hAnsi="Times New Roman"/>
                <w:bCs w:val="0"/>
                <w:sz w:val="16"/>
                <w:szCs w:val="16"/>
              </w:rPr>
              <w:t>».</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В статью 14.57 Кодекса Российской Федерации об административных правонарушениях, предусматривающую ответственность за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 для должностных и юридических лиц, внесены изменения.</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Впредь за совершение указанного административного нарушения штраф составит для должностных лиц - от двадцати тысяч до двухсот тысяч рублей или дисквалификацию на срок от шести месяцев до одного года; для юридических лиц - от пятидесяти тысяч до пятисот тысяч рублей.</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Кроме того, кредитные организации включаются в число лиц, которые также подлежат ответственности за вышеназванное правонарушение, предусмотренное ч. 1 ст. 14.57 КоАП РФ.</w:t>
            </w:r>
          </w:p>
          <w:p w:rsidR="0064261C" w:rsidRPr="006D368F" w:rsidRDefault="0064261C" w:rsidP="006D368F">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Дела об административных правонарушениях по ст. 14.57 КоАП РФ с 22.06.2021 будут рассматриваются должностными лицами Федеральной службы судебных приставов России, о чём гласит статья 23.92 КоАП РФ (ранее дела указанной категории подлежали рассмотрен</w:t>
            </w:r>
            <w:r w:rsidR="006D368F">
              <w:rPr>
                <w:rFonts w:ascii="Times New Roman" w:eastAsia="Times New Roman" w:hAnsi="Times New Roman" w:cs="Times New Roman"/>
                <w:sz w:val="16"/>
                <w:szCs w:val="16"/>
                <w:lang w:eastAsia="ru-RU"/>
              </w:rPr>
              <w:t>ию судьями).</w:t>
            </w:r>
          </w:p>
          <w:p w:rsidR="0064261C" w:rsidRPr="0064261C" w:rsidRDefault="006D368F" w:rsidP="006D368F">
            <w:pPr>
              <w:spacing w:after="0" w:line="240" w:lineRule="exact"/>
              <w:ind w:left="29" w:firstLine="284"/>
              <w:jc w:val="right"/>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Заместитель прокурора района </w:t>
            </w:r>
            <w:r w:rsidR="0064261C" w:rsidRPr="0064261C">
              <w:rPr>
                <w:rFonts w:ascii="Times New Roman" w:hAnsi="Times New Roman" w:cs="Times New Roman"/>
                <w:sz w:val="16"/>
                <w:szCs w:val="16"/>
                <w:shd w:val="clear" w:color="auto" w:fill="FFFFFF"/>
              </w:rPr>
              <w:t>младший советник юстиции</w:t>
            </w:r>
            <w:r>
              <w:rPr>
                <w:rFonts w:ascii="Times New Roman" w:hAnsi="Times New Roman" w:cs="Times New Roman"/>
                <w:sz w:val="16"/>
                <w:szCs w:val="16"/>
                <w:shd w:val="clear" w:color="auto" w:fill="FFFFFF"/>
              </w:rPr>
              <w:t xml:space="preserve">                              </w:t>
            </w:r>
            <w:r w:rsidR="0064261C" w:rsidRPr="0064261C">
              <w:rPr>
                <w:rFonts w:ascii="Times New Roman" w:hAnsi="Times New Roman" w:cs="Times New Roman"/>
                <w:sz w:val="16"/>
                <w:szCs w:val="16"/>
                <w:shd w:val="clear" w:color="auto" w:fill="FFFFFF"/>
              </w:rPr>
              <w:t xml:space="preserve">            Д.В. Домошонкин</w:t>
            </w:r>
          </w:p>
          <w:p w:rsidR="0064261C" w:rsidRPr="0064261C" w:rsidRDefault="0064261C" w:rsidP="0064261C">
            <w:pPr>
              <w:spacing w:after="0" w:line="240" w:lineRule="exact"/>
              <w:ind w:left="29" w:firstLine="284"/>
              <w:jc w:val="both"/>
              <w:rPr>
                <w:rFonts w:ascii="Times New Roman" w:hAnsi="Times New Roman" w:cs="Times New Roman"/>
                <w:sz w:val="16"/>
                <w:szCs w:val="16"/>
                <w:shd w:val="clear" w:color="auto" w:fill="FFFFFF"/>
              </w:rPr>
            </w:pPr>
          </w:p>
          <w:p w:rsidR="0064261C" w:rsidRPr="006D368F" w:rsidRDefault="0064261C" w:rsidP="006D368F">
            <w:pPr>
              <w:pStyle w:val="32"/>
              <w:shd w:val="clear" w:color="auto" w:fill="FFFFFF"/>
              <w:ind w:left="29" w:firstLine="284"/>
              <w:outlineLvl w:val="2"/>
              <w:rPr>
                <w:rFonts w:ascii="Times New Roman" w:hAnsi="Times New Roman"/>
                <w:bCs w:val="0"/>
                <w:sz w:val="16"/>
                <w:szCs w:val="16"/>
              </w:rPr>
            </w:pPr>
            <w:r w:rsidRPr="0064261C">
              <w:rPr>
                <w:rFonts w:ascii="Times New Roman" w:hAnsi="Times New Roman"/>
                <w:bCs w:val="0"/>
                <w:sz w:val="16"/>
                <w:szCs w:val="16"/>
                <w:shd w:val="clear" w:color="auto" w:fill="FFFFFF"/>
              </w:rPr>
              <w:t>«Правила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6D368F">
              <w:rPr>
                <w:rFonts w:ascii="Times New Roman" w:hAnsi="Times New Roman"/>
                <w:bCs w:val="0"/>
                <w:sz w:val="16"/>
                <w:szCs w:val="16"/>
              </w:rPr>
              <w:t>».</w:t>
            </w:r>
          </w:p>
          <w:p w:rsidR="0064261C" w:rsidRPr="0064261C" w:rsidRDefault="0064261C" w:rsidP="0064261C">
            <w:pPr>
              <w:pStyle w:val="32"/>
              <w:shd w:val="clear" w:color="auto" w:fill="FFFFFF"/>
              <w:ind w:left="29" w:firstLine="284"/>
              <w:outlineLvl w:val="2"/>
              <w:rPr>
                <w:rFonts w:ascii="Times New Roman" w:hAnsi="Times New Roman"/>
                <w:b w:val="0"/>
                <w:sz w:val="16"/>
                <w:szCs w:val="16"/>
              </w:rPr>
            </w:pPr>
            <w:r w:rsidRPr="0064261C">
              <w:rPr>
                <w:rFonts w:ascii="Times New Roman" w:hAnsi="Times New Roman"/>
                <w:b w:val="0"/>
                <w:sz w:val="16"/>
                <w:szCs w:val="16"/>
              </w:rPr>
              <w:lastRenderedPageBreak/>
              <w:t>С 1 июля 2021 года вступает в законную силу Постановления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Правила устанавливают порядок разработки и утверждения контрольными (надзорными) органами для реализации в очередном календарном году программ профилактики рисков причинения вреда (ущерба) охраняемым законом ценностям по соответствующему виду государственного контроля (надзора), виду муниципального контроля.</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Программа профилактики состоит из следующих разделов:</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цели и задачи реализации программы профилактики; перечень профилактических мероприятий, сроки (периодичность) их проведения;</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показатели результативности и эффективности программы профилактики.</w:t>
            </w:r>
          </w:p>
          <w:p w:rsidR="0064261C" w:rsidRPr="006D368F" w:rsidRDefault="0064261C" w:rsidP="006D368F">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Программа профилактики утверждается решением уполномоченного должностного лица контрольного (надзорного) органа не позднее 20 декабря предшествующего года и размещается на официальном сайте контрольного (надзорного) органа в теч</w:t>
            </w:r>
            <w:r w:rsidR="006D368F">
              <w:rPr>
                <w:rFonts w:ascii="Times New Roman" w:eastAsia="Times New Roman" w:hAnsi="Times New Roman" w:cs="Times New Roman"/>
                <w:sz w:val="16"/>
                <w:szCs w:val="16"/>
                <w:lang w:eastAsia="ru-RU"/>
              </w:rPr>
              <w:t>ение 5 дней со дня утверждения.</w:t>
            </w:r>
          </w:p>
          <w:p w:rsidR="0064261C" w:rsidRPr="0064261C" w:rsidRDefault="006D368F" w:rsidP="006D368F">
            <w:pPr>
              <w:spacing w:after="0" w:line="240" w:lineRule="exact"/>
              <w:ind w:left="29" w:firstLine="284"/>
              <w:jc w:val="right"/>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Заместитель прокурора района </w:t>
            </w:r>
            <w:r w:rsidR="0064261C" w:rsidRPr="0064261C">
              <w:rPr>
                <w:rFonts w:ascii="Times New Roman" w:hAnsi="Times New Roman" w:cs="Times New Roman"/>
                <w:sz w:val="16"/>
                <w:szCs w:val="16"/>
                <w:shd w:val="clear" w:color="auto" w:fill="FFFFFF"/>
              </w:rPr>
              <w:t xml:space="preserve">младший советник юстиции                   </w:t>
            </w:r>
            <w:r>
              <w:rPr>
                <w:rFonts w:ascii="Times New Roman" w:hAnsi="Times New Roman" w:cs="Times New Roman"/>
                <w:sz w:val="16"/>
                <w:szCs w:val="16"/>
                <w:shd w:val="clear" w:color="auto" w:fill="FFFFFF"/>
              </w:rPr>
              <w:t xml:space="preserve">     </w:t>
            </w:r>
            <w:r w:rsidR="0064261C" w:rsidRPr="0064261C">
              <w:rPr>
                <w:rFonts w:ascii="Times New Roman" w:hAnsi="Times New Roman" w:cs="Times New Roman"/>
                <w:sz w:val="16"/>
                <w:szCs w:val="16"/>
                <w:shd w:val="clear" w:color="auto" w:fill="FFFFFF"/>
              </w:rPr>
              <w:t xml:space="preserve">         Д.В. Домошонкин</w:t>
            </w:r>
          </w:p>
          <w:p w:rsidR="0064261C" w:rsidRPr="0064261C" w:rsidRDefault="0064261C" w:rsidP="0064261C">
            <w:pPr>
              <w:spacing w:after="0" w:line="240" w:lineRule="exact"/>
              <w:ind w:left="29" w:firstLine="284"/>
              <w:jc w:val="both"/>
              <w:rPr>
                <w:rFonts w:ascii="Times New Roman" w:hAnsi="Times New Roman" w:cs="Times New Roman"/>
                <w:sz w:val="16"/>
                <w:szCs w:val="16"/>
                <w:shd w:val="clear" w:color="auto" w:fill="FFFFFF"/>
              </w:rPr>
            </w:pPr>
          </w:p>
          <w:p w:rsidR="0064261C" w:rsidRPr="006D368F" w:rsidRDefault="0064261C" w:rsidP="006D368F">
            <w:pPr>
              <w:pStyle w:val="32"/>
              <w:shd w:val="clear" w:color="auto" w:fill="FFFFFF"/>
              <w:ind w:left="29" w:firstLine="284"/>
              <w:outlineLvl w:val="2"/>
              <w:rPr>
                <w:rFonts w:ascii="Times New Roman" w:hAnsi="Times New Roman"/>
                <w:bCs w:val="0"/>
                <w:sz w:val="16"/>
                <w:szCs w:val="16"/>
              </w:rPr>
            </w:pPr>
            <w:r w:rsidRPr="0064261C">
              <w:rPr>
                <w:rFonts w:ascii="Times New Roman" w:hAnsi="Times New Roman"/>
                <w:sz w:val="16"/>
                <w:szCs w:val="16"/>
              </w:rPr>
              <w:t>«</w:t>
            </w:r>
            <w:r w:rsidRPr="0064261C">
              <w:rPr>
                <w:rFonts w:ascii="Times New Roman" w:hAnsi="Times New Roman"/>
                <w:bCs w:val="0"/>
                <w:sz w:val="16"/>
                <w:szCs w:val="16"/>
                <w:shd w:val="clear" w:color="auto" w:fill="FFFFFF"/>
              </w:rPr>
              <w:t>Требования законодательства к условиям оплаты труда в местностях с особыми климатическими условиями</w:t>
            </w:r>
            <w:r w:rsidR="006D368F">
              <w:rPr>
                <w:rFonts w:ascii="Times New Roman" w:hAnsi="Times New Roman"/>
                <w:bCs w:val="0"/>
                <w:sz w:val="16"/>
                <w:szCs w:val="16"/>
              </w:rPr>
              <w:t>».</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Размер оплаты труда в зависимости от конкретных климатических условий и характера выполняемой работы значительно выше заработной платы за проделанную работу в благоприятных климатических условиях.</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В соответствии со статьями 146, 315-317 Трудового кодекса Российской Федерации в повышенном размере оплачивается труд работников, занятых на работах в местностях с особыми климатическими условиями. Для лиц, работающих в районах Крайнего Севера и приравненных к ним местностях, предусмотрено применение районных коэффициентов и процентных надбавок к заработной плате, размер которых устанавливается Правительством Российской Федерации. Аналогичные нормы предусмотрены статьями 10 и 11 Закона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w:t>
            </w:r>
          </w:p>
          <w:p w:rsidR="0064261C" w:rsidRPr="006D368F" w:rsidRDefault="0064261C" w:rsidP="006D368F">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При назначении выплат в той или иной местности учитываются требования, ранее закрепленные в правовых актах федеральных органов государственной власти Российской Федерации или органов госуд</w:t>
            </w:r>
            <w:r w:rsidR="006D368F">
              <w:rPr>
                <w:rFonts w:ascii="Times New Roman" w:eastAsia="Times New Roman" w:hAnsi="Times New Roman" w:cs="Times New Roman"/>
                <w:sz w:val="16"/>
                <w:szCs w:val="16"/>
                <w:lang w:eastAsia="ru-RU"/>
              </w:rPr>
              <w:t>арственной власти бывшего СССР.</w:t>
            </w:r>
          </w:p>
          <w:p w:rsidR="0064261C" w:rsidRPr="0064261C" w:rsidRDefault="006D368F" w:rsidP="006D368F">
            <w:pPr>
              <w:spacing w:after="0" w:line="240" w:lineRule="exact"/>
              <w:ind w:left="29" w:firstLine="284"/>
              <w:jc w:val="right"/>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Заместитель прокурора района </w:t>
            </w:r>
            <w:r w:rsidR="0064261C" w:rsidRPr="0064261C">
              <w:rPr>
                <w:rFonts w:ascii="Times New Roman" w:hAnsi="Times New Roman" w:cs="Times New Roman"/>
                <w:sz w:val="16"/>
                <w:szCs w:val="16"/>
                <w:shd w:val="clear" w:color="auto" w:fill="FFFFFF"/>
              </w:rPr>
              <w:t xml:space="preserve">младший советник юстиции               </w:t>
            </w:r>
            <w:r>
              <w:rPr>
                <w:rFonts w:ascii="Times New Roman" w:hAnsi="Times New Roman" w:cs="Times New Roman"/>
                <w:sz w:val="16"/>
                <w:szCs w:val="16"/>
                <w:shd w:val="clear" w:color="auto" w:fill="FFFFFF"/>
              </w:rPr>
              <w:t xml:space="preserve">      </w:t>
            </w:r>
            <w:r w:rsidR="0064261C" w:rsidRPr="0064261C">
              <w:rPr>
                <w:rFonts w:ascii="Times New Roman" w:hAnsi="Times New Roman" w:cs="Times New Roman"/>
                <w:sz w:val="16"/>
                <w:szCs w:val="16"/>
                <w:shd w:val="clear" w:color="auto" w:fill="FFFFFF"/>
              </w:rPr>
              <w:t xml:space="preserve">             Д.В. Домошонкин</w:t>
            </w:r>
          </w:p>
          <w:p w:rsidR="0064261C" w:rsidRPr="0064261C" w:rsidRDefault="0064261C" w:rsidP="0064261C">
            <w:pPr>
              <w:spacing w:after="0" w:line="240" w:lineRule="exact"/>
              <w:ind w:left="29" w:firstLine="284"/>
              <w:jc w:val="both"/>
              <w:rPr>
                <w:rFonts w:ascii="Times New Roman" w:hAnsi="Times New Roman" w:cs="Times New Roman"/>
                <w:sz w:val="16"/>
                <w:szCs w:val="16"/>
                <w:shd w:val="clear" w:color="auto" w:fill="FFFFFF"/>
              </w:rPr>
            </w:pPr>
          </w:p>
          <w:p w:rsidR="0064261C" w:rsidRPr="006D368F" w:rsidRDefault="0064261C" w:rsidP="006D368F">
            <w:pPr>
              <w:pStyle w:val="32"/>
              <w:shd w:val="clear" w:color="auto" w:fill="FFFFFF"/>
              <w:ind w:left="29" w:firstLine="284"/>
              <w:outlineLvl w:val="2"/>
              <w:rPr>
                <w:rFonts w:ascii="Times New Roman" w:hAnsi="Times New Roman"/>
                <w:bCs w:val="0"/>
                <w:sz w:val="16"/>
                <w:szCs w:val="16"/>
              </w:rPr>
            </w:pPr>
            <w:r w:rsidRPr="0064261C">
              <w:rPr>
                <w:rFonts w:ascii="Times New Roman" w:hAnsi="Times New Roman"/>
                <w:bCs w:val="0"/>
                <w:sz w:val="16"/>
                <w:szCs w:val="16"/>
                <w:shd w:val="clear" w:color="auto" w:fill="FFFFFF"/>
              </w:rPr>
              <w:t>«Новые правила пользования пляжами в Российской Федерации</w:t>
            </w:r>
            <w:r w:rsidR="006D368F">
              <w:rPr>
                <w:rFonts w:ascii="Times New Roman" w:hAnsi="Times New Roman"/>
                <w:bCs w:val="0"/>
                <w:sz w:val="16"/>
                <w:szCs w:val="16"/>
              </w:rPr>
              <w:t>».</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С 1 июля вступают в действие положения Правил пользования пляжами в Российской Федерации, утвержденных приказом Министерства чрезвычайных ситуаций Российской Федерации от 30.09.2020 № 732, в части обязанностей владельцев пляжей.</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В целях охраны жизни людей на пляжах владелец пляжа, в частности, обязан:</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 обеспечить проведение водолазного обследования и очистку дна участка акватории водного объекта, отведенного для купания, в границах зоны купания от водных растений, коряг, стекла, камней и предметов, создающих угрозу жизни и здоровью посетителей пляжа;</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 обеспечить на весь период его эксплуатации оборудование и содержание пляжа в соответствии с требованиями, установленными правилами охраны жизни людей на водных объектах;</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 - обеспечить создание и работу поста на весь период эксплуатации пляжа;</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 осуществлять мероприятия по предупреждению и ликвидации чрезвычайных ситуаций и происшествий на пляже. Кроме того, владелец пляжа обязан обеспечить информирование посетителей:</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 о возможности купания и безопасного пользования пляжем путем установки сигнальных флагов, звукового оповещения, установки знаков безопасности и размещением информации на информационных стендах;</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 о режиме работы пляжа, его владельце, обслуживающей организации и их реквизитах, телефонах;</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 о приемах оказания первой помощи людям и мерах по профилактике несчастных случаев с людьми на воде;</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 о прогнозе погоды на текущую дату, температуре воды и воздуха;</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 о схеме пляжа и зоны купания с указанием опасных мест и глубин, мест расположения спасателей;</w:t>
            </w:r>
          </w:p>
          <w:p w:rsidR="0064261C" w:rsidRPr="006D368F" w:rsidRDefault="0064261C" w:rsidP="006D368F">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 о номерах телефонов подразделений аварийно-спасательных служб или формирований, скоро</w:t>
            </w:r>
            <w:r w:rsidR="006D368F">
              <w:rPr>
                <w:rFonts w:ascii="Times New Roman" w:eastAsia="Times New Roman" w:hAnsi="Times New Roman" w:cs="Times New Roman"/>
                <w:sz w:val="16"/>
                <w:szCs w:val="16"/>
                <w:lang w:eastAsia="ru-RU"/>
              </w:rPr>
              <w:t>й медицинской помощи и полиции.</w:t>
            </w:r>
          </w:p>
          <w:p w:rsidR="0064261C" w:rsidRPr="0064261C" w:rsidRDefault="006D368F" w:rsidP="006D368F">
            <w:pPr>
              <w:spacing w:after="0" w:line="240" w:lineRule="exact"/>
              <w:ind w:left="29" w:firstLine="284"/>
              <w:jc w:val="right"/>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Заместитель прокурора района </w:t>
            </w:r>
            <w:r w:rsidR="0064261C" w:rsidRPr="0064261C">
              <w:rPr>
                <w:rFonts w:ascii="Times New Roman" w:hAnsi="Times New Roman" w:cs="Times New Roman"/>
                <w:sz w:val="16"/>
                <w:szCs w:val="16"/>
                <w:shd w:val="clear" w:color="auto" w:fill="FFFFFF"/>
              </w:rPr>
              <w:t xml:space="preserve">младший советник юстиции                         </w:t>
            </w:r>
            <w:r>
              <w:rPr>
                <w:rFonts w:ascii="Times New Roman" w:hAnsi="Times New Roman" w:cs="Times New Roman"/>
                <w:sz w:val="16"/>
                <w:szCs w:val="16"/>
                <w:shd w:val="clear" w:color="auto" w:fill="FFFFFF"/>
              </w:rPr>
              <w:t xml:space="preserve">    </w:t>
            </w:r>
            <w:r w:rsidR="0064261C" w:rsidRPr="0064261C">
              <w:rPr>
                <w:rFonts w:ascii="Times New Roman" w:hAnsi="Times New Roman" w:cs="Times New Roman"/>
                <w:sz w:val="16"/>
                <w:szCs w:val="16"/>
                <w:shd w:val="clear" w:color="auto" w:fill="FFFFFF"/>
              </w:rPr>
              <w:t xml:space="preserve">             Д.В. Домошонкин</w:t>
            </w:r>
          </w:p>
          <w:p w:rsidR="0064261C" w:rsidRPr="0064261C" w:rsidRDefault="0064261C" w:rsidP="0064261C">
            <w:pPr>
              <w:spacing w:after="0" w:line="240" w:lineRule="exact"/>
              <w:ind w:left="29" w:firstLine="284"/>
              <w:jc w:val="both"/>
              <w:rPr>
                <w:rFonts w:ascii="Times New Roman" w:hAnsi="Times New Roman" w:cs="Times New Roman"/>
                <w:sz w:val="16"/>
                <w:szCs w:val="16"/>
                <w:shd w:val="clear" w:color="auto" w:fill="FFFFFF"/>
              </w:rPr>
            </w:pPr>
          </w:p>
          <w:p w:rsidR="0064261C" w:rsidRPr="006D368F" w:rsidRDefault="0064261C" w:rsidP="006D368F">
            <w:pPr>
              <w:pStyle w:val="32"/>
              <w:shd w:val="clear" w:color="auto" w:fill="FFFFFF"/>
              <w:ind w:left="29" w:firstLine="284"/>
              <w:outlineLvl w:val="2"/>
              <w:rPr>
                <w:rFonts w:ascii="Times New Roman" w:hAnsi="Times New Roman"/>
                <w:bCs w:val="0"/>
                <w:sz w:val="16"/>
                <w:szCs w:val="16"/>
              </w:rPr>
            </w:pPr>
            <w:r w:rsidRPr="0064261C">
              <w:rPr>
                <w:rFonts w:ascii="Times New Roman" w:hAnsi="Times New Roman"/>
                <w:bCs w:val="0"/>
                <w:sz w:val="16"/>
                <w:szCs w:val="16"/>
                <w:shd w:val="clear" w:color="auto" w:fill="FFFFFF"/>
              </w:rPr>
              <w:t>«С 1 января 2022 г. вступают в силу Правила межведомственного информационного взаимодействия при предоставлении государственных и муниципальных услуг</w:t>
            </w:r>
            <w:r w:rsidR="006D368F">
              <w:rPr>
                <w:rFonts w:ascii="Times New Roman" w:hAnsi="Times New Roman"/>
                <w:bCs w:val="0"/>
                <w:sz w:val="16"/>
                <w:szCs w:val="16"/>
              </w:rPr>
              <w:t>».</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Постановлением Правительства РФ от 23.06.2021 № 963 утверждены Правила межведомственного информационного взаимодействия при предоставлении государственных и муниципальных услуг,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Правила определяют порядок межведомственного информационного взаимодействия при предоставлении государственных и муниципальных услуг,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РФ и (или) органами местного самоуправления.</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 В случаях, установленных нормативными правовыми актами РФ,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на этот запрос не превышает 2 секунд.</w:t>
            </w:r>
          </w:p>
          <w:p w:rsidR="0064261C" w:rsidRPr="006D368F" w:rsidRDefault="0064261C" w:rsidP="006D368F">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Признано утратившим силу Постановление Правительства РФ от 28.12.2011 № 1184 «О мерах по обеспечению перехода федеральных органов исполнительной власти, государственных корпораций, наделенных соответствующими федеральными законами полномочиями по предоставлению государственных услуг, и органов государственных внебюджетных фондов на межведомственное информационное взаи</w:t>
            </w:r>
            <w:r w:rsidR="006D368F">
              <w:rPr>
                <w:rFonts w:ascii="Times New Roman" w:eastAsia="Times New Roman" w:hAnsi="Times New Roman" w:cs="Times New Roman"/>
                <w:sz w:val="16"/>
                <w:szCs w:val="16"/>
                <w:lang w:eastAsia="ru-RU"/>
              </w:rPr>
              <w:t>модействие в электронном виде».</w:t>
            </w:r>
          </w:p>
          <w:p w:rsidR="0064261C" w:rsidRPr="0064261C" w:rsidRDefault="0064261C" w:rsidP="006D368F">
            <w:pPr>
              <w:spacing w:after="0" w:line="240" w:lineRule="exact"/>
              <w:ind w:left="29" w:firstLine="284"/>
              <w:jc w:val="right"/>
              <w:rPr>
                <w:rFonts w:ascii="Times New Roman" w:hAnsi="Times New Roman" w:cs="Times New Roman"/>
                <w:sz w:val="16"/>
                <w:szCs w:val="16"/>
                <w:shd w:val="clear" w:color="auto" w:fill="FFFFFF"/>
              </w:rPr>
            </w:pPr>
            <w:r w:rsidRPr="0064261C">
              <w:rPr>
                <w:rFonts w:ascii="Times New Roman" w:hAnsi="Times New Roman" w:cs="Times New Roman"/>
                <w:sz w:val="16"/>
                <w:szCs w:val="16"/>
                <w:shd w:val="clear" w:color="auto" w:fill="FFFFFF"/>
              </w:rPr>
              <w:t>Зам</w:t>
            </w:r>
            <w:r w:rsidR="006D368F">
              <w:rPr>
                <w:rFonts w:ascii="Times New Roman" w:hAnsi="Times New Roman" w:cs="Times New Roman"/>
                <w:sz w:val="16"/>
                <w:szCs w:val="16"/>
                <w:shd w:val="clear" w:color="auto" w:fill="FFFFFF"/>
              </w:rPr>
              <w:t xml:space="preserve">еститель прокурора района </w:t>
            </w:r>
            <w:r w:rsidRPr="0064261C">
              <w:rPr>
                <w:rFonts w:ascii="Times New Roman" w:hAnsi="Times New Roman" w:cs="Times New Roman"/>
                <w:sz w:val="16"/>
                <w:szCs w:val="16"/>
                <w:shd w:val="clear" w:color="auto" w:fill="FFFFFF"/>
              </w:rPr>
              <w:t xml:space="preserve">младший советник юстиции                   </w:t>
            </w:r>
            <w:r w:rsidR="006D368F">
              <w:rPr>
                <w:rFonts w:ascii="Times New Roman" w:hAnsi="Times New Roman" w:cs="Times New Roman"/>
                <w:sz w:val="16"/>
                <w:szCs w:val="16"/>
                <w:shd w:val="clear" w:color="auto" w:fill="FFFFFF"/>
              </w:rPr>
              <w:t xml:space="preserve">         </w:t>
            </w:r>
            <w:r w:rsidRPr="0064261C">
              <w:rPr>
                <w:rFonts w:ascii="Times New Roman" w:hAnsi="Times New Roman" w:cs="Times New Roman"/>
                <w:sz w:val="16"/>
                <w:szCs w:val="16"/>
                <w:shd w:val="clear" w:color="auto" w:fill="FFFFFF"/>
              </w:rPr>
              <w:t xml:space="preserve">       Д.В. Домошонкин</w:t>
            </w:r>
          </w:p>
          <w:p w:rsidR="0064261C" w:rsidRPr="0064261C" w:rsidRDefault="0064261C" w:rsidP="0064261C">
            <w:pPr>
              <w:spacing w:after="0" w:line="240" w:lineRule="exact"/>
              <w:ind w:left="29" w:firstLine="284"/>
              <w:jc w:val="both"/>
              <w:rPr>
                <w:rFonts w:ascii="Times New Roman" w:hAnsi="Times New Roman" w:cs="Times New Roman"/>
                <w:sz w:val="16"/>
                <w:szCs w:val="16"/>
                <w:shd w:val="clear" w:color="auto" w:fill="FFFFFF"/>
              </w:rPr>
            </w:pPr>
          </w:p>
          <w:p w:rsidR="0064261C" w:rsidRPr="0064261C" w:rsidRDefault="0064261C" w:rsidP="0064261C">
            <w:pPr>
              <w:pStyle w:val="32"/>
              <w:shd w:val="clear" w:color="auto" w:fill="FFFFFF"/>
              <w:ind w:left="29" w:firstLine="284"/>
              <w:outlineLvl w:val="2"/>
              <w:rPr>
                <w:rFonts w:ascii="Times New Roman" w:hAnsi="Times New Roman"/>
                <w:bCs w:val="0"/>
                <w:sz w:val="16"/>
                <w:szCs w:val="16"/>
              </w:rPr>
            </w:pPr>
            <w:r w:rsidRPr="0064261C">
              <w:rPr>
                <w:rFonts w:ascii="Times New Roman" w:hAnsi="Times New Roman"/>
                <w:bCs w:val="0"/>
                <w:sz w:val="16"/>
                <w:szCs w:val="16"/>
                <w:shd w:val="clear" w:color="auto" w:fill="FFFFFF"/>
              </w:rPr>
              <w:t>«С 1 июля 2021 г. устанавливается порядок формирования родового сертификата в виде электронного документа</w:t>
            </w:r>
            <w:r w:rsidRPr="0064261C">
              <w:rPr>
                <w:rFonts w:ascii="Times New Roman" w:hAnsi="Times New Roman"/>
                <w:bCs w:val="0"/>
                <w:sz w:val="16"/>
                <w:szCs w:val="16"/>
              </w:rPr>
              <w:t>».</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 xml:space="preserve">Приказом Минздрава </w:t>
            </w:r>
            <w:r w:rsidR="006D368F">
              <w:rPr>
                <w:rFonts w:ascii="Times New Roman" w:eastAsia="Times New Roman" w:hAnsi="Times New Roman" w:cs="Times New Roman"/>
                <w:sz w:val="16"/>
                <w:szCs w:val="16"/>
                <w:lang w:eastAsia="ru-RU"/>
              </w:rPr>
              <w:t xml:space="preserve">России от 15.06.2021 № 634н </w:t>
            </w:r>
            <w:r w:rsidRPr="0064261C">
              <w:rPr>
                <w:rFonts w:ascii="Times New Roman" w:eastAsia="Times New Roman" w:hAnsi="Times New Roman" w:cs="Times New Roman"/>
                <w:sz w:val="16"/>
                <w:szCs w:val="16"/>
                <w:lang w:eastAsia="ru-RU"/>
              </w:rPr>
              <w:t>«О внесении изменений в приказ Министерства здравоохранения и социального развития Российской Федерации от 28 ноября 2005 г. №701 «О родовом сертификате» установлена новая форма родового сертификата.</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Формирование родового сертификата в виде электронного документа, его учет и хранение осуществляется в ЕИИС «Соцстрах» с использованием информационных систем, применяемых медицинской организацией для автоматизации своей деятельности, либо с помощью программного обеспечения, предоставляемого ФСС РФ на безвозмездной основе, посредством внешних сервисов информационного взаимодействия.</w:t>
            </w:r>
          </w:p>
          <w:p w:rsidR="0064261C" w:rsidRPr="006D368F" w:rsidRDefault="0064261C" w:rsidP="006D368F">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При формировании родового сертификата в форме электронного документа сведения предоставляются ЕИИС «Соцстрах» по каналам связи с использованием сети «Интернет». В случае наличия подключения медицинской организации к СМЭВ, сведения предоставляются с</w:t>
            </w:r>
            <w:r w:rsidR="006D368F">
              <w:rPr>
                <w:rFonts w:ascii="Times New Roman" w:eastAsia="Times New Roman" w:hAnsi="Times New Roman" w:cs="Times New Roman"/>
                <w:sz w:val="16"/>
                <w:szCs w:val="16"/>
                <w:lang w:eastAsia="ru-RU"/>
              </w:rPr>
              <w:t xml:space="preserve"> использованием данной системы.</w:t>
            </w:r>
          </w:p>
          <w:p w:rsidR="0064261C" w:rsidRPr="0064261C" w:rsidRDefault="006D368F" w:rsidP="006D368F">
            <w:pPr>
              <w:spacing w:after="0" w:line="240" w:lineRule="exact"/>
              <w:ind w:left="29" w:firstLine="284"/>
              <w:jc w:val="right"/>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Заместитель прокурора района </w:t>
            </w:r>
            <w:r w:rsidR="0064261C" w:rsidRPr="0064261C">
              <w:rPr>
                <w:rFonts w:ascii="Times New Roman" w:hAnsi="Times New Roman" w:cs="Times New Roman"/>
                <w:sz w:val="16"/>
                <w:szCs w:val="16"/>
                <w:shd w:val="clear" w:color="auto" w:fill="FFFFFF"/>
              </w:rPr>
              <w:t xml:space="preserve">младший советник юстиции                  </w:t>
            </w:r>
            <w:r>
              <w:rPr>
                <w:rFonts w:ascii="Times New Roman" w:hAnsi="Times New Roman" w:cs="Times New Roman"/>
                <w:sz w:val="16"/>
                <w:szCs w:val="16"/>
                <w:shd w:val="clear" w:color="auto" w:fill="FFFFFF"/>
              </w:rPr>
              <w:t xml:space="preserve">             </w:t>
            </w:r>
            <w:r w:rsidR="0064261C" w:rsidRPr="0064261C">
              <w:rPr>
                <w:rFonts w:ascii="Times New Roman" w:hAnsi="Times New Roman" w:cs="Times New Roman"/>
                <w:sz w:val="16"/>
                <w:szCs w:val="16"/>
                <w:shd w:val="clear" w:color="auto" w:fill="FFFFFF"/>
              </w:rPr>
              <w:t xml:space="preserve">          Д.В. Домошонкин</w:t>
            </w:r>
          </w:p>
          <w:p w:rsidR="0064261C" w:rsidRPr="0064261C" w:rsidRDefault="0064261C" w:rsidP="0064261C">
            <w:pPr>
              <w:spacing w:after="0" w:line="240" w:lineRule="exact"/>
              <w:ind w:left="29" w:firstLine="284"/>
              <w:jc w:val="both"/>
              <w:rPr>
                <w:rFonts w:ascii="Times New Roman" w:hAnsi="Times New Roman" w:cs="Times New Roman"/>
                <w:sz w:val="16"/>
                <w:szCs w:val="16"/>
                <w:shd w:val="clear" w:color="auto" w:fill="FFFFFF"/>
              </w:rPr>
            </w:pPr>
          </w:p>
          <w:p w:rsidR="0064261C" w:rsidRPr="0064261C" w:rsidRDefault="0064261C" w:rsidP="0064261C">
            <w:pPr>
              <w:pStyle w:val="32"/>
              <w:shd w:val="clear" w:color="auto" w:fill="FFFFFF"/>
              <w:ind w:left="29" w:firstLine="284"/>
              <w:outlineLvl w:val="2"/>
              <w:rPr>
                <w:rFonts w:ascii="Times New Roman" w:hAnsi="Times New Roman"/>
                <w:bCs w:val="0"/>
                <w:sz w:val="16"/>
                <w:szCs w:val="16"/>
              </w:rPr>
            </w:pPr>
            <w:r w:rsidRPr="0064261C">
              <w:rPr>
                <w:rFonts w:ascii="Times New Roman" w:hAnsi="Times New Roman"/>
                <w:bCs w:val="0"/>
                <w:sz w:val="16"/>
                <w:szCs w:val="16"/>
                <w:shd w:val="clear" w:color="auto" w:fill="FFFFFF"/>
              </w:rPr>
              <w:t>«С 1 июля 2021 г. вступил в силу Положение о федеральном государственном контроле (надзоре) в области железнодорожного транспорта</w:t>
            </w:r>
            <w:r w:rsidRPr="0064261C">
              <w:rPr>
                <w:rFonts w:ascii="Times New Roman" w:hAnsi="Times New Roman"/>
                <w:bCs w:val="0"/>
                <w:sz w:val="16"/>
                <w:szCs w:val="16"/>
              </w:rPr>
              <w:t>».</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lastRenderedPageBreak/>
              <w:t>Согласно постановлению Прави</w:t>
            </w:r>
            <w:r w:rsidR="006D368F">
              <w:rPr>
                <w:rFonts w:ascii="Times New Roman" w:eastAsia="Times New Roman" w:hAnsi="Times New Roman" w:cs="Times New Roman"/>
                <w:sz w:val="16"/>
                <w:szCs w:val="16"/>
                <w:lang w:eastAsia="ru-RU"/>
              </w:rPr>
              <w:t xml:space="preserve">тельства РФ от 25.06.2021 № 99 </w:t>
            </w:r>
            <w:r w:rsidRPr="0064261C">
              <w:rPr>
                <w:rFonts w:ascii="Times New Roman" w:eastAsia="Times New Roman" w:hAnsi="Times New Roman" w:cs="Times New Roman"/>
                <w:sz w:val="16"/>
                <w:szCs w:val="16"/>
                <w:lang w:eastAsia="ru-RU"/>
              </w:rPr>
              <w:t>«Об утверждении Положения о федеральном государственном контроле (надзоре) в области железнодорожного транспорта», государственный контроль (надзор) осуществляется Федеральной службой по надзору в сфере транспорта (ее территориальными органами).</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Контролирующий орган при осуществлении государственного контроля (надзора) относит объекты контроля к одной из следующих категорий риска причинения вреда (ущерба): чрезвычайно высокий риск; высокий риск; значительный риск; средний риск; умеренный риск; низкий риск.</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При осуществлении государственного контроля (надзора) проводятся следующие виды профилактических мероприятий: информирование; обобщение правоприменительной практики; объявление предостережения; консультирование; самообследование; профилактический визит.</w:t>
            </w:r>
          </w:p>
          <w:p w:rsidR="0064261C" w:rsidRPr="006D368F" w:rsidRDefault="0064261C" w:rsidP="006D368F">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Определена периодичность проведения плановых контрольных (надзорных) мероприятий в отношении объектов контроля в зависимости от присвоенной категории риска. В частности, выездная проверка в отношении объектов контроля, отнесенных к категории чрезвычайно высокого риска проводится один раз в год, а документарная проверка или выездная проверка в отношении объектов контроля, отнесенных к категории высок</w:t>
            </w:r>
            <w:r w:rsidR="006D368F">
              <w:rPr>
                <w:rFonts w:ascii="Times New Roman" w:eastAsia="Times New Roman" w:hAnsi="Times New Roman" w:cs="Times New Roman"/>
                <w:sz w:val="16"/>
                <w:szCs w:val="16"/>
                <w:lang w:eastAsia="ru-RU"/>
              </w:rPr>
              <w:t>ого риска, - один раз в 2 года.</w:t>
            </w:r>
          </w:p>
          <w:p w:rsidR="0064261C" w:rsidRPr="0064261C" w:rsidRDefault="006D368F" w:rsidP="006D368F">
            <w:pPr>
              <w:spacing w:after="0" w:line="240" w:lineRule="exact"/>
              <w:ind w:left="29" w:firstLine="284"/>
              <w:jc w:val="right"/>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Заместитель прокурора района </w:t>
            </w:r>
            <w:r w:rsidR="0064261C" w:rsidRPr="0064261C">
              <w:rPr>
                <w:rFonts w:ascii="Times New Roman" w:hAnsi="Times New Roman" w:cs="Times New Roman"/>
                <w:sz w:val="16"/>
                <w:szCs w:val="16"/>
                <w:shd w:val="clear" w:color="auto" w:fill="FFFFFF"/>
              </w:rPr>
              <w:t xml:space="preserve">младший советник юстиции              </w:t>
            </w:r>
            <w:r>
              <w:rPr>
                <w:rFonts w:ascii="Times New Roman" w:hAnsi="Times New Roman" w:cs="Times New Roman"/>
                <w:sz w:val="16"/>
                <w:szCs w:val="16"/>
                <w:shd w:val="clear" w:color="auto" w:fill="FFFFFF"/>
              </w:rPr>
              <w:t xml:space="preserve">                   </w:t>
            </w:r>
            <w:r w:rsidR="0064261C" w:rsidRPr="0064261C">
              <w:rPr>
                <w:rFonts w:ascii="Times New Roman" w:hAnsi="Times New Roman" w:cs="Times New Roman"/>
                <w:sz w:val="16"/>
                <w:szCs w:val="16"/>
                <w:shd w:val="clear" w:color="auto" w:fill="FFFFFF"/>
              </w:rPr>
              <w:t xml:space="preserve">         Д.В. Домошонкин</w:t>
            </w:r>
          </w:p>
          <w:p w:rsidR="0064261C" w:rsidRPr="0064261C" w:rsidRDefault="0064261C" w:rsidP="0064261C">
            <w:pPr>
              <w:spacing w:after="0" w:line="240" w:lineRule="exact"/>
              <w:ind w:left="29" w:firstLine="284"/>
              <w:jc w:val="both"/>
              <w:rPr>
                <w:rFonts w:ascii="Times New Roman" w:hAnsi="Times New Roman" w:cs="Times New Roman"/>
                <w:sz w:val="16"/>
                <w:szCs w:val="16"/>
                <w:shd w:val="clear" w:color="auto" w:fill="FFFFFF"/>
              </w:rPr>
            </w:pPr>
          </w:p>
          <w:p w:rsidR="0064261C" w:rsidRPr="006D368F" w:rsidRDefault="0064261C" w:rsidP="006D368F">
            <w:pPr>
              <w:pStyle w:val="32"/>
              <w:shd w:val="clear" w:color="auto" w:fill="FFFFFF"/>
              <w:ind w:left="29" w:firstLine="284"/>
              <w:outlineLvl w:val="2"/>
              <w:rPr>
                <w:rFonts w:ascii="Times New Roman" w:hAnsi="Times New Roman"/>
                <w:bCs w:val="0"/>
                <w:sz w:val="16"/>
                <w:szCs w:val="16"/>
              </w:rPr>
            </w:pPr>
            <w:r w:rsidRPr="0064261C">
              <w:rPr>
                <w:rFonts w:ascii="Times New Roman" w:hAnsi="Times New Roman"/>
                <w:bCs w:val="0"/>
                <w:sz w:val="16"/>
                <w:szCs w:val="16"/>
                <w:shd w:val="clear" w:color="auto" w:fill="FFFFFF"/>
              </w:rPr>
              <w:t>«Скорректирован порядок государственной регистрации пестицидов и агрохимикатов</w:t>
            </w:r>
            <w:r w:rsidR="006D368F">
              <w:rPr>
                <w:rFonts w:ascii="Times New Roman" w:hAnsi="Times New Roman"/>
                <w:bCs w:val="0"/>
                <w:sz w:val="16"/>
                <w:szCs w:val="16"/>
              </w:rPr>
              <w:t>».</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Федеральным</w:t>
            </w:r>
            <w:r w:rsidR="006D368F">
              <w:rPr>
                <w:rFonts w:ascii="Times New Roman" w:eastAsia="Times New Roman" w:hAnsi="Times New Roman" w:cs="Times New Roman"/>
                <w:sz w:val="16"/>
                <w:szCs w:val="16"/>
                <w:lang w:eastAsia="ru-RU"/>
              </w:rPr>
              <w:t xml:space="preserve"> законом от 28.06.2021 № 221-ФЗ </w:t>
            </w:r>
            <w:r w:rsidRPr="0064261C">
              <w:rPr>
                <w:rFonts w:ascii="Times New Roman" w:eastAsia="Times New Roman" w:hAnsi="Times New Roman" w:cs="Times New Roman"/>
                <w:sz w:val="16"/>
                <w:szCs w:val="16"/>
                <w:lang w:eastAsia="ru-RU"/>
              </w:rPr>
              <w:t>«О внесении изменений в отдельные законодательные акты Российской Федерации» установлено, в частности, что государственная регистрация пестицидов и агрохимикатов проводится федеральным органом исполнительной власти, осуществляющим функции по выработке государственной политики и нормативно-правовому регулированию, оказанию государственных услуг в сфере агропромышленного комплекса, в установленном им порядке на основе заключений экспертизы результатов регистрационных испытаний пестицидов и агрохимикатов.</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Срок действия государственной регистрации пестицидов и агрохимикатов составляет десять лет, если не установлено иное.</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Срок действия государственной регистрации пестицидов и агрохимикатов составляет три года в случае, если в заключении санитарно-эпидемиологической экспертизы пестицида или агрохимиката или в заключении государственной экологической экспертизы проекта технической документации на пестицид или агрохимикат содержатся рекомендации к государственной регистрации сроком на три года, а также рекомендации о проведении дополнительных исследований по оценке опасности негативного воздействия пестицидов и агрохимикатов на здоровье людей и окружающую среду.</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Срок действия свидетельства о регистрации минерального удобрения не ограничен.</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По результатам экспертизы пестицида или агрохимиката заявителю выдается свидетельство о государственной регистрации пестицида и (или) агрохимиката, в том числе при реорганизации и (или) изменении наименования заявителя.</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Государственный реестр свидетельств государственной регистрации пестицидов и (или) агрохимикатов содержит сведения о выданном свидетельстве о государственной регистрации пестицида и (или) агрохимиката, о дополнении к свидетельству о государственной регистрации пестицида и (или) агрохимиката, об изменении сферы применения и (или) регламентов применения пестицида или агрохимиката.</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Свидетельство о государственной регистрации пестицида и (или) агрохимиката прекращает свое действие в случае, если пестицид или агрохимикат исключен из Государственного каталога пестицидов и агрохимикатов, разрешенных к применению на территории РФ.</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Также приводится перечень оснований для отказа в государственной регистрации пестицида или агрохимиката.</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Государственный каталог пестицидов и агрохимикатов, разрешенных к применению на территории Российской Федерации, ведет федеральный орган исполнительной власти, осуществляющий функции по выработке государственной политики и нормативно-правовому регулированию, оказанию государственных услуг в сфере агропромышленного комплекса.</w:t>
            </w:r>
          </w:p>
          <w:p w:rsidR="0064261C" w:rsidRPr="006D368F" w:rsidRDefault="0064261C" w:rsidP="006D368F">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 xml:space="preserve">Федеральный закон вступает в силу с 1 марта 2022 года, за исключением положений, для которых установлены </w:t>
            </w:r>
            <w:r w:rsidR="006D368F">
              <w:rPr>
                <w:rFonts w:ascii="Times New Roman" w:eastAsia="Times New Roman" w:hAnsi="Times New Roman" w:cs="Times New Roman"/>
                <w:sz w:val="16"/>
                <w:szCs w:val="16"/>
                <w:lang w:eastAsia="ru-RU"/>
              </w:rPr>
              <w:t>иные сроки вступления их в силу</w:t>
            </w:r>
          </w:p>
          <w:p w:rsidR="0064261C" w:rsidRPr="0064261C" w:rsidRDefault="0064261C" w:rsidP="006D368F">
            <w:pPr>
              <w:spacing w:after="0" w:line="240" w:lineRule="exact"/>
              <w:ind w:left="29" w:firstLine="284"/>
              <w:jc w:val="right"/>
              <w:rPr>
                <w:rFonts w:ascii="Times New Roman" w:hAnsi="Times New Roman" w:cs="Times New Roman"/>
                <w:sz w:val="16"/>
                <w:szCs w:val="16"/>
                <w:shd w:val="clear" w:color="auto" w:fill="FFFFFF"/>
              </w:rPr>
            </w:pPr>
            <w:r w:rsidRPr="0064261C">
              <w:rPr>
                <w:rFonts w:ascii="Times New Roman" w:hAnsi="Times New Roman" w:cs="Times New Roman"/>
                <w:sz w:val="16"/>
                <w:szCs w:val="16"/>
                <w:shd w:val="clear" w:color="auto" w:fill="FFFFFF"/>
              </w:rPr>
              <w:t>Заместитель прокурора рай</w:t>
            </w:r>
            <w:r w:rsidR="006D368F">
              <w:rPr>
                <w:rFonts w:ascii="Times New Roman" w:hAnsi="Times New Roman" w:cs="Times New Roman"/>
                <w:sz w:val="16"/>
                <w:szCs w:val="16"/>
                <w:shd w:val="clear" w:color="auto" w:fill="FFFFFF"/>
              </w:rPr>
              <w:t xml:space="preserve">она </w:t>
            </w:r>
            <w:r w:rsidRPr="0064261C">
              <w:rPr>
                <w:rFonts w:ascii="Times New Roman" w:hAnsi="Times New Roman" w:cs="Times New Roman"/>
                <w:sz w:val="16"/>
                <w:szCs w:val="16"/>
                <w:shd w:val="clear" w:color="auto" w:fill="FFFFFF"/>
              </w:rPr>
              <w:t xml:space="preserve">младший советник юстиции                 </w:t>
            </w:r>
            <w:r w:rsidR="003F74F6">
              <w:rPr>
                <w:rFonts w:ascii="Times New Roman" w:hAnsi="Times New Roman" w:cs="Times New Roman"/>
                <w:sz w:val="16"/>
                <w:szCs w:val="16"/>
                <w:shd w:val="clear" w:color="auto" w:fill="FFFFFF"/>
              </w:rPr>
              <w:t xml:space="preserve">     </w:t>
            </w:r>
            <w:r w:rsidRPr="0064261C">
              <w:rPr>
                <w:rFonts w:ascii="Times New Roman" w:hAnsi="Times New Roman" w:cs="Times New Roman"/>
                <w:sz w:val="16"/>
                <w:szCs w:val="16"/>
                <w:shd w:val="clear" w:color="auto" w:fill="FFFFFF"/>
              </w:rPr>
              <w:t xml:space="preserve">      Д.В. Домошонкин</w:t>
            </w:r>
          </w:p>
          <w:p w:rsidR="0064261C" w:rsidRPr="006D368F" w:rsidRDefault="0064261C" w:rsidP="006D368F">
            <w:pPr>
              <w:pStyle w:val="32"/>
              <w:shd w:val="clear" w:color="auto" w:fill="FFFFFF"/>
              <w:ind w:left="29" w:firstLine="284"/>
              <w:outlineLvl w:val="2"/>
              <w:rPr>
                <w:rFonts w:ascii="Times New Roman" w:hAnsi="Times New Roman"/>
                <w:bCs w:val="0"/>
                <w:sz w:val="16"/>
                <w:szCs w:val="16"/>
              </w:rPr>
            </w:pPr>
            <w:r w:rsidRPr="0064261C">
              <w:rPr>
                <w:rFonts w:ascii="Times New Roman" w:hAnsi="Times New Roman"/>
                <w:bCs w:val="0"/>
                <w:sz w:val="16"/>
                <w:szCs w:val="16"/>
                <w:shd w:val="clear" w:color="auto" w:fill="FFFFFF"/>
              </w:rPr>
              <w:t>«Урегулирована деятельность доверительного собственника (управляющего) иностранной структуры без образования юридического лица</w:t>
            </w:r>
            <w:r w:rsidR="006D368F">
              <w:rPr>
                <w:rFonts w:ascii="Times New Roman" w:hAnsi="Times New Roman"/>
                <w:bCs w:val="0"/>
                <w:sz w:val="16"/>
                <w:szCs w:val="16"/>
              </w:rPr>
              <w:t>».</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Федеральным законом от 28.06.2021 № 233-ФЗ В Закон о противодействии отмыванию доходов, полученных преступным путем, вводятся понятия "доверительный собственник (управляющий) иностранной структуры без образования юридического лица" и "протектор".</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Уточняется, что юридическое лицо обязано обновлять информацию о своих бенефициарных владельцах и документально фиксировать полученную информацию в случае изменения сведений.</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Положения об обязанностях юридического лица по раскрытию информации о своих бенефициарных владельцах распространяются на иностранные юридические лица и иностранные структуры без образования юридического лица, осуществляющие свою деятельность на территории РФ.</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Организации, осуществляющие операции с денежными средствами или иным имуществом, обязаны в отношении трастов и иных иностранных структур без образования юридического лица с аналогичной структурой или функцией устанавливать сведения о протекторах (при наличии).</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Клиенты обязаны предоставлять организациям, осуществляющим операции с денежными средствами или иным имуществом, информацию о своем статусе доверительного собственника (управляющего) иностранной структуры без образования юридического лица, протектора.</w:t>
            </w:r>
          </w:p>
          <w:p w:rsidR="0064261C" w:rsidRPr="006D368F" w:rsidRDefault="0064261C" w:rsidP="006D368F">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Требования в отношении идентификации клиента (его представителя) или выгодоприобретателя, бенефициарных владельцев, установления иной информации о клиенте, применения мер по замораживанию (блокированию) денежных средств или иного имущества, организации внутреннего контроля, фиксирования, хранения информации, приема на обслуживание и обслуживания публичных должностных лиц, могут распространяться на доверительных собственников (управляющих) иностранной структуры без</w:t>
            </w:r>
            <w:r w:rsidR="006D368F">
              <w:rPr>
                <w:rFonts w:ascii="Times New Roman" w:eastAsia="Times New Roman" w:hAnsi="Times New Roman" w:cs="Times New Roman"/>
                <w:sz w:val="16"/>
                <w:szCs w:val="16"/>
                <w:lang w:eastAsia="ru-RU"/>
              </w:rPr>
              <w:t xml:space="preserve"> образования юридического лица.</w:t>
            </w:r>
          </w:p>
          <w:p w:rsidR="0064261C" w:rsidRPr="0064261C" w:rsidRDefault="006D368F" w:rsidP="003F74F6">
            <w:pPr>
              <w:spacing w:after="0" w:line="240" w:lineRule="exact"/>
              <w:ind w:left="29" w:firstLine="284"/>
              <w:jc w:val="right"/>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Заместитель прокурора района мла</w:t>
            </w:r>
            <w:r w:rsidR="0064261C" w:rsidRPr="0064261C">
              <w:rPr>
                <w:rFonts w:ascii="Times New Roman" w:hAnsi="Times New Roman" w:cs="Times New Roman"/>
                <w:sz w:val="16"/>
                <w:szCs w:val="16"/>
                <w:shd w:val="clear" w:color="auto" w:fill="FFFFFF"/>
              </w:rPr>
              <w:t xml:space="preserve">дший советник юстиции           </w:t>
            </w:r>
            <w:r w:rsidR="003F74F6">
              <w:rPr>
                <w:rFonts w:ascii="Times New Roman" w:hAnsi="Times New Roman" w:cs="Times New Roman"/>
                <w:sz w:val="16"/>
                <w:szCs w:val="16"/>
                <w:shd w:val="clear" w:color="auto" w:fill="FFFFFF"/>
              </w:rPr>
              <w:t xml:space="preserve">            </w:t>
            </w:r>
            <w:r w:rsidR="0064261C" w:rsidRPr="0064261C">
              <w:rPr>
                <w:rFonts w:ascii="Times New Roman" w:hAnsi="Times New Roman" w:cs="Times New Roman"/>
                <w:sz w:val="16"/>
                <w:szCs w:val="16"/>
                <w:shd w:val="clear" w:color="auto" w:fill="FFFFFF"/>
              </w:rPr>
              <w:t xml:space="preserve">    Д.В. Домошонкин</w:t>
            </w:r>
          </w:p>
          <w:p w:rsidR="0064261C" w:rsidRPr="0064261C" w:rsidRDefault="0064261C" w:rsidP="0064261C">
            <w:pPr>
              <w:spacing w:after="0" w:line="240" w:lineRule="exact"/>
              <w:ind w:left="29" w:firstLine="284"/>
              <w:jc w:val="both"/>
              <w:rPr>
                <w:rFonts w:ascii="Times New Roman" w:hAnsi="Times New Roman" w:cs="Times New Roman"/>
                <w:sz w:val="16"/>
                <w:szCs w:val="16"/>
                <w:shd w:val="clear" w:color="auto" w:fill="FFFFFF"/>
              </w:rPr>
            </w:pPr>
          </w:p>
          <w:p w:rsidR="0064261C" w:rsidRPr="003F74F6" w:rsidRDefault="0064261C" w:rsidP="003F74F6">
            <w:pPr>
              <w:pStyle w:val="32"/>
              <w:shd w:val="clear" w:color="auto" w:fill="FFFFFF"/>
              <w:ind w:left="29" w:firstLine="284"/>
              <w:outlineLvl w:val="2"/>
              <w:rPr>
                <w:rFonts w:ascii="Times New Roman" w:hAnsi="Times New Roman"/>
                <w:bCs w:val="0"/>
                <w:sz w:val="16"/>
                <w:szCs w:val="16"/>
              </w:rPr>
            </w:pPr>
            <w:r w:rsidRPr="0064261C">
              <w:rPr>
                <w:rFonts w:ascii="Times New Roman" w:hAnsi="Times New Roman"/>
                <w:bCs w:val="0"/>
                <w:sz w:val="16"/>
                <w:szCs w:val="16"/>
                <w:shd w:val="clear" w:color="auto" w:fill="FFFFFF"/>
              </w:rPr>
              <w:t>«Надбавки сельским пенсионерам будут сохранены в случае их переезда в город</w:t>
            </w:r>
            <w:r w:rsidR="003F74F6">
              <w:rPr>
                <w:rFonts w:ascii="Times New Roman" w:hAnsi="Times New Roman"/>
                <w:bCs w:val="0"/>
                <w:sz w:val="16"/>
                <w:szCs w:val="16"/>
              </w:rPr>
              <w:t>».</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Согласно постановлению Прави</w:t>
            </w:r>
            <w:r w:rsidR="003F74F6">
              <w:rPr>
                <w:rFonts w:ascii="Times New Roman" w:eastAsia="Times New Roman" w:hAnsi="Times New Roman" w:cs="Times New Roman"/>
                <w:sz w:val="16"/>
                <w:szCs w:val="16"/>
                <w:lang w:eastAsia="ru-RU"/>
              </w:rPr>
              <w:t xml:space="preserve">тельства РФ от 23.06.2021 № 962 </w:t>
            </w:r>
            <w:r w:rsidRPr="0064261C">
              <w:rPr>
                <w:rFonts w:ascii="Times New Roman" w:eastAsia="Times New Roman" w:hAnsi="Times New Roman" w:cs="Times New Roman"/>
                <w:sz w:val="16"/>
                <w:szCs w:val="16"/>
                <w:lang w:eastAsia="ru-RU"/>
              </w:rPr>
              <w:t>«О внесении изменений в некоторые акты Правительства Российской Федерации», с 1 января 2022 года граждане, проработавшие в сельском хозяйстве не менее 30 лет, смогут получать надбавки к пенсии не только в том случае, если они продолжают проживать в сельской местности, но и при переезде в город.</w:t>
            </w:r>
          </w:p>
          <w:p w:rsidR="0064261C" w:rsidRPr="003F74F6" w:rsidRDefault="0064261C" w:rsidP="003F74F6">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Постановление вст</w:t>
            </w:r>
            <w:r w:rsidR="003F74F6">
              <w:rPr>
                <w:rFonts w:ascii="Times New Roman" w:eastAsia="Times New Roman" w:hAnsi="Times New Roman" w:cs="Times New Roman"/>
                <w:sz w:val="16"/>
                <w:szCs w:val="16"/>
                <w:lang w:eastAsia="ru-RU"/>
              </w:rPr>
              <w:t>упает в силу с 1 января 2022 г.</w:t>
            </w:r>
          </w:p>
          <w:p w:rsidR="0064261C" w:rsidRPr="0064261C" w:rsidRDefault="0064261C" w:rsidP="003F74F6">
            <w:pPr>
              <w:spacing w:after="0" w:line="240" w:lineRule="exact"/>
              <w:ind w:left="29" w:firstLine="284"/>
              <w:jc w:val="right"/>
              <w:rPr>
                <w:rFonts w:ascii="Times New Roman" w:hAnsi="Times New Roman" w:cs="Times New Roman"/>
                <w:sz w:val="16"/>
                <w:szCs w:val="16"/>
                <w:shd w:val="clear" w:color="auto" w:fill="FFFFFF"/>
              </w:rPr>
            </w:pPr>
            <w:r w:rsidRPr="0064261C">
              <w:rPr>
                <w:rFonts w:ascii="Times New Roman" w:hAnsi="Times New Roman" w:cs="Times New Roman"/>
                <w:sz w:val="16"/>
                <w:szCs w:val="16"/>
                <w:shd w:val="clear" w:color="auto" w:fill="FFFFFF"/>
              </w:rPr>
              <w:t xml:space="preserve">Заместитель </w:t>
            </w:r>
            <w:r w:rsidR="003F74F6">
              <w:rPr>
                <w:rFonts w:ascii="Times New Roman" w:hAnsi="Times New Roman" w:cs="Times New Roman"/>
                <w:sz w:val="16"/>
                <w:szCs w:val="16"/>
                <w:shd w:val="clear" w:color="auto" w:fill="FFFFFF"/>
              </w:rPr>
              <w:t xml:space="preserve">прокурора района </w:t>
            </w:r>
            <w:r w:rsidRPr="0064261C">
              <w:rPr>
                <w:rFonts w:ascii="Times New Roman" w:hAnsi="Times New Roman" w:cs="Times New Roman"/>
                <w:sz w:val="16"/>
                <w:szCs w:val="16"/>
                <w:shd w:val="clear" w:color="auto" w:fill="FFFFFF"/>
              </w:rPr>
              <w:t>мла</w:t>
            </w:r>
            <w:r w:rsidR="003F74F6">
              <w:rPr>
                <w:rFonts w:ascii="Times New Roman" w:hAnsi="Times New Roman" w:cs="Times New Roman"/>
                <w:sz w:val="16"/>
                <w:szCs w:val="16"/>
                <w:shd w:val="clear" w:color="auto" w:fill="FFFFFF"/>
              </w:rPr>
              <w:t xml:space="preserve">дший советник юстиции        </w:t>
            </w:r>
            <w:r w:rsidRPr="0064261C">
              <w:rPr>
                <w:rFonts w:ascii="Times New Roman" w:hAnsi="Times New Roman" w:cs="Times New Roman"/>
                <w:sz w:val="16"/>
                <w:szCs w:val="16"/>
                <w:shd w:val="clear" w:color="auto" w:fill="FFFFFF"/>
              </w:rPr>
              <w:t xml:space="preserve">                 Д.В. Домошонкин</w:t>
            </w:r>
          </w:p>
          <w:p w:rsidR="0064261C" w:rsidRPr="0064261C" w:rsidRDefault="0064261C" w:rsidP="0064261C">
            <w:pPr>
              <w:spacing w:after="0" w:line="240" w:lineRule="exact"/>
              <w:ind w:left="29" w:firstLine="284"/>
              <w:jc w:val="both"/>
              <w:rPr>
                <w:rFonts w:ascii="Times New Roman" w:hAnsi="Times New Roman" w:cs="Times New Roman"/>
                <w:sz w:val="16"/>
                <w:szCs w:val="16"/>
                <w:shd w:val="clear" w:color="auto" w:fill="FFFFFF"/>
              </w:rPr>
            </w:pPr>
          </w:p>
          <w:p w:rsidR="0064261C" w:rsidRPr="003F74F6" w:rsidRDefault="0064261C" w:rsidP="003F74F6">
            <w:pPr>
              <w:pStyle w:val="32"/>
              <w:shd w:val="clear" w:color="auto" w:fill="FFFFFF"/>
              <w:ind w:left="29" w:firstLine="284"/>
              <w:outlineLvl w:val="2"/>
              <w:rPr>
                <w:rFonts w:ascii="Times New Roman" w:hAnsi="Times New Roman"/>
                <w:bCs w:val="0"/>
                <w:sz w:val="16"/>
                <w:szCs w:val="16"/>
              </w:rPr>
            </w:pPr>
            <w:r w:rsidRPr="0064261C">
              <w:rPr>
                <w:rFonts w:ascii="Times New Roman" w:hAnsi="Times New Roman"/>
                <w:bCs w:val="0"/>
                <w:sz w:val="16"/>
                <w:szCs w:val="16"/>
                <w:shd w:val="clear" w:color="auto" w:fill="FFFFFF"/>
              </w:rPr>
              <w:t>«Закреплены основные составляющие охраны здоровья работников угольной промышленности, занятых на работах с опасными и (или) вредными условиями труда</w:t>
            </w:r>
            <w:r w:rsidR="003F74F6">
              <w:rPr>
                <w:rFonts w:ascii="Times New Roman" w:hAnsi="Times New Roman"/>
                <w:bCs w:val="0"/>
                <w:sz w:val="16"/>
                <w:szCs w:val="16"/>
              </w:rPr>
              <w:t>».</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Согласно Федеральном</w:t>
            </w:r>
            <w:r w:rsidR="003F74F6">
              <w:rPr>
                <w:rFonts w:ascii="Times New Roman" w:eastAsia="Times New Roman" w:hAnsi="Times New Roman" w:cs="Times New Roman"/>
                <w:sz w:val="16"/>
                <w:szCs w:val="16"/>
                <w:lang w:eastAsia="ru-RU"/>
              </w:rPr>
              <w:t xml:space="preserve">у закону от 28.06.2021 № 222-ФЗ </w:t>
            </w:r>
            <w:r w:rsidRPr="0064261C">
              <w:rPr>
                <w:rFonts w:ascii="Times New Roman" w:eastAsia="Times New Roman" w:hAnsi="Times New Roman" w:cs="Times New Roman"/>
                <w:sz w:val="16"/>
                <w:szCs w:val="16"/>
                <w:lang w:eastAsia="ru-RU"/>
              </w:rPr>
              <w:t>«О внесении изменений в главу IV Федерального закона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в числе таких составляющих:</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обязательные предварительные (при поступлении на работу) и обязательные периодические (в течение трудовой деятельности) медицинские осмотры;</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для работников, занятых на подземных работах - обязательные предсменные медицинские осмотры, проводимые до рабочей смены, медицинские осмотры, проводимые при необходимости в течение рабочей смены, а также медицинские осмотры, проводимые при необходимости после рабочей смены;</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профилактические медицинские осмотры, диспансеризация, диспансерное наблюдение;</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медицинская помощь, в том числе при профессиональных заболеваниях;</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разработка и внедрение корпоративных программ укрепления здоровья, направленных на информирование работников о факторах риска для их здоровья, формирование у них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послесменная реабилитация.</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Обязательные медицинские осмотры предусматривают в том числе проведение химико-токсикологических исследований в целях определения наличия (отсутствия) в организме человека наркотических средств, психотропных веществ и их метаболитов.</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lastRenderedPageBreak/>
              <w:t>Также предусматривается возможность проведения обязательных предсменных, внутрисменных и послесменных медицинских осмотров работников, занятых на подземных работах, с использованием технических средств и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здоровья работников, в соответствии с порядком, устанавливаемым Минздравом России.</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Устанавливается, что в отношении работников, занятых на подземных работах, проходящих предсменные, внутрисменные и послесменные медицинские осмотры с использованием технических средств и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химико-токсикологические исследования в целях определения наличия (отсутствия) в организме человека наркотических средств, психотропных веществ и их метаболитов проводятся не менее двух раз в год.</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Расходы будут возмещаться за счет средств организаций угольной (сланцевой) промышленности, за исключением профилактических медицинских осмотров, диспансеризации, диспансерного наблюдения и медицинской помощи работникам, оказываемой без взимания платы в соответствии с программой государственных гарантий бесплатного оказания гражданам медицинской помощи.</w:t>
            </w:r>
          </w:p>
          <w:p w:rsidR="0064261C" w:rsidRPr="003F74F6" w:rsidRDefault="0064261C" w:rsidP="003F74F6">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Федеральный закон вст</w:t>
            </w:r>
            <w:r w:rsidR="003F74F6">
              <w:rPr>
                <w:rFonts w:ascii="Times New Roman" w:eastAsia="Times New Roman" w:hAnsi="Times New Roman" w:cs="Times New Roman"/>
                <w:sz w:val="16"/>
                <w:szCs w:val="16"/>
                <w:lang w:eastAsia="ru-RU"/>
              </w:rPr>
              <w:t>упил в силу с 1 июля 2021 года.</w:t>
            </w:r>
          </w:p>
          <w:p w:rsidR="0064261C" w:rsidRPr="0064261C" w:rsidRDefault="0064261C" w:rsidP="003F74F6">
            <w:pPr>
              <w:spacing w:after="0" w:line="240" w:lineRule="exact"/>
              <w:ind w:left="29" w:firstLine="284"/>
              <w:jc w:val="right"/>
              <w:rPr>
                <w:rFonts w:ascii="Times New Roman" w:hAnsi="Times New Roman" w:cs="Times New Roman"/>
                <w:sz w:val="16"/>
                <w:szCs w:val="16"/>
                <w:shd w:val="clear" w:color="auto" w:fill="FFFFFF"/>
              </w:rPr>
            </w:pPr>
            <w:r w:rsidRPr="0064261C">
              <w:rPr>
                <w:rFonts w:ascii="Times New Roman" w:hAnsi="Times New Roman" w:cs="Times New Roman"/>
                <w:sz w:val="16"/>
                <w:szCs w:val="16"/>
                <w:shd w:val="clear" w:color="auto" w:fill="FFFFFF"/>
              </w:rPr>
              <w:t>За</w:t>
            </w:r>
            <w:r w:rsidR="003F74F6">
              <w:rPr>
                <w:rFonts w:ascii="Times New Roman" w:hAnsi="Times New Roman" w:cs="Times New Roman"/>
                <w:sz w:val="16"/>
                <w:szCs w:val="16"/>
                <w:shd w:val="clear" w:color="auto" w:fill="FFFFFF"/>
              </w:rPr>
              <w:t xml:space="preserve">меститель прокурора района </w:t>
            </w:r>
            <w:r w:rsidRPr="0064261C">
              <w:rPr>
                <w:rFonts w:ascii="Times New Roman" w:hAnsi="Times New Roman" w:cs="Times New Roman"/>
                <w:sz w:val="16"/>
                <w:szCs w:val="16"/>
                <w:shd w:val="clear" w:color="auto" w:fill="FFFFFF"/>
              </w:rPr>
              <w:t xml:space="preserve">младший </w:t>
            </w:r>
            <w:r w:rsidR="003F74F6">
              <w:rPr>
                <w:rFonts w:ascii="Times New Roman" w:hAnsi="Times New Roman" w:cs="Times New Roman"/>
                <w:sz w:val="16"/>
                <w:szCs w:val="16"/>
                <w:shd w:val="clear" w:color="auto" w:fill="FFFFFF"/>
              </w:rPr>
              <w:t xml:space="preserve">советник юстиции            </w:t>
            </w:r>
            <w:r w:rsidRPr="0064261C">
              <w:rPr>
                <w:rFonts w:ascii="Times New Roman" w:hAnsi="Times New Roman" w:cs="Times New Roman"/>
                <w:sz w:val="16"/>
                <w:szCs w:val="16"/>
                <w:shd w:val="clear" w:color="auto" w:fill="FFFFFF"/>
              </w:rPr>
              <w:t xml:space="preserve">            Д.В. Домошонкин</w:t>
            </w:r>
          </w:p>
          <w:p w:rsidR="0064261C" w:rsidRPr="0064261C" w:rsidRDefault="0064261C" w:rsidP="0064261C">
            <w:pPr>
              <w:spacing w:after="0" w:line="240" w:lineRule="exact"/>
              <w:ind w:left="29" w:firstLine="284"/>
              <w:jc w:val="both"/>
              <w:rPr>
                <w:rFonts w:ascii="Times New Roman" w:hAnsi="Times New Roman" w:cs="Times New Roman"/>
                <w:sz w:val="16"/>
                <w:szCs w:val="16"/>
                <w:shd w:val="clear" w:color="auto" w:fill="FFFFFF"/>
              </w:rPr>
            </w:pPr>
          </w:p>
          <w:p w:rsidR="0064261C" w:rsidRPr="0064261C" w:rsidRDefault="0064261C" w:rsidP="0064261C">
            <w:pPr>
              <w:pStyle w:val="32"/>
              <w:shd w:val="clear" w:color="auto" w:fill="FFFFFF"/>
              <w:ind w:left="29" w:firstLine="284"/>
              <w:outlineLvl w:val="2"/>
              <w:rPr>
                <w:rFonts w:ascii="Times New Roman" w:hAnsi="Times New Roman"/>
                <w:bCs w:val="0"/>
                <w:sz w:val="16"/>
                <w:szCs w:val="16"/>
              </w:rPr>
            </w:pPr>
            <w:r w:rsidRPr="0064261C">
              <w:rPr>
                <w:rFonts w:ascii="Times New Roman" w:hAnsi="Times New Roman"/>
                <w:bCs w:val="0"/>
                <w:sz w:val="16"/>
                <w:szCs w:val="16"/>
                <w:shd w:val="clear" w:color="auto" w:fill="FFFFFF"/>
              </w:rPr>
              <w:t>«С 29 июня 2021 года введены в действие правила осуществления федерального государственного контроля (надзора) в области безопасного обращения с пестицидами и агрохимикатами в пунктах пропуска через государственную границу РФ</w:t>
            </w:r>
            <w:r w:rsidRPr="0064261C">
              <w:rPr>
                <w:rFonts w:ascii="Times New Roman" w:hAnsi="Times New Roman"/>
                <w:bCs w:val="0"/>
                <w:sz w:val="16"/>
                <w:szCs w:val="16"/>
              </w:rPr>
              <w:t>».</w:t>
            </w:r>
          </w:p>
          <w:p w:rsidR="0064261C" w:rsidRPr="0064261C" w:rsidRDefault="0064261C" w:rsidP="0064261C">
            <w:pPr>
              <w:pStyle w:val="aff8"/>
              <w:shd w:val="clear" w:color="auto" w:fill="FFFFFF"/>
              <w:ind w:left="29" w:firstLine="284"/>
              <w:rPr>
                <w:sz w:val="16"/>
                <w:szCs w:val="16"/>
              </w:rPr>
            </w:pPr>
          </w:p>
          <w:p w:rsidR="0064261C" w:rsidRPr="0064261C" w:rsidRDefault="0064261C" w:rsidP="0064261C">
            <w:pPr>
              <w:pStyle w:val="aff8"/>
              <w:shd w:val="clear" w:color="auto" w:fill="FFFFFF"/>
              <w:ind w:left="29" w:firstLine="284"/>
              <w:rPr>
                <w:sz w:val="16"/>
                <w:szCs w:val="16"/>
              </w:rPr>
            </w:pPr>
            <w:r w:rsidRPr="0064261C">
              <w:rPr>
                <w:sz w:val="16"/>
                <w:szCs w:val="16"/>
              </w:rPr>
              <w:t>Согласно постановлению Правит</w:t>
            </w:r>
            <w:r w:rsidR="003F74F6">
              <w:rPr>
                <w:sz w:val="16"/>
                <w:szCs w:val="16"/>
              </w:rPr>
              <w:t xml:space="preserve">ельства РФ от 28.06.2021 № 1030 </w:t>
            </w:r>
            <w:r w:rsidRPr="0064261C">
              <w:rPr>
                <w:sz w:val="16"/>
                <w:szCs w:val="16"/>
              </w:rPr>
              <w:t>«Об осуществлении федерального государственного контроля (надзора) в области безопасного обращения с пестицидами и агрохимикатами в пунктах пропуска через государственную границу Российской Федерации», федеральный государственный контроль осуществляется Россельхознадзором (территориальными органами), а также ФТС России и иными таможенными органами.</w:t>
            </w:r>
          </w:p>
          <w:p w:rsidR="0064261C" w:rsidRPr="0064261C" w:rsidRDefault="0064261C" w:rsidP="0064261C">
            <w:pPr>
              <w:pStyle w:val="aff8"/>
              <w:shd w:val="clear" w:color="auto" w:fill="FFFFFF"/>
              <w:ind w:left="29" w:firstLine="284"/>
              <w:rPr>
                <w:sz w:val="16"/>
                <w:szCs w:val="16"/>
              </w:rPr>
            </w:pPr>
            <w:r w:rsidRPr="0064261C">
              <w:rPr>
                <w:sz w:val="16"/>
                <w:szCs w:val="16"/>
              </w:rPr>
              <w:t>В пунктах пропуска, расположенных на территории свободного порта Владивосток, в Арктической зоне РФ, федеральный государственный контроль в отношении ввозимых партий пестицидов и (или) агрохимикатов осуществляется таможенными органами.</w:t>
            </w:r>
          </w:p>
          <w:p w:rsidR="0064261C" w:rsidRPr="0064261C" w:rsidRDefault="0064261C" w:rsidP="0064261C">
            <w:pPr>
              <w:pStyle w:val="aff8"/>
              <w:shd w:val="clear" w:color="auto" w:fill="FFFFFF"/>
              <w:ind w:left="29" w:firstLine="284"/>
              <w:rPr>
                <w:sz w:val="16"/>
                <w:szCs w:val="16"/>
              </w:rPr>
            </w:pPr>
            <w:r w:rsidRPr="0064261C">
              <w:rPr>
                <w:sz w:val="16"/>
                <w:szCs w:val="16"/>
              </w:rPr>
              <w:t>При осуществлении федерального государственного контроля в пунктах пропуска:</w:t>
            </w:r>
          </w:p>
          <w:p w:rsidR="0064261C" w:rsidRPr="0064261C" w:rsidRDefault="0064261C" w:rsidP="0064261C">
            <w:pPr>
              <w:pStyle w:val="aff8"/>
              <w:shd w:val="clear" w:color="auto" w:fill="FFFFFF"/>
              <w:ind w:left="29" w:firstLine="284"/>
              <w:rPr>
                <w:sz w:val="16"/>
                <w:szCs w:val="16"/>
              </w:rPr>
            </w:pPr>
            <w:r w:rsidRPr="0064261C">
              <w:rPr>
                <w:sz w:val="16"/>
                <w:szCs w:val="16"/>
              </w:rPr>
              <w:t>проверяется статус регистрационного свидетельства о государственной регистрации пестицида и (или) агрохимиката;</w:t>
            </w:r>
          </w:p>
          <w:p w:rsidR="0064261C" w:rsidRPr="0064261C" w:rsidRDefault="0064261C" w:rsidP="0064261C">
            <w:pPr>
              <w:pStyle w:val="aff8"/>
              <w:shd w:val="clear" w:color="auto" w:fill="FFFFFF"/>
              <w:ind w:left="29" w:firstLine="284"/>
              <w:rPr>
                <w:sz w:val="16"/>
                <w:szCs w:val="16"/>
              </w:rPr>
            </w:pPr>
            <w:r w:rsidRPr="0064261C">
              <w:rPr>
                <w:sz w:val="16"/>
                <w:szCs w:val="16"/>
              </w:rPr>
              <w:t>оценивается соответствие ввозимых пестицидов и агрохимикатов требованиям действующего регистрационного свидетельства о государственной регистрации пестицида и (или) агрохимиката;</w:t>
            </w:r>
          </w:p>
          <w:p w:rsidR="0064261C" w:rsidRPr="0064261C" w:rsidRDefault="0064261C" w:rsidP="0064261C">
            <w:pPr>
              <w:pStyle w:val="aff8"/>
              <w:shd w:val="clear" w:color="auto" w:fill="FFFFFF"/>
              <w:ind w:left="29" w:firstLine="284"/>
              <w:rPr>
                <w:sz w:val="16"/>
                <w:szCs w:val="16"/>
              </w:rPr>
            </w:pPr>
            <w:r w:rsidRPr="0064261C">
              <w:rPr>
                <w:sz w:val="16"/>
                <w:szCs w:val="16"/>
              </w:rPr>
              <w:t>проводится отбор проб (образцов) для проведения лабораторных исследований пестицидов и (или) агрохимикатов.</w:t>
            </w:r>
          </w:p>
          <w:p w:rsidR="0064261C" w:rsidRPr="0064261C" w:rsidRDefault="0064261C" w:rsidP="0064261C">
            <w:pPr>
              <w:pStyle w:val="aff8"/>
              <w:shd w:val="clear" w:color="auto" w:fill="FFFFFF"/>
              <w:ind w:left="29" w:firstLine="284"/>
              <w:rPr>
                <w:sz w:val="16"/>
                <w:szCs w:val="16"/>
              </w:rPr>
            </w:pPr>
            <w:r w:rsidRPr="0064261C">
              <w:rPr>
                <w:sz w:val="16"/>
                <w:szCs w:val="16"/>
              </w:rPr>
              <w:t>При ввозе на таможенную территорию ЕАЭС партий пестицидов и агрохимикатов проверяются следующие документы:</w:t>
            </w:r>
          </w:p>
          <w:p w:rsidR="0064261C" w:rsidRPr="0064261C" w:rsidRDefault="0064261C" w:rsidP="0064261C">
            <w:pPr>
              <w:pStyle w:val="aff8"/>
              <w:shd w:val="clear" w:color="auto" w:fill="FFFFFF"/>
              <w:ind w:left="29" w:firstLine="284"/>
              <w:rPr>
                <w:sz w:val="16"/>
                <w:szCs w:val="16"/>
              </w:rPr>
            </w:pPr>
            <w:r w:rsidRPr="0064261C">
              <w:rPr>
                <w:sz w:val="16"/>
                <w:szCs w:val="16"/>
              </w:rPr>
              <w:t>коммерческие и транспортные (перевозочные) документы на ввозимую партию пестицидов и (или) агрохимикатов;</w:t>
            </w:r>
          </w:p>
          <w:p w:rsidR="0064261C" w:rsidRPr="0064261C" w:rsidRDefault="0064261C" w:rsidP="0064261C">
            <w:pPr>
              <w:pStyle w:val="aff8"/>
              <w:shd w:val="clear" w:color="auto" w:fill="FFFFFF"/>
              <w:ind w:left="29" w:firstLine="284"/>
              <w:rPr>
                <w:sz w:val="16"/>
                <w:szCs w:val="16"/>
              </w:rPr>
            </w:pPr>
            <w:r w:rsidRPr="0064261C">
              <w:rPr>
                <w:sz w:val="16"/>
                <w:szCs w:val="16"/>
              </w:rPr>
              <w:t>копия регистрационного свидетельства о государственной регистрации пестицида и (или) агрохимиката или сведения регистрационного свидетельства о государственной регистрации пестицида и (или) агрохимиката.</w:t>
            </w:r>
          </w:p>
          <w:p w:rsidR="0064261C" w:rsidRPr="0064261C" w:rsidRDefault="0064261C" w:rsidP="0064261C">
            <w:pPr>
              <w:pStyle w:val="aff8"/>
              <w:shd w:val="clear" w:color="auto" w:fill="FFFFFF"/>
              <w:ind w:left="29" w:firstLine="284"/>
              <w:rPr>
                <w:sz w:val="16"/>
                <w:szCs w:val="16"/>
              </w:rPr>
            </w:pPr>
            <w:r w:rsidRPr="0064261C">
              <w:rPr>
                <w:sz w:val="16"/>
                <w:szCs w:val="16"/>
              </w:rPr>
              <w:t>Россельхознадзор и ФТС России при осуществлении федерального государственного контроля в пунктах пропуска осуществляют информационное взаимодействие (обмен информацией (сведениями) и (или) документами), в том числе с использованием информационных систем и технологий.</w:t>
            </w:r>
          </w:p>
          <w:p w:rsidR="0064261C" w:rsidRPr="003F74F6" w:rsidRDefault="0064261C" w:rsidP="003F74F6">
            <w:pPr>
              <w:pStyle w:val="aff8"/>
              <w:shd w:val="clear" w:color="auto" w:fill="FFFFFF"/>
              <w:ind w:left="29" w:firstLine="284"/>
              <w:rPr>
                <w:sz w:val="16"/>
                <w:szCs w:val="16"/>
              </w:rPr>
            </w:pPr>
            <w:r w:rsidRPr="0064261C">
              <w:rPr>
                <w:sz w:val="16"/>
                <w:szCs w:val="16"/>
              </w:rPr>
              <w:t>Продолжительность проведения федерального государственного контроля устанавливается технологическими схемами организации пропуска через государственную границу Российской Федерации лиц, транспортных средств, грузов, товаров и животных в соответствии с пунктом 15 Правил осуществления контроля при пропуске лиц, транспортных средств, грузов, товаров и животных через государственную границу Российской Федерации, утвержденных Постановлением Правительства РФ от 20 ноября 2008 года N 872.</w:t>
            </w:r>
          </w:p>
          <w:p w:rsidR="0064261C" w:rsidRPr="0064261C" w:rsidRDefault="003F74F6" w:rsidP="003F74F6">
            <w:pPr>
              <w:spacing w:after="0" w:line="240" w:lineRule="exact"/>
              <w:ind w:left="29" w:firstLine="284"/>
              <w:jc w:val="right"/>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Заместитель прокурора района </w:t>
            </w:r>
            <w:r w:rsidR="0064261C" w:rsidRPr="0064261C">
              <w:rPr>
                <w:rFonts w:ascii="Times New Roman" w:hAnsi="Times New Roman" w:cs="Times New Roman"/>
                <w:sz w:val="16"/>
                <w:szCs w:val="16"/>
                <w:shd w:val="clear" w:color="auto" w:fill="FFFFFF"/>
              </w:rPr>
              <w:t xml:space="preserve">младший советник юстиции                        </w:t>
            </w:r>
            <w:r>
              <w:rPr>
                <w:rFonts w:ascii="Times New Roman" w:hAnsi="Times New Roman" w:cs="Times New Roman"/>
                <w:sz w:val="16"/>
                <w:szCs w:val="16"/>
                <w:shd w:val="clear" w:color="auto" w:fill="FFFFFF"/>
              </w:rPr>
              <w:t xml:space="preserve">  </w:t>
            </w:r>
            <w:r w:rsidR="0064261C" w:rsidRPr="0064261C">
              <w:rPr>
                <w:rFonts w:ascii="Times New Roman" w:hAnsi="Times New Roman" w:cs="Times New Roman"/>
                <w:sz w:val="16"/>
                <w:szCs w:val="16"/>
                <w:shd w:val="clear" w:color="auto" w:fill="FFFFFF"/>
              </w:rPr>
              <w:t xml:space="preserve">    Д.В. Домошонкин</w:t>
            </w:r>
          </w:p>
          <w:p w:rsidR="0064261C" w:rsidRPr="0064261C" w:rsidRDefault="0064261C" w:rsidP="0064261C">
            <w:pPr>
              <w:spacing w:after="0" w:line="240" w:lineRule="exact"/>
              <w:ind w:left="29" w:firstLine="284"/>
              <w:jc w:val="both"/>
              <w:rPr>
                <w:rFonts w:ascii="Times New Roman" w:hAnsi="Times New Roman" w:cs="Times New Roman"/>
                <w:sz w:val="16"/>
                <w:szCs w:val="16"/>
                <w:shd w:val="clear" w:color="auto" w:fill="FFFFFF"/>
              </w:rPr>
            </w:pPr>
          </w:p>
          <w:p w:rsidR="0064261C" w:rsidRPr="003F74F6" w:rsidRDefault="0064261C" w:rsidP="003F74F6">
            <w:pPr>
              <w:pStyle w:val="32"/>
              <w:shd w:val="clear" w:color="auto" w:fill="FFFFFF"/>
              <w:ind w:left="29" w:firstLine="284"/>
              <w:outlineLvl w:val="2"/>
              <w:rPr>
                <w:rFonts w:ascii="Times New Roman" w:hAnsi="Times New Roman"/>
                <w:bCs w:val="0"/>
                <w:sz w:val="16"/>
                <w:szCs w:val="16"/>
              </w:rPr>
            </w:pPr>
            <w:r w:rsidRPr="0064261C">
              <w:rPr>
                <w:rFonts w:ascii="Times New Roman" w:hAnsi="Times New Roman"/>
                <w:bCs w:val="0"/>
                <w:sz w:val="16"/>
                <w:szCs w:val="16"/>
                <w:shd w:val="clear" w:color="auto" w:fill="FFFFFF"/>
              </w:rPr>
              <w:t>«С 1 июля 2021 года введен в действие актуализированный порядок организации и осуществления федерального государственного карантинного фитосанитарного контроля</w:t>
            </w:r>
            <w:r w:rsidR="003F74F6">
              <w:rPr>
                <w:rFonts w:ascii="Times New Roman" w:hAnsi="Times New Roman"/>
                <w:bCs w:val="0"/>
                <w:sz w:val="16"/>
                <w:szCs w:val="16"/>
              </w:rPr>
              <w:t>».</w:t>
            </w:r>
          </w:p>
          <w:p w:rsidR="0064261C" w:rsidRPr="0064261C" w:rsidRDefault="0064261C" w:rsidP="0064261C">
            <w:pPr>
              <w:pStyle w:val="aff8"/>
              <w:shd w:val="clear" w:color="auto" w:fill="FFFFFF"/>
              <w:ind w:left="29" w:firstLine="284"/>
              <w:rPr>
                <w:sz w:val="16"/>
                <w:szCs w:val="16"/>
              </w:rPr>
            </w:pPr>
            <w:r w:rsidRPr="0064261C">
              <w:rPr>
                <w:sz w:val="16"/>
                <w:szCs w:val="16"/>
              </w:rPr>
              <w:t>Согласно постановлению Правит</w:t>
            </w:r>
            <w:r w:rsidR="003F74F6">
              <w:rPr>
                <w:sz w:val="16"/>
                <w:szCs w:val="16"/>
              </w:rPr>
              <w:t xml:space="preserve">ельства РФ от 28.06.2021 № 1030 </w:t>
            </w:r>
            <w:r w:rsidRPr="0064261C">
              <w:rPr>
                <w:sz w:val="16"/>
                <w:szCs w:val="16"/>
              </w:rPr>
              <w:t>«Об осуществлении федерального государственного контроля (надзора) в области безопасного обращения с пестицидами и агрохимикатами в пунктах пропуска через государственную границу Российской Федерации», федеральный государственный контроль осуществляется Россельхознадзором (территориальными органами), а также ФТС России и иными таможенными органами.</w:t>
            </w:r>
          </w:p>
          <w:p w:rsidR="0064261C" w:rsidRPr="0064261C" w:rsidRDefault="0064261C" w:rsidP="0064261C">
            <w:pPr>
              <w:pStyle w:val="aff8"/>
              <w:shd w:val="clear" w:color="auto" w:fill="FFFFFF"/>
              <w:ind w:left="29" w:firstLine="284"/>
              <w:rPr>
                <w:sz w:val="16"/>
                <w:szCs w:val="16"/>
              </w:rPr>
            </w:pPr>
            <w:r w:rsidRPr="0064261C">
              <w:rPr>
                <w:sz w:val="16"/>
                <w:szCs w:val="16"/>
              </w:rPr>
              <w:t>В пунктах пропуска, расположенных на территории свободного порта Владивосток, в Арктической зоне РФ, федеральный государственный контроль в отношении ввозимых партий пестицидов и (или) агрохимикатов осуществляется таможенными органами.</w:t>
            </w:r>
          </w:p>
          <w:p w:rsidR="0064261C" w:rsidRPr="0064261C" w:rsidRDefault="0064261C" w:rsidP="0064261C">
            <w:pPr>
              <w:pStyle w:val="aff8"/>
              <w:shd w:val="clear" w:color="auto" w:fill="FFFFFF"/>
              <w:ind w:left="29" w:firstLine="284"/>
              <w:rPr>
                <w:sz w:val="16"/>
                <w:szCs w:val="16"/>
              </w:rPr>
            </w:pPr>
            <w:r w:rsidRPr="0064261C">
              <w:rPr>
                <w:sz w:val="16"/>
                <w:szCs w:val="16"/>
              </w:rPr>
              <w:t>При осуществлении федерального государственного контроля в пунктах пропуска:</w:t>
            </w:r>
          </w:p>
          <w:p w:rsidR="0064261C" w:rsidRPr="0064261C" w:rsidRDefault="0064261C" w:rsidP="0064261C">
            <w:pPr>
              <w:pStyle w:val="aff8"/>
              <w:shd w:val="clear" w:color="auto" w:fill="FFFFFF"/>
              <w:ind w:left="29" w:firstLine="284"/>
              <w:rPr>
                <w:sz w:val="16"/>
                <w:szCs w:val="16"/>
              </w:rPr>
            </w:pPr>
            <w:r w:rsidRPr="0064261C">
              <w:rPr>
                <w:sz w:val="16"/>
                <w:szCs w:val="16"/>
              </w:rPr>
              <w:t>проверяется статус регистрационного свидетельства о государственной регистрации пестицида и (или) агрохимиката;</w:t>
            </w:r>
          </w:p>
          <w:p w:rsidR="0064261C" w:rsidRPr="0064261C" w:rsidRDefault="0064261C" w:rsidP="0064261C">
            <w:pPr>
              <w:pStyle w:val="aff8"/>
              <w:shd w:val="clear" w:color="auto" w:fill="FFFFFF"/>
              <w:ind w:left="29" w:firstLine="284"/>
              <w:rPr>
                <w:sz w:val="16"/>
                <w:szCs w:val="16"/>
              </w:rPr>
            </w:pPr>
            <w:r w:rsidRPr="0064261C">
              <w:rPr>
                <w:sz w:val="16"/>
                <w:szCs w:val="16"/>
              </w:rPr>
              <w:t>оценивается соответствие ввозимых пестицидов и агрохимикатов требованиям действующего регистрационного свидетельства о государственной регистрации пестицида и (или) агрохимиката;</w:t>
            </w:r>
          </w:p>
          <w:p w:rsidR="0064261C" w:rsidRPr="0064261C" w:rsidRDefault="0064261C" w:rsidP="0064261C">
            <w:pPr>
              <w:pStyle w:val="aff8"/>
              <w:shd w:val="clear" w:color="auto" w:fill="FFFFFF"/>
              <w:ind w:left="29" w:firstLine="284"/>
              <w:rPr>
                <w:sz w:val="16"/>
                <w:szCs w:val="16"/>
              </w:rPr>
            </w:pPr>
            <w:r w:rsidRPr="0064261C">
              <w:rPr>
                <w:sz w:val="16"/>
                <w:szCs w:val="16"/>
              </w:rPr>
              <w:t>проводится отбор проб (образцов) для проведения лабораторных исследований пестицидов и (или) агрохимикатов.</w:t>
            </w:r>
          </w:p>
          <w:p w:rsidR="0064261C" w:rsidRPr="0064261C" w:rsidRDefault="0064261C" w:rsidP="0064261C">
            <w:pPr>
              <w:pStyle w:val="aff8"/>
              <w:shd w:val="clear" w:color="auto" w:fill="FFFFFF"/>
              <w:ind w:left="29" w:firstLine="284"/>
              <w:rPr>
                <w:sz w:val="16"/>
                <w:szCs w:val="16"/>
              </w:rPr>
            </w:pPr>
            <w:r w:rsidRPr="0064261C">
              <w:rPr>
                <w:sz w:val="16"/>
                <w:szCs w:val="16"/>
              </w:rPr>
              <w:t>При ввозе на таможенную территорию ЕАЭС партий пестицидов и агрохимикатов проверяются следующие документы:</w:t>
            </w:r>
          </w:p>
          <w:p w:rsidR="0064261C" w:rsidRPr="0064261C" w:rsidRDefault="0064261C" w:rsidP="0064261C">
            <w:pPr>
              <w:pStyle w:val="aff8"/>
              <w:shd w:val="clear" w:color="auto" w:fill="FFFFFF"/>
              <w:ind w:left="29" w:firstLine="284"/>
              <w:rPr>
                <w:sz w:val="16"/>
                <w:szCs w:val="16"/>
              </w:rPr>
            </w:pPr>
            <w:r w:rsidRPr="0064261C">
              <w:rPr>
                <w:sz w:val="16"/>
                <w:szCs w:val="16"/>
              </w:rPr>
              <w:t>коммерческие и транспортные (перевозочные) документы на ввозимую партию пестицидов и (или) агрохимикатов;</w:t>
            </w:r>
          </w:p>
          <w:p w:rsidR="0064261C" w:rsidRPr="0064261C" w:rsidRDefault="0064261C" w:rsidP="0064261C">
            <w:pPr>
              <w:pStyle w:val="aff8"/>
              <w:shd w:val="clear" w:color="auto" w:fill="FFFFFF"/>
              <w:ind w:left="29" w:firstLine="284"/>
              <w:rPr>
                <w:sz w:val="16"/>
                <w:szCs w:val="16"/>
              </w:rPr>
            </w:pPr>
            <w:r w:rsidRPr="0064261C">
              <w:rPr>
                <w:sz w:val="16"/>
                <w:szCs w:val="16"/>
              </w:rPr>
              <w:t>копия регистрационного свидетельства о государственной регистрации пестицида и (или) агрохимиката или сведения регистрационного свидетельства о государственной регистрации пестицида и (или) агрохимиката.</w:t>
            </w:r>
          </w:p>
          <w:p w:rsidR="0064261C" w:rsidRPr="0064261C" w:rsidRDefault="0064261C" w:rsidP="0064261C">
            <w:pPr>
              <w:pStyle w:val="aff8"/>
              <w:shd w:val="clear" w:color="auto" w:fill="FFFFFF"/>
              <w:ind w:left="29" w:firstLine="284"/>
              <w:rPr>
                <w:sz w:val="16"/>
                <w:szCs w:val="16"/>
              </w:rPr>
            </w:pPr>
            <w:r w:rsidRPr="0064261C">
              <w:rPr>
                <w:sz w:val="16"/>
                <w:szCs w:val="16"/>
              </w:rPr>
              <w:t>Россельхознадзор и ФТС России при осуществлении федерального государственного контроля в пунктах пропуска осуществляют информационное взаимодействие (обмен информацией (сведениями) и (или) документами), в том числе с использованием информационных систем и технологий.</w:t>
            </w:r>
          </w:p>
          <w:p w:rsidR="0064261C" w:rsidRPr="003F74F6" w:rsidRDefault="0064261C" w:rsidP="003F74F6">
            <w:pPr>
              <w:pStyle w:val="aff8"/>
              <w:shd w:val="clear" w:color="auto" w:fill="FFFFFF"/>
              <w:ind w:left="29" w:firstLine="284"/>
              <w:rPr>
                <w:sz w:val="16"/>
                <w:szCs w:val="16"/>
              </w:rPr>
            </w:pPr>
            <w:r w:rsidRPr="0064261C">
              <w:rPr>
                <w:sz w:val="16"/>
                <w:szCs w:val="16"/>
              </w:rPr>
              <w:t>Продолжительность проведения федерального государственного контроля устанавливается технологическими схемами организации пропуска через государственную границу Российской Федерации лиц, транспортных средств, грузов, товаров и животных в соответствии с пунктом 15 Правил осуществления контроля при пропуске лиц, транспортных средств, грузов, товаров и животных через государственную границу Российской Федерации, утвержденных Постановлением Правительства Р</w:t>
            </w:r>
            <w:r w:rsidR="003F74F6">
              <w:rPr>
                <w:sz w:val="16"/>
                <w:szCs w:val="16"/>
              </w:rPr>
              <w:t>Ф от 20 ноября 2008 года N 872.</w:t>
            </w:r>
          </w:p>
          <w:p w:rsidR="0064261C" w:rsidRPr="0064261C" w:rsidRDefault="0064261C" w:rsidP="003F74F6">
            <w:pPr>
              <w:spacing w:after="0" w:line="240" w:lineRule="exact"/>
              <w:ind w:left="29" w:firstLine="284"/>
              <w:jc w:val="right"/>
              <w:rPr>
                <w:rFonts w:ascii="Times New Roman" w:hAnsi="Times New Roman" w:cs="Times New Roman"/>
                <w:sz w:val="16"/>
                <w:szCs w:val="16"/>
                <w:shd w:val="clear" w:color="auto" w:fill="FFFFFF"/>
              </w:rPr>
            </w:pPr>
            <w:r w:rsidRPr="0064261C">
              <w:rPr>
                <w:rFonts w:ascii="Times New Roman" w:hAnsi="Times New Roman" w:cs="Times New Roman"/>
                <w:sz w:val="16"/>
                <w:szCs w:val="16"/>
                <w:shd w:val="clear" w:color="auto" w:fill="FFFFFF"/>
              </w:rPr>
              <w:t>З</w:t>
            </w:r>
            <w:r w:rsidR="003F74F6">
              <w:rPr>
                <w:rFonts w:ascii="Times New Roman" w:hAnsi="Times New Roman" w:cs="Times New Roman"/>
                <w:sz w:val="16"/>
                <w:szCs w:val="16"/>
                <w:shd w:val="clear" w:color="auto" w:fill="FFFFFF"/>
              </w:rPr>
              <w:t xml:space="preserve">аместитель прокурора района </w:t>
            </w:r>
            <w:r w:rsidRPr="0064261C">
              <w:rPr>
                <w:rFonts w:ascii="Times New Roman" w:hAnsi="Times New Roman" w:cs="Times New Roman"/>
                <w:sz w:val="16"/>
                <w:szCs w:val="16"/>
                <w:shd w:val="clear" w:color="auto" w:fill="FFFFFF"/>
              </w:rPr>
              <w:t xml:space="preserve">младший советник юстиции        </w:t>
            </w:r>
            <w:r w:rsidR="003F74F6">
              <w:rPr>
                <w:rFonts w:ascii="Times New Roman" w:hAnsi="Times New Roman" w:cs="Times New Roman"/>
                <w:sz w:val="16"/>
                <w:szCs w:val="16"/>
                <w:shd w:val="clear" w:color="auto" w:fill="FFFFFF"/>
              </w:rPr>
              <w:t xml:space="preserve">         </w:t>
            </w:r>
            <w:r w:rsidRPr="0064261C">
              <w:rPr>
                <w:rFonts w:ascii="Times New Roman" w:hAnsi="Times New Roman" w:cs="Times New Roman"/>
                <w:sz w:val="16"/>
                <w:szCs w:val="16"/>
                <w:shd w:val="clear" w:color="auto" w:fill="FFFFFF"/>
              </w:rPr>
              <w:t xml:space="preserve">             Д.В. Домошонкин</w:t>
            </w:r>
          </w:p>
          <w:p w:rsidR="0064261C" w:rsidRPr="0064261C" w:rsidRDefault="0064261C" w:rsidP="0064261C">
            <w:pPr>
              <w:spacing w:after="0" w:line="240" w:lineRule="exact"/>
              <w:ind w:left="29" w:firstLine="284"/>
              <w:jc w:val="both"/>
              <w:rPr>
                <w:rFonts w:ascii="Times New Roman" w:hAnsi="Times New Roman" w:cs="Times New Roman"/>
                <w:sz w:val="16"/>
                <w:szCs w:val="16"/>
                <w:shd w:val="clear" w:color="auto" w:fill="FFFFFF"/>
              </w:rPr>
            </w:pPr>
          </w:p>
          <w:p w:rsidR="0064261C" w:rsidRPr="0064261C" w:rsidRDefault="0064261C" w:rsidP="0064261C">
            <w:pPr>
              <w:pStyle w:val="32"/>
              <w:shd w:val="clear" w:color="auto" w:fill="FFFFFF"/>
              <w:ind w:left="29" w:firstLine="284"/>
              <w:outlineLvl w:val="2"/>
              <w:rPr>
                <w:rFonts w:ascii="Times New Roman" w:hAnsi="Times New Roman"/>
                <w:bCs w:val="0"/>
                <w:sz w:val="16"/>
                <w:szCs w:val="16"/>
              </w:rPr>
            </w:pPr>
            <w:r w:rsidRPr="0064261C">
              <w:rPr>
                <w:rFonts w:ascii="Times New Roman" w:hAnsi="Times New Roman"/>
                <w:bCs w:val="0"/>
                <w:sz w:val="16"/>
                <w:szCs w:val="16"/>
                <w:shd w:val="clear" w:color="auto" w:fill="FFFFFF"/>
              </w:rPr>
              <w:t>«С 1 июля 2021 года вступает в силу Положение, определяющее порядок организации и осуществления федерального государственного контроля (надзора) за соблюдением требований, установленных техническими регламентами в отношении колесных транспортных средств (шасси) и их компонентов, находящихся в обращении</w:t>
            </w:r>
            <w:r w:rsidRPr="0064261C">
              <w:rPr>
                <w:rFonts w:ascii="Times New Roman" w:hAnsi="Times New Roman"/>
                <w:bCs w:val="0"/>
                <w:sz w:val="16"/>
                <w:szCs w:val="16"/>
              </w:rPr>
              <w:t>».</w:t>
            </w:r>
          </w:p>
          <w:p w:rsidR="0064261C" w:rsidRPr="0064261C" w:rsidRDefault="0064261C" w:rsidP="0064261C">
            <w:pPr>
              <w:pStyle w:val="aff8"/>
              <w:shd w:val="clear" w:color="auto" w:fill="FFFFFF"/>
              <w:ind w:left="29" w:firstLine="284"/>
              <w:rPr>
                <w:sz w:val="16"/>
                <w:szCs w:val="16"/>
              </w:rPr>
            </w:pP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Постановлением Прави</w:t>
            </w:r>
            <w:r w:rsidR="003F74F6">
              <w:rPr>
                <w:rFonts w:ascii="Times New Roman" w:eastAsia="Times New Roman" w:hAnsi="Times New Roman" w:cs="Times New Roman"/>
                <w:sz w:val="16"/>
                <w:szCs w:val="16"/>
                <w:lang w:eastAsia="ru-RU"/>
              </w:rPr>
              <w:t xml:space="preserve">тельства РФ от 25.06.2021 № 993 </w:t>
            </w:r>
            <w:r w:rsidRPr="0064261C">
              <w:rPr>
                <w:rFonts w:ascii="Times New Roman" w:eastAsia="Times New Roman" w:hAnsi="Times New Roman" w:cs="Times New Roman"/>
                <w:sz w:val="16"/>
                <w:szCs w:val="16"/>
                <w:lang w:eastAsia="ru-RU"/>
              </w:rPr>
              <w:t>утверждено Положения о федеральном государственном контроле (надзоре) за соблюдением требований, установленных техническими регламентами в отношении колесных транспортных средств (шасси) и компонентов транспортных средств (шасси), находящихся в обращении (до начала их эксплуатации), автомобильного бензина, дизельного топлива, судового топлива и мазута, или обязательных требований, подлежащих применению до дня вступления в силу технических регламентов в соответствии с Федеральным законом «О техническом регулировании», в отношении электрической энергии в электрических сетях общего назначения переменного трехфазного и однофазного тока частотой 50 Гц.</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Надзор осуществляется Федеральным агентством по техническому регулированию и метрологии и его территориальными органами в соответствии с Федеральным законом «О государственном контроле (надзоре) и муниципальном контроле в Российской Федерации».</w:t>
            </w:r>
          </w:p>
          <w:p w:rsidR="0064261C" w:rsidRPr="003F74F6" w:rsidRDefault="0064261C" w:rsidP="003F74F6">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При осуществлении надзора на основе управления рисками причинения вреда (ущерба) объекты надзора подлежат отнесению к одной из следующих категорий риска: высокий риск; значительный риск; средний рис</w:t>
            </w:r>
            <w:r w:rsidR="003F74F6">
              <w:rPr>
                <w:rFonts w:ascii="Times New Roman" w:eastAsia="Times New Roman" w:hAnsi="Times New Roman" w:cs="Times New Roman"/>
                <w:sz w:val="16"/>
                <w:szCs w:val="16"/>
                <w:lang w:eastAsia="ru-RU"/>
              </w:rPr>
              <w:t>к; умеренный риск; низкий риск.</w:t>
            </w:r>
          </w:p>
          <w:p w:rsidR="0064261C" w:rsidRPr="003F74F6" w:rsidRDefault="0064261C" w:rsidP="003F74F6">
            <w:pPr>
              <w:spacing w:after="0" w:line="240" w:lineRule="exact"/>
              <w:ind w:left="29" w:firstLine="284"/>
              <w:jc w:val="right"/>
              <w:rPr>
                <w:rFonts w:ascii="Times New Roman" w:hAnsi="Times New Roman" w:cs="Times New Roman"/>
                <w:sz w:val="16"/>
                <w:szCs w:val="16"/>
                <w:shd w:val="clear" w:color="auto" w:fill="FFFFFF"/>
              </w:rPr>
            </w:pPr>
            <w:r w:rsidRPr="0064261C">
              <w:rPr>
                <w:rFonts w:ascii="Times New Roman" w:hAnsi="Times New Roman" w:cs="Times New Roman"/>
                <w:sz w:val="16"/>
                <w:szCs w:val="16"/>
                <w:shd w:val="clear" w:color="auto" w:fill="FFFFFF"/>
              </w:rPr>
              <w:t>Заместит</w:t>
            </w:r>
            <w:r w:rsidR="003F74F6">
              <w:rPr>
                <w:rFonts w:ascii="Times New Roman" w:hAnsi="Times New Roman" w:cs="Times New Roman"/>
                <w:sz w:val="16"/>
                <w:szCs w:val="16"/>
                <w:shd w:val="clear" w:color="auto" w:fill="FFFFFF"/>
              </w:rPr>
              <w:t xml:space="preserve">ель прокурора района младший советник юстиции   </w:t>
            </w:r>
            <w:r w:rsidRPr="0064261C">
              <w:rPr>
                <w:rFonts w:ascii="Times New Roman" w:hAnsi="Times New Roman" w:cs="Times New Roman"/>
                <w:sz w:val="16"/>
                <w:szCs w:val="16"/>
                <w:shd w:val="clear" w:color="auto" w:fill="FFFFFF"/>
              </w:rPr>
              <w:t xml:space="preserve">                      Д.В. Домошонкин</w:t>
            </w:r>
          </w:p>
          <w:p w:rsidR="0064261C" w:rsidRPr="0064261C" w:rsidRDefault="0064261C" w:rsidP="003F74F6">
            <w:pPr>
              <w:spacing w:after="0" w:line="240" w:lineRule="exact"/>
              <w:jc w:val="both"/>
              <w:rPr>
                <w:rFonts w:ascii="Times New Roman" w:hAnsi="Times New Roman" w:cs="Times New Roman"/>
                <w:sz w:val="16"/>
                <w:szCs w:val="16"/>
              </w:rPr>
            </w:pPr>
          </w:p>
          <w:p w:rsidR="0064261C" w:rsidRPr="0064261C" w:rsidRDefault="0064261C" w:rsidP="0064261C">
            <w:pPr>
              <w:pStyle w:val="32"/>
              <w:shd w:val="clear" w:color="auto" w:fill="FFFFFF"/>
              <w:ind w:left="29" w:firstLine="284"/>
              <w:outlineLvl w:val="2"/>
              <w:rPr>
                <w:rFonts w:ascii="Times New Roman" w:hAnsi="Times New Roman"/>
                <w:bCs w:val="0"/>
                <w:sz w:val="16"/>
                <w:szCs w:val="16"/>
              </w:rPr>
            </w:pPr>
            <w:r w:rsidRPr="0064261C">
              <w:rPr>
                <w:rFonts w:ascii="Times New Roman" w:hAnsi="Times New Roman"/>
                <w:bCs w:val="0"/>
                <w:sz w:val="16"/>
                <w:szCs w:val="16"/>
                <w:shd w:val="clear" w:color="auto" w:fill="FFFFFF"/>
              </w:rPr>
              <w:lastRenderedPageBreak/>
              <w:t>«Конституционный Суд РФ признал право на получение материнского (семейного) капитала отцом детей, рожденных для него суррогатной матерью, и усыновленных впоследствии его супругой</w:t>
            </w:r>
            <w:r w:rsidRPr="0064261C">
              <w:rPr>
                <w:rFonts w:ascii="Times New Roman" w:hAnsi="Times New Roman"/>
                <w:bCs w:val="0"/>
                <w:sz w:val="16"/>
                <w:szCs w:val="16"/>
              </w:rPr>
              <w:t>».</w:t>
            </w:r>
          </w:p>
          <w:p w:rsidR="0064261C" w:rsidRPr="0064261C" w:rsidRDefault="0064261C" w:rsidP="0064261C">
            <w:pPr>
              <w:pStyle w:val="aff8"/>
              <w:shd w:val="clear" w:color="auto" w:fill="FFFFFF"/>
              <w:ind w:left="29" w:firstLine="284"/>
              <w:rPr>
                <w:sz w:val="16"/>
                <w:szCs w:val="16"/>
              </w:rPr>
            </w:pP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Конституционный Суд РФ (постановление от 29.06.2021 № 30-П) признал часть 1 статьи 3 Федерального закона «О дополнительных мерах государственной поддержки семей, имеющих детей»:</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не противоречащей Конституции РФ в той мере, в какой она не предоставляет по общему правилу права на получение материнского (семейного) капитала мужчине, который в установленном порядке признан в качестве единственного родителя отцом детей, рожденных для него суррогатной матерью;</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не соответствующей Конституции РФ в той мере, в какой она не предоставляет права на получение материнского (семейного) капитала мужчине, который в установленном порядке признан в качестве единственного родителя отцом детей, рожденных для него суррогатной матерью, а впоследствии вступил в брак и воспитывает своих детей в семье совместно с усыновившей (удочерившей) их супругой.</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Конституционный Суд РФ, в частности, указал, что федеральный законодатель не учел, что в семьях с детьми, рожденными с помощью вспомогательных репродуктивных технологий (в частности, суррогатного материнства), - если изначально в качестве единственного родителя таких детей на основании вступившего в законную силу судебного решения об установлении отцовства был признан их генетический отец, а в последующем, после вступления его в брак, эти дети были усыновлены его супругой - право на получение материнского (семейного) капитала в связи с рождением ребенка в силу объективных причин не может возникнуть у женщины-матери и быть ею реализовано. У женщины же, которая усыновила указанных детей, приходящихся ей пасынками или падчерицами, в силу части 2 статьи 3 Федерального закона «О дополнительных мерах государственной поддержки семей, имеющих детей» данное право также не возникает.</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Учитывая изложенное, в таких семьях правом на дополнительные меры государственной поддержки (в частности, на получение материнского (семейного) капитала) в настоящее время не наделен ни мужчина, который признан судом в качестве единственного родителя отцом детей, рожденных для него суррогатной матерью, и, вступив в последующем в брак, продолжает воспитывать этих детей в семье совместно с усыновившей их супругой, ни его супруга, усыновившая таких детей.</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Однако такие семьи наравне с другими семьями, воспитывающими рожденных или усыновленных детей, выполняют функцию заботы о детях и их воспитания. В то же время правовое положение членов этих семей в части получения материнского (семейного) капитала не определено законодателем, в силу чего указанные семьи поставлены в худшие условия по сравнению с семьями, в которых родители детей (в том числе рожденных с помощью вспомогательных репродуктивных технологий) или их усыновители приобрели право на дополнительную государственную поддержку в форме материнского (семейного) капитала. Тем самым такие семьи без достаточных к тому оснований лишаются соответствующей государственной поддержки.</w:t>
            </w:r>
          </w:p>
          <w:p w:rsidR="0064261C" w:rsidRPr="003F74F6" w:rsidRDefault="0064261C" w:rsidP="003F74F6">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Федеральному законодателю надлежит внести в действующее правовое регул</w:t>
            </w:r>
            <w:r w:rsidR="003F74F6">
              <w:rPr>
                <w:rFonts w:ascii="Times New Roman" w:eastAsia="Times New Roman" w:hAnsi="Times New Roman" w:cs="Times New Roman"/>
                <w:sz w:val="16"/>
                <w:szCs w:val="16"/>
                <w:lang w:eastAsia="ru-RU"/>
              </w:rPr>
              <w:t>ирование необходимые изменения.</w:t>
            </w:r>
          </w:p>
          <w:p w:rsidR="0064261C" w:rsidRPr="0064261C" w:rsidRDefault="003F74F6" w:rsidP="003F74F6">
            <w:pPr>
              <w:spacing w:after="0" w:line="240" w:lineRule="exact"/>
              <w:ind w:left="29" w:firstLine="284"/>
              <w:jc w:val="right"/>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Заместитель прокурора района </w:t>
            </w:r>
            <w:r w:rsidR="0064261C" w:rsidRPr="0064261C">
              <w:rPr>
                <w:rFonts w:ascii="Times New Roman" w:hAnsi="Times New Roman" w:cs="Times New Roman"/>
                <w:sz w:val="16"/>
                <w:szCs w:val="16"/>
                <w:shd w:val="clear" w:color="auto" w:fill="FFFFFF"/>
              </w:rPr>
              <w:t xml:space="preserve">младший советник юстиции          </w:t>
            </w:r>
            <w:r>
              <w:rPr>
                <w:rFonts w:ascii="Times New Roman" w:hAnsi="Times New Roman" w:cs="Times New Roman"/>
                <w:sz w:val="16"/>
                <w:szCs w:val="16"/>
                <w:shd w:val="clear" w:color="auto" w:fill="FFFFFF"/>
              </w:rPr>
              <w:t xml:space="preserve">        </w:t>
            </w:r>
            <w:r w:rsidR="0064261C" w:rsidRPr="0064261C">
              <w:rPr>
                <w:rFonts w:ascii="Times New Roman" w:hAnsi="Times New Roman" w:cs="Times New Roman"/>
                <w:sz w:val="16"/>
                <w:szCs w:val="16"/>
                <w:shd w:val="clear" w:color="auto" w:fill="FFFFFF"/>
              </w:rPr>
              <w:t xml:space="preserve">                  Д.В. Домошонкин</w:t>
            </w:r>
          </w:p>
          <w:p w:rsidR="0064261C" w:rsidRPr="0064261C" w:rsidRDefault="0064261C" w:rsidP="0064261C">
            <w:pPr>
              <w:spacing w:after="0" w:line="240" w:lineRule="exact"/>
              <w:ind w:left="29" w:firstLine="284"/>
              <w:jc w:val="both"/>
              <w:rPr>
                <w:rFonts w:ascii="Times New Roman" w:hAnsi="Times New Roman" w:cs="Times New Roman"/>
                <w:sz w:val="16"/>
                <w:szCs w:val="16"/>
                <w:shd w:val="clear" w:color="auto" w:fill="FFFFFF"/>
              </w:rPr>
            </w:pPr>
          </w:p>
          <w:p w:rsidR="0064261C" w:rsidRPr="0064261C" w:rsidRDefault="0064261C" w:rsidP="0064261C">
            <w:pPr>
              <w:pStyle w:val="32"/>
              <w:shd w:val="clear" w:color="auto" w:fill="FFFFFF"/>
              <w:ind w:left="29" w:firstLine="284"/>
              <w:outlineLvl w:val="2"/>
              <w:rPr>
                <w:rFonts w:ascii="Times New Roman" w:hAnsi="Times New Roman"/>
                <w:bCs w:val="0"/>
                <w:sz w:val="16"/>
                <w:szCs w:val="16"/>
              </w:rPr>
            </w:pPr>
            <w:r w:rsidRPr="0064261C">
              <w:rPr>
                <w:rFonts w:ascii="Times New Roman" w:hAnsi="Times New Roman"/>
                <w:bCs w:val="0"/>
                <w:sz w:val="16"/>
                <w:szCs w:val="16"/>
                <w:shd w:val="clear" w:color="auto" w:fill="FFFFFF"/>
              </w:rPr>
              <w:t>«С 1 июля 2021 года вступает в силу Положение, регламентирующее проведение федерального государственного контроля (надзора) в сфере социального обслуживания</w:t>
            </w:r>
            <w:r w:rsidRPr="0064261C">
              <w:rPr>
                <w:rFonts w:ascii="Times New Roman" w:hAnsi="Times New Roman"/>
                <w:bCs w:val="0"/>
                <w:sz w:val="16"/>
                <w:szCs w:val="16"/>
              </w:rPr>
              <w:t>».</w:t>
            </w:r>
          </w:p>
          <w:p w:rsidR="0064261C" w:rsidRPr="0064261C" w:rsidRDefault="0064261C" w:rsidP="0064261C">
            <w:pPr>
              <w:pStyle w:val="aff8"/>
              <w:shd w:val="clear" w:color="auto" w:fill="FFFFFF"/>
              <w:ind w:left="29" w:firstLine="284"/>
              <w:rPr>
                <w:sz w:val="16"/>
                <w:szCs w:val="16"/>
              </w:rPr>
            </w:pP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Согласно постановлению Прави</w:t>
            </w:r>
            <w:r w:rsidR="003F74F6">
              <w:rPr>
                <w:rFonts w:ascii="Times New Roman" w:eastAsia="Times New Roman" w:hAnsi="Times New Roman" w:cs="Times New Roman"/>
                <w:sz w:val="16"/>
                <w:szCs w:val="16"/>
                <w:lang w:eastAsia="ru-RU"/>
              </w:rPr>
              <w:t xml:space="preserve">тельства РФ от 25.06.2021 № 99 </w:t>
            </w:r>
            <w:r w:rsidRPr="0064261C">
              <w:rPr>
                <w:rFonts w:ascii="Times New Roman" w:eastAsia="Times New Roman" w:hAnsi="Times New Roman" w:cs="Times New Roman"/>
                <w:sz w:val="16"/>
                <w:szCs w:val="16"/>
                <w:lang w:eastAsia="ru-RU"/>
              </w:rPr>
              <w:t>«Об утверждении Положения о федеральном государственном контроле (надзоре) в сфере социального обслуживания», федеральная служба по труду и занятости и ее территориальные органы осуществляют государственный контроль (надзор) в отношении следующих контролируемых лиц:</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организации социального обслуживания, находящиеся в ведении федеральных органов исполнительной власти;</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организации социального обслуживания субъекта Российской Федерации.</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При осуществлении государственного контроля (надзора) объекты государственного контроля (надзора) подлежат отнесению к одной из следующих категорий риска: высокий риск; средний риск; низкий риск.</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Критериями отнесения к категориям риска с учетом тяжести и вероятности причинения вреда (ущерба) охраняемым законом ценностям в результате наступления негативных событий, а также вероятности несоблюдения ими обязательных требований являются:</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наличие выявленных в ходе контрольных (надзорных) мероприятий нарушений обязательных требований;</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предоставление контролируемым лицом социальных услуг в стационарной форме социального обслуживания.</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Федеральной службой по труду и занятости ежегодно утверждается программа профилактики рисков причинения вреда (ущерба) охраняемым законом ценностям. В рамках профилактики могут проводиться, в частности следующие мероприятия: объявление предостережения; консультирование; профилактический визит.</w:t>
            </w:r>
          </w:p>
          <w:p w:rsidR="0064261C" w:rsidRPr="003F74F6" w:rsidRDefault="0064261C" w:rsidP="003F74F6">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Плановые контрольные (надзорные) мероприятия проводятся посредством проведения следующих мероприятий: инспекционный визит; документарная проверка; выездная проверка; наблюдение за соблюдением обязательных тре</w:t>
            </w:r>
            <w:r w:rsidR="003F74F6">
              <w:rPr>
                <w:rFonts w:ascii="Times New Roman" w:eastAsia="Times New Roman" w:hAnsi="Times New Roman" w:cs="Times New Roman"/>
                <w:sz w:val="16"/>
                <w:szCs w:val="16"/>
                <w:lang w:eastAsia="ru-RU"/>
              </w:rPr>
              <w:t>бований; выездное обследование.</w:t>
            </w:r>
          </w:p>
          <w:p w:rsidR="0064261C" w:rsidRPr="0064261C" w:rsidRDefault="003F74F6" w:rsidP="003F74F6">
            <w:pPr>
              <w:spacing w:after="0" w:line="240" w:lineRule="exact"/>
              <w:ind w:left="29" w:firstLine="284"/>
              <w:jc w:val="right"/>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Заместитель прокурора района </w:t>
            </w:r>
            <w:r w:rsidR="0064261C" w:rsidRPr="0064261C">
              <w:rPr>
                <w:rFonts w:ascii="Times New Roman" w:hAnsi="Times New Roman" w:cs="Times New Roman"/>
                <w:sz w:val="16"/>
                <w:szCs w:val="16"/>
                <w:shd w:val="clear" w:color="auto" w:fill="FFFFFF"/>
              </w:rPr>
              <w:t>младший с</w:t>
            </w:r>
            <w:r>
              <w:rPr>
                <w:rFonts w:ascii="Times New Roman" w:hAnsi="Times New Roman" w:cs="Times New Roman"/>
                <w:sz w:val="16"/>
                <w:szCs w:val="16"/>
                <w:shd w:val="clear" w:color="auto" w:fill="FFFFFF"/>
              </w:rPr>
              <w:t xml:space="preserve">оветник юстиции                </w:t>
            </w:r>
            <w:r w:rsidR="0064261C" w:rsidRPr="0064261C">
              <w:rPr>
                <w:rFonts w:ascii="Times New Roman" w:hAnsi="Times New Roman" w:cs="Times New Roman"/>
                <w:sz w:val="16"/>
                <w:szCs w:val="16"/>
                <w:shd w:val="clear" w:color="auto" w:fill="FFFFFF"/>
              </w:rPr>
              <w:t xml:space="preserve">      Д.В. Домошонкин</w:t>
            </w:r>
          </w:p>
          <w:p w:rsidR="0064261C" w:rsidRPr="0064261C" w:rsidRDefault="0064261C" w:rsidP="0064261C">
            <w:pPr>
              <w:spacing w:after="0" w:line="240" w:lineRule="exact"/>
              <w:ind w:left="29" w:firstLine="284"/>
              <w:jc w:val="both"/>
              <w:rPr>
                <w:rFonts w:ascii="Times New Roman" w:hAnsi="Times New Roman" w:cs="Times New Roman"/>
                <w:sz w:val="16"/>
                <w:szCs w:val="16"/>
                <w:shd w:val="clear" w:color="auto" w:fill="FFFFFF"/>
              </w:rPr>
            </w:pPr>
          </w:p>
          <w:p w:rsidR="0064261C" w:rsidRPr="003F74F6" w:rsidRDefault="0064261C" w:rsidP="003F74F6">
            <w:pPr>
              <w:pStyle w:val="32"/>
              <w:shd w:val="clear" w:color="auto" w:fill="FFFFFF"/>
              <w:ind w:left="29" w:firstLine="284"/>
              <w:outlineLvl w:val="2"/>
              <w:rPr>
                <w:rFonts w:ascii="Times New Roman" w:hAnsi="Times New Roman"/>
                <w:bCs w:val="0"/>
                <w:sz w:val="16"/>
                <w:szCs w:val="16"/>
              </w:rPr>
            </w:pPr>
            <w:r w:rsidRPr="0064261C">
              <w:rPr>
                <w:rFonts w:ascii="Times New Roman" w:hAnsi="Times New Roman"/>
                <w:bCs w:val="0"/>
                <w:sz w:val="16"/>
                <w:szCs w:val="16"/>
                <w:shd w:val="clear" w:color="auto" w:fill="FFFFFF"/>
              </w:rPr>
              <w:t>«Президиум Верховного Суда РФ представил второй обзор судебной практики в 2021 году</w:t>
            </w:r>
            <w:r w:rsidR="003F74F6">
              <w:rPr>
                <w:rFonts w:ascii="Times New Roman" w:hAnsi="Times New Roman"/>
                <w:bCs w:val="0"/>
                <w:sz w:val="16"/>
                <w:szCs w:val="16"/>
              </w:rPr>
              <w:t>».</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В нем содержатся правовые позиции по разрешению споров, возникающих, в том числе из договорных отношений, вследствие причинения вреда, из отношений по страхованию, из наследственных отношений, в сфере жилищных отношений, из трудовых и пенсионных отношений и др.</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Рассмотрены, в том числе практика применения законодательства о несостоятельности (банкротстве), о юридических лицах, норм об исковой давности, о вещных правах, земельного и градостроительного законодательства, споры, связанные с выполнением обязанности по надлежащему содержанию общего имущества многоквартирного дома, законодательства о правах на результаты интеллектуальной деятельности и средства индивидуализации и др.</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Даны ответы на вопросы, возникающие в судебной практике. Среди них, в том числе следующие:</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может ли суд при определении размера компенсации за нарушение исключительного права на результаты интеллектуальной деятельности и на средства индивидуализации снизить его ниже пределов, установленных п. 3 ст. 1252 ГК РФ, в случае одновременного нарушения прав на несколько результатов интеллектуальной деятельности или средств индивидуализации, если объекты нарушения неоднородны;</w:t>
            </w:r>
          </w:p>
          <w:p w:rsidR="0064261C" w:rsidRPr="0064261C" w:rsidRDefault="0064261C" w:rsidP="0064261C">
            <w:pPr>
              <w:shd w:val="clear" w:color="auto" w:fill="FFFFFF"/>
              <w:spacing w:after="0" w:line="240" w:lineRule="auto"/>
              <w:ind w:left="29" w:firstLine="284"/>
              <w:jc w:val="both"/>
              <w:rPr>
                <w:rFonts w:ascii="Times New Roman" w:eastAsia="Times New Roman" w:hAnsi="Times New Roman" w:cs="Times New Roman"/>
                <w:sz w:val="16"/>
                <w:szCs w:val="16"/>
                <w:lang w:eastAsia="ru-RU"/>
              </w:rPr>
            </w:pPr>
            <w:r w:rsidRPr="0064261C">
              <w:rPr>
                <w:rFonts w:ascii="Times New Roman" w:eastAsia="Times New Roman" w:hAnsi="Times New Roman" w:cs="Times New Roman"/>
                <w:sz w:val="16"/>
                <w:szCs w:val="16"/>
                <w:lang w:eastAsia="ru-RU"/>
              </w:rPr>
              <w:t>каковы процессуальные особенности рассмотрения административных дел об оспаривании результатов определения кадастровой стоимости по ст. 22.1 Федерального закона от 03.07.2016 № 237-ФЗ «О государственной кадастровой оценке»;</w:t>
            </w:r>
          </w:p>
          <w:p w:rsidR="0064261C" w:rsidRPr="003F74F6" w:rsidRDefault="0064261C" w:rsidP="003F74F6">
            <w:pPr>
              <w:shd w:val="clear" w:color="auto" w:fill="FFFFFF"/>
              <w:spacing w:after="0" w:line="240" w:lineRule="auto"/>
              <w:ind w:left="29" w:firstLine="284"/>
              <w:jc w:val="both"/>
              <w:rPr>
                <w:rFonts w:ascii="Roboto" w:eastAsia="Times New Roman" w:hAnsi="Roboto" w:cs="Times New Roman"/>
                <w:color w:val="333333"/>
                <w:sz w:val="16"/>
                <w:szCs w:val="16"/>
                <w:lang w:eastAsia="ru-RU"/>
              </w:rPr>
            </w:pPr>
            <w:r w:rsidRPr="0064261C">
              <w:rPr>
                <w:rFonts w:ascii="Times New Roman" w:eastAsia="Times New Roman" w:hAnsi="Times New Roman" w:cs="Times New Roman"/>
                <w:sz w:val="16"/>
                <w:szCs w:val="16"/>
                <w:lang w:eastAsia="ru-RU"/>
              </w:rPr>
              <w:t xml:space="preserve">как следует квалифицировать действия лица, осуществляющего предпринимательскую деятельность без образования юридического лица и управляющего в связи с осуществлением такой деятельности транспортным средством, в отношении которого не выполнена предусмотренная законом обязанность по его регистрации (постановке </w:t>
            </w:r>
            <w:r w:rsidRPr="0064261C">
              <w:rPr>
                <w:rFonts w:ascii="Times New Roman" w:eastAsia="Times New Roman" w:hAnsi="Times New Roman" w:cs="Times New Roman"/>
                <w:color w:val="333333"/>
                <w:sz w:val="16"/>
                <w:szCs w:val="16"/>
                <w:lang w:eastAsia="ru-RU"/>
              </w:rPr>
              <w:t>на государственный учет).</w:t>
            </w:r>
          </w:p>
          <w:p w:rsidR="005D39B7" w:rsidRPr="003F74F6" w:rsidRDefault="003F74F6" w:rsidP="003F74F6">
            <w:pPr>
              <w:spacing w:after="0" w:line="240" w:lineRule="exact"/>
              <w:ind w:left="29" w:firstLine="284"/>
              <w:jc w:val="right"/>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Заместитель прокурора района </w:t>
            </w:r>
            <w:r w:rsidR="0064261C" w:rsidRPr="0064261C">
              <w:rPr>
                <w:rFonts w:ascii="Times New Roman" w:hAnsi="Times New Roman" w:cs="Times New Roman"/>
                <w:sz w:val="16"/>
                <w:szCs w:val="16"/>
                <w:shd w:val="clear" w:color="auto" w:fill="FFFFFF"/>
              </w:rPr>
              <w:t xml:space="preserve">младший </w:t>
            </w:r>
            <w:r>
              <w:rPr>
                <w:rFonts w:ascii="Times New Roman" w:hAnsi="Times New Roman" w:cs="Times New Roman"/>
                <w:sz w:val="16"/>
                <w:szCs w:val="16"/>
                <w:shd w:val="clear" w:color="auto" w:fill="FFFFFF"/>
              </w:rPr>
              <w:t xml:space="preserve">советник юстиции           </w:t>
            </w:r>
            <w:r w:rsidR="0064261C" w:rsidRPr="0064261C">
              <w:rPr>
                <w:rFonts w:ascii="Times New Roman" w:hAnsi="Times New Roman" w:cs="Times New Roman"/>
                <w:sz w:val="16"/>
                <w:szCs w:val="16"/>
                <w:shd w:val="clear" w:color="auto" w:fill="FFFFFF"/>
              </w:rPr>
              <w:t xml:space="preserve">            Д.В. Домошонкин</w:t>
            </w:r>
          </w:p>
        </w:tc>
      </w:tr>
    </w:tbl>
    <w:p w:rsidR="003F74F6" w:rsidRDefault="003F74F6" w:rsidP="00D275BF">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574B5" w:rsidRPr="00C574B5" w:rsidRDefault="00C574B5" w:rsidP="00C574B5">
      <w:pPr>
        <w:shd w:val="clear" w:color="auto" w:fill="FFFFFF"/>
        <w:ind w:left="754" w:right="480" w:firstLine="826"/>
        <w:jc w:val="center"/>
        <w:rPr>
          <w:rFonts w:ascii="Times New Roman" w:hAnsi="Times New Roman" w:cs="Times New Roman"/>
          <w:sz w:val="16"/>
          <w:szCs w:val="16"/>
        </w:rPr>
      </w:pPr>
      <w:r w:rsidRPr="00C574B5">
        <w:rPr>
          <w:rFonts w:ascii="Times New Roman" w:hAnsi="Times New Roman" w:cs="Times New Roman"/>
          <w:b/>
          <w:bCs/>
          <w:color w:val="000000"/>
          <w:sz w:val="16"/>
          <w:szCs w:val="16"/>
        </w:rPr>
        <w:t>БЕЗОПАСНОСТЬ ПРИ ТЕРРОРИСТИЧЕСКИХ АКТАХ</w:t>
      </w:r>
    </w:p>
    <w:p w:rsidR="00C574B5" w:rsidRPr="00C574B5" w:rsidRDefault="00603657" w:rsidP="00C574B5">
      <w:pPr>
        <w:shd w:val="clear" w:color="auto" w:fill="FFFFFF"/>
        <w:ind w:right="2400"/>
        <w:jc w:val="center"/>
        <w:rPr>
          <w:rFonts w:ascii="Times New Roman" w:hAnsi="Times New Roman" w:cs="Times New Roman"/>
          <w:sz w:val="16"/>
          <w:szCs w:val="16"/>
        </w:rPr>
      </w:pPr>
      <w:r w:rsidRPr="00C574B5">
        <w:rPr>
          <w:noProof/>
          <w:sz w:val="16"/>
          <w:szCs w:val="16"/>
          <w:lang w:eastAsia="ru-RU"/>
        </w:rPr>
        <w:drawing>
          <wp:anchor distT="0" distB="0" distL="114300" distR="114300" simplePos="0" relativeHeight="251662336" behindDoc="0" locked="0" layoutInCell="1" allowOverlap="1">
            <wp:simplePos x="0" y="0"/>
            <wp:positionH relativeFrom="column">
              <wp:posOffset>6171565</wp:posOffset>
            </wp:positionH>
            <wp:positionV relativeFrom="paragraph">
              <wp:posOffset>130810</wp:posOffset>
            </wp:positionV>
            <wp:extent cx="527050" cy="527050"/>
            <wp:effectExtent l="0" t="0" r="6350" b="6350"/>
            <wp:wrapSquare wrapText="bothSides"/>
            <wp:docPr id="22" name="Рисунок 22" descr="рис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01"/>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74B5" w:rsidRPr="00C574B5">
        <w:rPr>
          <w:rFonts w:ascii="Times New Roman" w:hAnsi="Times New Roman" w:cs="Times New Roman"/>
          <w:b/>
          <w:bCs/>
          <w:color w:val="000000"/>
          <w:sz w:val="16"/>
          <w:szCs w:val="16"/>
        </w:rPr>
        <w:t>Вас украли, взяли в заложники</w:t>
      </w:r>
    </w:p>
    <w:p w:rsidR="00C574B5" w:rsidRPr="00C574B5" w:rsidRDefault="00C574B5" w:rsidP="00C574B5">
      <w:pPr>
        <w:widowControl w:val="0"/>
        <w:numPr>
          <w:ilvl w:val="0"/>
          <w:numId w:val="26"/>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color w:val="000000"/>
          <w:sz w:val="16"/>
          <w:szCs w:val="16"/>
        </w:rPr>
      </w:pPr>
      <w:r w:rsidRPr="00C574B5">
        <w:rPr>
          <w:rFonts w:ascii="Times New Roman" w:hAnsi="Times New Roman" w:cs="Times New Roman"/>
          <w:color w:val="000000"/>
          <w:sz w:val="16"/>
          <w:szCs w:val="16"/>
        </w:rPr>
        <w:t xml:space="preserve">Не конфликтуйте с похитителями и террористами. </w:t>
      </w:r>
    </w:p>
    <w:p w:rsidR="00C574B5" w:rsidRPr="00C574B5" w:rsidRDefault="00C574B5" w:rsidP="00C574B5">
      <w:pPr>
        <w:widowControl w:val="0"/>
        <w:numPr>
          <w:ilvl w:val="0"/>
          <w:numId w:val="26"/>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color w:val="000000"/>
          <w:sz w:val="16"/>
          <w:szCs w:val="16"/>
        </w:rPr>
      </w:pPr>
      <w:r w:rsidRPr="00C574B5">
        <w:rPr>
          <w:rFonts w:ascii="Times New Roman" w:hAnsi="Times New Roman" w:cs="Times New Roman"/>
          <w:color w:val="000000"/>
          <w:sz w:val="16"/>
          <w:szCs w:val="16"/>
        </w:rPr>
        <w:t>Постарайтесь установить с ними нормальные отнош</w:t>
      </w:r>
      <w:r w:rsidRPr="00C574B5">
        <w:rPr>
          <w:rFonts w:ascii="Times New Roman" w:hAnsi="Times New Roman" w:cs="Times New Roman"/>
          <w:color w:val="000000"/>
          <w:sz w:val="16"/>
          <w:szCs w:val="16"/>
        </w:rPr>
        <w:t>е</w:t>
      </w:r>
      <w:r w:rsidRPr="00C574B5">
        <w:rPr>
          <w:rFonts w:ascii="Times New Roman" w:hAnsi="Times New Roman" w:cs="Times New Roman"/>
          <w:color w:val="000000"/>
          <w:sz w:val="16"/>
          <w:szCs w:val="16"/>
        </w:rPr>
        <w:t>ния.</w:t>
      </w:r>
    </w:p>
    <w:p w:rsidR="00C574B5" w:rsidRPr="00C574B5" w:rsidRDefault="00C574B5" w:rsidP="00C574B5">
      <w:pPr>
        <w:widowControl w:val="0"/>
        <w:numPr>
          <w:ilvl w:val="0"/>
          <w:numId w:val="26"/>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color w:val="000000"/>
          <w:sz w:val="16"/>
          <w:szCs w:val="16"/>
        </w:rPr>
      </w:pPr>
      <w:r w:rsidRPr="00C574B5">
        <w:rPr>
          <w:rFonts w:ascii="Times New Roman" w:hAnsi="Times New Roman" w:cs="Times New Roman"/>
          <w:color w:val="000000"/>
          <w:sz w:val="16"/>
          <w:szCs w:val="16"/>
        </w:rPr>
        <w:t>Не делайте резких движений. На всякое действие спрашивайте ра</w:t>
      </w:r>
      <w:r w:rsidRPr="00C574B5">
        <w:rPr>
          <w:rFonts w:ascii="Times New Roman" w:hAnsi="Times New Roman" w:cs="Times New Roman"/>
          <w:color w:val="000000"/>
          <w:sz w:val="16"/>
          <w:szCs w:val="16"/>
        </w:rPr>
        <w:t>з</w:t>
      </w:r>
      <w:r w:rsidRPr="00C574B5">
        <w:rPr>
          <w:rFonts w:ascii="Times New Roman" w:hAnsi="Times New Roman" w:cs="Times New Roman"/>
          <w:color w:val="000000"/>
          <w:sz w:val="16"/>
          <w:szCs w:val="16"/>
        </w:rPr>
        <w:t>решение.</w:t>
      </w:r>
    </w:p>
    <w:p w:rsidR="00C574B5" w:rsidRPr="00C574B5" w:rsidRDefault="00603657" w:rsidP="00C574B5">
      <w:pPr>
        <w:widowControl w:val="0"/>
        <w:numPr>
          <w:ilvl w:val="0"/>
          <w:numId w:val="26"/>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color w:val="000000"/>
          <w:sz w:val="16"/>
          <w:szCs w:val="16"/>
        </w:rPr>
      </w:pPr>
      <w:r w:rsidRPr="00C574B5">
        <w:rPr>
          <w:noProof/>
          <w:sz w:val="16"/>
          <w:szCs w:val="16"/>
          <w:lang w:eastAsia="ru-RU"/>
        </w:rPr>
        <w:drawing>
          <wp:anchor distT="0" distB="0" distL="114300" distR="114300" simplePos="0" relativeHeight="251663360" behindDoc="0" locked="0" layoutInCell="1" allowOverlap="1">
            <wp:simplePos x="0" y="0"/>
            <wp:positionH relativeFrom="column">
              <wp:posOffset>6196965</wp:posOffset>
            </wp:positionH>
            <wp:positionV relativeFrom="paragraph">
              <wp:posOffset>45085</wp:posOffset>
            </wp:positionV>
            <wp:extent cx="501650" cy="501650"/>
            <wp:effectExtent l="0" t="0" r="0" b="0"/>
            <wp:wrapSquare wrapText="bothSides"/>
            <wp:docPr id="21" name="Рисунок 21" descr="рис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02"/>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74B5" w:rsidRPr="00C574B5">
        <w:rPr>
          <w:rFonts w:ascii="Times New Roman" w:hAnsi="Times New Roman" w:cs="Times New Roman"/>
          <w:color w:val="000000"/>
          <w:sz w:val="16"/>
          <w:szCs w:val="16"/>
        </w:rPr>
        <w:t>При угрозе применения оружия ложитесь на живот, защищая голову руками, дал</w:t>
      </w:r>
      <w:r w:rsidR="00C574B5" w:rsidRPr="00C574B5">
        <w:rPr>
          <w:rFonts w:ascii="Times New Roman" w:hAnsi="Times New Roman" w:cs="Times New Roman"/>
          <w:color w:val="000000"/>
          <w:sz w:val="16"/>
          <w:szCs w:val="16"/>
        </w:rPr>
        <w:t>ь</w:t>
      </w:r>
      <w:r w:rsidR="00C574B5" w:rsidRPr="00C574B5">
        <w:rPr>
          <w:rFonts w:ascii="Times New Roman" w:hAnsi="Times New Roman" w:cs="Times New Roman"/>
          <w:color w:val="000000"/>
          <w:sz w:val="16"/>
          <w:szCs w:val="16"/>
        </w:rPr>
        <w:t>ше от окон, застекленных дверей, проходов, лестниц.</w:t>
      </w:r>
    </w:p>
    <w:p w:rsidR="00C574B5" w:rsidRPr="00C574B5" w:rsidRDefault="00C574B5" w:rsidP="00C574B5">
      <w:pPr>
        <w:widowControl w:val="0"/>
        <w:numPr>
          <w:ilvl w:val="0"/>
          <w:numId w:val="26"/>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color w:val="000000"/>
          <w:sz w:val="16"/>
          <w:szCs w:val="16"/>
        </w:rPr>
      </w:pPr>
      <w:r w:rsidRPr="00C574B5">
        <w:rPr>
          <w:rFonts w:ascii="Times New Roman" w:hAnsi="Times New Roman" w:cs="Times New Roman"/>
          <w:color w:val="000000"/>
          <w:sz w:val="16"/>
          <w:szCs w:val="16"/>
        </w:rPr>
        <w:t>При ранении меньше двигайтесь - это уменьшит кровопотерю.</w:t>
      </w:r>
    </w:p>
    <w:p w:rsidR="00C574B5" w:rsidRPr="00C574B5" w:rsidRDefault="00C574B5" w:rsidP="00C574B5">
      <w:pPr>
        <w:widowControl w:val="0"/>
        <w:numPr>
          <w:ilvl w:val="0"/>
          <w:numId w:val="26"/>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color w:val="000000"/>
          <w:sz w:val="16"/>
          <w:szCs w:val="16"/>
        </w:rPr>
      </w:pPr>
      <w:r w:rsidRPr="00C574B5">
        <w:rPr>
          <w:rFonts w:ascii="Times New Roman" w:hAnsi="Times New Roman" w:cs="Times New Roman"/>
          <w:color w:val="000000"/>
          <w:sz w:val="16"/>
          <w:szCs w:val="16"/>
        </w:rPr>
        <w:t>В присутствии террористов не выражайте неудовольствие, воздерж</w:t>
      </w:r>
      <w:r w:rsidRPr="00C574B5">
        <w:rPr>
          <w:rFonts w:ascii="Times New Roman" w:hAnsi="Times New Roman" w:cs="Times New Roman"/>
          <w:color w:val="000000"/>
          <w:sz w:val="16"/>
          <w:szCs w:val="16"/>
        </w:rPr>
        <w:t>и</w:t>
      </w:r>
      <w:r w:rsidRPr="00C574B5">
        <w:rPr>
          <w:rFonts w:ascii="Times New Roman" w:hAnsi="Times New Roman" w:cs="Times New Roman"/>
          <w:color w:val="000000"/>
          <w:sz w:val="16"/>
          <w:szCs w:val="16"/>
        </w:rPr>
        <w:t>тесь от крика и стонов.</w:t>
      </w:r>
    </w:p>
    <w:p w:rsidR="00C574B5" w:rsidRPr="00C574B5" w:rsidRDefault="00603657" w:rsidP="00C574B5">
      <w:pPr>
        <w:widowControl w:val="0"/>
        <w:numPr>
          <w:ilvl w:val="0"/>
          <w:numId w:val="26"/>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color w:val="000000"/>
          <w:sz w:val="16"/>
          <w:szCs w:val="16"/>
        </w:rPr>
      </w:pPr>
      <w:r w:rsidRPr="00C574B5">
        <w:rPr>
          <w:noProof/>
          <w:sz w:val="16"/>
          <w:szCs w:val="16"/>
          <w:lang w:eastAsia="ru-RU"/>
        </w:rPr>
        <w:lastRenderedPageBreak/>
        <w:drawing>
          <wp:anchor distT="0" distB="0" distL="114300" distR="114300" simplePos="0" relativeHeight="251666432" behindDoc="1" locked="0" layoutInCell="1" allowOverlap="1">
            <wp:simplePos x="0" y="0"/>
            <wp:positionH relativeFrom="column">
              <wp:posOffset>6158865</wp:posOffset>
            </wp:positionH>
            <wp:positionV relativeFrom="paragraph">
              <wp:posOffset>7620</wp:posOffset>
            </wp:positionV>
            <wp:extent cx="558800" cy="331470"/>
            <wp:effectExtent l="0" t="0" r="0" b="0"/>
            <wp:wrapTight wrapText="bothSides">
              <wp:wrapPolygon edited="0">
                <wp:start x="0" y="0"/>
                <wp:lineTo x="0" y="19862"/>
                <wp:lineTo x="20618" y="19862"/>
                <wp:lineTo x="20618" y="0"/>
                <wp:lineTo x="0" y="0"/>
              </wp:wrapPolygon>
            </wp:wrapTight>
            <wp:docPr id="20" name="Рисунок 20" descr="рис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ис03"/>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558800" cy="331470"/>
                    </a:xfrm>
                    <a:prstGeom prst="rect">
                      <a:avLst/>
                    </a:prstGeom>
                    <a:noFill/>
                    <a:ln>
                      <a:noFill/>
                    </a:ln>
                  </pic:spPr>
                </pic:pic>
              </a:graphicData>
            </a:graphic>
            <wp14:sizeRelH relativeFrom="page">
              <wp14:pctWidth>0</wp14:pctWidth>
            </wp14:sizeRelH>
            <wp14:sizeRelV relativeFrom="page">
              <wp14:pctHeight>0</wp14:pctHeight>
            </wp14:sizeRelV>
          </wp:anchor>
        </w:drawing>
      </w:r>
      <w:r w:rsidR="00C574B5" w:rsidRPr="00C574B5">
        <w:rPr>
          <w:rFonts w:ascii="Times New Roman" w:hAnsi="Times New Roman" w:cs="Times New Roman"/>
          <w:color w:val="000000"/>
          <w:sz w:val="16"/>
          <w:szCs w:val="16"/>
        </w:rPr>
        <w:t>Используйте любую возможность для спасения.</w:t>
      </w:r>
    </w:p>
    <w:p w:rsidR="00C574B5" w:rsidRPr="00C574B5" w:rsidRDefault="00C574B5" w:rsidP="00C574B5">
      <w:pPr>
        <w:widowControl w:val="0"/>
        <w:numPr>
          <w:ilvl w:val="0"/>
          <w:numId w:val="26"/>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color w:val="000000"/>
          <w:sz w:val="16"/>
          <w:szCs w:val="16"/>
        </w:rPr>
      </w:pPr>
      <w:r w:rsidRPr="00C574B5">
        <w:rPr>
          <w:rFonts w:ascii="Times New Roman" w:hAnsi="Times New Roman" w:cs="Times New Roman"/>
          <w:color w:val="000000"/>
          <w:sz w:val="16"/>
          <w:szCs w:val="16"/>
        </w:rPr>
        <w:t>Если произошел взрыв, примите меры к недопущению пожара и паники, окажите первую медицинскую помощь пострадавшим.</w:t>
      </w:r>
    </w:p>
    <w:p w:rsidR="00C574B5" w:rsidRPr="00C574B5" w:rsidRDefault="00603657" w:rsidP="00C574B5">
      <w:pPr>
        <w:widowControl w:val="0"/>
        <w:numPr>
          <w:ilvl w:val="0"/>
          <w:numId w:val="26"/>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color w:val="000000"/>
          <w:sz w:val="16"/>
          <w:szCs w:val="16"/>
        </w:rPr>
      </w:pPr>
      <w:r w:rsidRPr="00C574B5">
        <w:rPr>
          <w:noProof/>
          <w:sz w:val="16"/>
          <w:szCs w:val="16"/>
          <w:lang w:eastAsia="ru-RU"/>
        </w:rPr>
        <w:drawing>
          <wp:anchor distT="0" distB="0" distL="114300" distR="114300" simplePos="0" relativeHeight="251665408" behindDoc="1" locked="0" layoutInCell="1" allowOverlap="1">
            <wp:simplePos x="0" y="0"/>
            <wp:positionH relativeFrom="column">
              <wp:posOffset>6171565</wp:posOffset>
            </wp:positionH>
            <wp:positionV relativeFrom="paragraph">
              <wp:posOffset>107315</wp:posOffset>
            </wp:positionV>
            <wp:extent cx="546100" cy="551815"/>
            <wp:effectExtent l="0" t="0" r="6350" b="635"/>
            <wp:wrapTight wrapText="bothSides">
              <wp:wrapPolygon edited="0">
                <wp:start x="0" y="0"/>
                <wp:lineTo x="0" y="20879"/>
                <wp:lineTo x="21098" y="20879"/>
                <wp:lineTo x="21098" y="0"/>
                <wp:lineTo x="0" y="0"/>
              </wp:wrapPolygon>
            </wp:wrapTight>
            <wp:docPr id="19" name="Рисунок 19" descr="рис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ис04"/>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546100"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00C574B5" w:rsidRPr="00C574B5">
        <w:rPr>
          <w:rFonts w:ascii="Times New Roman" w:hAnsi="Times New Roman" w:cs="Times New Roman"/>
          <w:color w:val="000000"/>
          <w:sz w:val="16"/>
          <w:szCs w:val="16"/>
        </w:rPr>
        <w:t>Запомните приметы террористов (лица, одежду, оружие – все, что может помочь спецслужбам). Во время освобождения выберите место за укрытием, не высов</w:t>
      </w:r>
      <w:r w:rsidR="00C574B5" w:rsidRPr="00C574B5">
        <w:rPr>
          <w:rFonts w:ascii="Times New Roman" w:hAnsi="Times New Roman" w:cs="Times New Roman"/>
          <w:color w:val="000000"/>
          <w:sz w:val="16"/>
          <w:szCs w:val="16"/>
        </w:rPr>
        <w:t>ы</w:t>
      </w:r>
      <w:r w:rsidR="00C574B5" w:rsidRPr="00C574B5">
        <w:rPr>
          <w:rFonts w:ascii="Times New Roman" w:hAnsi="Times New Roman" w:cs="Times New Roman"/>
          <w:color w:val="000000"/>
          <w:sz w:val="16"/>
          <w:szCs w:val="16"/>
        </w:rPr>
        <w:t>вайтесь до окончания стрельбы, выполняйте требования работников спе</w:t>
      </w:r>
      <w:r w:rsidR="00C574B5" w:rsidRPr="00C574B5">
        <w:rPr>
          <w:rFonts w:ascii="Times New Roman" w:hAnsi="Times New Roman" w:cs="Times New Roman"/>
          <w:color w:val="000000"/>
          <w:sz w:val="16"/>
          <w:szCs w:val="16"/>
        </w:rPr>
        <w:t>ц</w:t>
      </w:r>
      <w:r w:rsidR="00C574B5" w:rsidRPr="00C574B5">
        <w:rPr>
          <w:rFonts w:ascii="Times New Roman" w:hAnsi="Times New Roman" w:cs="Times New Roman"/>
          <w:color w:val="000000"/>
          <w:sz w:val="16"/>
          <w:szCs w:val="16"/>
        </w:rPr>
        <w:t>служб.</w:t>
      </w:r>
    </w:p>
    <w:p w:rsidR="00C574B5" w:rsidRPr="00C574B5" w:rsidRDefault="00C574B5" w:rsidP="00C574B5">
      <w:pPr>
        <w:shd w:val="clear" w:color="auto" w:fill="FFFFFF"/>
        <w:jc w:val="center"/>
        <w:rPr>
          <w:rFonts w:ascii="Times New Roman" w:hAnsi="Times New Roman" w:cs="Times New Roman"/>
          <w:sz w:val="16"/>
          <w:szCs w:val="16"/>
        </w:rPr>
      </w:pPr>
      <w:r w:rsidRPr="00C574B5">
        <w:rPr>
          <w:rFonts w:ascii="Times New Roman" w:hAnsi="Times New Roman" w:cs="Times New Roman"/>
          <w:b/>
          <w:bCs/>
          <w:color w:val="000000"/>
          <w:sz w:val="16"/>
          <w:szCs w:val="16"/>
        </w:rPr>
        <w:t>Захватили ваш самолет (автобус)</w:t>
      </w:r>
    </w:p>
    <w:p w:rsidR="00C574B5" w:rsidRPr="00C574B5" w:rsidRDefault="00C574B5" w:rsidP="00C574B5">
      <w:pPr>
        <w:widowControl w:val="0"/>
        <w:numPr>
          <w:ilvl w:val="0"/>
          <w:numId w:val="26"/>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color w:val="000000"/>
          <w:sz w:val="16"/>
          <w:szCs w:val="16"/>
        </w:rPr>
      </w:pPr>
      <w:r w:rsidRPr="00C574B5">
        <w:rPr>
          <w:rFonts w:ascii="Times New Roman" w:hAnsi="Times New Roman" w:cs="Times New Roman"/>
          <w:color w:val="000000"/>
          <w:sz w:val="16"/>
          <w:szCs w:val="16"/>
        </w:rPr>
        <w:t>Не привлекайте к себе внимание террористов.</w:t>
      </w:r>
    </w:p>
    <w:p w:rsidR="00C574B5" w:rsidRPr="00C574B5" w:rsidRDefault="00603657" w:rsidP="00C574B5">
      <w:pPr>
        <w:widowControl w:val="0"/>
        <w:numPr>
          <w:ilvl w:val="0"/>
          <w:numId w:val="26"/>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color w:val="000000"/>
          <w:sz w:val="16"/>
          <w:szCs w:val="16"/>
        </w:rPr>
      </w:pPr>
      <w:r w:rsidRPr="00C574B5">
        <w:rPr>
          <w:noProof/>
          <w:sz w:val="16"/>
          <w:szCs w:val="16"/>
          <w:lang w:eastAsia="ru-RU"/>
        </w:rPr>
        <w:drawing>
          <wp:anchor distT="0" distB="0" distL="114300" distR="114300" simplePos="0" relativeHeight="251664384" behindDoc="1" locked="0" layoutInCell="1" allowOverlap="1">
            <wp:simplePos x="0" y="0"/>
            <wp:positionH relativeFrom="column">
              <wp:posOffset>6171565</wp:posOffset>
            </wp:positionH>
            <wp:positionV relativeFrom="paragraph">
              <wp:posOffset>47625</wp:posOffset>
            </wp:positionV>
            <wp:extent cx="546100" cy="551815"/>
            <wp:effectExtent l="0" t="0" r="6350" b="635"/>
            <wp:wrapTight wrapText="bothSides">
              <wp:wrapPolygon edited="0">
                <wp:start x="0" y="0"/>
                <wp:lineTo x="0" y="20879"/>
                <wp:lineTo x="21098" y="20879"/>
                <wp:lineTo x="21098" y="0"/>
                <wp:lineTo x="0" y="0"/>
              </wp:wrapPolygon>
            </wp:wrapTight>
            <wp:docPr id="18" name="Рисунок 18" descr="рис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ис05"/>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546100"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00C574B5" w:rsidRPr="00C574B5">
        <w:rPr>
          <w:rFonts w:ascii="Times New Roman" w:hAnsi="Times New Roman" w:cs="Times New Roman"/>
          <w:color w:val="000000"/>
          <w:sz w:val="16"/>
          <w:szCs w:val="16"/>
        </w:rPr>
        <w:t>Осмотрите салон, отметьте места возможного укрытия в случае стрельбы.</w:t>
      </w:r>
    </w:p>
    <w:p w:rsidR="00C574B5" w:rsidRPr="00C574B5" w:rsidRDefault="00C574B5" w:rsidP="00C574B5">
      <w:pPr>
        <w:widowControl w:val="0"/>
        <w:numPr>
          <w:ilvl w:val="0"/>
          <w:numId w:val="26"/>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color w:val="000000"/>
          <w:sz w:val="16"/>
          <w:szCs w:val="16"/>
        </w:rPr>
      </w:pPr>
      <w:r w:rsidRPr="00C574B5">
        <w:rPr>
          <w:rFonts w:ascii="Times New Roman" w:hAnsi="Times New Roman" w:cs="Times New Roman"/>
          <w:color w:val="000000"/>
          <w:sz w:val="16"/>
          <w:szCs w:val="16"/>
        </w:rPr>
        <w:t>Успокойтесь, попытайтесь отвлечься от происходящего, если возмо</w:t>
      </w:r>
      <w:r w:rsidRPr="00C574B5">
        <w:rPr>
          <w:rFonts w:ascii="Times New Roman" w:hAnsi="Times New Roman" w:cs="Times New Roman"/>
          <w:color w:val="000000"/>
          <w:sz w:val="16"/>
          <w:szCs w:val="16"/>
        </w:rPr>
        <w:t>ж</w:t>
      </w:r>
      <w:r w:rsidRPr="00C574B5">
        <w:rPr>
          <w:rFonts w:ascii="Times New Roman" w:hAnsi="Times New Roman" w:cs="Times New Roman"/>
          <w:color w:val="000000"/>
          <w:sz w:val="16"/>
          <w:szCs w:val="16"/>
        </w:rPr>
        <w:t>но, читайте.</w:t>
      </w:r>
    </w:p>
    <w:p w:rsidR="00C574B5" w:rsidRPr="00C574B5" w:rsidRDefault="00C574B5" w:rsidP="00C574B5">
      <w:pPr>
        <w:widowControl w:val="0"/>
        <w:numPr>
          <w:ilvl w:val="0"/>
          <w:numId w:val="26"/>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color w:val="000000"/>
          <w:sz w:val="16"/>
          <w:szCs w:val="16"/>
        </w:rPr>
      </w:pPr>
      <w:r w:rsidRPr="00C574B5">
        <w:rPr>
          <w:rFonts w:ascii="Times New Roman" w:hAnsi="Times New Roman" w:cs="Times New Roman"/>
          <w:color w:val="000000"/>
          <w:sz w:val="16"/>
          <w:szCs w:val="16"/>
        </w:rPr>
        <w:t>Снимите ювелирные украшения. Не смотрите в глаза террористам, не передвигайтесь по салону и не открывайте сумки без их разреш</w:t>
      </w:r>
      <w:r w:rsidRPr="00C574B5">
        <w:rPr>
          <w:rFonts w:ascii="Times New Roman" w:hAnsi="Times New Roman" w:cs="Times New Roman"/>
          <w:color w:val="000000"/>
          <w:sz w:val="16"/>
          <w:szCs w:val="16"/>
        </w:rPr>
        <w:t>е</w:t>
      </w:r>
      <w:r w:rsidRPr="00C574B5">
        <w:rPr>
          <w:rFonts w:ascii="Times New Roman" w:hAnsi="Times New Roman" w:cs="Times New Roman"/>
          <w:color w:val="000000"/>
          <w:sz w:val="16"/>
          <w:szCs w:val="16"/>
        </w:rPr>
        <w:t>ния.</w:t>
      </w:r>
    </w:p>
    <w:p w:rsidR="00C574B5" w:rsidRPr="00C574B5" w:rsidRDefault="00C574B5" w:rsidP="00C574B5">
      <w:pPr>
        <w:widowControl w:val="0"/>
        <w:numPr>
          <w:ilvl w:val="0"/>
          <w:numId w:val="26"/>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color w:val="000000"/>
          <w:sz w:val="16"/>
          <w:szCs w:val="16"/>
        </w:rPr>
      </w:pPr>
      <w:r w:rsidRPr="00C574B5">
        <w:rPr>
          <w:rFonts w:ascii="Times New Roman" w:hAnsi="Times New Roman" w:cs="Times New Roman"/>
          <w:color w:val="000000"/>
          <w:sz w:val="16"/>
          <w:szCs w:val="16"/>
        </w:rPr>
        <w:t>Не реагируйте на провокационное или вызывающее поведение. Же</w:t>
      </w:r>
      <w:r w:rsidRPr="00C574B5">
        <w:rPr>
          <w:rFonts w:ascii="Times New Roman" w:hAnsi="Times New Roman" w:cs="Times New Roman"/>
          <w:color w:val="000000"/>
          <w:sz w:val="16"/>
          <w:szCs w:val="16"/>
        </w:rPr>
        <w:t>н</w:t>
      </w:r>
      <w:r w:rsidRPr="00C574B5">
        <w:rPr>
          <w:rFonts w:ascii="Times New Roman" w:hAnsi="Times New Roman" w:cs="Times New Roman"/>
          <w:color w:val="000000"/>
          <w:sz w:val="16"/>
          <w:szCs w:val="16"/>
        </w:rPr>
        <w:t>щинам в мини-юбках желательно пр</w:t>
      </w:r>
      <w:r w:rsidRPr="00C574B5">
        <w:rPr>
          <w:rFonts w:ascii="Times New Roman" w:hAnsi="Times New Roman" w:cs="Times New Roman"/>
          <w:color w:val="000000"/>
          <w:sz w:val="16"/>
          <w:szCs w:val="16"/>
        </w:rPr>
        <w:t>и</w:t>
      </w:r>
      <w:r w:rsidRPr="00C574B5">
        <w:rPr>
          <w:rFonts w:ascii="Times New Roman" w:hAnsi="Times New Roman" w:cs="Times New Roman"/>
          <w:color w:val="000000"/>
          <w:sz w:val="16"/>
          <w:szCs w:val="16"/>
        </w:rPr>
        <w:t>крыть ноги.</w:t>
      </w:r>
    </w:p>
    <w:p w:rsidR="00C574B5" w:rsidRPr="00C574B5" w:rsidRDefault="00603657" w:rsidP="00C574B5">
      <w:pPr>
        <w:widowControl w:val="0"/>
        <w:numPr>
          <w:ilvl w:val="0"/>
          <w:numId w:val="26"/>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color w:val="000000"/>
          <w:sz w:val="16"/>
          <w:szCs w:val="16"/>
        </w:rPr>
      </w:pPr>
      <w:r w:rsidRPr="00C574B5">
        <w:rPr>
          <w:noProof/>
          <w:sz w:val="16"/>
          <w:szCs w:val="16"/>
          <w:lang w:eastAsia="ru-RU"/>
        </w:rPr>
        <w:drawing>
          <wp:anchor distT="0" distB="0" distL="114300" distR="114300" simplePos="0" relativeHeight="251667456" behindDoc="1" locked="0" layoutInCell="1" allowOverlap="1">
            <wp:simplePos x="0" y="0"/>
            <wp:positionH relativeFrom="column">
              <wp:posOffset>6158865</wp:posOffset>
            </wp:positionH>
            <wp:positionV relativeFrom="paragraph">
              <wp:posOffset>26670</wp:posOffset>
            </wp:positionV>
            <wp:extent cx="527050" cy="530225"/>
            <wp:effectExtent l="0" t="0" r="6350" b="3175"/>
            <wp:wrapTight wrapText="bothSides">
              <wp:wrapPolygon edited="0">
                <wp:start x="0" y="0"/>
                <wp:lineTo x="0" y="20953"/>
                <wp:lineTo x="21080" y="20953"/>
                <wp:lineTo x="21080" y="0"/>
                <wp:lineTo x="0" y="0"/>
              </wp:wrapPolygon>
            </wp:wrapTight>
            <wp:docPr id="17" name="Рисунок 17" descr="рис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ис06"/>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27050"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574B5" w:rsidRPr="00C574B5">
        <w:rPr>
          <w:rFonts w:ascii="Times New Roman" w:hAnsi="Times New Roman" w:cs="Times New Roman"/>
          <w:color w:val="000000"/>
          <w:sz w:val="16"/>
          <w:szCs w:val="16"/>
        </w:rPr>
        <w:t>При попытке штурма ложитесь на пол между креслами и остава</w:t>
      </w:r>
      <w:r w:rsidR="00C574B5" w:rsidRPr="00C574B5">
        <w:rPr>
          <w:rFonts w:ascii="Times New Roman" w:hAnsi="Times New Roman" w:cs="Times New Roman"/>
          <w:color w:val="000000"/>
          <w:sz w:val="16"/>
          <w:szCs w:val="16"/>
        </w:rPr>
        <w:t>й</w:t>
      </w:r>
      <w:r w:rsidR="00C574B5" w:rsidRPr="00C574B5">
        <w:rPr>
          <w:rFonts w:ascii="Times New Roman" w:hAnsi="Times New Roman" w:cs="Times New Roman"/>
          <w:color w:val="000000"/>
          <w:sz w:val="16"/>
          <w:szCs w:val="16"/>
        </w:rPr>
        <w:t>тесь там до его окончания.</w:t>
      </w:r>
    </w:p>
    <w:p w:rsidR="00C574B5" w:rsidRPr="00C574B5" w:rsidRDefault="00C574B5" w:rsidP="00C574B5">
      <w:pPr>
        <w:widowControl w:val="0"/>
        <w:numPr>
          <w:ilvl w:val="0"/>
          <w:numId w:val="26"/>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color w:val="000000"/>
          <w:sz w:val="16"/>
          <w:szCs w:val="16"/>
        </w:rPr>
      </w:pPr>
      <w:r w:rsidRPr="00C574B5">
        <w:rPr>
          <w:rFonts w:ascii="Times New Roman" w:hAnsi="Times New Roman" w:cs="Times New Roman"/>
          <w:color w:val="000000"/>
          <w:sz w:val="16"/>
          <w:szCs w:val="16"/>
        </w:rPr>
        <w:t>После освобождения немедленно покиньте самолет (автобус): не и</w:t>
      </w:r>
      <w:r w:rsidRPr="00C574B5">
        <w:rPr>
          <w:rFonts w:ascii="Times New Roman" w:hAnsi="Times New Roman" w:cs="Times New Roman"/>
          <w:color w:val="000000"/>
          <w:sz w:val="16"/>
          <w:szCs w:val="16"/>
        </w:rPr>
        <w:t>с</w:t>
      </w:r>
      <w:r w:rsidRPr="00C574B5">
        <w:rPr>
          <w:rFonts w:ascii="Times New Roman" w:hAnsi="Times New Roman" w:cs="Times New Roman"/>
          <w:color w:val="000000"/>
          <w:sz w:val="16"/>
          <w:szCs w:val="16"/>
        </w:rPr>
        <w:t>ключены его минирование и взрыв.</w:t>
      </w:r>
    </w:p>
    <w:p w:rsidR="00C574B5" w:rsidRPr="00C574B5" w:rsidRDefault="00C574B5" w:rsidP="00C574B5">
      <w:pPr>
        <w:shd w:val="clear" w:color="auto" w:fill="FFFFFF"/>
        <w:tabs>
          <w:tab w:val="left" w:pos="115"/>
        </w:tabs>
        <w:rPr>
          <w:rFonts w:ascii="Times New Roman" w:hAnsi="Times New Roman" w:cs="Times New Roman"/>
          <w:color w:val="000000"/>
          <w:sz w:val="16"/>
          <w:szCs w:val="16"/>
        </w:rPr>
      </w:pPr>
    </w:p>
    <w:p w:rsidR="00C574B5" w:rsidRPr="00C574B5" w:rsidRDefault="00603657" w:rsidP="00603657">
      <w:pPr>
        <w:shd w:val="clear" w:color="auto" w:fill="FFFFFF"/>
        <w:tabs>
          <w:tab w:val="left" w:pos="115"/>
        </w:tabs>
        <w:jc w:val="center"/>
        <w:rPr>
          <w:rFonts w:ascii="Times New Roman" w:hAnsi="Times New Roman" w:cs="Times New Roman"/>
          <w:color w:val="000000"/>
          <w:sz w:val="16"/>
          <w:szCs w:val="16"/>
        </w:rPr>
      </w:pPr>
      <w:r w:rsidRPr="00C574B5">
        <w:rPr>
          <w:noProof/>
          <w:sz w:val="16"/>
          <w:szCs w:val="16"/>
          <w:lang w:eastAsia="ru-RU"/>
        </w:rPr>
        <w:drawing>
          <wp:anchor distT="0" distB="0" distL="114300" distR="114300" simplePos="0" relativeHeight="251668480" behindDoc="1" locked="0" layoutInCell="1" allowOverlap="1">
            <wp:simplePos x="0" y="0"/>
            <wp:positionH relativeFrom="column">
              <wp:posOffset>6165215</wp:posOffset>
            </wp:positionH>
            <wp:positionV relativeFrom="paragraph">
              <wp:posOffset>64135</wp:posOffset>
            </wp:positionV>
            <wp:extent cx="520700" cy="520700"/>
            <wp:effectExtent l="0" t="0" r="0" b="0"/>
            <wp:wrapSquare wrapText="bothSides"/>
            <wp:docPr id="16" name="Рисунок 16" descr="рис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ис07"/>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74B5" w:rsidRPr="00C574B5">
        <w:rPr>
          <w:rFonts w:ascii="Times New Roman" w:hAnsi="Times New Roman" w:cs="Times New Roman"/>
          <w:b/>
          <w:bCs/>
          <w:color w:val="000000"/>
          <w:sz w:val="16"/>
          <w:szCs w:val="16"/>
        </w:rPr>
        <w:t>При перестрелке</w:t>
      </w:r>
    </w:p>
    <w:p w:rsidR="00C574B5" w:rsidRPr="00C574B5" w:rsidRDefault="00C574B5" w:rsidP="00C574B5">
      <w:pPr>
        <w:shd w:val="clear" w:color="auto" w:fill="FFFFFF"/>
        <w:ind w:left="149"/>
        <w:rPr>
          <w:rFonts w:ascii="Times New Roman" w:hAnsi="Times New Roman" w:cs="Times New Roman"/>
          <w:sz w:val="16"/>
          <w:szCs w:val="16"/>
        </w:rPr>
      </w:pPr>
      <w:r w:rsidRPr="00C574B5">
        <w:rPr>
          <w:rFonts w:ascii="Times New Roman" w:hAnsi="Times New Roman" w:cs="Times New Roman"/>
          <w:color w:val="000000"/>
          <w:sz w:val="16"/>
          <w:szCs w:val="16"/>
        </w:rPr>
        <w:t>Вы на улице:</w:t>
      </w:r>
    </w:p>
    <w:p w:rsidR="00C574B5" w:rsidRPr="00C574B5" w:rsidRDefault="00603657" w:rsidP="00C574B5">
      <w:pPr>
        <w:widowControl w:val="0"/>
        <w:numPr>
          <w:ilvl w:val="0"/>
          <w:numId w:val="26"/>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color w:val="000000"/>
          <w:sz w:val="16"/>
          <w:szCs w:val="16"/>
        </w:rPr>
      </w:pPr>
      <w:r w:rsidRPr="00C574B5">
        <w:rPr>
          <w:noProof/>
          <w:sz w:val="16"/>
          <w:szCs w:val="16"/>
          <w:lang w:eastAsia="ru-RU"/>
        </w:rPr>
        <w:drawing>
          <wp:anchor distT="0" distB="0" distL="114300" distR="114300" simplePos="0" relativeHeight="251669504" behindDoc="1" locked="0" layoutInCell="1" allowOverlap="1">
            <wp:simplePos x="0" y="0"/>
            <wp:positionH relativeFrom="column">
              <wp:posOffset>6158865</wp:posOffset>
            </wp:positionH>
            <wp:positionV relativeFrom="paragraph">
              <wp:posOffset>61595</wp:posOffset>
            </wp:positionV>
            <wp:extent cx="514350" cy="508000"/>
            <wp:effectExtent l="0" t="0" r="0" b="6350"/>
            <wp:wrapTight wrapText="bothSides">
              <wp:wrapPolygon edited="0">
                <wp:start x="0" y="0"/>
                <wp:lineTo x="0" y="21060"/>
                <wp:lineTo x="20800" y="21060"/>
                <wp:lineTo x="20800" y="0"/>
                <wp:lineTo x="0" y="0"/>
              </wp:wrapPolygon>
            </wp:wrapTight>
            <wp:docPr id="15" name="Рисунок 15" descr="рис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ис08"/>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51435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74B5" w:rsidRPr="00C574B5">
        <w:rPr>
          <w:rFonts w:ascii="Times New Roman" w:hAnsi="Times New Roman" w:cs="Times New Roman"/>
          <w:color w:val="000000"/>
          <w:sz w:val="16"/>
          <w:szCs w:val="16"/>
        </w:rPr>
        <w:t>сразу же лягте и осмотритесь, выберите ближайшее укрытие и проб</w:t>
      </w:r>
      <w:r w:rsidR="00C574B5" w:rsidRPr="00C574B5">
        <w:rPr>
          <w:rFonts w:ascii="Times New Roman" w:hAnsi="Times New Roman" w:cs="Times New Roman"/>
          <w:color w:val="000000"/>
          <w:sz w:val="16"/>
          <w:szCs w:val="16"/>
        </w:rPr>
        <w:t>е</w:t>
      </w:r>
      <w:r w:rsidR="00C574B5" w:rsidRPr="00C574B5">
        <w:rPr>
          <w:rFonts w:ascii="Times New Roman" w:hAnsi="Times New Roman" w:cs="Times New Roman"/>
          <w:color w:val="000000"/>
          <w:sz w:val="16"/>
          <w:szCs w:val="16"/>
        </w:rPr>
        <w:t>ритесь к нему, не поднимаясь в полный рост (автомобиль – не лучшая защита во время перестрелки; его металл тонок, а горючее взрыв</w:t>
      </w:r>
      <w:r w:rsidR="00C574B5" w:rsidRPr="00C574B5">
        <w:rPr>
          <w:rFonts w:ascii="Times New Roman" w:hAnsi="Times New Roman" w:cs="Times New Roman"/>
          <w:color w:val="000000"/>
          <w:sz w:val="16"/>
          <w:szCs w:val="16"/>
        </w:rPr>
        <w:t>о</w:t>
      </w:r>
      <w:r w:rsidR="00C574B5" w:rsidRPr="00C574B5">
        <w:rPr>
          <w:rFonts w:ascii="Times New Roman" w:hAnsi="Times New Roman" w:cs="Times New Roman"/>
          <w:color w:val="000000"/>
          <w:sz w:val="16"/>
          <w:szCs w:val="16"/>
        </w:rPr>
        <w:t>опасно);</w:t>
      </w:r>
    </w:p>
    <w:p w:rsidR="00C574B5" w:rsidRPr="00C574B5" w:rsidRDefault="00C574B5" w:rsidP="00C574B5">
      <w:pPr>
        <w:widowControl w:val="0"/>
        <w:numPr>
          <w:ilvl w:val="0"/>
          <w:numId w:val="26"/>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color w:val="000000"/>
          <w:sz w:val="16"/>
          <w:szCs w:val="16"/>
        </w:rPr>
      </w:pPr>
      <w:r w:rsidRPr="00C574B5">
        <w:rPr>
          <w:rFonts w:ascii="Times New Roman" w:hAnsi="Times New Roman" w:cs="Times New Roman"/>
          <w:color w:val="000000"/>
          <w:sz w:val="16"/>
          <w:szCs w:val="16"/>
        </w:rPr>
        <w:t>при первой возможности спрячьтесь в подъезде жилого дома, подзе</w:t>
      </w:r>
      <w:r w:rsidRPr="00C574B5">
        <w:rPr>
          <w:rFonts w:ascii="Times New Roman" w:hAnsi="Times New Roman" w:cs="Times New Roman"/>
          <w:color w:val="000000"/>
          <w:sz w:val="16"/>
          <w:szCs w:val="16"/>
        </w:rPr>
        <w:t>м</w:t>
      </w:r>
      <w:r w:rsidRPr="00C574B5">
        <w:rPr>
          <w:rFonts w:ascii="Times New Roman" w:hAnsi="Times New Roman" w:cs="Times New Roman"/>
          <w:color w:val="000000"/>
          <w:sz w:val="16"/>
          <w:szCs w:val="16"/>
        </w:rPr>
        <w:t>ном переходе и т.д.;</w:t>
      </w:r>
    </w:p>
    <w:p w:rsidR="00C574B5" w:rsidRPr="00C574B5" w:rsidRDefault="00C574B5" w:rsidP="00C574B5">
      <w:pPr>
        <w:widowControl w:val="0"/>
        <w:numPr>
          <w:ilvl w:val="0"/>
          <w:numId w:val="26"/>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color w:val="000000"/>
          <w:sz w:val="16"/>
          <w:szCs w:val="16"/>
        </w:rPr>
      </w:pPr>
      <w:r w:rsidRPr="00C574B5">
        <w:rPr>
          <w:rFonts w:ascii="Times New Roman" w:hAnsi="Times New Roman" w:cs="Times New Roman"/>
          <w:color w:val="000000"/>
          <w:sz w:val="16"/>
          <w:szCs w:val="16"/>
        </w:rPr>
        <w:t>примите меры по спасению детей, прикройте их собой;</w:t>
      </w:r>
    </w:p>
    <w:p w:rsidR="00C574B5" w:rsidRPr="00C574B5" w:rsidRDefault="00603657" w:rsidP="00C574B5">
      <w:pPr>
        <w:widowControl w:val="0"/>
        <w:numPr>
          <w:ilvl w:val="0"/>
          <w:numId w:val="26"/>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color w:val="000000"/>
          <w:sz w:val="16"/>
          <w:szCs w:val="16"/>
        </w:rPr>
      </w:pPr>
      <w:r w:rsidRPr="00C574B5">
        <w:rPr>
          <w:noProof/>
          <w:sz w:val="16"/>
          <w:szCs w:val="16"/>
          <w:lang w:eastAsia="ru-RU"/>
        </w:rPr>
        <w:drawing>
          <wp:anchor distT="0" distB="0" distL="114300" distR="114300" simplePos="0" relativeHeight="251670528" behindDoc="0" locked="0" layoutInCell="1" allowOverlap="1">
            <wp:simplePos x="0" y="0"/>
            <wp:positionH relativeFrom="column">
              <wp:posOffset>6158865</wp:posOffset>
            </wp:positionH>
            <wp:positionV relativeFrom="paragraph">
              <wp:posOffset>101600</wp:posOffset>
            </wp:positionV>
            <wp:extent cx="514350" cy="514350"/>
            <wp:effectExtent l="0" t="0" r="0" b="0"/>
            <wp:wrapSquare wrapText="bothSides"/>
            <wp:docPr id="14" name="Рисунок 14" descr="рис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ис09"/>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74B5" w:rsidRPr="00C574B5">
        <w:rPr>
          <w:rFonts w:ascii="Times New Roman" w:hAnsi="Times New Roman" w:cs="Times New Roman"/>
          <w:color w:val="000000"/>
          <w:sz w:val="16"/>
          <w:szCs w:val="16"/>
        </w:rPr>
        <w:t>по возможности сообщите о происшедшем  сотрудникам полиции.</w:t>
      </w:r>
    </w:p>
    <w:p w:rsidR="00C574B5" w:rsidRPr="00C574B5" w:rsidRDefault="00C574B5" w:rsidP="00C574B5">
      <w:pPr>
        <w:shd w:val="clear" w:color="auto" w:fill="FFFFFF"/>
        <w:tabs>
          <w:tab w:val="left" w:pos="2208"/>
        </w:tabs>
        <w:ind w:left="91"/>
        <w:rPr>
          <w:rFonts w:ascii="Times New Roman" w:hAnsi="Times New Roman" w:cs="Times New Roman"/>
          <w:sz w:val="16"/>
          <w:szCs w:val="16"/>
        </w:rPr>
      </w:pPr>
      <w:r w:rsidRPr="00C574B5">
        <w:rPr>
          <w:rFonts w:ascii="Times New Roman" w:hAnsi="Times New Roman" w:cs="Times New Roman"/>
          <w:color w:val="000000"/>
          <w:sz w:val="16"/>
          <w:szCs w:val="16"/>
        </w:rPr>
        <w:t>Вы в доме:</w:t>
      </w:r>
    </w:p>
    <w:p w:rsidR="00C574B5" w:rsidRPr="00C574B5" w:rsidRDefault="00C574B5" w:rsidP="00C574B5">
      <w:pPr>
        <w:widowControl w:val="0"/>
        <w:numPr>
          <w:ilvl w:val="0"/>
          <w:numId w:val="26"/>
        </w:numPr>
        <w:shd w:val="clear" w:color="auto" w:fill="FFFFFF"/>
        <w:tabs>
          <w:tab w:val="left" w:pos="426"/>
        </w:tabs>
        <w:autoSpaceDE w:val="0"/>
        <w:autoSpaceDN w:val="0"/>
        <w:adjustRightInd w:val="0"/>
        <w:spacing w:after="0" w:line="240" w:lineRule="auto"/>
        <w:ind w:left="426" w:hanging="426"/>
        <w:rPr>
          <w:rFonts w:ascii="Times New Roman" w:hAnsi="Times New Roman" w:cs="Times New Roman"/>
          <w:color w:val="000000"/>
          <w:sz w:val="16"/>
          <w:szCs w:val="16"/>
        </w:rPr>
      </w:pPr>
      <w:r w:rsidRPr="00C574B5">
        <w:rPr>
          <w:rFonts w:ascii="Times New Roman" w:hAnsi="Times New Roman" w:cs="Times New Roman"/>
          <w:color w:val="000000"/>
          <w:sz w:val="16"/>
          <w:szCs w:val="16"/>
        </w:rPr>
        <w:t>немедленно отойдите от окна;</w:t>
      </w:r>
    </w:p>
    <w:p w:rsidR="00C574B5" w:rsidRPr="00C574B5" w:rsidRDefault="00C574B5" w:rsidP="00C574B5">
      <w:pPr>
        <w:widowControl w:val="0"/>
        <w:numPr>
          <w:ilvl w:val="0"/>
          <w:numId w:val="26"/>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color w:val="000000"/>
          <w:sz w:val="16"/>
          <w:szCs w:val="16"/>
        </w:rPr>
      </w:pPr>
      <w:r w:rsidRPr="00C574B5">
        <w:rPr>
          <w:rFonts w:ascii="Times New Roman" w:hAnsi="Times New Roman" w:cs="Times New Roman"/>
          <w:color w:val="000000"/>
          <w:sz w:val="16"/>
          <w:szCs w:val="16"/>
        </w:rPr>
        <w:t>задерните шторы (палкой, шваброй или за нижний край, сидя на ко</w:t>
      </w:r>
      <w:r w:rsidRPr="00C574B5">
        <w:rPr>
          <w:rFonts w:ascii="Times New Roman" w:hAnsi="Times New Roman" w:cs="Times New Roman"/>
          <w:color w:val="000000"/>
          <w:sz w:val="16"/>
          <w:szCs w:val="16"/>
        </w:rPr>
        <w:t>р</w:t>
      </w:r>
      <w:r w:rsidRPr="00C574B5">
        <w:rPr>
          <w:rFonts w:ascii="Times New Roman" w:hAnsi="Times New Roman" w:cs="Times New Roman"/>
          <w:color w:val="000000"/>
          <w:sz w:val="16"/>
          <w:szCs w:val="16"/>
        </w:rPr>
        <w:t>точках);</w:t>
      </w:r>
    </w:p>
    <w:p w:rsidR="00C574B5" w:rsidRPr="00C574B5" w:rsidRDefault="00C574B5" w:rsidP="00C574B5">
      <w:pPr>
        <w:widowControl w:val="0"/>
        <w:numPr>
          <w:ilvl w:val="0"/>
          <w:numId w:val="26"/>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color w:val="000000"/>
          <w:sz w:val="16"/>
          <w:szCs w:val="16"/>
        </w:rPr>
      </w:pPr>
      <w:r w:rsidRPr="00C574B5">
        <w:rPr>
          <w:rFonts w:ascii="Times New Roman" w:hAnsi="Times New Roman" w:cs="Times New Roman"/>
          <w:color w:val="000000"/>
          <w:sz w:val="16"/>
          <w:szCs w:val="16"/>
        </w:rPr>
        <w:t>укройте домашних в ванной комнате;</w:t>
      </w:r>
    </w:p>
    <w:p w:rsidR="00C574B5" w:rsidRPr="00C574B5" w:rsidRDefault="00C574B5" w:rsidP="00C574B5">
      <w:pPr>
        <w:widowControl w:val="0"/>
        <w:numPr>
          <w:ilvl w:val="0"/>
          <w:numId w:val="26"/>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color w:val="000000"/>
          <w:sz w:val="16"/>
          <w:szCs w:val="16"/>
        </w:rPr>
      </w:pPr>
      <w:r w:rsidRPr="00C574B5">
        <w:rPr>
          <w:rFonts w:ascii="Times New Roman" w:hAnsi="Times New Roman" w:cs="Times New Roman"/>
          <w:color w:val="000000"/>
          <w:sz w:val="16"/>
          <w:szCs w:val="16"/>
        </w:rPr>
        <w:t>передвигайтесь по квартире, пригнувшись или ползком.</w:t>
      </w:r>
    </w:p>
    <w:p w:rsidR="00C574B5" w:rsidRPr="00C574B5" w:rsidRDefault="00603657" w:rsidP="00C574B5">
      <w:pPr>
        <w:shd w:val="clear" w:color="auto" w:fill="FFFFFF"/>
        <w:tabs>
          <w:tab w:val="left" w:pos="115"/>
        </w:tabs>
        <w:rPr>
          <w:rFonts w:ascii="Times New Roman" w:hAnsi="Times New Roman" w:cs="Times New Roman"/>
          <w:color w:val="000000"/>
          <w:sz w:val="16"/>
          <w:szCs w:val="16"/>
        </w:rPr>
      </w:pPr>
      <w:r w:rsidRPr="00C574B5">
        <w:rPr>
          <w:noProof/>
          <w:sz w:val="16"/>
          <w:szCs w:val="16"/>
          <w:lang w:eastAsia="ru-RU"/>
        </w:rPr>
        <w:drawing>
          <wp:anchor distT="0" distB="0" distL="114300" distR="114300" simplePos="0" relativeHeight="251671552" behindDoc="0" locked="0" layoutInCell="1" allowOverlap="1">
            <wp:simplePos x="0" y="0"/>
            <wp:positionH relativeFrom="column">
              <wp:posOffset>6158865</wp:posOffset>
            </wp:positionH>
            <wp:positionV relativeFrom="paragraph">
              <wp:posOffset>238125</wp:posOffset>
            </wp:positionV>
            <wp:extent cx="527050" cy="532130"/>
            <wp:effectExtent l="0" t="0" r="6350" b="1270"/>
            <wp:wrapSquare wrapText="bothSides"/>
            <wp:docPr id="13" name="Рисунок 13" descr="рис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ис10"/>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527050" cy="532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74B5" w:rsidRPr="00C574B5" w:rsidRDefault="00C574B5" w:rsidP="00C574B5">
      <w:pPr>
        <w:shd w:val="clear" w:color="auto" w:fill="FFFFFF"/>
        <w:jc w:val="center"/>
        <w:rPr>
          <w:rFonts w:ascii="Times New Roman" w:hAnsi="Times New Roman" w:cs="Times New Roman"/>
          <w:sz w:val="16"/>
          <w:szCs w:val="16"/>
        </w:rPr>
      </w:pPr>
      <w:r w:rsidRPr="00C574B5">
        <w:rPr>
          <w:rFonts w:ascii="Times New Roman" w:hAnsi="Times New Roman" w:cs="Times New Roman"/>
          <w:b/>
          <w:bCs/>
          <w:color w:val="000000"/>
          <w:sz w:val="16"/>
          <w:szCs w:val="16"/>
        </w:rPr>
        <w:t>При угрозе взрыва</w:t>
      </w:r>
    </w:p>
    <w:p w:rsidR="00C574B5" w:rsidRPr="00C574B5" w:rsidRDefault="00C574B5" w:rsidP="00C574B5">
      <w:pPr>
        <w:shd w:val="clear" w:color="auto" w:fill="FFFFFF"/>
        <w:ind w:right="10"/>
        <w:jc w:val="both"/>
        <w:rPr>
          <w:rFonts w:ascii="Times New Roman" w:hAnsi="Times New Roman" w:cs="Times New Roman"/>
          <w:sz w:val="16"/>
          <w:szCs w:val="16"/>
        </w:rPr>
      </w:pPr>
      <w:r w:rsidRPr="00C574B5">
        <w:rPr>
          <w:rFonts w:ascii="Times New Roman" w:hAnsi="Times New Roman" w:cs="Times New Roman"/>
          <w:b/>
          <w:bCs/>
          <w:i/>
          <w:iCs/>
          <w:color w:val="000000"/>
          <w:sz w:val="16"/>
          <w:szCs w:val="16"/>
        </w:rPr>
        <w:t>Заметив подозрительные предметы, запретите окружающим прик</w:t>
      </w:r>
      <w:r w:rsidRPr="00C574B5">
        <w:rPr>
          <w:rFonts w:ascii="Times New Roman" w:hAnsi="Times New Roman" w:cs="Times New Roman"/>
          <w:b/>
          <w:bCs/>
          <w:i/>
          <w:iCs/>
          <w:color w:val="000000"/>
          <w:sz w:val="16"/>
          <w:szCs w:val="16"/>
        </w:rPr>
        <w:t>а</w:t>
      </w:r>
      <w:r w:rsidRPr="00C574B5">
        <w:rPr>
          <w:rFonts w:ascii="Times New Roman" w:hAnsi="Times New Roman" w:cs="Times New Roman"/>
          <w:b/>
          <w:bCs/>
          <w:i/>
          <w:iCs/>
          <w:color w:val="000000"/>
          <w:sz w:val="16"/>
          <w:szCs w:val="16"/>
        </w:rPr>
        <w:t>саться к ним и сообщите в полицию.</w:t>
      </w:r>
    </w:p>
    <w:p w:rsidR="00C574B5" w:rsidRPr="00C574B5" w:rsidRDefault="00C574B5" w:rsidP="00C574B5">
      <w:pPr>
        <w:shd w:val="clear" w:color="auto" w:fill="FFFFFF"/>
        <w:ind w:left="10" w:right="10" w:firstLine="699"/>
        <w:jc w:val="both"/>
        <w:rPr>
          <w:rFonts w:ascii="Times New Roman" w:hAnsi="Times New Roman" w:cs="Times New Roman"/>
          <w:sz w:val="16"/>
          <w:szCs w:val="16"/>
        </w:rPr>
      </w:pPr>
      <w:r w:rsidRPr="00C574B5">
        <w:rPr>
          <w:rFonts w:ascii="Times New Roman" w:hAnsi="Times New Roman" w:cs="Times New Roman"/>
          <w:color w:val="000000"/>
          <w:sz w:val="16"/>
          <w:szCs w:val="16"/>
        </w:rPr>
        <w:t>В помещении – опасайтесь падения штукатурки, арматуры, шкафов, полок. Держитесь в стороне от окон, зеркал, светильников. На улице – о</w:t>
      </w:r>
      <w:r w:rsidRPr="00C574B5">
        <w:rPr>
          <w:rFonts w:ascii="Times New Roman" w:hAnsi="Times New Roman" w:cs="Times New Roman"/>
          <w:color w:val="000000"/>
          <w:sz w:val="16"/>
          <w:szCs w:val="16"/>
        </w:rPr>
        <w:t>т</w:t>
      </w:r>
      <w:r w:rsidRPr="00C574B5">
        <w:rPr>
          <w:rFonts w:ascii="Times New Roman" w:hAnsi="Times New Roman" w:cs="Times New Roman"/>
          <w:color w:val="000000"/>
          <w:sz w:val="16"/>
          <w:szCs w:val="16"/>
        </w:rPr>
        <w:t>бегите от зданий, соор</w:t>
      </w:r>
      <w:r w:rsidRPr="00C574B5">
        <w:rPr>
          <w:rFonts w:ascii="Times New Roman" w:hAnsi="Times New Roman" w:cs="Times New Roman"/>
          <w:color w:val="000000"/>
          <w:sz w:val="16"/>
          <w:szCs w:val="16"/>
        </w:rPr>
        <w:t>у</w:t>
      </w:r>
      <w:r w:rsidRPr="00C574B5">
        <w:rPr>
          <w:rFonts w:ascii="Times New Roman" w:hAnsi="Times New Roman" w:cs="Times New Roman"/>
          <w:color w:val="000000"/>
          <w:sz w:val="16"/>
          <w:szCs w:val="16"/>
        </w:rPr>
        <w:t>жений, столбов и ЛЭП.</w:t>
      </w:r>
    </w:p>
    <w:p w:rsidR="00C574B5" w:rsidRPr="00C574B5" w:rsidRDefault="00C574B5" w:rsidP="00603657">
      <w:pPr>
        <w:shd w:val="clear" w:color="auto" w:fill="FFFFFF"/>
        <w:ind w:left="10" w:firstLine="699"/>
        <w:jc w:val="both"/>
        <w:rPr>
          <w:rFonts w:ascii="Times New Roman" w:hAnsi="Times New Roman" w:cs="Times New Roman"/>
          <w:color w:val="000000"/>
          <w:sz w:val="16"/>
          <w:szCs w:val="16"/>
        </w:rPr>
      </w:pPr>
      <w:r w:rsidRPr="00C574B5">
        <w:rPr>
          <w:rFonts w:ascii="Times New Roman" w:hAnsi="Times New Roman" w:cs="Times New Roman"/>
          <w:color w:val="000000"/>
          <w:sz w:val="16"/>
          <w:szCs w:val="16"/>
        </w:rPr>
        <w:t>При заблаговременном оповещении об угрозе покиньте здание, отключив эле</w:t>
      </w:r>
      <w:r w:rsidRPr="00C574B5">
        <w:rPr>
          <w:rFonts w:ascii="Times New Roman" w:hAnsi="Times New Roman" w:cs="Times New Roman"/>
          <w:color w:val="000000"/>
          <w:sz w:val="16"/>
          <w:szCs w:val="16"/>
        </w:rPr>
        <w:t>к</w:t>
      </w:r>
      <w:r w:rsidRPr="00C574B5">
        <w:rPr>
          <w:rFonts w:ascii="Times New Roman" w:hAnsi="Times New Roman" w:cs="Times New Roman"/>
          <w:color w:val="000000"/>
          <w:sz w:val="16"/>
          <w:szCs w:val="16"/>
        </w:rPr>
        <w:t>тричество и газ, взяв необходимое (вещи, документы, запас продуктов и медикаме</w:t>
      </w:r>
      <w:r w:rsidRPr="00C574B5">
        <w:rPr>
          <w:rFonts w:ascii="Times New Roman" w:hAnsi="Times New Roman" w:cs="Times New Roman"/>
          <w:color w:val="000000"/>
          <w:sz w:val="16"/>
          <w:szCs w:val="16"/>
        </w:rPr>
        <w:t>н</w:t>
      </w:r>
      <w:r w:rsidR="00603657">
        <w:rPr>
          <w:rFonts w:ascii="Times New Roman" w:hAnsi="Times New Roman" w:cs="Times New Roman"/>
          <w:color w:val="000000"/>
          <w:sz w:val="16"/>
          <w:szCs w:val="16"/>
        </w:rPr>
        <w:t>тов).</w:t>
      </w:r>
    </w:p>
    <w:p w:rsidR="00C574B5" w:rsidRPr="00603657" w:rsidRDefault="00603657" w:rsidP="00603657">
      <w:pPr>
        <w:shd w:val="clear" w:color="auto" w:fill="FFFFFF"/>
        <w:ind w:right="1843"/>
        <w:jc w:val="center"/>
        <w:rPr>
          <w:rFonts w:ascii="Times New Roman" w:hAnsi="Times New Roman" w:cs="Times New Roman"/>
          <w:b/>
          <w:bCs/>
          <w:color w:val="000000"/>
          <w:sz w:val="16"/>
          <w:szCs w:val="16"/>
        </w:rPr>
      </w:pPr>
      <w:r w:rsidRPr="00C574B5">
        <w:rPr>
          <w:noProof/>
          <w:sz w:val="16"/>
          <w:szCs w:val="16"/>
          <w:lang w:eastAsia="ru-RU"/>
        </w:rPr>
        <w:drawing>
          <wp:anchor distT="0" distB="0" distL="114300" distR="114300" simplePos="0" relativeHeight="251672576" behindDoc="0" locked="0" layoutInCell="1" allowOverlap="1">
            <wp:simplePos x="0" y="0"/>
            <wp:positionH relativeFrom="column">
              <wp:posOffset>6222365</wp:posOffset>
            </wp:positionH>
            <wp:positionV relativeFrom="paragraph">
              <wp:posOffset>237490</wp:posOffset>
            </wp:positionV>
            <wp:extent cx="526415" cy="520700"/>
            <wp:effectExtent l="0" t="0" r="6985" b="0"/>
            <wp:wrapSquare wrapText="bothSides"/>
            <wp:docPr id="12" name="Рисунок 12" descr="рис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ис11"/>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526415"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74B5" w:rsidRPr="00C574B5">
        <w:rPr>
          <w:rFonts w:ascii="Times New Roman" w:hAnsi="Times New Roman" w:cs="Times New Roman"/>
          <w:b/>
          <w:bCs/>
          <w:color w:val="000000"/>
          <w:sz w:val="16"/>
          <w:szCs w:val="16"/>
        </w:rPr>
        <w:t>Вз</w:t>
      </w:r>
      <w:r>
        <w:rPr>
          <w:rFonts w:ascii="Times New Roman" w:hAnsi="Times New Roman" w:cs="Times New Roman"/>
          <w:b/>
          <w:bCs/>
          <w:color w:val="000000"/>
          <w:sz w:val="16"/>
          <w:szCs w:val="16"/>
        </w:rPr>
        <w:t>рыв рядом с вашим домом</w:t>
      </w:r>
    </w:p>
    <w:p w:rsidR="00C574B5" w:rsidRPr="00C574B5" w:rsidRDefault="00C574B5" w:rsidP="00C574B5">
      <w:pPr>
        <w:widowControl w:val="0"/>
        <w:numPr>
          <w:ilvl w:val="0"/>
          <w:numId w:val="26"/>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color w:val="000000"/>
          <w:sz w:val="16"/>
          <w:szCs w:val="16"/>
        </w:rPr>
      </w:pPr>
      <w:r w:rsidRPr="00C574B5">
        <w:rPr>
          <w:rFonts w:ascii="Times New Roman" w:hAnsi="Times New Roman" w:cs="Times New Roman"/>
          <w:color w:val="000000"/>
          <w:sz w:val="16"/>
          <w:szCs w:val="16"/>
        </w:rPr>
        <w:t>Успокойте близких. Позвоните в полицию.</w:t>
      </w:r>
    </w:p>
    <w:p w:rsidR="00C574B5" w:rsidRPr="00C574B5" w:rsidRDefault="00C574B5" w:rsidP="00C574B5">
      <w:pPr>
        <w:widowControl w:val="0"/>
        <w:numPr>
          <w:ilvl w:val="0"/>
          <w:numId w:val="26"/>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color w:val="000000"/>
          <w:sz w:val="16"/>
          <w:szCs w:val="16"/>
        </w:rPr>
      </w:pPr>
      <w:r w:rsidRPr="00C574B5">
        <w:rPr>
          <w:rFonts w:ascii="Times New Roman" w:hAnsi="Times New Roman" w:cs="Times New Roman"/>
          <w:color w:val="000000"/>
          <w:sz w:val="16"/>
          <w:szCs w:val="16"/>
        </w:rPr>
        <w:t>При эвакуации возьмите документы и предметы первой необходим</w:t>
      </w:r>
      <w:r w:rsidRPr="00C574B5">
        <w:rPr>
          <w:rFonts w:ascii="Times New Roman" w:hAnsi="Times New Roman" w:cs="Times New Roman"/>
          <w:color w:val="000000"/>
          <w:sz w:val="16"/>
          <w:szCs w:val="16"/>
        </w:rPr>
        <w:t>о</w:t>
      </w:r>
      <w:r w:rsidRPr="00C574B5">
        <w:rPr>
          <w:rFonts w:ascii="Times New Roman" w:hAnsi="Times New Roman" w:cs="Times New Roman"/>
          <w:color w:val="000000"/>
          <w:sz w:val="16"/>
          <w:szCs w:val="16"/>
        </w:rPr>
        <w:t>сти.</w:t>
      </w:r>
    </w:p>
    <w:p w:rsidR="00C574B5" w:rsidRPr="00C574B5" w:rsidRDefault="00C574B5" w:rsidP="00C574B5">
      <w:pPr>
        <w:widowControl w:val="0"/>
        <w:numPr>
          <w:ilvl w:val="0"/>
          <w:numId w:val="26"/>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color w:val="000000"/>
          <w:sz w:val="16"/>
          <w:szCs w:val="16"/>
        </w:rPr>
      </w:pPr>
      <w:r w:rsidRPr="00C574B5">
        <w:rPr>
          <w:rFonts w:ascii="Times New Roman" w:hAnsi="Times New Roman" w:cs="Times New Roman"/>
          <w:color w:val="000000"/>
          <w:sz w:val="16"/>
          <w:szCs w:val="16"/>
        </w:rPr>
        <w:t>Продвигаясь к выходу, не касайтесь проводов и поврежденных ко</w:t>
      </w:r>
      <w:r w:rsidRPr="00C574B5">
        <w:rPr>
          <w:rFonts w:ascii="Times New Roman" w:hAnsi="Times New Roman" w:cs="Times New Roman"/>
          <w:color w:val="000000"/>
          <w:sz w:val="16"/>
          <w:szCs w:val="16"/>
        </w:rPr>
        <w:t>н</w:t>
      </w:r>
      <w:r w:rsidRPr="00C574B5">
        <w:rPr>
          <w:rFonts w:ascii="Times New Roman" w:hAnsi="Times New Roman" w:cs="Times New Roman"/>
          <w:color w:val="000000"/>
          <w:sz w:val="16"/>
          <w:szCs w:val="16"/>
        </w:rPr>
        <w:t>струкций.</w:t>
      </w:r>
    </w:p>
    <w:p w:rsidR="00C574B5" w:rsidRPr="00C574B5" w:rsidRDefault="00C574B5" w:rsidP="00C574B5">
      <w:pPr>
        <w:widowControl w:val="0"/>
        <w:numPr>
          <w:ilvl w:val="0"/>
          <w:numId w:val="26"/>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color w:val="000000"/>
          <w:sz w:val="16"/>
          <w:szCs w:val="16"/>
        </w:rPr>
      </w:pPr>
      <w:r w:rsidRPr="00C574B5">
        <w:rPr>
          <w:rFonts w:ascii="Times New Roman" w:hAnsi="Times New Roman" w:cs="Times New Roman"/>
          <w:color w:val="000000"/>
          <w:sz w:val="16"/>
          <w:szCs w:val="16"/>
        </w:rPr>
        <w:t>В разрушенном или поврежденном помещении не пользуйтесь спичками, свечами, факелами и т.п.</w:t>
      </w:r>
    </w:p>
    <w:p w:rsidR="00C574B5" w:rsidRPr="00C574B5" w:rsidRDefault="00C574B5" w:rsidP="00C574B5">
      <w:pPr>
        <w:widowControl w:val="0"/>
        <w:numPr>
          <w:ilvl w:val="0"/>
          <w:numId w:val="26"/>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color w:val="000000"/>
          <w:sz w:val="16"/>
          <w:szCs w:val="16"/>
        </w:rPr>
      </w:pPr>
      <w:r w:rsidRPr="00C574B5">
        <w:rPr>
          <w:rFonts w:ascii="Times New Roman" w:hAnsi="Times New Roman" w:cs="Times New Roman"/>
          <w:color w:val="000000"/>
          <w:sz w:val="16"/>
          <w:szCs w:val="16"/>
        </w:rPr>
        <w:t>Действуйте в соответствии с указаниями прибывших на место взрыва спасателей, сотрудников полиции.</w:t>
      </w:r>
    </w:p>
    <w:p w:rsidR="00C574B5" w:rsidRPr="00C574B5" w:rsidRDefault="00C574B5" w:rsidP="00C574B5">
      <w:pPr>
        <w:shd w:val="clear" w:color="auto" w:fill="FFFFFF"/>
        <w:tabs>
          <w:tab w:val="left" w:pos="426"/>
        </w:tabs>
        <w:rPr>
          <w:rFonts w:ascii="Times New Roman" w:hAnsi="Times New Roman" w:cs="Times New Roman"/>
          <w:color w:val="000000"/>
          <w:sz w:val="16"/>
          <w:szCs w:val="16"/>
        </w:rPr>
      </w:pPr>
    </w:p>
    <w:p w:rsidR="00C574B5" w:rsidRPr="00C574B5" w:rsidRDefault="00C574B5" w:rsidP="00C574B5">
      <w:pPr>
        <w:jc w:val="center"/>
        <w:rPr>
          <w:rFonts w:ascii="Times New Roman" w:hAnsi="Times New Roman" w:cs="Times New Roman"/>
          <w:sz w:val="16"/>
          <w:szCs w:val="16"/>
        </w:rPr>
      </w:pPr>
      <w:r w:rsidRPr="00C574B5">
        <w:rPr>
          <w:rFonts w:ascii="Times New Roman" w:hAnsi="Times New Roman" w:cs="Times New Roman"/>
          <w:b/>
          <w:bCs/>
          <w:sz w:val="16"/>
          <w:szCs w:val="16"/>
        </w:rPr>
        <w:t>Признаки взрывного устройства</w:t>
      </w:r>
    </w:p>
    <w:p w:rsidR="00C574B5" w:rsidRPr="00C574B5" w:rsidRDefault="00C574B5" w:rsidP="00C574B5">
      <w:pPr>
        <w:widowControl w:val="0"/>
        <w:numPr>
          <w:ilvl w:val="0"/>
          <w:numId w:val="27"/>
        </w:numPr>
        <w:autoSpaceDE w:val="0"/>
        <w:autoSpaceDN w:val="0"/>
        <w:adjustRightInd w:val="0"/>
        <w:spacing w:after="0" w:line="240" w:lineRule="auto"/>
        <w:rPr>
          <w:rFonts w:ascii="Times New Roman" w:hAnsi="Times New Roman" w:cs="Times New Roman"/>
          <w:b/>
          <w:bCs/>
          <w:sz w:val="16"/>
          <w:szCs w:val="16"/>
        </w:rPr>
      </w:pPr>
      <w:r w:rsidRPr="00C574B5">
        <w:rPr>
          <w:rFonts w:ascii="Times New Roman" w:hAnsi="Times New Roman" w:cs="Times New Roman"/>
          <w:b/>
          <w:bCs/>
          <w:sz w:val="16"/>
          <w:szCs w:val="16"/>
        </w:rPr>
        <w:t>Натянутые проволока, шнур.</w:t>
      </w:r>
    </w:p>
    <w:p w:rsidR="00C574B5" w:rsidRPr="00C574B5" w:rsidRDefault="00C574B5" w:rsidP="00C574B5">
      <w:pPr>
        <w:widowControl w:val="0"/>
        <w:numPr>
          <w:ilvl w:val="0"/>
          <w:numId w:val="27"/>
        </w:numPr>
        <w:autoSpaceDE w:val="0"/>
        <w:autoSpaceDN w:val="0"/>
        <w:adjustRightInd w:val="0"/>
        <w:spacing w:after="0" w:line="240" w:lineRule="auto"/>
        <w:rPr>
          <w:rFonts w:ascii="Times New Roman" w:hAnsi="Times New Roman" w:cs="Times New Roman"/>
          <w:b/>
          <w:bCs/>
          <w:sz w:val="16"/>
          <w:szCs w:val="16"/>
        </w:rPr>
      </w:pPr>
      <w:r w:rsidRPr="00C574B5">
        <w:rPr>
          <w:rFonts w:ascii="Times New Roman" w:hAnsi="Times New Roman" w:cs="Times New Roman"/>
          <w:b/>
          <w:bCs/>
          <w:sz w:val="16"/>
          <w:szCs w:val="16"/>
        </w:rPr>
        <w:t>Провода или изолирующая лента, свисающая из-под машины.</w:t>
      </w:r>
    </w:p>
    <w:p w:rsidR="00C574B5" w:rsidRPr="00C574B5" w:rsidRDefault="00C574B5" w:rsidP="00C574B5">
      <w:pPr>
        <w:widowControl w:val="0"/>
        <w:numPr>
          <w:ilvl w:val="0"/>
          <w:numId w:val="27"/>
        </w:numPr>
        <w:autoSpaceDE w:val="0"/>
        <w:autoSpaceDN w:val="0"/>
        <w:adjustRightInd w:val="0"/>
        <w:spacing w:after="0" w:line="240" w:lineRule="auto"/>
        <w:rPr>
          <w:rFonts w:ascii="Times New Roman" w:hAnsi="Times New Roman" w:cs="Times New Roman"/>
          <w:b/>
          <w:bCs/>
          <w:sz w:val="16"/>
          <w:szCs w:val="16"/>
        </w:rPr>
      </w:pPr>
      <w:r w:rsidRPr="00C574B5">
        <w:rPr>
          <w:rFonts w:ascii="Times New Roman" w:hAnsi="Times New Roman" w:cs="Times New Roman"/>
          <w:b/>
          <w:bCs/>
          <w:sz w:val="16"/>
          <w:szCs w:val="16"/>
        </w:rPr>
        <w:t>«Бесхозные» сумка, портфель, коробка, сверток и т. п.</w:t>
      </w:r>
    </w:p>
    <w:p w:rsidR="00C574B5" w:rsidRPr="00C574B5" w:rsidRDefault="00603657" w:rsidP="00C574B5">
      <w:pPr>
        <w:shd w:val="clear" w:color="auto" w:fill="FFFFFF"/>
        <w:tabs>
          <w:tab w:val="left" w:pos="115"/>
        </w:tabs>
        <w:rPr>
          <w:rFonts w:ascii="Times New Roman" w:hAnsi="Times New Roman" w:cs="Times New Roman"/>
          <w:b/>
          <w:bCs/>
          <w:color w:val="FFFFFF"/>
          <w:sz w:val="16"/>
          <w:szCs w:val="16"/>
        </w:rPr>
      </w:pPr>
      <w:r w:rsidRPr="00C574B5">
        <w:rPr>
          <w:noProof/>
          <w:sz w:val="16"/>
          <w:szCs w:val="16"/>
          <w:lang w:eastAsia="ru-RU"/>
        </w:rPr>
        <w:drawing>
          <wp:anchor distT="0" distB="0" distL="114300" distR="114300" simplePos="0" relativeHeight="251673600" behindDoc="0" locked="0" layoutInCell="1" allowOverlap="1">
            <wp:simplePos x="0" y="0"/>
            <wp:positionH relativeFrom="column">
              <wp:posOffset>6231890</wp:posOffset>
            </wp:positionH>
            <wp:positionV relativeFrom="paragraph">
              <wp:posOffset>149860</wp:posOffset>
            </wp:positionV>
            <wp:extent cx="514350" cy="514350"/>
            <wp:effectExtent l="0" t="0" r="0" b="0"/>
            <wp:wrapSquare wrapText="bothSides"/>
            <wp:docPr id="11" name="Рисунок 11" descr="рис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рис12"/>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74B5" w:rsidRPr="00C574B5" w:rsidRDefault="00C574B5" w:rsidP="00C574B5">
      <w:pPr>
        <w:shd w:val="clear" w:color="auto" w:fill="FFFFFF"/>
        <w:jc w:val="center"/>
        <w:rPr>
          <w:rFonts w:ascii="Times New Roman" w:hAnsi="Times New Roman" w:cs="Times New Roman"/>
          <w:b/>
          <w:bCs/>
          <w:color w:val="000000"/>
          <w:sz w:val="16"/>
          <w:szCs w:val="16"/>
        </w:rPr>
      </w:pPr>
      <w:r w:rsidRPr="00C574B5">
        <w:rPr>
          <w:rFonts w:ascii="Times New Roman" w:hAnsi="Times New Roman" w:cs="Times New Roman"/>
          <w:b/>
          <w:bCs/>
          <w:color w:val="000000"/>
          <w:sz w:val="16"/>
          <w:szCs w:val="16"/>
        </w:rPr>
        <w:t>Вы – в завале</w:t>
      </w:r>
    </w:p>
    <w:p w:rsidR="00C574B5" w:rsidRPr="00C574B5" w:rsidRDefault="00603657" w:rsidP="00C574B5">
      <w:pPr>
        <w:shd w:val="clear" w:color="auto" w:fill="FFFFFF"/>
        <w:rPr>
          <w:rFonts w:ascii="Times New Roman" w:hAnsi="Times New Roman" w:cs="Times New Roman"/>
          <w:sz w:val="16"/>
          <w:szCs w:val="16"/>
        </w:rPr>
      </w:pPr>
      <w:r w:rsidRPr="00C574B5">
        <w:rPr>
          <w:noProof/>
          <w:sz w:val="16"/>
          <w:szCs w:val="16"/>
          <w:lang w:eastAsia="ru-RU"/>
        </w:rPr>
        <w:drawing>
          <wp:anchor distT="0" distB="0" distL="114300" distR="114300" simplePos="0" relativeHeight="251674624" behindDoc="0" locked="0" layoutInCell="1" allowOverlap="1">
            <wp:simplePos x="0" y="0"/>
            <wp:positionH relativeFrom="column">
              <wp:posOffset>6260465</wp:posOffset>
            </wp:positionH>
            <wp:positionV relativeFrom="paragraph">
              <wp:posOffset>138430</wp:posOffset>
            </wp:positionV>
            <wp:extent cx="482600" cy="482600"/>
            <wp:effectExtent l="0" t="0" r="0" b="0"/>
            <wp:wrapSquare wrapText="bothSides"/>
            <wp:docPr id="4" name="Рисунок 4" descr="рис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рис14"/>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8260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74B5" w:rsidRPr="00C574B5">
        <w:rPr>
          <w:rFonts w:ascii="Times New Roman" w:hAnsi="Times New Roman" w:cs="Times New Roman"/>
          <w:color w:val="000000"/>
          <w:sz w:val="16"/>
          <w:szCs w:val="16"/>
        </w:rPr>
        <w:t>Завалило помещение:</w:t>
      </w:r>
    </w:p>
    <w:p w:rsidR="00C574B5" w:rsidRPr="00C574B5" w:rsidRDefault="00C574B5" w:rsidP="00C574B5">
      <w:pPr>
        <w:widowControl w:val="0"/>
        <w:numPr>
          <w:ilvl w:val="0"/>
          <w:numId w:val="26"/>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color w:val="000000"/>
          <w:sz w:val="16"/>
          <w:szCs w:val="16"/>
        </w:rPr>
      </w:pPr>
      <w:r w:rsidRPr="00C574B5">
        <w:rPr>
          <w:rFonts w:ascii="Times New Roman" w:hAnsi="Times New Roman" w:cs="Times New Roman"/>
          <w:color w:val="000000"/>
          <w:sz w:val="16"/>
          <w:szCs w:val="16"/>
        </w:rPr>
        <w:t>отключите электричество, газ, воду;</w:t>
      </w:r>
    </w:p>
    <w:p w:rsidR="00C574B5" w:rsidRPr="00C574B5" w:rsidRDefault="00C574B5" w:rsidP="00C574B5">
      <w:pPr>
        <w:widowControl w:val="0"/>
        <w:numPr>
          <w:ilvl w:val="0"/>
          <w:numId w:val="26"/>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color w:val="000000"/>
          <w:sz w:val="16"/>
          <w:szCs w:val="16"/>
        </w:rPr>
      </w:pPr>
      <w:r w:rsidRPr="00C574B5">
        <w:rPr>
          <w:rFonts w:ascii="Times New Roman" w:hAnsi="Times New Roman" w:cs="Times New Roman"/>
          <w:color w:val="000000"/>
          <w:sz w:val="16"/>
          <w:szCs w:val="16"/>
        </w:rPr>
        <w:t>убедитесь, что рядом нет пострадавших;</w:t>
      </w:r>
    </w:p>
    <w:p w:rsidR="00C574B5" w:rsidRPr="00C574B5" w:rsidRDefault="00C574B5" w:rsidP="00C574B5">
      <w:pPr>
        <w:widowControl w:val="0"/>
        <w:numPr>
          <w:ilvl w:val="0"/>
          <w:numId w:val="26"/>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color w:val="000000"/>
          <w:sz w:val="16"/>
          <w:szCs w:val="16"/>
        </w:rPr>
      </w:pPr>
      <w:r w:rsidRPr="00C574B5">
        <w:rPr>
          <w:rFonts w:ascii="Times New Roman" w:hAnsi="Times New Roman" w:cs="Times New Roman"/>
          <w:color w:val="000000"/>
          <w:sz w:val="16"/>
          <w:szCs w:val="16"/>
        </w:rPr>
        <w:t>если есть раненые, окажите им посильную помощь;</w:t>
      </w:r>
    </w:p>
    <w:p w:rsidR="00C574B5" w:rsidRPr="00C574B5" w:rsidRDefault="00603657" w:rsidP="00C574B5">
      <w:pPr>
        <w:widowControl w:val="0"/>
        <w:numPr>
          <w:ilvl w:val="0"/>
          <w:numId w:val="26"/>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color w:val="000000"/>
          <w:sz w:val="16"/>
          <w:szCs w:val="16"/>
        </w:rPr>
      </w:pPr>
      <w:r w:rsidRPr="00C574B5">
        <w:rPr>
          <w:noProof/>
          <w:sz w:val="16"/>
          <w:szCs w:val="16"/>
          <w:lang w:eastAsia="ru-RU"/>
        </w:rPr>
        <w:drawing>
          <wp:anchor distT="0" distB="0" distL="114300" distR="114300" simplePos="0" relativeHeight="251675648" behindDoc="0" locked="0" layoutInCell="1" allowOverlap="1">
            <wp:simplePos x="0" y="0"/>
            <wp:positionH relativeFrom="column">
              <wp:posOffset>6260465</wp:posOffset>
            </wp:positionH>
            <wp:positionV relativeFrom="paragraph">
              <wp:posOffset>8255</wp:posOffset>
            </wp:positionV>
            <wp:extent cx="514350" cy="514350"/>
            <wp:effectExtent l="0" t="0" r="0" b="0"/>
            <wp:wrapSquare wrapText="bothSides"/>
            <wp:docPr id="3" name="Рисунок 3" descr="рис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рис13"/>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74B5" w:rsidRPr="00C574B5">
        <w:rPr>
          <w:rFonts w:ascii="Times New Roman" w:hAnsi="Times New Roman" w:cs="Times New Roman"/>
          <w:color w:val="000000"/>
          <w:sz w:val="16"/>
          <w:szCs w:val="16"/>
        </w:rPr>
        <w:t>сообщите о случившемся «наружу» по телефонам: 112,01, 02, 03, 04, а также голосом, громким частым стуком;</w:t>
      </w:r>
    </w:p>
    <w:p w:rsidR="00C574B5" w:rsidRPr="00C574B5" w:rsidRDefault="00C574B5" w:rsidP="00C574B5">
      <w:pPr>
        <w:widowControl w:val="0"/>
        <w:numPr>
          <w:ilvl w:val="0"/>
          <w:numId w:val="26"/>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color w:val="000000"/>
          <w:sz w:val="16"/>
          <w:szCs w:val="16"/>
        </w:rPr>
      </w:pPr>
      <w:r w:rsidRPr="00C574B5">
        <w:rPr>
          <w:rFonts w:ascii="Times New Roman" w:hAnsi="Times New Roman" w:cs="Times New Roman"/>
          <w:color w:val="000000"/>
          <w:sz w:val="16"/>
          <w:szCs w:val="16"/>
        </w:rPr>
        <w:t>если нет угрозы обрушения или пожара – устройтесь в относительно безопасном месте (дверном проеме в несущих стенах, ванной, рядом с массивной деревянной меб</w:t>
      </w:r>
      <w:r w:rsidRPr="00C574B5">
        <w:rPr>
          <w:rFonts w:ascii="Times New Roman" w:hAnsi="Times New Roman" w:cs="Times New Roman"/>
          <w:color w:val="000000"/>
          <w:sz w:val="16"/>
          <w:szCs w:val="16"/>
        </w:rPr>
        <w:t>е</w:t>
      </w:r>
      <w:r w:rsidRPr="00C574B5">
        <w:rPr>
          <w:rFonts w:ascii="Times New Roman" w:hAnsi="Times New Roman" w:cs="Times New Roman"/>
          <w:color w:val="000000"/>
          <w:sz w:val="16"/>
          <w:szCs w:val="16"/>
        </w:rPr>
        <w:t>лью).</w:t>
      </w:r>
    </w:p>
    <w:p w:rsidR="00C574B5" w:rsidRPr="00C574B5" w:rsidRDefault="00C574B5" w:rsidP="00C574B5">
      <w:pPr>
        <w:shd w:val="clear" w:color="auto" w:fill="FFFFFF"/>
        <w:rPr>
          <w:rFonts w:ascii="Times New Roman" w:hAnsi="Times New Roman" w:cs="Times New Roman"/>
          <w:color w:val="000000"/>
          <w:sz w:val="16"/>
          <w:szCs w:val="16"/>
        </w:rPr>
      </w:pPr>
      <w:r w:rsidRPr="00C574B5">
        <w:rPr>
          <w:rFonts w:ascii="Times New Roman" w:hAnsi="Times New Roman" w:cs="Times New Roman"/>
          <w:color w:val="000000"/>
          <w:sz w:val="16"/>
          <w:szCs w:val="16"/>
        </w:rPr>
        <w:t>Завалило вас:</w:t>
      </w:r>
    </w:p>
    <w:p w:rsidR="00C574B5" w:rsidRPr="00C574B5" w:rsidRDefault="00C574B5" w:rsidP="00C574B5">
      <w:pPr>
        <w:widowControl w:val="0"/>
        <w:numPr>
          <w:ilvl w:val="0"/>
          <w:numId w:val="26"/>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color w:val="000000"/>
          <w:sz w:val="16"/>
          <w:szCs w:val="16"/>
        </w:rPr>
      </w:pPr>
      <w:r w:rsidRPr="00C574B5">
        <w:rPr>
          <w:rFonts w:ascii="Times New Roman" w:hAnsi="Times New Roman" w:cs="Times New Roman"/>
          <w:color w:val="000000"/>
          <w:sz w:val="16"/>
          <w:szCs w:val="16"/>
        </w:rPr>
        <w:t>дышите глубоко и ровно; осмотрите и осторожно ощ</w:t>
      </w:r>
      <w:r w:rsidRPr="00C574B5">
        <w:rPr>
          <w:rFonts w:ascii="Times New Roman" w:hAnsi="Times New Roman" w:cs="Times New Roman"/>
          <w:color w:val="000000"/>
          <w:sz w:val="16"/>
          <w:szCs w:val="16"/>
        </w:rPr>
        <w:t>у</w:t>
      </w:r>
      <w:r w:rsidRPr="00C574B5">
        <w:rPr>
          <w:rFonts w:ascii="Times New Roman" w:hAnsi="Times New Roman" w:cs="Times New Roman"/>
          <w:color w:val="000000"/>
          <w:sz w:val="16"/>
          <w:szCs w:val="16"/>
        </w:rPr>
        <w:t>пайте себя;</w:t>
      </w:r>
    </w:p>
    <w:p w:rsidR="00C574B5" w:rsidRPr="00C574B5" w:rsidRDefault="00C574B5" w:rsidP="00C574B5">
      <w:pPr>
        <w:widowControl w:val="0"/>
        <w:numPr>
          <w:ilvl w:val="0"/>
          <w:numId w:val="26"/>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color w:val="000000"/>
          <w:sz w:val="16"/>
          <w:szCs w:val="16"/>
        </w:rPr>
      </w:pPr>
      <w:r w:rsidRPr="00C574B5">
        <w:rPr>
          <w:rFonts w:ascii="Times New Roman" w:hAnsi="Times New Roman" w:cs="Times New Roman"/>
          <w:color w:val="000000"/>
          <w:sz w:val="16"/>
          <w:szCs w:val="16"/>
        </w:rPr>
        <w:t>постарайтесь остановить кровотечение (платком, ремнем, поясом п</w:t>
      </w:r>
      <w:r w:rsidRPr="00C574B5">
        <w:rPr>
          <w:rFonts w:ascii="Times New Roman" w:hAnsi="Times New Roman" w:cs="Times New Roman"/>
          <w:color w:val="000000"/>
          <w:sz w:val="16"/>
          <w:szCs w:val="16"/>
        </w:rPr>
        <w:t>е</w:t>
      </w:r>
      <w:r w:rsidRPr="00C574B5">
        <w:rPr>
          <w:rFonts w:ascii="Times New Roman" w:hAnsi="Times New Roman" w:cs="Times New Roman"/>
          <w:color w:val="000000"/>
          <w:sz w:val="16"/>
          <w:szCs w:val="16"/>
        </w:rPr>
        <w:t xml:space="preserve">ретяните, но не очень сильно, артерию на руке/ноге выше раны; «жгут» можно оставить не более чем на час); </w:t>
      </w:r>
    </w:p>
    <w:p w:rsidR="00C574B5" w:rsidRPr="00C574B5" w:rsidRDefault="00C574B5" w:rsidP="00C574B5">
      <w:pPr>
        <w:widowControl w:val="0"/>
        <w:numPr>
          <w:ilvl w:val="0"/>
          <w:numId w:val="26"/>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color w:val="000000"/>
          <w:sz w:val="16"/>
          <w:szCs w:val="16"/>
        </w:rPr>
      </w:pPr>
      <w:r w:rsidRPr="00C574B5">
        <w:rPr>
          <w:rFonts w:ascii="Times New Roman" w:hAnsi="Times New Roman" w:cs="Times New Roman"/>
          <w:color w:val="000000"/>
          <w:sz w:val="16"/>
          <w:szCs w:val="16"/>
        </w:rPr>
        <w:t>расчистите вокруг себя пространство. Отодвиньте твердые и острые предметы;</w:t>
      </w:r>
    </w:p>
    <w:p w:rsidR="00C574B5" w:rsidRPr="00C574B5" w:rsidRDefault="00C574B5" w:rsidP="00C574B5">
      <w:pPr>
        <w:widowControl w:val="0"/>
        <w:numPr>
          <w:ilvl w:val="0"/>
          <w:numId w:val="26"/>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color w:val="000000"/>
          <w:sz w:val="16"/>
          <w:szCs w:val="16"/>
        </w:rPr>
      </w:pPr>
      <w:r w:rsidRPr="00C574B5">
        <w:rPr>
          <w:rFonts w:ascii="Times New Roman" w:hAnsi="Times New Roman" w:cs="Times New Roman"/>
          <w:color w:val="000000"/>
          <w:sz w:val="16"/>
          <w:szCs w:val="16"/>
        </w:rPr>
        <w:t>отползите в безопасное место;</w:t>
      </w:r>
    </w:p>
    <w:p w:rsidR="00C574B5" w:rsidRPr="00C574B5" w:rsidRDefault="00C574B5" w:rsidP="00C574B5">
      <w:pPr>
        <w:widowControl w:val="0"/>
        <w:numPr>
          <w:ilvl w:val="0"/>
          <w:numId w:val="26"/>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color w:val="000000"/>
          <w:sz w:val="16"/>
          <w:szCs w:val="16"/>
        </w:rPr>
      </w:pPr>
      <w:r w:rsidRPr="00C574B5">
        <w:rPr>
          <w:rFonts w:ascii="Times New Roman" w:hAnsi="Times New Roman" w:cs="Times New Roman"/>
          <w:color w:val="000000"/>
          <w:sz w:val="16"/>
          <w:szCs w:val="16"/>
        </w:rPr>
        <w:t>придавило чем-то тяжелым руку/ногу – постарайтесь наложить «жгут» выше места сдавления;</w:t>
      </w:r>
    </w:p>
    <w:p w:rsidR="00C574B5" w:rsidRPr="00C574B5" w:rsidRDefault="00C574B5" w:rsidP="00C574B5">
      <w:pPr>
        <w:widowControl w:val="0"/>
        <w:numPr>
          <w:ilvl w:val="0"/>
          <w:numId w:val="26"/>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color w:val="000000"/>
          <w:sz w:val="16"/>
          <w:szCs w:val="16"/>
        </w:rPr>
      </w:pPr>
      <w:r w:rsidRPr="00C574B5">
        <w:rPr>
          <w:rFonts w:ascii="Times New Roman" w:hAnsi="Times New Roman" w:cs="Times New Roman"/>
          <w:color w:val="000000"/>
          <w:sz w:val="16"/>
          <w:szCs w:val="16"/>
        </w:rPr>
        <w:t xml:space="preserve">если есть возможность пить – пейте любую жидкость и побольше; </w:t>
      </w:r>
    </w:p>
    <w:p w:rsidR="00C574B5" w:rsidRPr="00C574B5" w:rsidRDefault="00C574B5" w:rsidP="00C574B5">
      <w:pPr>
        <w:widowControl w:val="0"/>
        <w:numPr>
          <w:ilvl w:val="0"/>
          <w:numId w:val="26"/>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color w:val="000000"/>
          <w:sz w:val="16"/>
          <w:szCs w:val="16"/>
        </w:rPr>
      </w:pPr>
      <w:r w:rsidRPr="00C574B5">
        <w:rPr>
          <w:rFonts w:ascii="Times New Roman" w:hAnsi="Times New Roman" w:cs="Times New Roman"/>
          <w:color w:val="000000"/>
          <w:sz w:val="16"/>
          <w:szCs w:val="16"/>
        </w:rPr>
        <w:lastRenderedPageBreak/>
        <w:t>голосом и стуком привлекайте внимание людей;</w:t>
      </w:r>
    </w:p>
    <w:p w:rsidR="00C574B5" w:rsidRPr="00C574B5" w:rsidRDefault="00603657" w:rsidP="00C574B5">
      <w:pPr>
        <w:widowControl w:val="0"/>
        <w:numPr>
          <w:ilvl w:val="0"/>
          <w:numId w:val="26"/>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color w:val="000000"/>
          <w:sz w:val="16"/>
          <w:szCs w:val="16"/>
        </w:rPr>
      </w:pPr>
      <w:r w:rsidRPr="00C574B5">
        <w:rPr>
          <w:noProof/>
          <w:sz w:val="16"/>
          <w:szCs w:val="16"/>
          <w:lang w:eastAsia="ru-RU"/>
        </w:rPr>
        <w:drawing>
          <wp:anchor distT="0" distB="0" distL="114300" distR="114300" simplePos="0" relativeHeight="251676672" behindDoc="0" locked="0" layoutInCell="1" allowOverlap="1">
            <wp:simplePos x="0" y="0"/>
            <wp:positionH relativeFrom="column">
              <wp:posOffset>6239510</wp:posOffset>
            </wp:positionH>
            <wp:positionV relativeFrom="paragraph">
              <wp:posOffset>2540</wp:posOffset>
            </wp:positionV>
            <wp:extent cx="502920" cy="508000"/>
            <wp:effectExtent l="0" t="0" r="0" b="6350"/>
            <wp:wrapSquare wrapText="bothSides"/>
            <wp:docPr id="2" name="Рисунок 2" descr="рис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рис15"/>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50292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74B5" w:rsidRPr="00C574B5">
        <w:rPr>
          <w:rFonts w:ascii="Times New Roman" w:hAnsi="Times New Roman" w:cs="Times New Roman"/>
          <w:color w:val="000000"/>
          <w:sz w:val="16"/>
          <w:szCs w:val="16"/>
        </w:rPr>
        <w:t>находясь глубоко под обломками здания, перемещайте влево-вправо любой мета</w:t>
      </w:r>
      <w:r w:rsidR="00C574B5" w:rsidRPr="00C574B5">
        <w:rPr>
          <w:rFonts w:ascii="Times New Roman" w:hAnsi="Times New Roman" w:cs="Times New Roman"/>
          <w:color w:val="000000"/>
          <w:sz w:val="16"/>
          <w:szCs w:val="16"/>
        </w:rPr>
        <w:t>л</w:t>
      </w:r>
      <w:r w:rsidR="00C574B5" w:rsidRPr="00C574B5">
        <w:rPr>
          <w:rFonts w:ascii="Times New Roman" w:hAnsi="Times New Roman" w:cs="Times New Roman"/>
          <w:color w:val="000000"/>
          <w:sz w:val="16"/>
          <w:szCs w:val="16"/>
        </w:rPr>
        <w:t>лический предмет (кольцо, ключи и т.п.) для обнаружения вас эхоп</w:t>
      </w:r>
      <w:r w:rsidR="00C574B5" w:rsidRPr="00C574B5">
        <w:rPr>
          <w:rFonts w:ascii="Times New Roman" w:hAnsi="Times New Roman" w:cs="Times New Roman"/>
          <w:color w:val="000000"/>
          <w:sz w:val="16"/>
          <w:szCs w:val="16"/>
        </w:rPr>
        <w:t>е</w:t>
      </w:r>
      <w:r w:rsidR="00C574B5" w:rsidRPr="00C574B5">
        <w:rPr>
          <w:rFonts w:ascii="Times New Roman" w:hAnsi="Times New Roman" w:cs="Times New Roman"/>
          <w:color w:val="000000"/>
          <w:sz w:val="16"/>
          <w:szCs w:val="16"/>
        </w:rPr>
        <w:t>ленгатором;</w:t>
      </w:r>
    </w:p>
    <w:p w:rsidR="00C574B5" w:rsidRPr="00C574B5" w:rsidRDefault="00C574B5" w:rsidP="00C574B5">
      <w:pPr>
        <w:widowControl w:val="0"/>
        <w:numPr>
          <w:ilvl w:val="0"/>
          <w:numId w:val="26"/>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color w:val="000000"/>
          <w:sz w:val="16"/>
          <w:szCs w:val="16"/>
        </w:rPr>
      </w:pPr>
      <w:r w:rsidRPr="00C574B5">
        <w:rPr>
          <w:rFonts w:ascii="Times New Roman" w:hAnsi="Times New Roman" w:cs="Times New Roman"/>
          <w:color w:val="000000"/>
          <w:sz w:val="16"/>
          <w:szCs w:val="16"/>
        </w:rPr>
        <w:t>не зажигайте огонь.</w:t>
      </w:r>
    </w:p>
    <w:p w:rsidR="00C574B5" w:rsidRPr="00C574B5" w:rsidRDefault="00C574B5" w:rsidP="00C574B5">
      <w:pPr>
        <w:jc w:val="both"/>
        <w:rPr>
          <w:rFonts w:ascii="Times New Roman" w:hAnsi="Times New Roman" w:cs="Times New Roman"/>
          <w:b/>
          <w:bCs/>
          <w:i/>
          <w:iCs/>
          <w:color w:val="000000"/>
          <w:sz w:val="16"/>
          <w:szCs w:val="16"/>
        </w:rPr>
      </w:pPr>
      <w:r w:rsidRPr="00C574B5">
        <w:rPr>
          <w:rFonts w:ascii="Times New Roman" w:hAnsi="Times New Roman" w:cs="Times New Roman"/>
          <w:b/>
          <w:bCs/>
          <w:i/>
          <w:iCs/>
          <w:color w:val="000000"/>
          <w:sz w:val="16"/>
          <w:szCs w:val="16"/>
        </w:rPr>
        <w:t xml:space="preserve">Иногда можно самому выбраться из завала. Делать это надо очень осторожно, стараясь не вызвать нового обвала. </w:t>
      </w:r>
    </w:p>
    <w:p w:rsidR="00603657" w:rsidRPr="00603657" w:rsidRDefault="00603657" w:rsidP="00603657">
      <w:pPr>
        <w:pBdr>
          <w:left w:val="single" w:sz="18" w:space="8" w:color="CFCFCF"/>
        </w:pBdr>
        <w:shd w:val="clear" w:color="auto" w:fill="EFEFEF"/>
        <w:spacing w:before="240" w:after="0" w:line="240" w:lineRule="auto"/>
        <w:jc w:val="center"/>
        <w:textAlignment w:val="baseline"/>
        <w:outlineLvl w:val="2"/>
        <w:rPr>
          <w:rFonts w:ascii="Times New Roman" w:eastAsia="Times New Roman" w:hAnsi="Times New Roman" w:cs="Times New Roman"/>
          <w:color w:val="305360"/>
          <w:sz w:val="16"/>
          <w:szCs w:val="16"/>
          <w:lang w:eastAsia="ru-RU"/>
        </w:rPr>
      </w:pPr>
      <w:r w:rsidRPr="00603657">
        <w:rPr>
          <w:rFonts w:ascii="Times New Roman" w:eastAsia="Times New Roman" w:hAnsi="Times New Roman" w:cs="Times New Roman"/>
          <w:color w:val="305360"/>
          <w:sz w:val="16"/>
          <w:szCs w:val="16"/>
          <w:lang w:eastAsia="ru-RU"/>
        </w:rPr>
        <w:t>ПАМЯТКА  ДЛЯ ОБУЧАЮЩИХСЯ ПО СОБЛЮДЕНИЮ ПРАВИЛ ПОЖАРНОЙ БЕЗОПАСНОСТИ</w:t>
      </w:r>
    </w:p>
    <w:p w:rsidR="00603657" w:rsidRPr="00603657" w:rsidRDefault="00603657" w:rsidP="00E0470E">
      <w:pPr>
        <w:shd w:val="clear" w:color="auto" w:fill="FFFFFF"/>
        <w:spacing w:after="0" w:line="240" w:lineRule="auto"/>
        <w:ind w:firstLine="708"/>
        <w:jc w:val="both"/>
        <w:textAlignment w:val="baseline"/>
        <w:rPr>
          <w:rFonts w:ascii="Times New Roman" w:eastAsia="Times New Roman" w:hAnsi="Times New Roman" w:cs="Times New Roman"/>
          <w:color w:val="373737"/>
          <w:sz w:val="16"/>
          <w:szCs w:val="16"/>
          <w:lang w:eastAsia="ru-RU"/>
        </w:rPr>
      </w:pPr>
      <w:r w:rsidRPr="00603657">
        <w:rPr>
          <w:rFonts w:ascii="Times New Roman" w:eastAsia="Times New Roman" w:hAnsi="Times New Roman" w:cs="Times New Roman"/>
          <w:color w:val="373737"/>
          <w:sz w:val="16"/>
          <w:szCs w:val="16"/>
          <w:lang w:eastAsia="ru-RU"/>
        </w:rPr>
        <w:t>Огонь - страшная сила. Чтобы победить её, нужно иметь определенные знания и навыки. Но не пытайся справиться с пожаром в одиночку. Конечно, каждому хочется стать героем, но от огня ты можешь серьёзно пострадать. Не бойся во время пожара, старайся действовать спокойно. А что именно надо делать, подскажут наши инструкции. Главное - помни: самое важное, что есть у человека, - это его жизнь. Не рискуй ею понапрасну. Не старайся спасти вещи, книги, игрушки, даже если они тебе очень дороги. Лучше позаботься о себе и своих близких.</w:t>
      </w:r>
    </w:p>
    <w:p w:rsidR="00603657" w:rsidRPr="00603657" w:rsidRDefault="00603657" w:rsidP="00E0470E">
      <w:pPr>
        <w:shd w:val="clear" w:color="auto" w:fill="FFFFFF"/>
        <w:spacing w:after="0" w:line="240" w:lineRule="auto"/>
        <w:ind w:firstLine="708"/>
        <w:jc w:val="both"/>
        <w:textAlignment w:val="baseline"/>
        <w:rPr>
          <w:rFonts w:ascii="Times New Roman" w:eastAsia="Times New Roman" w:hAnsi="Times New Roman" w:cs="Times New Roman"/>
          <w:color w:val="373737"/>
          <w:sz w:val="16"/>
          <w:szCs w:val="16"/>
          <w:lang w:eastAsia="ru-RU"/>
        </w:rPr>
      </w:pPr>
      <w:r w:rsidRPr="00603657">
        <w:rPr>
          <w:rFonts w:ascii="Times New Roman" w:eastAsia="Times New Roman" w:hAnsi="Times New Roman" w:cs="Times New Roman"/>
          <w:color w:val="373737"/>
          <w:sz w:val="16"/>
          <w:szCs w:val="16"/>
          <w:bdr w:val="none" w:sz="0" w:space="0" w:color="auto" w:frame="1"/>
          <w:lang w:eastAsia="ru-RU"/>
        </w:rPr>
        <w:t>1) Если ты почувствовал запах дыма или увидел огонь, сразу позвони «01», «112», «61-800».</w:t>
      </w:r>
    </w:p>
    <w:p w:rsidR="00603657" w:rsidRPr="00603657" w:rsidRDefault="00603657" w:rsidP="00E0470E">
      <w:pPr>
        <w:shd w:val="clear" w:color="auto" w:fill="FFFFFF"/>
        <w:spacing w:after="0" w:line="240" w:lineRule="auto"/>
        <w:ind w:firstLine="708"/>
        <w:jc w:val="both"/>
        <w:textAlignment w:val="baseline"/>
        <w:rPr>
          <w:rFonts w:ascii="Times New Roman" w:eastAsia="Times New Roman" w:hAnsi="Times New Roman" w:cs="Times New Roman"/>
          <w:color w:val="373737"/>
          <w:sz w:val="16"/>
          <w:szCs w:val="16"/>
          <w:lang w:eastAsia="ru-RU"/>
        </w:rPr>
      </w:pPr>
      <w:r w:rsidRPr="00603657">
        <w:rPr>
          <w:rFonts w:ascii="Times New Roman" w:eastAsia="Times New Roman" w:hAnsi="Times New Roman" w:cs="Times New Roman"/>
          <w:color w:val="373737"/>
          <w:sz w:val="16"/>
          <w:szCs w:val="16"/>
          <w:bdr w:val="none" w:sz="0" w:space="0" w:color="auto" w:frame="1"/>
          <w:lang w:eastAsia="ru-RU"/>
        </w:rPr>
        <w:t>2) По те</w:t>
      </w:r>
      <w:r>
        <w:rPr>
          <w:rFonts w:ascii="Times New Roman" w:eastAsia="Times New Roman" w:hAnsi="Times New Roman" w:cs="Times New Roman"/>
          <w:color w:val="373737"/>
          <w:sz w:val="16"/>
          <w:szCs w:val="16"/>
          <w:bdr w:val="none" w:sz="0" w:space="0" w:color="auto" w:frame="1"/>
          <w:lang w:eastAsia="ru-RU"/>
        </w:rPr>
        <w:t xml:space="preserve">лефону ты должен точно назвать </w:t>
      </w:r>
      <w:r w:rsidRPr="00603657">
        <w:rPr>
          <w:rFonts w:ascii="Times New Roman" w:eastAsia="Times New Roman" w:hAnsi="Times New Roman" w:cs="Times New Roman"/>
          <w:color w:val="373737"/>
          <w:sz w:val="16"/>
          <w:szCs w:val="16"/>
          <w:bdr w:val="none" w:sz="0" w:space="0" w:color="auto" w:frame="1"/>
          <w:lang w:eastAsia="ru-RU"/>
        </w:rPr>
        <w:t>свой адрес: улицу, дом, квартиру. Чётко произнеси свои имя и фамилию. Если сможешь, объясни, что именно горит. Постарайся говорить спокойно и не торопясь.</w:t>
      </w:r>
    </w:p>
    <w:p w:rsidR="00603657" w:rsidRPr="00603657" w:rsidRDefault="00603657" w:rsidP="00E0470E">
      <w:pPr>
        <w:shd w:val="clear" w:color="auto" w:fill="FFFFFF"/>
        <w:spacing w:after="0" w:line="240" w:lineRule="auto"/>
        <w:ind w:firstLine="708"/>
        <w:jc w:val="both"/>
        <w:textAlignment w:val="baseline"/>
        <w:rPr>
          <w:rFonts w:ascii="Times New Roman" w:eastAsia="Times New Roman" w:hAnsi="Times New Roman" w:cs="Times New Roman"/>
          <w:color w:val="373737"/>
          <w:sz w:val="16"/>
          <w:szCs w:val="16"/>
          <w:lang w:eastAsia="ru-RU"/>
        </w:rPr>
      </w:pPr>
      <w:r w:rsidRPr="00603657">
        <w:rPr>
          <w:rFonts w:ascii="Times New Roman" w:eastAsia="Times New Roman" w:hAnsi="Times New Roman" w:cs="Times New Roman"/>
          <w:color w:val="373737"/>
          <w:sz w:val="16"/>
          <w:szCs w:val="16"/>
          <w:bdr w:val="none" w:sz="0" w:space="0" w:color="auto" w:frame="1"/>
          <w:lang w:eastAsia="ru-RU"/>
        </w:rPr>
        <w:t>3) Постарайся ответить на все вопросы оператора - как лучше подъехать к твоему дому.</w:t>
      </w:r>
    </w:p>
    <w:p w:rsidR="00603657" w:rsidRPr="00603657" w:rsidRDefault="00603657" w:rsidP="00E0470E">
      <w:pPr>
        <w:shd w:val="clear" w:color="auto" w:fill="FFFFFF"/>
        <w:spacing w:after="0" w:line="240" w:lineRule="auto"/>
        <w:ind w:firstLine="708"/>
        <w:jc w:val="both"/>
        <w:textAlignment w:val="baseline"/>
        <w:rPr>
          <w:rFonts w:ascii="Times New Roman" w:eastAsia="Times New Roman" w:hAnsi="Times New Roman" w:cs="Times New Roman"/>
          <w:color w:val="373737"/>
          <w:sz w:val="16"/>
          <w:szCs w:val="16"/>
          <w:lang w:eastAsia="ru-RU"/>
        </w:rPr>
      </w:pPr>
      <w:r w:rsidRPr="00603657">
        <w:rPr>
          <w:rFonts w:ascii="Times New Roman" w:eastAsia="Times New Roman" w:hAnsi="Times New Roman" w:cs="Times New Roman"/>
          <w:color w:val="373737"/>
          <w:sz w:val="16"/>
          <w:szCs w:val="16"/>
          <w:bdr w:val="none" w:sz="0" w:space="0" w:color="auto" w:frame="1"/>
          <w:lang w:eastAsia="ru-RU"/>
        </w:rPr>
        <w:t>4) Сообщив о пожаре, спроси у оператора, что тебе лучше делать дальше.</w:t>
      </w:r>
    </w:p>
    <w:p w:rsidR="00603657" w:rsidRPr="00603657" w:rsidRDefault="00603657" w:rsidP="00E0470E">
      <w:pPr>
        <w:shd w:val="clear" w:color="auto" w:fill="FFFFFF"/>
        <w:spacing w:after="0" w:line="240" w:lineRule="auto"/>
        <w:ind w:firstLine="708"/>
        <w:jc w:val="both"/>
        <w:textAlignment w:val="baseline"/>
        <w:rPr>
          <w:rFonts w:ascii="Times New Roman" w:eastAsia="Times New Roman" w:hAnsi="Times New Roman" w:cs="Times New Roman"/>
          <w:color w:val="373737"/>
          <w:sz w:val="16"/>
          <w:szCs w:val="16"/>
          <w:lang w:eastAsia="ru-RU"/>
        </w:rPr>
      </w:pPr>
      <w:r w:rsidRPr="00603657">
        <w:rPr>
          <w:rFonts w:ascii="Times New Roman" w:eastAsia="Times New Roman" w:hAnsi="Times New Roman" w:cs="Times New Roman"/>
          <w:color w:val="373737"/>
          <w:sz w:val="16"/>
          <w:szCs w:val="16"/>
          <w:bdr w:val="none" w:sz="0" w:space="0" w:color="auto" w:frame="1"/>
          <w:lang w:eastAsia="ru-RU"/>
        </w:rPr>
        <w:t>5) Если рядом с тобой находятся пожилые люди или маленькие дети, помоги им покинуть опасную зону.</w:t>
      </w:r>
    </w:p>
    <w:p w:rsidR="00603657" w:rsidRPr="00603657" w:rsidRDefault="00603657" w:rsidP="00E0470E">
      <w:pPr>
        <w:shd w:val="clear" w:color="auto" w:fill="FFFFFF"/>
        <w:spacing w:after="0" w:line="240" w:lineRule="auto"/>
        <w:ind w:firstLine="708"/>
        <w:jc w:val="both"/>
        <w:textAlignment w:val="baseline"/>
        <w:rPr>
          <w:rFonts w:ascii="Times New Roman" w:eastAsia="Times New Roman" w:hAnsi="Times New Roman" w:cs="Times New Roman"/>
          <w:color w:val="373737"/>
          <w:sz w:val="16"/>
          <w:szCs w:val="16"/>
          <w:lang w:eastAsia="ru-RU"/>
        </w:rPr>
      </w:pPr>
      <w:r w:rsidRPr="00603657">
        <w:rPr>
          <w:rFonts w:ascii="Times New Roman" w:eastAsia="Times New Roman" w:hAnsi="Times New Roman" w:cs="Times New Roman"/>
          <w:color w:val="373737"/>
          <w:sz w:val="16"/>
          <w:szCs w:val="16"/>
          <w:bdr w:val="none" w:sz="0" w:space="0" w:color="auto" w:frame="1"/>
          <w:lang w:eastAsia="ru-RU"/>
        </w:rPr>
        <w:t>6) Выходя из горящего помещения, плотно закрой за собой все двери, чтобы задержать распространение огня на 10-15 минут - этого времени достаточно, чтобы дом смогли покинуть твои родные и соседи.</w:t>
      </w:r>
    </w:p>
    <w:p w:rsidR="00603657" w:rsidRPr="00603657" w:rsidRDefault="00603657" w:rsidP="00E0470E">
      <w:pPr>
        <w:shd w:val="clear" w:color="auto" w:fill="FFFFFF"/>
        <w:spacing w:after="0" w:line="240" w:lineRule="auto"/>
        <w:ind w:firstLine="708"/>
        <w:jc w:val="both"/>
        <w:textAlignment w:val="baseline"/>
        <w:rPr>
          <w:rFonts w:ascii="Times New Roman" w:eastAsia="Times New Roman" w:hAnsi="Times New Roman" w:cs="Times New Roman"/>
          <w:color w:val="373737"/>
          <w:sz w:val="16"/>
          <w:szCs w:val="16"/>
          <w:lang w:eastAsia="ru-RU"/>
        </w:rPr>
      </w:pPr>
      <w:r w:rsidRPr="00603657">
        <w:rPr>
          <w:rFonts w:ascii="Times New Roman" w:eastAsia="Times New Roman" w:hAnsi="Times New Roman" w:cs="Times New Roman"/>
          <w:color w:val="373737"/>
          <w:sz w:val="16"/>
          <w:szCs w:val="16"/>
          <w:bdr w:val="none" w:sz="0" w:space="0" w:color="auto" w:frame="1"/>
          <w:lang w:eastAsia="ru-RU"/>
        </w:rPr>
        <w:t>7) Помни: от твоих первых действий зависит, насколько быстро будет распространяться дым и огонь по подъезду.</w:t>
      </w:r>
    </w:p>
    <w:p w:rsidR="00603657" w:rsidRPr="00603657" w:rsidRDefault="00603657" w:rsidP="00E0470E">
      <w:pPr>
        <w:shd w:val="clear" w:color="auto" w:fill="FFFFFF"/>
        <w:spacing w:after="0" w:line="240" w:lineRule="auto"/>
        <w:ind w:firstLine="708"/>
        <w:jc w:val="both"/>
        <w:textAlignment w:val="baseline"/>
        <w:rPr>
          <w:rFonts w:ascii="Times New Roman" w:eastAsia="Times New Roman" w:hAnsi="Times New Roman" w:cs="Times New Roman"/>
          <w:color w:val="373737"/>
          <w:sz w:val="16"/>
          <w:szCs w:val="16"/>
          <w:bdr w:val="none" w:sz="0" w:space="0" w:color="auto" w:frame="1"/>
          <w:lang w:eastAsia="ru-RU"/>
        </w:rPr>
      </w:pPr>
      <w:r w:rsidRPr="00603657">
        <w:rPr>
          <w:rFonts w:ascii="Times New Roman" w:eastAsia="Times New Roman" w:hAnsi="Times New Roman" w:cs="Times New Roman"/>
          <w:color w:val="373737"/>
          <w:sz w:val="16"/>
          <w:szCs w:val="16"/>
          <w:bdr w:val="none" w:sz="0" w:space="0" w:color="auto" w:frame="1"/>
          <w:lang w:eastAsia="ru-RU"/>
        </w:rPr>
        <w:t xml:space="preserve">ЗНАЙ: вызов пожарной команды просто так, из шалости или любопытства, не только отвлечёт спасателей от настоящего происшествия, но и будет иметь весьма неприятные последствия. Заведомо ложный вызов пожарных (так же, как и полиции, "скорой помощи", других специальных служб) является нарушением закона и наказывается штрафом, который придётся </w:t>
      </w:r>
      <w:r>
        <w:rPr>
          <w:rFonts w:ascii="Times New Roman" w:eastAsia="Times New Roman" w:hAnsi="Times New Roman" w:cs="Times New Roman"/>
          <w:color w:val="373737"/>
          <w:sz w:val="16"/>
          <w:szCs w:val="16"/>
          <w:bdr w:val="none" w:sz="0" w:space="0" w:color="auto" w:frame="1"/>
          <w:lang w:eastAsia="ru-RU"/>
        </w:rPr>
        <w:t>заплатить твоим родителям</w:t>
      </w:r>
    </w:p>
    <w:p w:rsidR="00603657" w:rsidRPr="00603657" w:rsidRDefault="00603657" w:rsidP="00603657">
      <w:pPr>
        <w:pBdr>
          <w:left w:val="single" w:sz="18" w:space="8" w:color="CFCFCF"/>
        </w:pBdr>
        <w:shd w:val="clear" w:color="auto" w:fill="EFEFEF"/>
        <w:spacing w:before="240" w:after="0" w:line="240" w:lineRule="auto"/>
        <w:jc w:val="center"/>
        <w:textAlignment w:val="baseline"/>
        <w:outlineLvl w:val="2"/>
        <w:rPr>
          <w:rFonts w:ascii="Times New Roman" w:eastAsia="Times New Roman" w:hAnsi="Times New Roman" w:cs="Times New Roman"/>
          <w:color w:val="305360"/>
          <w:sz w:val="16"/>
          <w:szCs w:val="16"/>
          <w:lang w:eastAsia="ru-RU"/>
        </w:rPr>
      </w:pPr>
      <w:r w:rsidRPr="00603657">
        <w:rPr>
          <w:rFonts w:ascii="Times New Roman" w:eastAsia="Times New Roman" w:hAnsi="Times New Roman" w:cs="Times New Roman"/>
          <w:color w:val="305360"/>
          <w:sz w:val="16"/>
          <w:szCs w:val="16"/>
          <w:lang w:eastAsia="ru-RU"/>
        </w:rPr>
        <w:t>ПАМЯТКА ДЛЯ РОДИТЕЛЕЙ ПО ПРАВИЛАМ ПОЖАРНОЙ БЕЗОПАСНОСТИ</w:t>
      </w:r>
    </w:p>
    <w:p w:rsidR="00603657" w:rsidRPr="00603657" w:rsidRDefault="00603657" w:rsidP="00E0470E">
      <w:pPr>
        <w:shd w:val="clear" w:color="auto" w:fill="FFFFFF"/>
        <w:spacing w:after="0" w:line="240" w:lineRule="auto"/>
        <w:ind w:firstLine="708"/>
        <w:jc w:val="both"/>
        <w:textAlignment w:val="baseline"/>
        <w:rPr>
          <w:rFonts w:ascii="Times New Roman" w:eastAsia="Times New Roman" w:hAnsi="Times New Roman" w:cs="Times New Roman"/>
          <w:color w:val="373737"/>
          <w:sz w:val="16"/>
          <w:szCs w:val="16"/>
          <w:lang w:eastAsia="ru-RU"/>
        </w:rPr>
      </w:pPr>
      <w:r w:rsidRPr="00603657">
        <w:rPr>
          <w:rFonts w:ascii="Times New Roman" w:eastAsia="Times New Roman" w:hAnsi="Times New Roman" w:cs="Times New Roman"/>
          <w:color w:val="373737"/>
          <w:sz w:val="16"/>
          <w:szCs w:val="16"/>
          <w:bdr w:val="none" w:sz="0" w:space="0" w:color="auto" w:frame="1"/>
          <w:lang w:eastAsia="ru-RU"/>
        </w:rPr>
        <w:t>Профилактические мероприятия по предупреждению возникновения пожара в квартире:</w:t>
      </w:r>
    </w:p>
    <w:p w:rsidR="00603657" w:rsidRPr="00603657" w:rsidRDefault="00603657" w:rsidP="00E0470E">
      <w:pPr>
        <w:shd w:val="clear" w:color="auto" w:fill="FFFFFF"/>
        <w:spacing w:after="0" w:line="240" w:lineRule="auto"/>
        <w:ind w:firstLine="708"/>
        <w:jc w:val="both"/>
        <w:textAlignment w:val="baseline"/>
        <w:rPr>
          <w:rFonts w:ascii="Times New Roman" w:eastAsia="Times New Roman" w:hAnsi="Times New Roman" w:cs="Times New Roman"/>
          <w:color w:val="373737"/>
          <w:sz w:val="16"/>
          <w:szCs w:val="16"/>
          <w:lang w:eastAsia="ru-RU"/>
        </w:rPr>
      </w:pPr>
      <w:r w:rsidRPr="00603657">
        <w:rPr>
          <w:rFonts w:ascii="Times New Roman" w:eastAsia="Times New Roman" w:hAnsi="Times New Roman" w:cs="Times New Roman"/>
          <w:color w:val="373737"/>
          <w:sz w:val="16"/>
          <w:szCs w:val="16"/>
          <w:lang w:eastAsia="ru-RU"/>
        </w:rPr>
        <w:t>не храните в доме бензин, керосин, легковоспламеняющиеся жидкости (ЛВЖ);</w:t>
      </w:r>
    </w:p>
    <w:p w:rsidR="00603657" w:rsidRPr="00603657" w:rsidRDefault="00603657" w:rsidP="00E0470E">
      <w:pPr>
        <w:shd w:val="clear" w:color="auto" w:fill="FFFFFF"/>
        <w:spacing w:after="0" w:line="240" w:lineRule="auto"/>
        <w:ind w:firstLine="708"/>
        <w:jc w:val="both"/>
        <w:textAlignment w:val="baseline"/>
        <w:rPr>
          <w:rFonts w:ascii="Times New Roman" w:eastAsia="Times New Roman" w:hAnsi="Times New Roman" w:cs="Times New Roman"/>
          <w:color w:val="373737"/>
          <w:sz w:val="16"/>
          <w:szCs w:val="16"/>
          <w:lang w:eastAsia="ru-RU"/>
        </w:rPr>
      </w:pPr>
      <w:r w:rsidRPr="00603657">
        <w:rPr>
          <w:rFonts w:ascii="Times New Roman" w:eastAsia="Times New Roman" w:hAnsi="Times New Roman" w:cs="Times New Roman"/>
          <w:color w:val="373737"/>
          <w:sz w:val="16"/>
          <w:szCs w:val="16"/>
          <w:lang w:eastAsia="ru-RU"/>
        </w:rPr>
        <w:t>приобретите хотя бы один огнетушитель;</w:t>
      </w:r>
    </w:p>
    <w:p w:rsidR="00603657" w:rsidRPr="00603657" w:rsidRDefault="00603657" w:rsidP="00E0470E">
      <w:pPr>
        <w:shd w:val="clear" w:color="auto" w:fill="FFFFFF"/>
        <w:spacing w:after="0" w:line="240" w:lineRule="auto"/>
        <w:ind w:firstLine="708"/>
        <w:jc w:val="both"/>
        <w:textAlignment w:val="baseline"/>
        <w:rPr>
          <w:rFonts w:ascii="Times New Roman" w:eastAsia="Times New Roman" w:hAnsi="Times New Roman" w:cs="Times New Roman"/>
          <w:color w:val="373737"/>
          <w:sz w:val="16"/>
          <w:szCs w:val="16"/>
          <w:lang w:eastAsia="ru-RU"/>
        </w:rPr>
      </w:pPr>
      <w:r w:rsidRPr="00603657">
        <w:rPr>
          <w:rFonts w:ascii="Times New Roman" w:eastAsia="Times New Roman" w:hAnsi="Times New Roman" w:cs="Times New Roman"/>
          <w:color w:val="373737"/>
          <w:sz w:val="16"/>
          <w:szCs w:val="16"/>
          <w:lang w:eastAsia="ru-RU"/>
        </w:rPr>
        <w:t>не оставляйте без присмотра включенные электрические и газовые плиты, чайники, утюги, приёмники, телевизоры, обогреватели;</w:t>
      </w:r>
    </w:p>
    <w:p w:rsidR="00603657" w:rsidRPr="00603657" w:rsidRDefault="00603657" w:rsidP="00E0470E">
      <w:pPr>
        <w:shd w:val="clear" w:color="auto" w:fill="FFFFFF"/>
        <w:spacing w:after="0" w:line="240" w:lineRule="auto"/>
        <w:ind w:firstLine="708"/>
        <w:jc w:val="both"/>
        <w:textAlignment w:val="baseline"/>
        <w:rPr>
          <w:rFonts w:ascii="Times New Roman" w:eastAsia="Times New Roman" w:hAnsi="Times New Roman" w:cs="Times New Roman"/>
          <w:color w:val="373737"/>
          <w:sz w:val="16"/>
          <w:szCs w:val="16"/>
          <w:lang w:eastAsia="ru-RU"/>
        </w:rPr>
      </w:pPr>
      <w:r w:rsidRPr="00603657">
        <w:rPr>
          <w:rFonts w:ascii="Times New Roman" w:eastAsia="Times New Roman" w:hAnsi="Times New Roman" w:cs="Times New Roman"/>
          <w:color w:val="373737"/>
          <w:sz w:val="16"/>
          <w:szCs w:val="16"/>
          <w:lang w:eastAsia="ru-RU"/>
        </w:rPr>
        <w:t>следите за исправностью электропроводки, розеток;</w:t>
      </w:r>
    </w:p>
    <w:p w:rsidR="00603657" w:rsidRPr="00603657" w:rsidRDefault="00603657" w:rsidP="00E0470E">
      <w:pPr>
        <w:shd w:val="clear" w:color="auto" w:fill="FFFFFF"/>
        <w:spacing w:after="0" w:line="240" w:lineRule="auto"/>
        <w:ind w:firstLine="708"/>
        <w:jc w:val="both"/>
        <w:textAlignment w:val="baseline"/>
        <w:rPr>
          <w:rFonts w:ascii="Times New Roman" w:eastAsia="Times New Roman" w:hAnsi="Times New Roman" w:cs="Times New Roman"/>
          <w:color w:val="373737"/>
          <w:sz w:val="16"/>
          <w:szCs w:val="16"/>
          <w:lang w:eastAsia="ru-RU"/>
        </w:rPr>
      </w:pPr>
      <w:r w:rsidRPr="00603657">
        <w:rPr>
          <w:rFonts w:ascii="Times New Roman" w:eastAsia="Times New Roman" w:hAnsi="Times New Roman" w:cs="Times New Roman"/>
          <w:color w:val="373737"/>
          <w:sz w:val="16"/>
          <w:szCs w:val="16"/>
          <w:lang w:eastAsia="ru-RU"/>
        </w:rPr>
        <w:t>не включайте в одну розетку несколько бытовых электрических приборов (особенно большой мощности);</w:t>
      </w:r>
    </w:p>
    <w:p w:rsidR="00603657" w:rsidRPr="00603657" w:rsidRDefault="00603657" w:rsidP="00E0470E">
      <w:pPr>
        <w:shd w:val="clear" w:color="auto" w:fill="FFFFFF"/>
        <w:spacing w:after="0" w:line="240" w:lineRule="auto"/>
        <w:ind w:firstLine="708"/>
        <w:jc w:val="both"/>
        <w:textAlignment w:val="baseline"/>
        <w:rPr>
          <w:rFonts w:ascii="Times New Roman" w:eastAsia="Times New Roman" w:hAnsi="Times New Roman" w:cs="Times New Roman"/>
          <w:color w:val="373737"/>
          <w:sz w:val="16"/>
          <w:szCs w:val="16"/>
          <w:lang w:eastAsia="ru-RU"/>
        </w:rPr>
      </w:pPr>
      <w:r w:rsidRPr="00603657">
        <w:rPr>
          <w:rFonts w:ascii="Times New Roman" w:eastAsia="Times New Roman" w:hAnsi="Times New Roman" w:cs="Times New Roman"/>
          <w:color w:val="373737"/>
          <w:sz w:val="16"/>
          <w:szCs w:val="16"/>
          <w:lang w:eastAsia="ru-RU"/>
        </w:rPr>
        <w:t>н</w:t>
      </w:r>
      <w:r>
        <w:rPr>
          <w:rFonts w:ascii="Times New Roman" w:eastAsia="Times New Roman" w:hAnsi="Times New Roman" w:cs="Times New Roman"/>
          <w:color w:val="373737"/>
          <w:sz w:val="16"/>
          <w:szCs w:val="16"/>
          <w:lang w:eastAsia="ru-RU"/>
        </w:rPr>
        <w:t>е разогревайте на открытом огне</w:t>
      </w:r>
      <w:r w:rsidRPr="00603657">
        <w:rPr>
          <w:rFonts w:ascii="Times New Roman" w:eastAsia="Times New Roman" w:hAnsi="Times New Roman" w:cs="Times New Roman"/>
          <w:color w:val="373737"/>
          <w:sz w:val="16"/>
          <w:szCs w:val="16"/>
          <w:lang w:eastAsia="ru-RU"/>
        </w:rPr>
        <w:t xml:space="preserve"> краски, лаки и т.п.</w:t>
      </w:r>
    </w:p>
    <w:p w:rsidR="00603657" w:rsidRPr="00603657" w:rsidRDefault="00603657" w:rsidP="00E0470E">
      <w:pPr>
        <w:shd w:val="clear" w:color="auto" w:fill="FFFFFF"/>
        <w:spacing w:after="0" w:line="240" w:lineRule="auto"/>
        <w:ind w:firstLine="708"/>
        <w:jc w:val="both"/>
        <w:textAlignment w:val="baseline"/>
        <w:rPr>
          <w:rFonts w:ascii="Times New Roman" w:eastAsia="Times New Roman" w:hAnsi="Times New Roman" w:cs="Times New Roman"/>
          <w:color w:val="373737"/>
          <w:sz w:val="16"/>
          <w:szCs w:val="16"/>
          <w:lang w:eastAsia="ru-RU"/>
        </w:rPr>
      </w:pPr>
      <w:r w:rsidRPr="00603657">
        <w:rPr>
          <w:rFonts w:ascii="Times New Roman" w:eastAsia="Times New Roman" w:hAnsi="Times New Roman" w:cs="Times New Roman"/>
          <w:color w:val="373737"/>
          <w:sz w:val="16"/>
          <w:szCs w:val="16"/>
          <w:bdr w:val="none" w:sz="0" w:space="0" w:color="auto" w:frame="1"/>
          <w:lang w:eastAsia="ru-RU"/>
        </w:rPr>
        <w:t>Действия при пожаре в квартире:</w:t>
      </w:r>
    </w:p>
    <w:p w:rsidR="00603657" w:rsidRPr="00603657" w:rsidRDefault="00603657" w:rsidP="00E0470E">
      <w:pPr>
        <w:shd w:val="clear" w:color="auto" w:fill="FFFFFF"/>
        <w:spacing w:after="0" w:line="240" w:lineRule="auto"/>
        <w:ind w:firstLine="708"/>
        <w:jc w:val="both"/>
        <w:textAlignment w:val="baseline"/>
        <w:rPr>
          <w:rFonts w:ascii="Times New Roman" w:eastAsia="Times New Roman" w:hAnsi="Times New Roman" w:cs="Times New Roman"/>
          <w:color w:val="373737"/>
          <w:sz w:val="16"/>
          <w:szCs w:val="16"/>
          <w:lang w:eastAsia="ru-RU"/>
        </w:rPr>
      </w:pPr>
      <w:r w:rsidRPr="00603657">
        <w:rPr>
          <w:rFonts w:ascii="Times New Roman" w:eastAsia="Times New Roman" w:hAnsi="Times New Roman" w:cs="Times New Roman"/>
          <w:color w:val="373737"/>
          <w:sz w:val="16"/>
          <w:szCs w:val="16"/>
          <w:lang w:eastAsia="ru-RU"/>
        </w:rPr>
        <w:t>Сообщите о пожаре в пожарную охрану по телефонам «112», «01».</w:t>
      </w:r>
    </w:p>
    <w:p w:rsidR="00603657" w:rsidRPr="00603657" w:rsidRDefault="00603657" w:rsidP="00E0470E">
      <w:pPr>
        <w:shd w:val="clear" w:color="auto" w:fill="FFFFFF"/>
        <w:spacing w:after="0" w:line="240" w:lineRule="auto"/>
        <w:ind w:firstLine="708"/>
        <w:jc w:val="both"/>
        <w:textAlignment w:val="baseline"/>
        <w:rPr>
          <w:rFonts w:ascii="Times New Roman" w:eastAsia="Times New Roman" w:hAnsi="Times New Roman" w:cs="Times New Roman"/>
          <w:color w:val="373737"/>
          <w:sz w:val="16"/>
          <w:szCs w:val="16"/>
          <w:lang w:eastAsia="ru-RU"/>
        </w:rPr>
      </w:pPr>
      <w:r w:rsidRPr="00603657">
        <w:rPr>
          <w:rFonts w:ascii="Times New Roman" w:eastAsia="Times New Roman" w:hAnsi="Times New Roman" w:cs="Times New Roman"/>
          <w:color w:val="373737"/>
          <w:sz w:val="16"/>
          <w:szCs w:val="16"/>
          <w:lang w:eastAsia="ru-RU"/>
        </w:rPr>
        <w:t>Если нет опасности поражения электротоком, приступайте к тушению пожара водой, или используйте плотную (мокрую ткань).</w:t>
      </w:r>
    </w:p>
    <w:p w:rsidR="00603657" w:rsidRPr="00603657" w:rsidRDefault="00603657" w:rsidP="00E0470E">
      <w:pPr>
        <w:shd w:val="clear" w:color="auto" w:fill="FFFFFF"/>
        <w:spacing w:after="0" w:line="240" w:lineRule="auto"/>
        <w:ind w:firstLine="708"/>
        <w:jc w:val="both"/>
        <w:textAlignment w:val="baseline"/>
        <w:rPr>
          <w:rFonts w:ascii="Times New Roman" w:eastAsia="Times New Roman" w:hAnsi="Times New Roman" w:cs="Times New Roman"/>
          <w:color w:val="373737"/>
          <w:sz w:val="16"/>
          <w:szCs w:val="16"/>
          <w:lang w:eastAsia="ru-RU"/>
        </w:rPr>
      </w:pPr>
      <w:r>
        <w:rPr>
          <w:rFonts w:ascii="Times New Roman" w:eastAsia="Times New Roman" w:hAnsi="Times New Roman" w:cs="Times New Roman"/>
          <w:color w:val="373737"/>
          <w:sz w:val="16"/>
          <w:szCs w:val="16"/>
          <w:lang w:eastAsia="ru-RU"/>
        </w:rPr>
        <w:t>При опасности поражения</w:t>
      </w:r>
      <w:r w:rsidRPr="00603657">
        <w:rPr>
          <w:rFonts w:ascii="Times New Roman" w:eastAsia="Times New Roman" w:hAnsi="Times New Roman" w:cs="Times New Roman"/>
          <w:color w:val="373737"/>
          <w:sz w:val="16"/>
          <w:szCs w:val="16"/>
          <w:lang w:eastAsia="ru-RU"/>
        </w:rPr>
        <w:t xml:space="preserve"> электротоком отключите электроэнергию.</w:t>
      </w:r>
    </w:p>
    <w:p w:rsidR="00603657" w:rsidRPr="00603657" w:rsidRDefault="00603657" w:rsidP="00E0470E">
      <w:pPr>
        <w:shd w:val="clear" w:color="auto" w:fill="FFFFFF"/>
        <w:spacing w:after="0" w:line="240" w:lineRule="auto"/>
        <w:ind w:firstLine="708"/>
        <w:jc w:val="both"/>
        <w:textAlignment w:val="baseline"/>
        <w:rPr>
          <w:rFonts w:ascii="Times New Roman" w:eastAsia="Times New Roman" w:hAnsi="Times New Roman" w:cs="Times New Roman"/>
          <w:color w:val="373737"/>
          <w:sz w:val="16"/>
          <w:szCs w:val="16"/>
          <w:lang w:eastAsia="ru-RU"/>
        </w:rPr>
      </w:pPr>
      <w:r w:rsidRPr="00603657">
        <w:rPr>
          <w:rFonts w:ascii="Times New Roman" w:eastAsia="Times New Roman" w:hAnsi="Times New Roman" w:cs="Times New Roman"/>
          <w:color w:val="373737"/>
          <w:sz w:val="16"/>
          <w:szCs w:val="16"/>
          <w:lang w:eastAsia="ru-RU"/>
        </w:rPr>
        <w:t>Горючие жидкости тушить водой нельзя (тушите песком, землёй, огнетушителем, если их нет, накройте плотной смоченной в воде тканью)</w:t>
      </w:r>
    </w:p>
    <w:p w:rsidR="00603657" w:rsidRPr="00603657" w:rsidRDefault="00603657" w:rsidP="00E0470E">
      <w:pPr>
        <w:shd w:val="clear" w:color="auto" w:fill="FFFFFF"/>
        <w:spacing w:after="0" w:line="240" w:lineRule="auto"/>
        <w:ind w:firstLine="708"/>
        <w:jc w:val="both"/>
        <w:textAlignment w:val="baseline"/>
        <w:rPr>
          <w:rFonts w:ascii="Times New Roman" w:eastAsia="Times New Roman" w:hAnsi="Times New Roman" w:cs="Times New Roman"/>
          <w:color w:val="373737"/>
          <w:sz w:val="16"/>
          <w:szCs w:val="16"/>
          <w:lang w:eastAsia="ru-RU"/>
        </w:rPr>
      </w:pPr>
      <w:r w:rsidRPr="00603657">
        <w:rPr>
          <w:rFonts w:ascii="Times New Roman" w:eastAsia="Times New Roman" w:hAnsi="Times New Roman" w:cs="Times New Roman"/>
          <w:color w:val="373737"/>
          <w:sz w:val="16"/>
          <w:szCs w:val="16"/>
          <w:lang w:eastAsia="ru-RU"/>
        </w:rPr>
        <w:t>При пожаре ни в коем случае не открывайте форточки и окна.</w:t>
      </w:r>
    </w:p>
    <w:p w:rsidR="00603657" w:rsidRPr="00603657" w:rsidRDefault="00603657" w:rsidP="00E0470E">
      <w:pPr>
        <w:shd w:val="clear" w:color="auto" w:fill="FFFFFF"/>
        <w:spacing w:after="0" w:line="240" w:lineRule="auto"/>
        <w:ind w:left="708"/>
        <w:jc w:val="both"/>
        <w:textAlignment w:val="baseline"/>
        <w:rPr>
          <w:rFonts w:ascii="Times New Roman" w:eastAsia="Times New Roman" w:hAnsi="Times New Roman" w:cs="Times New Roman"/>
          <w:color w:val="373737"/>
          <w:sz w:val="16"/>
          <w:szCs w:val="16"/>
          <w:lang w:eastAsia="ru-RU"/>
        </w:rPr>
      </w:pPr>
      <w:r w:rsidRPr="00603657">
        <w:rPr>
          <w:rFonts w:ascii="Times New Roman" w:eastAsia="Times New Roman" w:hAnsi="Times New Roman" w:cs="Times New Roman"/>
          <w:color w:val="373737"/>
          <w:sz w:val="16"/>
          <w:szCs w:val="16"/>
          <w:lang w:eastAsia="ru-RU"/>
        </w:rPr>
        <w:t>Если вам не удаётся своими силами ликвидировать пожар, выйдите из квартиры, закрыв за собой дверь, и немедленно сообщите о пожаре соседям и жильцам выше-ниже находящихся квартир.</w:t>
      </w:r>
    </w:p>
    <w:p w:rsidR="00603657" w:rsidRPr="00603657" w:rsidRDefault="00603657" w:rsidP="00E0470E">
      <w:pPr>
        <w:shd w:val="clear" w:color="auto" w:fill="FFFFFF"/>
        <w:spacing w:after="0" w:line="240" w:lineRule="auto"/>
        <w:ind w:firstLine="708"/>
        <w:jc w:val="both"/>
        <w:textAlignment w:val="baseline"/>
        <w:rPr>
          <w:rFonts w:ascii="Times New Roman" w:eastAsia="Times New Roman" w:hAnsi="Times New Roman" w:cs="Times New Roman"/>
          <w:color w:val="373737"/>
          <w:sz w:val="16"/>
          <w:szCs w:val="16"/>
          <w:lang w:eastAsia="ru-RU"/>
        </w:rPr>
      </w:pPr>
      <w:r w:rsidRPr="00603657">
        <w:rPr>
          <w:rFonts w:ascii="Times New Roman" w:eastAsia="Times New Roman" w:hAnsi="Times New Roman" w:cs="Times New Roman"/>
          <w:color w:val="373737"/>
          <w:sz w:val="16"/>
          <w:szCs w:val="16"/>
          <w:lang w:eastAsia="ru-RU"/>
        </w:rPr>
        <w:t>Встретьте пожарных и проведите их к месту пожара.</w:t>
      </w:r>
    </w:p>
    <w:p w:rsidR="00603657" w:rsidRPr="00603657" w:rsidRDefault="00603657" w:rsidP="00E0470E">
      <w:pPr>
        <w:shd w:val="clear" w:color="auto" w:fill="FFFFFF"/>
        <w:spacing w:after="0" w:line="240" w:lineRule="auto"/>
        <w:ind w:firstLine="708"/>
        <w:jc w:val="both"/>
        <w:textAlignment w:val="baseline"/>
        <w:rPr>
          <w:rFonts w:ascii="Times New Roman" w:eastAsia="Times New Roman" w:hAnsi="Times New Roman" w:cs="Times New Roman"/>
          <w:color w:val="373737"/>
          <w:sz w:val="16"/>
          <w:szCs w:val="16"/>
          <w:lang w:eastAsia="ru-RU"/>
        </w:rPr>
      </w:pPr>
      <w:r w:rsidRPr="00603657">
        <w:rPr>
          <w:rFonts w:ascii="Times New Roman" w:eastAsia="Times New Roman" w:hAnsi="Times New Roman" w:cs="Times New Roman"/>
          <w:color w:val="373737"/>
          <w:sz w:val="16"/>
          <w:szCs w:val="16"/>
          <w:lang w:eastAsia="ru-RU"/>
        </w:rPr>
        <w:t>При высокой температуре, сильной задымлённости необходимо передвигаться ползком, так как температура у пола значительно ниже и больше кислорода.</w:t>
      </w:r>
    </w:p>
    <w:p w:rsidR="00603657" w:rsidRPr="00603657" w:rsidRDefault="00603657" w:rsidP="00E0470E">
      <w:pPr>
        <w:shd w:val="clear" w:color="auto" w:fill="FFFFFF"/>
        <w:spacing w:after="0" w:line="240" w:lineRule="auto"/>
        <w:ind w:firstLine="708"/>
        <w:jc w:val="both"/>
        <w:textAlignment w:val="baseline"/>
        <w:rPr>
          <w:rFonts w:ascii="Times New Roman" w:eastAsia="Times New Roman" w:hAnsi="Times New Roman" w:cs="Times New Roman"/>
          <w:color w:val="373737"/>
          <w:sz w:val="16"/>
          <w:szCs w:val="16"/>
          <w:lang w:eastAsia="ru-RU"/>
        </w:rPr>
      </w:pPr>
      <w:r w:rsidRPr="00603657">
        <w:rPr>
          <w:rFonts w:ascii="Times New Roman" w:eastAsia="Times New Roman" w:hAnsi="Times New Roman" w:cs="Times New Roman"/>
          <w:color w:val="373737"/>
          <w:sz w:val="16"/>
          <w:szCs w:val="16"/>
          <w:lang w:eastAsia="ru-RU"/>
        </w:rPr>
        <w:t>При невозможности эвакуироваться из квартиры через лестничную площадку, когда пути эвакуации отрезаны, необходимо выйти на балкон, закрыв за собою дверь, и звать на помощь прохожих.</w:t>
      </w:r>
    </w:p>
    <w:p w:rsidR="00603657" w:rsidRPr="00603657" w:rsidRDefault="00603657" w:rsidP="00E0470E">
      <w:pPr>
        <w:shd w:val="clear" w:color="auto" w:fill="FFFFFF"/>
        <w:spacing w:after="0" w:line="240" w:lineRule="auto"/>
        <w:ind w:firstLine="708"/>
        <w:jc w:val="both"/>
        <w:textAlignment w:val="baseline"/>
        <w:rPr>
          <w:rFonts w:ascii="Times New Roman" w:eastAsia="Times New Roman" w:hAnsi="Times New Roman" w:cs="Times New Roman"/>
          <w:color w:val="373737"/>
          <w:sz w:val="16"/>
          <w:szCs w:val="16"/>
          <w:bdr w:val="none" w:sz="0" w:space="0" w:color="auto" w:frame="1"/>
          <w:lang w:eastAsia="ru-RU"/>
        </w:rPr>
      </w:pPr>
      <w:r w:rsidRPr="00603657">
        <w:rPr>
          <w:rFonts w:ascii="Times New Roman" w:eastAsia="Times New Roman" w:hAnsi="Times New Roman" w:cs="Times New Roman"/>
          <w:color w:val="373737"/>
          <w:sz w:val="16"/>
          <w:szCs w:val="16"/>
          <w:bdr w:val="none" w:sz="0" w:space="0" w:color="auto" w:frame="1"/>
          <w:lang w:eastAsia="ru-RU"/>
        </w:rPr>
        <w:t>Если у вас телефон, то обязательно позвоните «112», «01» и сообщите, где вы находитесь. Ни в коем случае не открывайте и не разбивайте окна, так как нарушится герметичность вашего помещения, что приведёт к увеличению температуры и площади пожара.</w:t>
      </w:r>
    </w:p>
    <w:p w:rsidR="00603657" w:rsidRPr="00603657" w:rsidRDefault="00603657" w:rsidP="00603657">
      <w:pPr>
        <w:shd w:val="clear" w:color="auto" w:fill="FFFFFF"/>
        <w:spacing w:after="0" w:line="240" w:lineRule="auto"/>
        <w:jc w:val="both"/>
        <w:textAlignment w:val="baseline"/>
        <w:rPr>
          <w:rFonts w:ascii="Times New Roman" w:eastAsia="Times New Roman" w:hAnsi="Times New Roman" w:cs="Times New Roman"/>
          <w:color w:val="373737"/>
          <w:sz w:val="16"/>
          <w:szCs w:val="16"/>
          <w:bdr w:val="none" w:sz="0" w:space="0" w:color="auto" w:frame="1"/>
          <w:lang w:eastAsia="ru-RU"/>
        </w:rPr>
      </w:pPr>
    </w:p>
    <w:p w:rsidR="00E0470E" w:rsidRPr="00E0470E" w:rsidRDefault="00E0470E" w:rsidP="00E0470E">
      <w:pPr>
        <w:shd w:val="clear" w:color="auto" w:fill="FFFFFF"/>
        <w:spacing w:after="0" w:line="240" w:lineRule="auto"/>
        <w:jc w:val="center"/>
        <w:textAlignment w:val="baseline"/>
        <w:outlineLvl w:val="0"/>
        <w:rPr>
          <w:rFonts w:ascii="Times New Roman" w:eastAsia="Times New Roman" w:hAnsi="Times New Roman" w:cs="Times New Roman"/>
          <w:color w:val="D25752"/>
          <w:kern w:val="36"/>
          <w:sz w:val="16"/>
          <w:szCs w:val="16"/>
          <w:lang w:eastAsia="ru-RU"/>
        </w:rPr>
      </w:pPr>
      <w:r w:rsidRPr="00E0470E">
        <w:rPr>
          <w:rFonts w:ascii="Times New Roman" w:eastAsia="Times New Roman" w:hAnsi="Times New Roman" w:cs="Times New Roman"/>
          <w:color w:val="D25752"/>
          <w:kern w:val="36"/>
          <w:sz w:val="16"/>
          <w:szCs w:val="16"/>
          <w:lang w:eastAsia="ru-RU"/>
        </w:rPr>
        <w:t>ПАМЯТКА</w:t>
      </w:r>
    </w:p>
    <w:p w:rsidR="00E0470E" w:rsidRPr="00E0470E" w:rsidRDefault="00E0470E" w:rsidP="00E0470E">
      <w:pPr>
        <w:shd w:val="clear" w:color="auto" w:fill="FFFFFF"/>
        <w:spacing w:after="0" w:line="240" w:lineRule="auto"/>
        <w:jc w:val="center"/>
        <w:textAlignment w:val="baseline"/>
        <w:outlineLvl w:val="0"/>
        <w:rPr>
          <w:rFonts w:ascii="Times New Roman" w:eastAsia="Times New Roman" w:hAnsi="Times New Roman" w:cs="Times New Roman"/>
          <w:color w:val="D25752"/>
          <w:kern w:val="36"/>
          <w:sz w:val="16"/>
          <w:szCs w:val="16"/>
          <w:lang w:eastAsia="ru-RU"/>
        </w:rPr>
      </w:pPr>
      <w:r w:rsidRPr="00E0470E">
        <w:rPr>
          <w:rFonts w:ascii="Times New Roman" w:eastAsia="Times New Roman" w:hAnsi="Times New Roman" w:cs="Times New Roman"/>
          <w:color w:val="D25752"/>
          <w:kern w:val="36"/>
          <w:sz w:val="16"/>
          <w:szCs w:val="16"/>
          <w:lang w:eastAsia="ru-RU"/>
        </w:rPr>
        <w:t>«Правила пожарной безопасности в осенне-зимний период»</w:t>
      </w:r>
    </w:p>
    <w:p w:rsidR="00E0470E" w:rsidRPr="00E0470E" w:rsidRDefault="00E0470E" w:rsidP="00E0470E">
      <w:pPr>
        <w:shd w:val="clear" w:color="auto" w:fill="FFFFFF"/>
        <w:spacing w:after="0" w:line="240" w:lineRule="auto"/>
        <w:ind w:firstLine="708"/>
        <w:jc w:val="both"/>
        <w:textAlignment w:val="baseline"/>
        <w:rPr>
          <w:rFonts w:ascii="Times New Roman" w:eastAsia="Times New Roman" w:hAnsi="Times New Roman" w:cs="Times New Roman"/>
          <w:color w:val="373737"/>
          <w:sz w:val="16"/>
          <w:szCs w:val="16"/>
          <w:lang w:eastAsia="ru-RU"/>
        </w:rPr>
      </w:pPr>
      <w:r w:rsidRPr="00E0470E">
        <w:rPr>
          <w:rFonts w:ascii="Times New Roman" w:eastAsia="Times New Roman" w:hAnsi="Times New Roman" w:cs="Times New Roman"/>
          <w:color w:val="373737"/>
          <w:sz w:val="16"/>
          <w:szCs w:val="16"/>
          <w:lang w:eastAsia="ru-RU"/>
        </w:rPr>
        <w:t>В связи с установивш</w:t>
      </w:r>
      <w:r>
        <w:rPr>
          <w:rFonts w:ascii="Times New Roman" w:eastAsia="Times New Roman" w:hAnsi="Times New Roman" w:cs="Times New Roman"/>
          <w:color w:val="373737"/>
          <w:sz w:val="16"/>
          <w:szCs w:val="16"/>
          <w:lang w:eastAsia="ru-RU"/>
        </w:rPr>
        <w:t>ейся холодной погодой население</w:t>
      </w:r>
      <w:r w:rsidRPr="00E0470E">
        <w:rPr>
          <w:rFonts w:ascii="Times New Roman" w:eastAsia="Times New Roman" w:hAnsi="Times New Roman" w:cs="Times New Roman"/>
          <w:color w:val="373737"/>
          <w:sz w:val="16"/>
          <w:szCs w:val="16"/>
          <w:lang w:eastAsia="ru-RU"/>
        </w:rPr>
        <w:t xml:space="preserve"> активно использует в быту электронагревательные приборы. Вместе с тем для обогрева домов и квартир нередко используют обогреватели не заводского изготовления, представляющие собой серьезную опасность не только для сохранности жилища, но и для жизни людей.</w:t>
      </w:r>
    </w:p>
    <w:p w:rsidR="00E0470E" w:rsidRPr="00E0470E" w:rsidRDefault="00E0470E" w:rsidP="00E0470E">
      <w:pPr>
        <w:shd w:val="clear" w:color="auto" w:fill="FFFFFF"/>
        <w:spacing w:after="0" w:line="240" w:lineRule="auto"/>
        <w:ind w:firstLine="708"/>
        <w:jc w:val="both"/>
        <w:textAlignment w:val="baseline"/>
        <w:rPr>
          <w:rFonts w:ascii="Times New Roman" w:eastAsia="Times New Roman" w:hAnsi="Times New Roman" w:cs="Times New Roman"/>
          <w:color w:val="373737"/>
          <w:sz w:val="16"/>
          <w:szCs w:val="16"/>
          <w:lang w:eastAsia="ru-RU"/>
        </w:rPr>
      </w:pPr>
      <w:r w:rsidRPr="00E0470E">
        <w:rPr>
          <w:rFonts w:ascii="Times New Roman" w:eastAsia="Times New Roman" w:hAnsi="Times New Roman" w:cs="Times New Roman"/>
          <w:color w:val="373737"/>
          <w:sz w:val="16"/>
          <w:szCs w:val="16"/>
          <w:lang w:eastAsia="ru-RU"/>
        </w:rPr>
        <w:t>Кроме этого, использование дополнительных бытовых электроприборов многократно увеличивают нагрузку на электросеть, которая может привести к перегрузке и короткому замыканию в местах соединения проводов, и возгоранию ветхих проводов. </w:t>
      </w:r>
    </w:p>
    <w:p w:rsidR="00E0470E" w:rsidRPr="00E0470E" w:rsidRDefault="00E0470E" w:rsidP="00E0470E">
      <w:pPr>
        <w:shd w:val="clear" w:color="auto" w:fill="FFFFFF"/>
        <w:spacing w:after="0" w:line="240" w:lineRule="auto"/>
        <w:ind w:firstLine="708"/>
        <w:jc w:val="both"/>
        <w:textAlignment w:val="baseline"/>
        <w:rPr>
          <w:rFonts w:ascii="Times New Roman" w:eastAsia="Times New Roman" w:hAnsi="Times New Roman" w:cs="Times New Roman"/>
          <w:color w:val="373737"/>
          <w:sz w:val="16"/>
          <w:szCs w:val="16"/>
          <w:lang w:eastAsia="ru-RU"/>
        </w:rPr>
      </w:pPr>
      <w:r w:rsidRPr="00E0470E">
        <w:rPr>
          <w:rFonts w:ascii="Times New Roman" w:eastAsia="Times New Roman" w:hAnsi="Times New Roman" w:cs="Times New Roman"/>
          <w:color w:val="373737"/>
          <w:sz w:val="16"/>
          <w:szCs w:val="16"/>
          <w:bdr w:val="none" w:sz="0" w:space="0" w:color="auto" w:frame="1"/>
          <w:lang w:eastAsia="ru-RU"/>
        </w:rPr>
        <w:t>Необходимо строго соблюдать установленные для всех правила пожарной безопасности</w:t>
      </w:r>
      <w:r w:rsidRPr="00E0470E">
        <w:rPr>
          <w:rFonts w:ascii="Times New Roman" w:eastAsia="Times New Roman" w:hAnsi="Times New Roman" w:cs="Times New Roman"/>
          <w:color w:val="373737"/>
          <w:sz w:val="16"/>
          <w:szCs w:val="16"/>
          <w:lang w:eastAsia="ru-RU"/>
        </w:rPr>
        <w:t> в быту и, прежде всего, требования пожарной безопасности при установке и эксплуатации электроприборов. </w:t>
      </w:r>
    </w:p>
    <w:p w:rsidR="00E0470E" w:rsidRPr="00E0470E" w:rsidRDefault="00E0470E" w:rsidP="00E0470E">
      <w:pPr>
        <w:shd w:val="clear" w:color="auto" w:fill="FFFFFF"/>
        <w:spacing w:after="0" w:line="240" w:lineRule="auto"/>
        <w:ind w:firstLine="708"/>
        <w:jc w:val="both"/>
        <w:textAlignment w:val="baseline"/>
        <w:rPr>
          <w:rFonts w:ascii="Times New Roman" w:eastAsia="Times New Roman" w:hAnsi="Times New Roman" w:cs="Times New Roman"/>
          <w:color w:val="373737"/>
          <w:sz w:val="16"/>
          <w:szCs w:val="16"/>
          <w:lang w:eastAsia="ru-RU"/>
        </w:rPr>
      </w:pPr>
      <w:r w:rsidRPr="00E0470E">
        <w:rPr>
          <w:rFonts w:ascii="Times New Roman" w:eastAsia="Times New Roman" w:hAnsi="Times New Roman" w:cs="Times New Roman"/>
          <w:color w:val="373737"/>
          <w:sz w:val="16"/>
          <w:szCs w:val="16"/>
          <w:lang w:eastAsia="ru-RU"/>
        </w:rPr>
        <w:t>Следует вовремя проводить ревизию электропроводки и замер сопротивления изоляции электропроводов, содержать в исправном состоянии розетки, выключатели, рубильники и другие электроприборы. </w:t>
      </w:r>
    </w:p>
    <w:p w:rsidR="00E0470E" w:rsidRPr="00E0470E" w:rsidRDefault="00E0470E" w:rsidP="00E0470E">
      <w:pPr>
        <w:shd w:val="clear" w:color="auto" w:fill="FFFFFF"/>
        <w:spacing w:after="0" w:line="240" w:lineRule="auto"/>
        <w:ind w:firstLine="708"/>
        <w:jc w:val="both"/>
        <w:textAlignment w:val="baseline"/>
        <w:rPr>
          <w:rFonts w:ascii="Times New Roman" w:eastAsia="Times New Roman" w:hAnsi="Times New Roman" w:cs="Times New Roman"/>
          <w:color w:val="373737"/>
          <w:sz w:val="16"/>
          <w:szCs w:val="16"/>
          <w:lang w:eastAsia="ru-RU"/>
        </w:rPr>
      </w:pPr>
      <w:r w:rsidRPr="00E0470E">
        <w:rPr>
          <w:rFonts w:ascii="Times New Roman" w:eastAsia="Times New Roman" w:hAnsi="Times New Roman" w:cs="Times New Roman"/>
          <w:color w:val="373737"/>
          <w:sz w:val="16"/>
          <w:szCs w:val="16"/>
          <w:lang w:eastAsia="ru-RU"/>
        </w:rPr>
        <w:t>Категорически запрещается подвешивать абажуры на электрических проводах, заклеивать электропроводку обоями, закрашивать масляной краской, включать в одну розетку одновременно несколько приборов. </w:t>
      </w:r>
    </w:p>
    <w:p w:rsidR="00E0470E" w:rsidRPr="00E0470E" w:rsidRDefault="00E0470E" w:rsidP="00E0470E">
      <w:pPr>
        <w:shd w:val="clear" w:color="auto" w:fill="FFFFFF"/>
        <w:spacing w:after="0" w:line="240" w:lineRule="auto"/>
        <w:ind w:firstLine="708"/>
        <w:jc w:val="both"/>
        <w:textAlignment w:val="baseline"/>
        <w:rPr>
          <w:rFonts w:ascii="Times New Roman" w:eastAsia="Times New Roman" w:hAnsi="Times New Roman" w:cs="Times New Roman"/>
          <w:color w:val="373737"/>
          <w:sz w:val="16"/>
          <w:szCs w:val="16"/>
          <w:lang w:eastAsia="ru-RU"/>
        </w:rPr>
      </w:pPr>
      <w:r w:rsidRPr="00E0470E">
        <w:rPr>
          <w:rFonts w:ascii="Times New Roman" w:eastAsia="Times New Roman" w:hAnsi="Times New Roman" w:cs="Times New Roman"/>
          <w:color w:val="373737"/>
          <w:sz w:val="16"/>
          <w:szCs w:val="16"/>
          <w:lang w:eastAsia="ru-RU"/>
        </w:rPr>
        <w:t>Уходя из дома, следует выключать бытовую технику, не оставлять без присмотра включенные электроприборы, работающие в режиме ожидания. Даже поставленный на зарядку аккумулятора мобильный телефон и ноутбук могут стать причиной возгорания.</w:t>
      </w:r>
    </w:p>
    <w:p w:rsidR="00E0470E" w:rsidRPr="00E0470E" w:rsidRDefault="00E0470E" w:rsidP="00E0470E">
      <w:pPr>
        <w:shd w:val="clear" w:color="auto" w:fill="FFFFFF"/>
        <w:spacing w:after="0" w:line="240" w:lineRule="auto"/>
        <w:ind w:firstLine="708"/>
        <w:jc w:val="both"/>
        <w:textAlignment w:val="baseline"/>
        <w:rPr>
          <w:rFonts w:ascii="Times New Roman" w:eastAsia="Times New Roman" w:hAnsi="Times New Roman" w:cs="Times New Roman"/>
          <w:color w:val="373737"/>
          <w:sz w:val="16"/>
          <w:szCs w:val="16"/>
          <w:lang w:eastAsia="ru-RU"/>
        </w:rPr>
      </w:pPr>
      <w:r w:rsidRPr="00E0470E">
        <w:rPr>
          <w:rFonts w:ascii="Times New Roman" w:eastAsia="Times New Roman" w:hAnsi="Times New Roman" w:cs="Times New Roman"/>
          <w:color w:val="373737"/>
          <w:sz w:val="16"/>
          <w:szCs w:val="16"/>
          <w:lang w:eastAsia="ru-RU"/>
        </w:rPr>
        <w:t>Не следует разбирать и ремонтировать электрооборудование и электротехнику самостоятельно, безопаснее доверить починку прибора специалисту.</w:t>
      </w:r>
    </w:p>
    <w:p w:rsidR="00E0470E" w:rsidRPr="00E0470E" w:rsidRDefault="00E0470E" w:rsidP="00E0470E">
      <w:pPr>
        <w:shd w:val="clear" w:color="auto" w:fill="FFFFFF"/>
        <w:spacing w:after="0" w:line="240" w:lineRule="auto"/>
        <w:ind w:firstLine="708"/>
        <w:jc w:val="both"/>
        <w:textAlignment w:val="baseline"/>
        <w:rPr>
          <w:rFonts w:ascii="Times New Roman" w:eastAsia="Times New Roman" w:hAnsi="Times New Roman" w:cs="Times New Roman"/>
          <w:color w:val="373737"/>
          <w:sz w:val="16"/>
          <w:szCs w:val="16"/>
          <w:lang w:eastAsia="ru-RU"/>
        </w:rPr>
      </w:pPr>
      <w:r w:rsidRPr="00E0470E">
        <w:rPr>
          <w:rFonts w:ascii="Times New Roman" w:eastAsia="Times New Roman" w:hAnsi="Times New Roman" w:cs="Times New Roman"/>
          <w:color w:val="373737"/>
          <w:sz w:val="16"/>
          <w:szCs w:val="16"/>
          <w:lang w:eastAsia="ru-RU"/>
        </w:rPr>
        <w:t>Пожары с наиболее тяжелыми последствиями (гибель людей и большой материальный ущерб) происходят в ночное время.</w:t>
      </w:r>
    </w:p>
    <w:p w:rsidR="00E0470E" w:rsidRPr="00E0470E" w:rsidRDefault="00E0470E" w:rsidP="00E0470E">
      <w:pPr>
        <w:shd w:val="clear" w:color="auto" w:fill="FFFFFF"/>
        <w:spacing w:after="0" w:line="240" w:lineRule="auto"/>
        <w:ind w:firstLine="708"/>
        <w:jc w:val="both"/>
        <w:textAlignment w:val="baseline"/>
        <w:rPr>
          <w:rFonts w:ascii="Times New Roman" w:eastAsia="Times New Roman" w:hAnsi="Times New Roman" w:cs="Times New Roman"/>
          <w:color w:val="373737"/>
          <w:sz w:val="16"/>
          <w:szCs w:val="16"/>
          <w:lang w:eastAsia="ru-RU"/>
        </w:rPr>
      </w:pPr>
      <w:r w:rsidRPr="00E0470E">
        <w:rPr>
          <w:rFonts w:ascii="Times New Roman" w:eastAsia="Times New Roman" w:hAnsi="Times New Roman" w:cs="Times New Roman"/>
          <w:color w:val="373737"/>
          <w:sz w:val="16"/>
          <w:szCs w:val="16"/>
          <w:lang w:eastAsia="ru-RU"/>
        </w:rPr>
        <w:t>И ещё. Напоминаем вам: чтобы уберечь себя и своих близких от пожара, следует также навсегда отказаться от привычки курить в жилых помещениях, не оставлять непотушенной сигарету, ни в коем случае не бросать не потушенные спички и окурки на пол. </w:t>
      </w:r>
    </w:p>
    <w:p w:rsidR="00E0470E" w:rsidRPr="00E0470E" w:rsidRDefault="00E0470E" w:rsidP="00E0470E">
      <w:pPr>
        <w:shd w:val="clear" w:color="auto" w:fill="FFFFFF"/>
        <w:spacing w:after="0" w:line="240" w:lineRule="auto"/>
        <w:ind w:firstLine="708"/>
        <w:jc w:val="both"/>
        <w:textAlignment w:val="baseline"/>
        <w:rPr>
          <w:rFonts w:ascii="Times New Roman" w:eastAsia="Times New Roman" w:hAnsi="Times New Roman" w:cs="Times New Roman"/>
          <w:b/>
          <w:color w:val="373737"/>
          <w:sz w:val="16"/>
          <w:szCs w:val="16"/>
          <w:lang w:eastAsia="ru-RU"/>
        </w:rPr>
      </w:pPr>
      <w:r w:rsidRPr="00E0470E">
        <w:rPr>
          <w:rFonts w:ascii="Times New Roman" w:eastAsia="Times New Roman" w:hAnsi="Times New Roman" w:cs="Times New Roman"/>
          <w:b/>
          <w:color w:val="373737"/>
          <w:sz w:val="16"/>
          <w:szCs w:val="16"/>
          <w:bdr w:val="none" w:sz="0" w:space="0" w:color="auto" w:frame="1"/>
          <w:lang w:eastAsia="ru-RU"/>
        </w:rPr>
        <w:t>Если произошло воз</w:t>
      </w:r>
      <w:r>
        <w:rPr>
          <w:rFonts w:ascii="Times New Roman" w:eastAsia="Times New Roman" w:hAnsi="Times New Roman" w:cs="Times New Roman"/>
          <w:b/>
          <w:color w:val="373737"/>
          <w:sz w:val="16"/>
          <w:szCs w:val="16"/>
          <w:bdr w:val="none" w:sz="0" w:space="0" w:color="auto" w:frame="1"/>
          <w:lang w:eastAsia="ru-RU"/>
        </w:rPr>
        <w:t xml:space="preserve">горание, звоните по телефонам: </w:t>
      </w:r>
      <w:r w:rsidRPr="00E0470E">
        <w:rPr>
          <w:rFonts w:ascii="Times New Roman" w:eastAsia="Times New Roman" w:hAnsi="Times New Roman" w:cs="Times New Roman"/>
          <w:b/>
          <w:color w:val="373737"/>
          <w:sz w:val="16"/>
          <w:szCs w:val="16"/>
          <w:bdr w:val="none" w:sz="0" w:space="0" w:color="auto" w:frame="1"/>
          <w:lang w:eastAsia="ru-RU"/>
        </w:rPr>
        <w:t>01; по сотовой связи 112; 61-800</w:t>
      </w:r>
    </w:p>
    <w:p w:rsidR="00E0470E" w:rsidRPr="00E0470E" w:rsidRDefault="00E0470E" w:rsidP="00E0470E">
      <w:pPr>
        <w:shd w:val="clear" w:color="auto" w:fill="FFFFFF"/>
        <w:spacing w:after="0" w:line="240" w:lineRule="auto"/>
        <w:ind w:firstLine="708"/>
        <w:jc w:val="both"/>
        <w:textAlignment w:val="baseline"/>
        <w:rPr>
          <w:rFonts w:ascii="Times New Roman" w:eastAsia="Times New Roman" w:hAnsi="Times New Roman" w:cs="Times New Roman"/>
          <w:color w:val="373737"/>
          <w:sz w:val="16"/>
          <w:szCs w:val="16"/>
          <w:lang w:eastAsia="ru-RU"/>
        </w:rPr>
      </w:pPr>
      <w:r w:rsidRPr="00E0470E">
        <w:rPr>
          <w:rFonts w:ascii="Times New Roman" w:eastAsia="Times New Roman" w:hAnsi="Times New Roman" w:cs="Times New Roman"/>
          <w:color w:val="373737"/>
          <w:sz w:val="16"/>
          <w:szCs w:val="16"/>
          <w:lang w:eastAsia="ru-RU"/>
        </w:rPr>
        <w:t>Постарайтесь как можно быстрее покинуть горящее помещение. Не теряйте времени на спасение имущества, главное – спасти себя и других, попавших в беду.</w:t>
      </w:r>
    </w:p>
    <w:p w:rsidR="00E0470E" w:rsidRPr="00E0470E" w:rsidRDefault="00E0470E" w:rsidP="00E0470E">
      <w:pPr>
        <w:spacing w:after="0" w:line="240" w:lineRule="auto"/>
        <w:jc w:val="right"/>
        <w:rPr>
          <w:rFonts w:ascii="Times New Roman" w:hAnsi="Times New Roman" w:cs="Times New Roman"/>
          <w:sz w:val="16"/>
          <w:szCs w:val="16"/>
        </w:rPr>
      </w:pPr>
      <w:r w:rsidRPr="00E0470E">
        <w:rPr>
          <w:rFonts w:ascii="Times New Roman" w:hAnsi="Times New Roman" w:cs="Times New Roman"/>
          <w:sz w:val="16"/>
          <w:szCs w:val="16"/>
        </w:rPr>
        <w:t>Отдел по МП,ГО и ЧС</w:t>
      </w:r>
      <w:r>
        <w:rPr>
          <w:rFonts w:ascii="Times New Roman" w:hAnsi="Times New Roman" w:cs="Times New Roman"/>
          <w:sz w:val="16"/>
          <w:szCs w:val="16"/>
        </w:rPr>
        <w:t xml:space="preserve"> </w:t>
      </w:r>
      <w:r w:rsidRPr="00E0470E">
        <w:rPr>
          <w:rFonts w:ascii="Times New Roman" w:hAnsi="Times New Roman" w:cs="Times New Roman"/>
          <w:sz w:val="16"/>
          <w:szCs w:val="16"/>
        </w:rPr>
        <w:t>Администрации Волотовского муниципального округа</w:t>
      </w:r>
    </w:p>
    <w:p w:rsidR="00C574B5" w:rsidRPr="00E0470E" w:rsidRDefault="00C574B5" w:rsidP="00E0470E">
      <w:pPr>
        <w:spacing w:line="240" w:lineRule="auto"/>
        <w:jc w:val="both"/>
        <w:rPr>
          <w:rFonts w:ascii="Times New Roman" w:hAnsi="Times New Roman" w:cs="Times New Roman"/>
          <w:b/>
          <w:bCs/>
          <w:color w:val="000000"/>
          <w:sz w:val="16"/>
          <w:szCs w:val="16"/>
        </w:rPr>
      </w:pPr>
    </w:p>
    <w:p w:rsidR="005873FA" w:rsidRPr="00D275BF" w:rsidRDefault="00E0470E" w:rsidP="00C574B5">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D275BF">
        <w:rPr>
          <w:rFonts w:ascii="Times New Roman" w:eastAsia="Times New Roman" w:hAnsi="Times New Roman" w:cs="Times New Roman"/>
          <w:sz w:val="12"/>
          <w:szCs w:val="12"/>
          <w:lang w:eastAsia="ru-RU"/>
        </w:rPr>
        <w:t xml:space="preserve"> </w:t>
      </w:r>
      <w:r w:rsidR="005873FA" w:rsidRPr="00D275BF">
        <w:rPr>
          <w:rFonts w:ascii="Times New Roman" w:eastAsia="Times New Roman" w:hAnsi="Times New Roman" w:cs="Times New Roman"/>
          <w:sz w:val="12"/>
          <w:szCs w:val="12"/>
          <w:lang w:eastAsia="ru-RU"/>
        </w:rPr>
        <w:t>«Волотовские ведом</w:t>
      </w:r>
      <w:r w:rsidR="009B008B" w:rsidRPr="00D275BF">
        <w:rPr>
          <w:rFonts w:ascii="Times New Roman" w:eastAsia="Times New Roman" w:hAnsi="Times New Roman" w:cs="Times New Roman"/>
          <w:sz w:val="12"/>
          <w:szCs w:val="12"/>
          <w:lang w:eastAsia="ru-RU"/>
        </w:rPr>
        <w:t>ости». Муниципальная газета № 32 от 07.10</w:t>
      </w:r>
      <w:r w:rsidR="005873FA" w:rsidRPr="00D275BF">
        <w:rPr>
          <w:rFonts w:ascii="Times New Roman" w:eastAsia="Times New Roman" w:hAnsi="Times New Roman" w:cs="Times New Roman"/>
          <w:sz w:val="12"/>
          <w:szCs w:val="12"/>
          <w:lang w:eastAsia="ru-RU"/>
        </w:rPr>
        <w:t>.2021</w:t>
      </w:r>
    </w:p>
    <w:p w:rsidR="005873FA" w:rsidRPr="00D275BF" w:rsidRDefault="005873FA" w:rsidP="00D275BF">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D275BF">
        <w:rPr>
          <w:rFonts w:ascii="Times New Roman" w:eastAsia="Times New Roman" w:hAnsi="Times New Roman" w:cs="Times New Roman"/>
          <w:sz w:val="12"/>
          <w:szCs w:val="12"/>
          <w:lang w:eastAsia="ru-RU"/>
        </w:rPr>
        <w:t>Учредитель: Дума Волотовского муниципального округа</w:t>
      </w:r>
    </w:p>
    <w:p w:rsidR="005873FA" w:rsidRPr="00D275BF" w:rsidRDefault="005873FA" w:rsidP="00D275BF">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D275BF">
        <w:rPr>
          <w:rFonts w:ascii="Times New Roman" w:eastAsia="Times New Roman" w:hAnsi="Times New Roman" w:cs="Times New Roman"/>
          <w:sz w:val="12"/>
          <w:szCs w:val="12"/>
          <w:lang w:eastAsia="ru-RU"/>
        </w:rPr>
        <w:t>Утверждена решением Думы Волотовского муниципального округа 12.11.2020 № 32</w:t>
      </w:r>
    </w:p>
    <w:p w:rsidR="005873FA" w:rsidRPr="00D275BF" w:rsidRDefault="005873FA" w:rsidP="00D275BF">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D275BF">
        <w:rPr>
          <w:rFonts w:ascii="Times New Roman" w:eastAsia="Times New Roman" w:hAnsi="Times New Roman" w:cs="Times New Roman"/>
          <w:sz w:val="12"/>
          <w:szCs w:val="12"/>
          <w:lang w:eastAsia="ru-RU"/>
        </w:rPr>
        <w:t>Главный редактор: Глава муниципального округа А.И.Лыжов</w:t>
      </w:r>
    </w:p>
    <w:p w:rsidR="005873FA" w:rsidRPr="00D275BF" w:rsidRDefault="005873FA" w:rsidP="00D275BF">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D275BF">
        <w:rPr>
          <w:rFonts w:ascii="Times New Roman" w:eastAsia="Times New Roman" w:hAnsi="Times New Roman" w:cs="Times New Roman"/>
          <w:sz w:val="12"/>
          <w:szCs w:val="12"/>
          <w:lang w:eastAsia="ru-RU"/>
        </w:rPr>
        <w:t>Отпечатано в Администрации Волотовского муниципального округа (Новгородская обл., Волотовский район,</w:t>
      </w:r>
    </w:p>
    <w:p w:rsidR="005873FA" w:rsidRPr="00D275BF" w:rsidRDefault="005873FA" w:rsidP="00D275BF">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D275BF">
        <w:rPr>
          <w:rFonts w:ascii="Times New Roman" w:eastAsia="Times New Roman" w:hAnsi="Times New Roman" w:cs="Times New Roman"/>
          <w:sz w:val="12"/>
          <w:szCs w:val="12"/>
          <w:lang w:eastAsia="ru-RU"/>
        </w:rPr>
        <w:t xml:space="preserve">п.Волот, ул.Комсомольская, д.38, тел. 881662-61-086, e-mail: </w:t>
      </w:r>
      <w:hyperlink r:id="rId120" w:history="1">
        <w:r w:rsidRPr="00D275BF">
          <w:rPr>
            <w:rStyle w:val="aa"/>
            <w:rFonts w:ascii="Times New Roman" w:eastAsia="Times New Roman" w:hAnsi="Times New Roman" w:cs="Times New Roman"/>
            <w:color w:val="auto"/>
            <w:sz w:val="12"/>
            <w:szCs w:val="12"/>
            <w:u w:val="none"/>
            <w:lang w:eastAsia="ru-RU"/>
          </w:rPr>
          <w:t>adm.volot@mail.ru</w:t>
        </w:r>
      </w:hyperlink>
      <w:r w:rsidRPr="00D275BF">
        <w:rPr>
          <w:rFonts w:ascii="Times New Roman" w:eastAsia="Times New Roman" w:hAnsi="Times New Roman" w:cs="Times New Roman"/>
          <w:sz w:val="12"/>
          <w:szCs w:val="12"/>
          <w:lang w:eastAsia="ru-RU"/>
        </w:rPr>
        <w:t>; веб-сайт: волотовский.рф)</w:t>
      </w:r>
    </w:p>
    <w:p w:rsidR="005873FA" w:rsidRPr="00D275BF" w:rsidRDefault="00E0470E" w:rsidP="00D275BF">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Формат А4. Объем 43</w:t>
      </w:r>
      <w:bookmarkStart w:id="44" w:name="_GoBack"/>
      <w:bookmarkEnd w:id="44"/>
      <w:r w:rsidR="005873FA" w:rsidRPr="00D275BF">
        <w:rPr>
          <w:rFonts w:ascii="Times New Roman" w:eastAsia="Times New Roman" w:hAnsi="Times New Roman" w:cs="Times New Roman"/>
          <w:sz w:val="12"/>
          <w:szCs w:val="12"/>
          <w:lang w:eastAsia="ru-RU"/>
        </w:rPr>
        <w:t xml:space="preserve"> п.л. Тираж 25 экз. Распространяется бесплатно.</w:t>
      </w:r>
    </w:p>
    <w:p w:rsidR="005873FA" w:rsidRPr="00D275BF" w:rsidRDefault="005873FA" w:rsidP="00D275BF">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D275BF">
        <w:rPr>
          <w:rFonts w:ascii="Times New Roman" w:eastAsia="Times New Roman" w:hAnsi="Times New Roman" w:cs="Times New Roman"/>
          <w:sz w:val="12"/>
          <w:szCs w:val="12"/>
          <w:lang w:eastAsia="ru-RU"/>
        </w:rPr>
        <w:t xml:space="preserve">Все выпуски газеты можно найти на официальном сайте Администрации Волотовского муниципального округа. </w:t>
      </w:r>
    </w:p>
    <w:sectPr w:rsidR="005873FA" w:rsidRPr="00D275BF" w:rsidSect="00214DDF">
      <w:headerReference w:type="default" r:id="rId121"/>
      <w:headerReference w:type="first" r:id="rId122"/>
      <w:pgSz w:w="11906" w:h="16838" w:code="9"/>
      <w:pgMar w:top="816" w:right="418" w:bottom="709" w:left="851" w:header="28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4B5" w:rsidRDefault="00C574B5" w:rsidP="00851532">
      <w:pPr>
        <w:spacing w:after="0" w:line="240" w:lineRule="auto"/>
      </w:pPr>
      <w:r>
        <w:separator/>
      </w:r>
    </w:p>
  </w:endnote>
  <w:endnote w:type="continuationSeparator" w:id="0">
    <w:p w:rsidR="00C574B5" w:rsidRDefault="00C574B5" w:rsidP="0085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iberation Sans">
    <w:altName w:val="MS PGothic"/>
    <w:panose1 w:val="00000000000000000000"/>
    <w:charset w:val="80"/>
    <w:family w:val="swiss"/>
    <w:notTrueType/>
    <w:pitch w:val="variable"/>
    <w:sig w:usb0="00000001"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TimesE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Impact">
    <w:panose1 w:val="020B0806030902050204"/>
    <w:charset w:val="CC"/>
    <w:family w:val="swiss"/>
    <w:pitch w:val="variable"/>
    <w:sig w:usb0="00000287" w:usb1="00000000" w:usb2="00000000" w:usb3="00000000" w:csb0="0000009F"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4B5" w:rsidRDefault="00C574B5" w:rsidP="00851532">
      <w:pPr>
        <w:spacing w:after="0" w:line="240" w:lineRule="auto"/>
      </w:pPr>
      <w:r>
        <w:separator/>
      </w:r>
    </w:p>
  </w:footnote>
  <w:footnote w:type="continuationSeparator" w:id="0">
    <w:p w:rsidR="00C574B5" w:rsidRDefault="00C574B5" w:rsidP="00851532">
      <w:pPr>
        <w:spacing w:after="0" w:line="240" w:lineRule="auto"/>
      </w:pPr>
      <w:r>
        <w:continuationSeparator/>
      </w:r>
    </w:p>
  </w:footnote>
  <w:footnote w:id="1">
    <w:p w:rsidR="00C574B5" w:rsidRPr="003169C8" w:rsidRDefault="00C574B5" w:rsidP="003169C8">
      <w:pPr>
        <w:spacing w:after="0" w:line="240" w:lineRule="auto"/>
        <w:jc w:val="both"/>
        <w:rPr>
          <w:rFonts w:ascii="Times New Roman" w:hAnsi="Times New Roman" w:cs="Times New Roman"/>
          <w:color w:val="000000"/>
          <w:sz w:val="12"/>
          <w:szCs w:val="12"/>
          <w:shd w:val="clear" w:color="auto" w:fill="FFFFFF"/>
        </w:rPr>
      </w:pPr>
      <w:r w:rsidRPr="003169C8">
        <w:rPr>
          <w:rFonts w:ascii="Times New Roman" w:hAnsi="Times New Roman" w:cs="Times New Roman"/>
          <w:color w:val="000000"/>
          <w:sz w:val="12"/>
          <w:szCs w:val="12"/>
        </w:rPr>
        <w:t xml:space="preserve">В соответствии с частью 1 статьи 10 </w:t>
      </w:r>
      <w:r w:rsidRPr="003169C8">
        <w:rPr>
          <w:rFonts w:ascii="Times New Roman" w:hAnsi="Times New Roman" w:cs="Times New Roman"/>
          <w:color w:val="000000"/>
          <w:sz w:val="12"/>
          <w:szCs w:val="12"/>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3169C8">
        <w:rPr>
          <w:rFonts w:ascii="Times New Roman" w:hAnsi="Times New Roman" w:cs="Times New Roman"/>
          <w:color w:val="000000"/>
          <w:sz w:val="12"/>
          <w:szCs w:val="12"/>
        </w:rPr>
        <w:t xml:space="preserve"> </w:t>
      </w:r>
      <w:r w:rsidRPr="003169C8">
        <w:rPr>
          <w:rFonts w:ascii="Times New Roman" w:hAnsi="Times New Roman" w:cs="Times New Roman"/>
          <w:color w:val="000000"/>
          <w:sz w:val="12"/>
          <w:szCs w:val="12"/>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C574B5" w:rsidRPr="003169C8" w:rsidRDefault="00C574B5" w:rsidP="003169C8">
      <w:pPr>
        <w:spacing w:after="0" w:line="240" w:lineRule="auto"/>
        <w:jc w:val="both"/>
        <w:rPr>
          <w:rFonts w:ascii="Times New Roman" w:hAnsi="Times New Roman" w:cs="Times New Roman"/>
          <w:sz w:val="12"/>
          <w:szCs w:val="12"/>
        </w:rPr>
      </w:pPr>
      <w:r w:rsidRPr="003169C8">
        <w:rPr>
          <w:rFonts w:ascii="Times New Roman" w:hAnsi="Times New Roman" w:cs="Times New Roman"/>
          <w:color w:val="000000"/>
          <w:sz w:val="12"/>
          <w:szCs w:val="12"/>
          <w:shd w:val="clear" w:color="auto" w:fill="FFFFFF"/>
        </w:rPr>
        <w:t xml:space="preserve">Вместе с тем обращаем внимание на то, что в соответствии с положениями </w:t>
      </w:r>
      <w:r w:rsidRPr="003169C8">
        <w:rPr>
          <w:rFonts w:ascii="Times New Roman" w:hAnsi="Times New Roman" w:cs="Times New Roman"/>
          <w:color w:val="000000"/>
          <w:sz w:val="12"/>
          <w:szCs w:val="12"/>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2">
    <w:p w:rsidR="00C574B5" w:rsidRPr="003169C8" w:rsidRDefault="00C574B5" w:rsidP="003169C8">
      <w:pPr>
        <w:pStyle w:val="aff6"/>
        <w:ind w:firstLine="0"/>
        <w:rPr>
          <w:rFonts w:ascii="Times New Roman" w:hAnsi="Times New Roman" w:cs="Times New Roman"/>
          <w:sz w:val="12"/>
          <w:szCs w:val="12"/>
        </w:rPr>
      </w:pPr>
      <w:r w:rsidRPr="003169C8">
        <w:rPr>
          <w:rStyle w:val="affff6"/>
          <w:rFonts w:ascii="Times New Roman" w:hAnsi="Times New Roman"/>
          <w:sz w:val="12"/>
          <w:szCs w:val="12"/>
        </w:rPr>
        <w:footnoteRef/>
      </w:r>
      <w:r w:rsidRPr="003169C8">
        <w:rPr>
          <w:rFonts w:ascii="Times New Roman" w:hAnsi="Times New Roman" w:cs="Times New Roman"/>
          <w:sz w:val="12"/>
          <w:szCs w:val="12"/>
        </w:rPr>
        <w:t xml:space="preserve"> 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3169C8">
        <w:rPr>
          <w:rFonts w:ascii="Times New Roman" w:hAnsi="Times New Roman" w:cs="Times New Roman"/>
          <w:color w:val="000000"/>
          <w:sz w:val="12"/>
          <w:szCs w:val="12"/>
          <w:shd w:val="clear" w:color="auto" w:fill="FFFFFF"/>
        </w:rPr>
        <w:t xml:space="preserve">Федерального закона </w:t>
      </w:r>
      <w:r w:rsidRPr="003169C8">
        <w:rPr>
          <w:rFonts w:ascii="Times New Roman" w:hAnsi="Times New Roman" w:cs="Times New Roman"/>
          <w:color w:val="000000"/>
          <w:sz w:val="12"/>
          <w:szCs w:val="12"/>
        </w:rPr>
        <w:t>от 31.07.2020 № 248-ФЗ «О государственном контроле (надзоре) и муниципальном контроле в Российской Федерации»)</w:t>
      </w:r>
      <w:r w:rsidRPr="003169C8">
        <w:rPr>
          <w:rFonts w:ascii="Times New Roman" w:hAnsi="Times New Roman" w:cs="Times New Roman"/>
          <w:sz w:val="12"/>
          <w:szCs w:val="12"/>
        </w:rPr>
        <w:t xml:space="preserve">. </w:t>
      </w:r>
    </w:p>
  </w:footnote>
  <w:footnote w:id="3">
    <w:p w:rsidR="00C574B5" w:rsidRPr="003169C8" w:rsidRDefault="00C574B5" w:rsidP="00440F9B">
      <w:pPr>
        <w:pStyle w:val="affa"/>
        <w:rPr>
          <w:rFonts w:ascii="Times New Roman" w:hAnsi="Times New Roman" w:cs="Times New Roman"/>
          <w:sz w:val="12"/>
          <w:szCs w:val="12"/>
        </w:rPr>
      </w:pPr>
      <w:r w:rsidRPr="003169C8">
        <w:rPr>
          <w:rStyle w:val="affff6"/>
          <w:rFonts w:ascii="Times New Roman" w:hAnsi="Times New Roman"/>
          <w:sz w:val="12"/>
          <w:szCs w:val="12"/>
        </w:rPr>
        <w:footnoteRef/>
      </w:r>
      <w:r w:rsidRPr="003169C8">
        <w:rPr>
          <w:rFonts w:ascii="Times New Roman" w:hAnsi="Times New Roman" w:cs="Times New Roman"/>
          <w:sz w:val="12"/>
          <w:szCs w:val="12"/>
        </w:rP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4">
    <w:p w:rsidR="00C574B5" w:rsidRPr="003169C8" w:rsidRDefault="00C574B5" w:rsidP="003169C8">
      <w:pPr>
        <w:autoSpaceDE w:val="0"/>
        <w:autoSpaceDN w:val="0"/>
        <w:adjustRightInd w:val="0"/>
        <w:spacing w:after="0" w:line="240" w:lineRule="auto"/>
        <w:jc w:val="both"/>
        <w:rPr>
          <w:rFonts w:ascii="Times New Roman" w:hAnsi="Times New Roman" w:cs="Times New Roman"/>
          <w:sz w:val="12"/>
          <w:szCs w:val="12"/>
        </w:rPr>
      </w:pPr>
      <w:r w:rsidRPr="003169C8">
        <w:rPr>
          <w:rStyle w:val="affff6"/>
          <w:rFonts w:ascii="Times New Roman" w:hAnsi="Times New Roman"/>
          <w:sz w:val="12"/>
          <w:szCs w:val="12"/>
        </w:rPr>
        <w:footnoteRef/>
      </w:r>
      <w:r w:rsidRPr="003169C8">
        <w:rPr>
          <w:rFonts w:ascii="Times New Roman" w:hAnsi="Times New Roman" w:cs="Times New Roman"/>
          <w:sz w:val="12"/>
          <w:szCs w:val="12"/>
        </w:rPr>
        <w:t xml:space="preserve">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C574B5" w:rsidRPr="003169C8" w:rsidRDefault="00C574B5" w:rsidP="003169C8">
      <w:pPr>
        <w:pStyle w:val="affa"/>
        <w:jc w:val="both"/>
        <w:rPr>
          <w:rFonts w:ascii="Times New Roman" w:hAnsi="Times New Roman" w:cs="Times New Roman"/>
          <w:sz w:val="12"/>
          <w:szCs w:val="12"/>
        </w:rPr>
      </w:pPr>
      <w:r w:rsidRPr="003169C8">
        <w:rPr>
          <w:rFonts w:ascii="Times New Roman" w:hAnsi="Times New Roman" w:cs="Times New Roman"/>
          <w:sz w:val="12"/>
          <w:szCs w:val="12"/>
        </w:rPr>
        <w:t>В этом случае раздел 5 следует изложить в следующей редакции:</w:t>
      </w:r>
    </w:p>
    <w:p w:rsidR="00C574B5" w:rsidRPr="003169C8" w:rsidRDefault="00C574B5" w:rsidP="003169C8">
      <w:pPr>
        <w:pStyle w:val="affa"/>
        <w:jc w:val="both"/>
        <w:rPr>
          <w:rFonts w:ascii="Times New Roman" w:hAnsi="Times New Roman" w:cs="Times New Roman"/>
          <w:sz w:val="12"/>
          <w:szCs w:val="12"/>
        </w:rPr>
      </w:pPr>
      <w:r w:rsidRPr="003169C8">
        <w:rPr>
          <w:rFonts w:ascii="Times New Roman" w:hAnsi="Times New Roman" w:cs="Times New Roman"/>
          <w:sz w:val="12"/>
          <w:szCs w:val="12"/>
        </w:rPr>
        <w:t>«5.1.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C574B5" w:rsidRPr="003169C8" w:rsidRDefault="00C574B5" w:rsidP="003169C8">
      <w:pPr>
        <w:pStyle w:val="affa"/>
        <w:jc w:val="both"/>
        <w:rPr>
          <w:rFonts w:ascii="Times New Roman" w:hAnsi="Times New Roman" w:cs="Times New Roman"/>
          <w:sz w:val="12"/>
          <w:szCs w:val="12"/>
        </w:rPr>
      </w:pPr>
      <w:r w:rsidRPr="003169C8">
        <w:rPr>
          <w:rFonts w:ascii="Times New Roman" w:hAnsi="Times New Roman" w:cs="Times New Roman"/>
          <w:sz w:val="12"/>
          <w:szCs w:val="12"/>
        </w:rPr>
        <w:t>5.2.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w:t>
      </w:r>
      <w:r>
        <w:rPr>
          <w:rFonts w:ascii="Times New Roman" w:hAnsi="Times New Roman" w:cs="Times New Roman"/>
          <w:sz w:val="12"/>
          <w:szCs w:val="12"/>
        </w:rPr>
        <w:t>рименяется.».</w:t>
      </w:r>
    </w:p>
  </w:footnote>
  <w:footnote w:id="5">
    <w:p w:rsidR="00C574B5" w:rsidRPr="003169C8" w:rsidRDefault="00C574B5" w:rsidP="003169C8">
      <w:pPr>
        <w:pStyle w:val="affa"/>
        <w:jc w:val="both"/>
        <w:rPr>
          <w:rFonts w:ascii="Times New Roman" w:hAnsi="Times New Roman" w:cs="Times New Roman"/>
          <w:sz w:val="12"/>
          <w:szCs w:val="12"/>
        </w:rPr>
      </w:pPr>
      <w:r w:rsidRPr="003169C8">
        <w:rPr>
          <w:rStyle w:val="affff6"/>
          <w:rFonts w:ascii="Times New Roman" w:hAnsi="Times New Roman"/>
          <w:sz w:val="12"/>
          <w:szCs w:val="12"/>
        </w:rPr>
        <w:footnoteRef/>
      </w:r>
      <w:r w:rsidRPr="003169C8">
        <w:rPr>
          <w:rFonts w:ascii="Times New Roman" w:hAnsi="Times New Roman" w:cs="Times New Roman"/>
          <w:sz w:val="12"/>
          <w:szCs w:val="12"/>
        </w:rPr>
        <w:t xml:space="preserve"> Обращаем внимание на определение порядка рассмотрения жалоб в части 2 статьи 40 </w:t>
      </w:r>
      <w:r w:rsidRPr="003169C8">
        <w:rPr>
          <w:rFonts w:ascii="Times New Roman" w:hAnsi="Times New Roman" w:cs="Times New Roman"/>
          <w:color w:val="000000"/>
          <w:sz w:val="12"/>
          <w:szCs w:val="12"/>
        </w:rPr>
        <w:t>Федерального закона от 31.07.2020 № 248-ФЗ «О государственном контроле (надзоре) и муниципальном контроле в</w:t>
      </w:r>
      <w:r w:rsidRPr="00603941">
        <w:rPr>
          <w:color w:val="000000"/>
          <w:sz w:val="24"/>
          <w:szCs w:val="24"/>
        </w:rPr>
        <w:t xml:space="preserve"> </w:t>
      </w:r>
      <w:r w:rsidRPr="003169C8">
        <w:rPr>
          <w:rFonts w:ascii="Times New Roman" w:hAnsi="Times New Roman" w:cs="Times New Roman"/>
          <w:color w:val="000000"/>
          <w:sz w:val="12"/>
          <w:szCs w:val="12"/>
        </w:rPr>
        <w:t xml:space="preserve">Российской Федерации» </w:t>
      </w:r>
      <w:r w:rsidRPr="003169C8">
        <w:rPr>
          <w:rFonts w:ascii="Times New Roman" w:hAnsi="Times New Roman" w:cs="Times New Roman"/>
          <w:sz w:val="12"/>
          <w:szCs w:val="12"/>
        </w:rPr>
        <w:t xml:space="preserve">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5.4 Положения изложен с учетом распространенной структуры органов местного самоуправления в поселениях.  </w:t>
      </w:r>
    </w:p>
  </w:footnote>
  <w:footnote w:id="6">
    <w:p w:rsidR="00C574B5" w:rsidRPr="003169C8" w:rsidRDefault="00C574B5" w:rsidP="00440F9B">
      <w:pPr>
        <w:pStyle w:val="affa"/>
        <w:rPr>
          <w:rFonts w:ascii="Times New Roman" w:hAnsi="Times New Roman" w:cs="Times New Roman"/>
          <w:sz w:val="12"/>
          <w:szCs w:val="12"/>
        </w:rPr>
      </w:pPr>
      <w:r w:rsidRPr="003169C8">
        <w:rPr>
          <w:rStyle w:val="affff6"/>
          <w:rFonts w:ascii="Times New Roman" w:hAnsi="Times New Roman"/>
          <w:sz w:val="12"/>
          <w:szCs w:val="12"/>
        </w:rPr>
        <w:footnoteRef/>
      </w:r>
      <w:r w:rsidRPr="003169C8">
        <w:rPr>
          <w:rFonts w:ascii="Times New Roman" w:hAnsi="Times New Roman" w:cs="Times New Roman"/>
          <w:sz w:val="12"/>
          <w:szCs w:val="12"/>
        </w:rP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 </w:t>
      </w:r>
    </w:p>
  </w:footnote>
  <w:footnote w:id="7">
    <w:p w:rsidR="00C574B5" w:rsidRPr="003169C8" w:rsidRDefault="00C574B5" w:rsidP="00440F9B">
      <w:pPr>
        <w:pStyle w:val="affa"/>
        <w:rPr>
          <w:rFonts w:ascii="Times New Roman" w:hAnsi="Times New Roman" w:cs="Times New Roman"/>
          <w:sz w:val="12"/>
          <w:szCs w:val="12"/>
        </w:rPr>
      </w:pPr>
      <w:r w:rsidRPr="003169C8">
        <w:rPr>
          <w:rStyle w:val="affff6"/>
          <w:rFonts w:ascii="Times New Roman" w:hAnsi="Times New Roman"/>
          <w:sz w:val="12"/>
          <w:szCs w:val="12"/>
        </w:rPr>
        <w:footnoteRef/>
      </w:r>
      <w:r w:rsidRPr="003169C8">
        <w:rPr>
          <w:rFonts w:ascii="Times New Roman" w:hAnsi="Times New Roman" w:cs="Times New Roman"/>
          <w:sz w:val="12"/>
          <w:szCs w:val="12"/>
        </w:rPr>
        <w:t xml:space="preserve"> 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4B5" w:rsidRPr="00851532" w:rsidRDefault="00C574B5">
    <w:pPr>
      <w:pStyle w:val="ac"/>
      <w:jc w:val="right"/>
      <w:rPr>
        <w:sz w:val="16"/>
        <w:szCs w:val="16"/>
      </w:rPr>
    </w:pPr>
    <w:r w:rsidRPr="00851532">
      <w:rPr>
        <w:sz w:val="16"/>
        <w:szCs w:val="16"/>
      </w:rPr>
      <w:fldChar w:fldCharType="begin"/>
    </w:r>
    <w:r w:rsidRPr="00851532">
      <w:rPr>
        <w:sz w:val="16"/>
        <w:szCs w:val="16"/>
      </w:rPr>
      <w:instrText>PAGE   \* MERGEFORMAT</w:instrText>
    </w:r>
    <w:r w:rsidRPr="00851532">
      <w:rPr>
        <w:sz w:val="16"/>
        <w:szCs w:val="16"/>
      </w:rPr>
      <w:fldChar w:fldCharType="separate"/>
    </w:r>
    <w:r w:rsidR="00F55564">
      <w:rPr>
        <w:noProof/>
        <w:sz w:val="16"/>
        <w:szCs w:val="16"/>
      </w:rPr>
      <w:t>85</w:t>
    </w:r>
    <w:r w:rsidRPr="00851532">
      <w:rPr>
        <w:sz w:val="16"/>
        <w:szCs w:val="16"/>
      </w:rPr>
      <w:fldChar w:fldCharType="end"/>
    </w:r>
  </w:p>
  <w:p w:rsidR="00C574B5" w:rsidRDefault="00C574B5">
    <w:pPr>
      <w:pStyle w:val="ac"/>
      <w:rPr>
        <w:i/>
        <w:sz w:val="16"/>
        <w:szCs w:val="16"/>
      </w:rPr>
    </w:pPr>
    <w:r w:rsidRPr="00851532">
      <w:rPr>
        <w:i/>
        <w:sz w:val="16"/>
        <w:szCs w:val="16"/>
      </w:rPr>
      <w:t>«Волотовски</w:t>
    </w:r>
    <w:r>
      <w:rPr>
        <w:i/>
        <w:sz w:val="16"/>
        <w:szCs w:val="16"/>
      </w:rPr>
      <w:t>е ведомости» №32</w:t>
    </w:r>
  </w:p>
  <w:p w:rsidR="00C574B5" w:rsidRPr="008B4846" w:rsidRDefault="00C574B5" w:rsidP="008B4846">
    <w:pPr>
      <w:spacing w:after="0" w:line="240" w:lineRule="auto"/>
      <w:rPr>
        <w:rFonts w:ascii="Times New Roman" w:hAnsi="Times New Roman" w:cs="Times New Roman"/>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4B5" w:rsidRDefault="00C574B5">
    <w:pPr>
      <w:pStyle w:val="ac"/>
      <w:rPr>
        <w:i/>
        <w:sz w:val="16"/>
        <w:szCs w:val="16"/>
      </w:rPr>
    </w:pPr>
  </w:p>
  <w:p w:rsidR="00C574B5" w:rsidRPr="00402741" w:rsidRDefault="00C574B5">
    <w:pPr>
      <w:pStyle w:val="ac"/>
      <w:rPr>
        <w:i/>
        <w:sz w:val="16"/>
        <w:szCs w:val="16"/>
      </w:rPr>
    </w:pPr>
    <w:r>
      <w:rPr>
        <w:i/>
        <w:sz w:val="16"/>
        <w:szCs w:val="16"/>
      </w:rPr>
      <w:t>«Волотовские ведомости» № 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F8AF70E"/>
    <w:lvl w:ilvl="0">
      <w:start w:val="1"/>
      <w:numFmt w:val="decimal"/>
      <w:pStyle w:val="2"/>
      <w:lvlText w:val="%1."/>
      <w:lvlJc w:val="left"/>
      <w:pPr>
        <w:tabs>
          <w:tab w:val="num" w:pos="643"/>
        </w:tabs>
        <w:ind w:left="643" w:hanging="360"/>
      </w:pPr>
    </w:lvl>
  </w:abstractNum>
  <w:abstractNum w:abstractNumId="1" w15:restartNumberingAfterBreak="0">
    <w:nsid w:val="FFFFFFFE"/>
    <w:multiLevelType w:val="singleLevel"/>
    <w:tmpl w:val="A516B180"/>
    <w:lvl w:ilvl="0">
      <w:numFmt w:val="decimal"/>
      <w:lvlText w:val="*"/>
      <w:lvlJc w:val="left"/>
    </w:lvl>
  </w:abstractNum>
  <w:abstractNum w:abstractNumId="2" w15:restartNumberingAfterBreak="0">
    <w:nsid w:val="00000001"/>
    <w:multiLevelType w:val="multilevel"/>
    <w:tmpl w:val="00000001"/>
    <w:lvl w:ilvl="0">
      <w:start w:val="1"/>
      <w:numFmt w:val="none"/>
      <w:pStyle w:val="a"/>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00000013"/>
    <w:multiLevelType w:val="singleLevel"/>
    <w:tmpl w:val="00000013"/>
    <w:name w:val="WW8Num19"/>
    <w:lvl w:ilvl="0">
      <w:start w:val="1"/>
      <w:numFmt w:val="decimal"/>
      <w:pStyle w:val="-3"/>
      <w:lvlText w:val="%1."/>
      <w:lvlJc w:val="left"/>
      <w:pPr>
        <w:tabs>
          <w:tab w:val="num" w:pos="720"/>
        </w:tabs>
        <w:ind w:left="720" w:hanging="360"/>
      </w:pPr>
      <w:rPr>
        <w:rFonts w:cs="Times New Roman"/>
      </w:rPr>
    </w:lvl>
  </w:abstractNum>
  <w:abstractNum w:abstractNumId="4" w15:restartNumberingAfterBreak="0">
    <w:nsid w:val="019D0782"/>
    <w:multiLevelType w:val="multilevel"/>
    <w:tmpl w:val="1736B2B2"/>
    <w:name w:val="WW8Num22"/>
    <w:lvl w:ilvl="0">
      <w:start w:val="1"/>
      <w:numFmt w:val="upperLetter"/>
      <w:pStyle w:val="a0"/>
      <w:lvlText w:val="Приложение %1."/>
      <w:lvlJc w:val="center"/>
      <w:pPr>
        <w:tabs>
          <w:tab w:val="num" w:pos="3283"/>
        </w:tabs>
        <w:ind w:left="1843"/>
      </w:pPr>
      <w:rPr>
        <w:rFonts w:cs="Times New Roman"/>
      </w:rPr>
    </w:lvl>
    <w:lvl w:ilvl="1">
      <w:start w:val="1"/>
      <w:numFmt w:val="decimal"/>
      <w:pStyle w:val="20"/>
      <w:lvlText w:val="%1.%2."/>
      <w:lvlJc w:val="left"/>
      <w:pPr>
        <w:tabs>
          <w:tab w:val="num" w:pos="3243"/>
        </w:tabs>
        <w:ind w:left="1803" w:firstLine="720"/>
      </w:pPr>
      <w:rPr>
        <w:rFonts w:cs="Times New Roman"/>
      </w:rPr>
    </w:lvl>
    <w:lvl w:ilvl="2">
      <w:start w:val="1"/>
      <w:numFmt w:val="decimal"/>
      <w:pStyle w:val="3"/>
      <w:lvlText w:val="%1.%2.%3."/>
      <w:lvlJc w:val="left"/>
      <w:pPr>
        <w:tabs>
          <w:tab w:val="num" w:pos="3603"/>
        </w:tabs>
        <w:ind w:left="2523"/>
      </w:pPr>
      <w:rPr>
        <w:rFonts w:cs="Times New Roman"/>
      </w:rPr>
    </w:lvl>
    <w:lvl w:ilvl="3">
      <w:start w:val="1"/>
      <w:numFmt w:val="decimal"/>
      <w:lvlText w:val="%1.%2.%3.%4"/>
      <w:lvlJc w:val="left"/>
      <w:pPr>
        <w:tabs>
          <w:tab w:val="num" w:pos="3603"/>
        </w:tabs>
        <w:ind w:left="1843" w:firstLine="680"/>
      </w:pPr>
      <w:rPr>
        <w:rFonts w:cs="Times New Roman"/>
      </w:rPr>
    </w:lvl>
    <w:lvl w:ilvl="4">
      <w:start w:val="1"/>
      <w:numFmt w:val="decimal"/>
      <w:lvlText w:val="%1.%2.%3.%4.%5."/>
      <w:lvlJc w:val="left"/>
      <w:pPr>
        <w:tabs>
          <w:tab w:val="num" w:pos="3603"/>
        </w:tabs>
        <w:ind w:left="1843" w:firstLine="680"/>
      </w:pPr>
      <w:rPr>
        <w:rFonts w:cs="Times New Roman"/>
      </w:rPr>
    </w:lvl>
    <w:lvl w:ilvl="5">
      <w:start w:val="1"/>
      <w:numFmt w:val="decimal"/>
      <w:lvlText w:val="%1.%2.%3.%4.%5.%6."/>
      <w:lvlJc w:val="left"/>
      <w:pPr>
        <w:tabs>
          <w:tab w:val="num" w:pos="3963"/>
        </w:tabs>
        <w:ind w:left="1843" w:firstLine="680"/>
      </w:pPr>
      <w:rPr>
        <w:rFonts w:cs="Times New Roman"/>
      </w:rPr>
    </w:lvl>
    <w:lvl w:ilvl="6">
      <w:start w:val="1"/>
      <w:numFmt w:val="decimal"/>
      <w:lvlText w:val="%1.%2.%3.%4.%5.%6.%7"/>
      <w:lvlJc w:val="left"/>
      <w:pPr>
        <w:tabs>
          <w:tab w:val="num" w:pos="3963"/>
        </w:tabs>
        <w:ind w:left="1843" w:firstLine="680"/>
      </w:pPr>
      <w:rPr>
        <w:rFonts w:cs="Times New Roman"/>
      </w:rPr>
    </w:lvl>
    <w:lvl w:ilvl="7">
      <w:start w:val="1"/>
      <w:numFmt w:val="decimal"/>
      <w:lvlText w:val="%1.%2.%3.%4.%5.%6.%7.%8"/>
      <w:lvlJc w:val="left"/>
      <w:pPr>
        <w:tabs>
          <w:tab w:val="num" w:pos="4323"/>
        </w:tabs>
        <w:ind w:left="1843" w:firstLine="680"/>
      </w:pPr>
      <w:rPr>
        <w:rFonts w:cs="Times New Roman"/>
      </w:rPr>
    </w:lvl>
    <w:lvl w:ilvl="8">
      <w:start w:val="1"/>
      <w:numFmt w:val="decimal"/>
      <w:lvlText w:val="%1.%2.%3.%4.%5.%6.%7.%8.%9."/>
      <w:lvlJc w:val="left"/>
      <w:pPr>
        <w:tabs>
          <w:tab w:val="num" w:pos="4683"/>
        </w:tabs>
        <w:ind w:left="1843" w:firstLine="680"/>
      </w:pPr>
      <w:rPr>
        <w:rFonts w:cs="Times New Roman"/>
      </w:rPr>
    </w:lvl>
  </w:abstractNum>
  <w:abstractNum w:abstractNumId="5" w15:restartNumberingAfterBreak="0">
    <w:nsid w:val="031E3A0F"/>
    <w:multiLevelType w:val="multilevel"/>
    <w:tmpl w:val="6E52C444"/>
    <w:lvl w:ilvl="0">
      <w:start w:val="1"/>
      <w:numFmt w:val="bullet"/>
      <w:pStyle w:val="a1"/>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BD0869"/>
    <w:multiLevelType w:val="hybridMultilevel"/>
    <w:tmpl w:val="1ED2ABB6"/>
    <w:lvl w:ilvl="0" w:tplc="3F38CCF0">
      <w:start w:val="1"/>
      <w:numFmt w:val="bullet"/>
      <w:pStyle w:val="lstm"/>
      <w:lvlText w:val=""/>
      <w:lvlJc w:val="left"/>
      <w:pPr>
        <w:tabs>
          <w:tab w:val="num" w:pos="900"/>
        </w:tabs>
        <w:ind w:left="900" w:hanging="380"/>
      </w:pPr>
      <w:rPr>
        <w:rFonts w:ascii="Symbol" w:hAnsi="Symbol" w:cs="Times New Roman" w:hint="default"/>
      </w:rPr>
    </w:lvl>
    <w:lvl w:ilvl="1" w:tplc="3C9447B0">
      <w:start w:val="1"/>
      <w:numFmt w:val="decimal"/>
      <w:lvlText w:val="%2)"/>
      <w:lvlJc w:val="left"/>
      <w:pPr>
        <w:tabs>
          <w:tab w:val="num" w:pos="1440"/>
        </w:tabs>
        <w:ind w:left="1440" w:hanging="360"/>
      </w:pPr>
      <w:rPr>
        <w:rFonts w:ascii="Symbol"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CC276D"/>
    <w:multiLevelType w:val="hybridMultilevel"/>
    <w:tmpl w:val="8B409852"/>
    <w:lvl w:ilvl="0" w:tplc="0419000F">
      <w:start w:val="1"/>
      <w:numFmt w:val="bullet"/>
      <w:pStyle w:val="1"/>
      <w:lvlText w:val=""/>
      <w:lvlJc w:val="left"/>
      <w:pPr>
        <w:tabs>
          <w:tab w:val="num" w:pos="1909"/>
        </w:tabs>
        <w:ind w:left="190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1405370D"/>
    <w:multiLevelType w:val="multilevel"/>
    <w:tmpl w:val="20AA9566"/>
    <w:lvl w:ilvl="0">
      <w:start w:val="1"/>
      <w:numFmt w:val="decimal"/>
      <w:lvlText w:val="%1."/>
      <w:lvlJc w:val="left"/>
      <w:pPr>
        <w:ind w:left="1422" w:hanging="855"/>
      </w:pPr>
      <w:rPr>
        <w:rFonts w:hint="default"/>
      </w:rPr>
    </w:lvl>
    <w:lvl w:ilvl="1">
      <w:start w:val="10"/>
      <w:numFmt w:val="decimal"/>
      <w:isLgl/>
      <w:lvlText w:val="%1.%2."/>
      <w:lvlJc w:val="left"/>
      <w:pPr>
        <w:ind w:left="2314" w:hanging="1605"/>
      </w:pPr>
      <w:rPr>
        <w:rFonts w:hint="default"/>
      </w:rPr>
    </w:lvl>
    <w:lvl w:ilvl="2">
      <w:start w:val="1"/>
      <w:numFmt w:val="decimal"/>
      <w:isLgl/>
      <w:lvlText w:val="%1.%2.%3."/>
      <w:lvlJc w:val="left"/>
      <w:pPr>
        <w:ind w:left="2456" w:hanging="1605"/>
      </w:pPr>
      <w:rPr>
        <w:rFonts w:hint="default"/>
      </w:rPr>
    </w:lvl>
    <w:lvl w:ilvl="3">
      <w:start w:val="1"/>
      <w:numFmt w:val="decimal"/>
      <w:isLgl/>
      <w:lvlText w:val="%1.%2.%3.%4."/>
      <w:lvlJc w:val="left"/>
      <w:pPr>
        <w:ind w:left="2598" w:hanging="1605"/>
      </w:pPr>
      <w:rPr>
        <w:rFonts w:hint="default"/>
      </w:rPr>
    </w:lvl>
    <w:lvl w:ilvl="4">
      <w:start w:val="1"/>
      <w:numFmt w:val="decimal"/>
      <w:isLgl/>
      <w:lvlText w:val="%1.%2.%3.%4.%5."/>
      <w:lvlJc w:val="left"/>
      <w:pPr>
        <w:ind w:left="2740" w:hanging="1605"/>
      </w:pPr>
      <w:rPr>
        <w:rFonts w:hint="default"/>
      </w:rPr>
    </w:lvl>
    <w:lvl w:ilvl="5">
      <w:start w:val="1"/>
      <w:numFmt w:val="decimal"/>
      <w:isLgl/>
      <w:lvlText w:val="%1.%2.%3.%4.%5.%6."/>
      <w:lvlJc w:val="left"/>
      <w:pPr>
        <w:ind w:left="2882" w:hanging="1605"/>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9" w15:restartNumberingAfterBreak="0">
    <w:nsid w:val="17930D47"/>
    <w:multiLevelType w:val="hybridMultilevel"/>
    <w:tmpl w:val="34200794"/>
    <w:lvl w:ilvl="0" w:tplc="FFFFFFFF">
      <w:start w:val="1"/>
      <w:numFmt w:val="bullet"/>
      <w:pStyle w:val="10"/>
      <w:lvlText w:val=""/>
      <w:lvlJc w:val="left"/>
      <w:pPr>
        <w:tabs>
          <w:tab w:val="num" w:pos="2007"/>
        </w:tabs>
        <w:ind w:left="200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1C686609"/>
    <w:multiLevelType w:val="multilevel"/>
    <w:tmpl w:val="75583A12"/>
    <w:lvl w:ilvl="0">
      <w:start w:val="1"/>
      <w:numFmt w:val="bullet"/>
      <w:pStyle w:val="a2"/>
      <w:lvlText w:val="-"/>
      <w:lvlJc w:val="left"/>
      <w:pPr>
        <w:ind w:left="1428" w:hanging="360"/>
      </w:pPr>
      <w:rPr>
        <w:rFonts w:ascii="Courier New" w:hAnsi="Courier New" w:hint="default"/>
      </w:rPr>
    </w:lvl>
    <w:lvl w:ilvl="1">
      <w:start w:val="1"/>
      <w:numFmt w:val="bullet"/>
      <w:lvlText w:val="-"/>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1" w15:restartNumberingAfterBreak="0">
    <w:nsid w:val="1D533DC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1E5017E9"/>
    <w:multiLevelType w:val="hybridMultilevel"/>
    <w:tmpl w:val="CB40FFA6"/>
    <w:lvl w:ilvl="0" w:tplc="FFFFFFFF">
      <w:start w:val="1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pStyle w:val="30"/>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15:restartNumberingAfterBreak="0">
    <w:nsid w:val="29142678"/>
    <w:multiLevelType w:val="hybridMultilevel"/>
    <w:tmpl w:val="C0C0103A"/>
    <w:lvl w:ilvl="0" w:tplc="FFFFFFFF">
      <w:start w:val="1"/>
      <w:numFmt w:val="bullet"/>
      <w:pStyle w:val="a3"/>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BC73387"/>
    <w:multiLevelType w:val="multilevel"/>
    <w:tmpl w:val="94EEF048"/>
    <w:styleLink w:val="11"/>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5" w15:restartNumberingAfterBreak="0">
    <w:nsid w:val="337D0433"/>
    <w:multiLevelType w:val="multilevel"/>
    <w:tmpl w:val="B3EE2FB0"/>
    <w:lvl w:ilvl="0">
      <w:start w:val="1"/>
      <w:numFmt w:val="bullet"/>
      <w:pStyle w:val="12"/>
      <w:lvlText w:val=""/>
      <w:lvlJc w:val="left"/>
      <w:pPr>
        <w:tabs>
          <w:tab w:val="num" w:pos="1008"/>
        </w:tabs>
        <w:ind w:left="1008"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6" w15:restartNumberingAfterBreak="0">
    <w:nsid w:val="3C357216"/>
    <w:multiLevelType w:val="hybridMultilevel"/>
    <w:tmpl w:val="1778DB90"/>
    <w:lvl w:ilvl="0" w:tplc="0419000F">
      <w:start w:val="1"/>
      <w:numFmt w:val="decimal"/>
      <w:pStyle w:val="13"/>
      <w:lvlText w:val="%1)"/>
      <w:lvlJc w:val="left"/>
      <w:pPr>
        <w:tabs>
          <w:tab w:val="num" w:pos="1134"/>
        </w:tabs>
        <w:ind w:left="1134" w:hanging="414"/>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3D187626"/>
    <w:multiLevelType w:val="hybridMultilevel"/>
    <w:tmpl w:val="BAA01352"/>
    <w:lvl w:ilvl="0" w:tplc="04190001">
      <w:start w:val="1"/>
      <w:numFmt w:val="decimal"/>
      <w:pStyle w:val="List-Num1"/>
      <w:lvlText w:val="%1."/>
      <w:lvlJc w:val="left"/>
      <w:pPr>
        <w:tabs>
          <w:tab w:val="num" w:pos="1443"/>
        </w:tabs>
        <w:ind w:left="1443" w:hanging="363"/>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15:restartNumberingAfterBreak="0">
    <w:nsid w:val="41EC371B"/>
    <w:multiLevelType w:val="hybridMultilevel"/>
    <w:tmpl w:val="24E0F1BE"/>
    <w:lvl w:ilvl="0" w:tplc="0419000F">
      <w:start w:val="1"/>
      <w:numFmt w:val="decimal"/>
      <w:pStyle w:val="TOCHeading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42D92F81"/>
    <w:multiLevelType w:val="hybridMultilevel"/>
    <w:tmpl w:val="673855B2"/>
    <w:lvl w:ilvl="0" w:tplc="705E637C">
      <w:start w:val="1"/>
      <w:numFmt w:val="bullet"/>
      <w:pStyle w:val="List-1"/>
      <w:lvlText w:val=""/>
      <w:lvlJc w:val="left"/>
      <w:pPr>
        <w:tabs>
          <w:tab w:val="num" w:pos="1440"/>
        </w:tabs>
        <w:ind w:left="1440" w:hanging="360"/>
      </w:pPr>
      <w:rPr>
        <w:rFonts w:ascii="Symbol" w:hAnsi="Symbol" w:hint="default"/>
      </w:rPr>
    </w:lvl>
    <w:lvl w:ilvl="1" w:tplc="04190001">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4E817739"/>
    <w:multiLevelType w:val="hybridMultilevel"/>
    <w:tmpl w:val="FE40A6C2"/>
    <w:lvl w:ilvl="0" w:tplc="0419000F">
      <w:start w:val="1"/>
      <w:numFmt w:val="bullet"/>
      <w:pStyle w:val="31"/>
      <w:lvlText w:val=""/>
      <w:lvlJc w:val="left"/>
      <w:pPr>
        <w:tabs>
          <w:tab w:val="num" w:pos="1701"/>
        </w:tabs>
        <w:ind w:left="1701" w:hanging="39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57924A61"/>
    <w:multiLevelType w:val="multilevel"/>
    <w:tmpl w:val="CD92E6F0"/>
    <w:lvl w:ilvl="0">
      <w:start w:val="1"/>
      <w:numFmt w:val="decimal"/>
      <w:pStyle w:val="a4"/>
      <w:lvlText w:val="%1"/>
      <w:lvlJc w:val="left"/>
      <w:pPr>
        <w:tabs>
          <w:tab w:val="num" w:pos="360"/>
        </w:tabs>
      </w:pPr>
      <w:rPr>
        <w:rFonts w:cs="Times New Roman"/>
      </w:rPr>
    </w:lvl>
    <w:lvl w:ilvl="1">
      <w:start w:val="1"/>
      <w:numFmt w:val="decimal"/>
      <w:lvlText w:val="%1.%2"/>
      <w:lvlJc w:val="left"/>
      <w:pPr>
        <w:tabs>
          <w:tab w:val="num" w:pos="984"/>
        </w:tabs>
        <w:ind w:firstLine="624"/>
      </w:pPr>
      <w:rPr>
        <w:rFonts w:cs="Times New Roman"/>
      </w:rPr>
    </w:lvl>
    <w:lvl w:ilvl="2">
      <w:start w:val="1"/>
      <w:numFmt w:val="decimal"/>
      <w:lvlText w:val="%1.%2.%3"/>
      <w:lvlJc w:val="left"/>
      <w:pPr>
        <w:tabs>
          <w:tab w:val="num" w:pos="3175"/>
        </w:tabs>
        <w:ind w:left="3175" w:hanging="158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15:restartNumberingAfterBreak="0">
    <w:nsid w:val="5D0674E1"/>
    <w:multiLevelType w:val="multilevel"/>
    <w:tmpl w:val="673855B2"/>
    <w:styleLink w:val="CourierNew317063"/>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D2767EC"/>
    <w:multiLevelType w:val="hybridMultilevel"/>
    <w:tmpl w:val="52BC8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F70BC1"/>
    <w:multiLevelType w:val="multilevel"/>
    <w:tmpl w:val="A83C7F12"/>
    <w:lvl w:ilvl="0">
      <w:start w:val="1"/>
      <w:numFmt w:val="decimal"/>
      <w:pStyle w:val="14"/>
      <w:lvlText w:val="%1."/>
      <w:lvlJc w:val="left"/>
      <w:pPr>
        <w:tabs>
          <w:tab w:val="num" w:pos="3312"/>
        </w:tabs>
        <w:ind w:left="3312" w:hanging="432"/>
      </w:pPr>
      <w:rPr>
        <w:rFonts w:cs="Times New Roman" w:hint="default"/>
        <w:b/>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22"/>
      <w:lvlText w:val="%1.%2.%3"/>
      <w:lvlJc w:val="left"/>
      <w:pPr>
        <w:tabs>
          <w:tab w:val="num" w:pos="767"/>
        </w:tabs>
        <w:ind w:left="540"/>
      </w:pPr>
      <w:rPr>
        <w:rFonts w:cs="Times New Roman" w:hint="default"/>
        <w:i w:val="0"/>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25" w15:restartNumberingAfterBreak="0">
    <w:nsid w:val="6D02290A"/>
    <w:multiLevelType w:val="hybridMultilevel"/>
    <w:tmpl w:val="8FDC5414"/>
    <w:lvl w:ilvl="0" w:tplc="963856D2">
      <w:numFmt w:val="bullet"/>
      <w:pStyle w:val="a5"/>
      <w:lvlText w:val="-"/>
      <w:lvlJc w:val="left"/>
      <w:pPr>
        <w:tabs>
          <w:tab w:val="num" w:pos="1080"/>
        </w:tabs>
        <w:ind w:left="1077" w:hanging="357"/>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num>
  <w:num w:numId="2">
    <w:abstractNumId w:val="0"/>
  </w:num>
  <w:num w:numId="3">
    <w:abstractNumId w:val="24"/>
  </w:num>
  <w:num w:numId="4">
    <w:abstractNumId w:val="12"/>
  </w:num>
  <w:num w:numId="5">
    <w:abstractNumId w:val="10"/>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5"/>
  </w:num>
  <w:num w:numId="9">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3"/>
  </w:num>
  <w:num w:numId="18">
    <w:abstractNumId w:val="3"/>
  </w:num>
  <w:num w:numId="19">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4"/>
  </w:num>
  <w:num w:numId="23">
    <w:abstractNumId w:val="6"/>
  </w:num>
  <w:num w:numId="24">
    <w:abstractNumId w:val="23"/>
  </w:num>
  <w:num w:numId="25">
    <w:abstractNumId w:val="8"/>
  </w:num>
  <w:num w:numId="26">
    <w:abstractNumId w:val="1"/>
    <w:lvlOverride w:ilvl="0">
      <w:lvl w:ilvl="0">
        <w:start w:val="65535"/>
        <w:numFmt w:val="bullet"/>
        <w:lvlText w:val="•"/>
        <w:legacy w:legacy="1" w:legacySpace="0" w:legacyIndent="115"/>
        <w:lvlJc w:val="left"/>
        <w:rPr>
          <w:rFonts w:ascii="Arial" w:hAnsi="Arial" w:cs="Arial" w:hint="default"/>
        </w:rPr>
      </w:lvl>
    </w:lvlOverride>
  </w:num>
  <w:num w:numId="27">
    <w:abstractNumId w:val="1"/>
    <w:lvlOverride w:ilvl="0">
      <w:lvl w:ilvl="0">
        <w:start w:val="65535"/>
        <w:numFmt w:val="bullet"/>
        <w:lvlText w:val="•"/>
        <w:legacy w:legacy="1" w:legacySpace="0" w:legacyIndent="110"/>
        <w:lvlJc w:val="left"/>
        <w:rPr>
          <w:rFonts w:ascii="Arial" w:hAnsi="Arial" w:cs="Arial" w:hint="default"/>
        </w:rPr>
      </w:lvl>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08"/>
  <w:autoHyphenation/>
  <w:doNotHyphenateCaps/>
  <w:characterSpacingControl w:val="doNotCompress"/>
  <w:doNotValidateAgainstSchema/>
  <w:doNotDemarcateInvalidXml/>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5A"/>
    <w:rsid w:val="00004955"/>
    <w:rsid w:val="00017AE1"/>
    <w:rsid w:val="00027EE5"/>
    <w:rsid w:val="000333AE"/>
    <w:rsid w:val="00035FBB"/>
    <w:rsid w:val="00041A42"/>
    <w:rsid w:val="00072AE2"/>
    <w:rsid w:val="000757B8"/>
    <w:rsid w:val="000A381D"/>
    <w:rsid w:val="000A48F2"/>
    <w:rsid w:val="000B082A"/>
    <w:rsid w:val="000B71AD"/>
    <w:rsid w:val="000D7E7D"/>
    <w:rsid w:val="000F4C37"/>
    <w:rsid w:val="000F6C7B"/>
    <w:rsid w:val="001224F2"/>
    <w:rsid w:val="001414E2"/>
    <w:rsid w:val="00175A70"/>
    <w:rsid w:val="0018713A"/>
    <w:rsid w:val="001A126E"/>
    <w:rsid w:val="001A158C"/>
    <w:rsid w:val="001A472C"/>
    <w:rsid w:val="001A640B"/>
    <w:rsid w:val="001D0266"/>
    <w:rsid w:val="001F73B7"/>
    <w:rsid w:val="00201959"/>
    <w:rsid w:val="002053A2"/>
    <w:rsid w:val="00214DDF"/>
    <w:rsid w:val="00217C19"/>
    <w:rsid w:val="002336AD"/>
    <w:rsid w:val="0023658D"/>
    <w:rsid w:val="00241517"/>
    <w:rsid w:val="00273A53"/>
    <w:rsid w:val="0027786E"/>
    <w:rsid w:val="002B49B2"/>
    <w:rsid w:val="002D0A17"/>
    <w:rsid w:val="002F5B1E"/>
    <w:rsid w:val="00315B88"/>
    <w:rsid w:val="003169C8"/>
    <w:rsid w:val="003507AF"/>
    <w:rsid w:val="00367007"/>
    <w:rsid w:val="00374523"/>
    <w:rsid w:val="00385BA4"/>
    <w:rsid w:val="00385F00"/>
    <w:rsid w:val="00391CDD"/>
    <w:rsid w:val="003A6E22"/>
    <w:rsid w:val="003A7BD3"/>
    <w:rsid w:val="003D2DC9"/>
    <w:rsid w:val="003D429F"/>
    <w:rsid w:val="003D652A"/>
    <w:rsid w:val="003F6262"/>
    <w:rsid w:val="003F74F6"/>
    <w:rsid w:val="00402741"/>
    <w:rsid w:val="00424EE7"/>
    <w:rsid w:val="00440F9B"/>
    <w:rsid w:val="004523D3"/>
    <w:rsid w:val="0046010E"/>
    <w:rsid w:val="0046473D"/>
    <w:rsid w:val="004A3764"/>
    <w:rsid w:val="004A6F16"/>
    <w:rsid w:val="004B092F"/>
    <w:rsid w:val="004C191E"/>
    <w:rsid w:val="004F0F04"/>
    <w:rsid w:val="004F4F73"/>
    <w:rsid w:val="004F6821"/>
    <w:rsid w:val="00503911"/>
    <w:rsid w:val="00504D1B"/>
    <w:rsid w:val="00507A05"/>
    <w:rsid w:val="00550850"/>
    <w:rsid w:val="005566C2"/>
    <w:rsid w:val="00572AB7"/>
    <w:rsid w:val="005761B8"/>
    <w:rsid w:val="00577601"/>
    <w:rsid w:val="00582178"/>
    <w:rsid w:val="00585F9A"/>
    <w:rsid w:val="005873FA"/>
    <w:rsid w:val="005A4CAE"/>
    <w:rsid w:val="005B7E5A"/>
    <w:rsid w:val="005C36E0"/>
    <w:rsid w:val="005C6DF9"/>
    <w:rsid w:val="005D39B7"/>
    <w:rsid w:val="005E3A2C"/>
    <w:rsid w:val="005F4351"/>
    <w:rsid w:val="00601BFD"/>
    <w:rsid w:val="00603657"/>
    <w:rsid w:val="00605086"/>
    <w:rsid w:val="006112D9"/>
    <w:rsid w:val="006149A4"/>
    <w:rsid w:val="0061526E"/>
    <w:rsid w:val="00625CFA"/>
    <w:rsid w:val="0064261C"/>
    <w:rsid w:val="0066409E"/>
    <w:rsid w:val="006650F0"/>
    <w:rsid w:val="00686C57"/>
    <w:rsid w:val="00692C47"/>
    <w:rsid w:val="006A3548"/>
    <w:rsid w:val="006B0084"/>
    <w:rsid w:val="006B6B72"/>
    <w:rsid w:val="006C11E7"/>
    <w:rsid w:val="006C4ABF"/>
    <w:rsid w:val="006D368F"/>
    <w:rsid w:val="006D5706"/>
    <w:rsid w:val="006E1726"/>
    <w:rsid w:val="00704FF9"/>
    <w:rsid w:val="00723274"/>
    <w:rsid w:val="00730DA9"/>
    <w:rsid w:val="00730E62"/>
    <w:rsid w:val="0073273D"/>
    <w:rsid w:val="007370DE"/>
    <w:rsid w:val="007467FB"/>
    <w:rsid w:val="0076252F"/>
    <w:rsid w:val="007626E2"/>
    <w:rsid w:val="00764B11"/>
    <w:rsid w:val="0078270D"/>
    <w:rsid w:val="00783F51"/>
    <w:rsid w:val="0078441C"/>
    <w:rsid w:val="00785E50"/>
    <w:rsid w:val="00785F9A"/>
    <w:rsid w:val="007933E5"/>
    <w:rsid w:val="007955B9"/>
    <w:rsid w:val="007A6D00"/>
    <w:rsid w:val="007B2DAE"/>
    <w:rsid w:val="007C3B09"/>
    <w:rsid w:val="007D0C49"/>
    <w:rsid w:val="007E17CB"/>
    <w:rsid w:val="00810123"/>
    <w:rsid w:val="00851532"/>
    <w:rsid w:val="00864ED4"/>
    <w:rsid w:val="00865F2A"/>
    <w:rsid w:val="00873C66"/>
    <w:rsid w:val="00891BA9"/>
    <w:rsid w:val="00897449"/>
    <w:rsid w:val="008B4846"/>
    <w:rsid w:val="008C7703"/>
    <w:rsid w:val="008D77DD"/>
    <w:rsid w:val="008E4388"/>
    <w:rsid w:val="009041B6"/>
    <w:rsid w:val="00924DE8"/>
    <w:rsid w:val="0093141C"/>
    <w:rsid w:val="00933805"/>
    <w:rsid w:val="00943E79"/>
    <w:rsid w:val="00952676"/>
    <w:rsid w:val="00976BFE"/>
    <w:rsid w:val="00994D56"/>
    <w:rsid w:val="00997E78"/>
    <w:rsid w:val="009A2623"/>
    <w:rsid w:val="009B008B"/>
    <w:rsid w:val="009B6266"/>
    <w:rsid w:val="009C01A4"/>
    <w:rsid w:val="009E0E5B"/>
    <w:rsid w:val="009E746B"/>
    <w:rsid w:val="00A002E9"/>
    <w:rsid w:val="00A035E8"/>
    <w:rsid w:val="00A07F5C"/>
    <w:rsid w:val="00A12BE4"/>
    <w:rsid w:val="00A14BE9"/>
    <w:rsid w:val="00A27137"/>
    <w:rsid w:val="00A423E9"/>
    <w:rsid w:val="00A5621A"/>
    <w:rsid w:val="00A8056F"/>
    <w:rsid w:val="00A818D9"/>
    <w:rsid w:val="00A97463"/>
    <w:rsid w:val="00AA4F2D"/>
    <w:rsid w:val="00AB3A8A"/>
    <w:rsid w:val="00AE062E"/>
    <w:rsid w:val="00AF6587"/>
    <w:rsid w:val="00B00C8A"/>
    <w:rsid w:val="00B30611"/>
    <w:rsid w:val="00B31DDB"/>
    <w:rsid w:val="00B53A9E"/>
    <w:rsid w:val="00B70B80"/>
    <w:rsid w:val="00B764A0"/>
    <w:rsid w:val="00B97651"/>
    <w:rsid w:val="00BB52F5"/>
    <w:rsid w:val="00BB6050"/>
    <w:rsid w:val="00BB7FEC"/>
    <w:rsid w:val="00BD3BBB"/>
    <w:rsid w:val="00BE5288"/>
    <w:rsid w:val="00BF3C9A"/>
    <w:rsid w:val="00C01349"/>
    <w:rsid w:val="00C11C1E"/>
    <w:rsid w:val="00C127CB"/>
    <w:rsid w:val="00C23B32"/>
    <w:rsid w:val="00C25817"/>
    <w:rsid w:val="00C52DCF"/>
    <w:rsid w:val="00C53905"/>
    <w:rsid w:val="00C56116"/>
    <w:rsid w:val="00C574B5"/>
    <w:rsid w:val="00C769F1"/>
    <w:rsid w:val="00C9555A"/>
    <w:rsid w:val="00CB6BFB"/>
    <w:rsid w:val="00CC4091"/>
    <w:rsid w:val="00CC59FC"/>
    <w:rsid w:val="00D05127"/>
    <w:rsid w:val="00D14A45"/>
    <w:rsid w:val="00D23DEE"/>
    <w:rsid w:val="00D26DF2"/>
    <w:rsid w:val="00D275BF"/>
    <w:rsid w:val="00D47512"/>
    <w:rsid w:val="00D53BAC"/>
    <w:rsid w:val="00D74AAC"/>
    <w:rsid w:val="00D7661B"/>
    <w:rsid w:val="00DB32D3"/>
    <w:rsid w:val="00DB6C68"/>
    <w:rsid w:val="00DC133E"/>
    <w:rsid w:val="00DC18B8"/>
    <w:rsid w:val="00DD6D10"/>
    <w:rsid w:val="00E0470E"/>
    <w:rsid w:val="00E46EA2"/>
    <w:rsid w:val="00E522E1"/>
    <w:rsid w:val="00E615C9"/>
    <w:rsid w:val="00E63EF2"/>
    <w:rsid w:val="00E66ABF"/>
    <w:rsid w:val="00E83A0E"/>
    <w:rsid w:val="00E92174"/>
    <w:rsid w:val="00E93C3F"/>
    <w:rsid w:val="00EC4751"/>
    <w:rsid w:val="00ED26CB"/>
    <w:rsid w:val="00ED7E2F"/>
    <w:rsid w:val="00F3306D"/>
    <w:rsid w:val="00F34B69"/>
    <w:rsid w:val="00F379F5"/>
    <w:rsid w:val="00F55564"/>
    <w:rsid w:val="00F6415E"/>
    <w:rsid w:val="00F9026C"/>
    <w:rsid w:val="00F9040E"/>
    <w:rsid w:val="00FC0685"/>
    <w:rsid w:val="00FD4F68"/>
    <w:rsid w:val="00FD5445"/>
    <w:rsid w:val="00FE387E"/>
    <w:rsid w:val="00FE5CFA"/>
    <w:rsid w:val="00FF475C"/>
    <w:rsid w:val="00FF6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o:shapelayout v:ext="edit">
      <o:idmap v:ext="edit" data="1"/>
    </o:shapelayout>
  </w:shapeDefaults>
  <w:decimalSymbol w:val=","/>
  <w:listSeparator w:val=";"/>
  <w15:docId w15:val="{2494D7EB-F322-400D-AD55-6D8532F31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027EE5"/>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uiPriority w:val="9"/>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uiPriority w:val="99"/>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uiPriority w:val="99"/>
    <w:rsid w:val="005B7E5A"/>
    <w:rPr>
      <w:color w:val="0000FF"/>
      <w:u w:val="single"/>
    </w:rPr>
  </w:style>
  <w:style w:type="character" w:styleId="ab">
    <w:name w:val="FollowedHyperlink"/>
    <w:basedOn w:val="a7"/>
    <w:uiPriority w:val="99"/>
    <w:rsid w:val="005B7E5A"/>
    <w:rPr>
      <w:color w:val="800080"/>
      <w:u w:val="single"/>
    </w:rPr>
  </w:style>
  <w:style w:type="paragraph" w:styleId="ac">
    <w:name w:val="header"/>
    <w:aliases w:val="Верхний колонтитул1"/>
    <w:basedOn w:val="a6"/>
    <w:link w:val="ad"/>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locked/>
    <w:rsid w:val="005B7E5A"/>
    <w:rPr>
      <w:rFonts w:ascii="Times New Roman" w:hAnsi="Times New Roman" w:cs="Times New Roman"/>
      <w:sz w:val="20"/>
      <w:szCs w:val="20"/>
      <w:lang w:eastAsia="ar-SA" w:bidi="ar-SA"/>
    </w:rPr>
  </w:style>
  <w:style w:type="paragraph" w:styleId="af0">
    <w:name w:val="List"/>
    <w:basedOn w:val="ae"/>
    <w:uiPriority w:val="99"/>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locked/>
    <w:rsid w:val="005B7E5A"/>
    <w:rPr>
      <w:rFonts w:ascii="Times New Roman" w:hAnsi="Times New Roman" w:cs="Times New Roman"/>
      <w:sz w:val="24"/>
      <w:szCs w:val="24"/>
      <w:lang w:eastAsia="ar-SA" w:bidi="ar-SA"/>
    </w:rPr>
  </w:style>
  <w:style w:type="paragraph" w:styleId="34">
    <w:name w:val="Body Text 3"/>
    <w:basedOn w:val="a6"/>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locked/>
    <w:rsid w:val="005B7E5A"/>
    <w:rPr>
      <w:rFonts w:ascii="Times New Roman" w:hAnsi="Times New Roman" w:cs="Times New Roman"/>
      <w:sz w:val="16"/>
      <w:szCs w:val="16"/>
      <w:lang w:eastAsia="ar-SA" w:bidi="ar-SA"/>
    </w:rPr>
  </w:style>
  <w:style w:type="paragraph" w:styleId="af5">
    <w:name w:val="Balloon Text"/>
    <w:basedOn w:val="a6"/>
    <w:link w:val="af6"/>
    <w:uiPriority w:val="99"/>
    <w:rsid w:val="005B7E5A"/>
    <w:pPr>
      <w:spacing w:after="0" w:line="240" w:lineRule="auto"/>
    </w:pPr>
    <w:rPr>
      <w:rFonts w:ascii="Tahoma" w:hAnsi="Tahoma" w:cs="Tahoma"/>
      <w:sz w:val="16"/>
      <w:szCs w:val="16"/>
    </w:rPr>
  </w:style>
  <w:style w:type="character" w:customStyle="1" w:styleId="af6">
    <w:name w:val="Текст выноски Знак"/>
    <w:basedOn w:val="a7"/>
    <w:link w:val="af5"/>
    <w:uiPriority w:val="99"/>
    <w:locked/>
    <w:rsid w:val="005B7E5A"/>
    <w:rPr>
      <w:rFonts w:ascii="Tahoma" w:hAnsi="Tahoma" w:cs="Tahoma"/>
      <w:sz w:val="16"/>
      <w:szCs w:val="16"/>
    </w:rPr>
  </w:style>
  <w:style w:type="paragraph" w:styleId="af7">
    <w:name w:val="List Paragraph"/>
    <w:aliases w:val="Bullet List,FooterText,numbered,Список нумерованный цифры"/>
    <w:basedOn w:val="a6"/>
    <w:link w:val="17"/>
    <w:uiPriority w:val="34"/>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uiPriority w:val="99"/>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8">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9">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qFormat/>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a">
    <w:name w:val="Название объекта1"/>
    <w:basedOn w:val="a6"/>
    <w:next w:val="a6"/>
    <w:uiPriority w:val="99"/>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b">
    <w:name w:val="Основной шрифт абзаца1"/>
    <w:rsid w:val="005B7E5A"/>
  </w:style>
  <w:style w:type="table" w:styleId="afc">
    <w:name w:val="Table Grid"/>
    <w:basedOn w:val="a8"/>
    <w:uiPriority w:val="39"/>
    <w:rsid w:val="005B7E5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6"/>
    <w:next w:val="a6"/>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uiPriority w:val="1"/>
    <w:qFormat/>
    <w:rsid w:val="005B7E5A"/>
    <w:rPr>
      <w:rFonts w:eastAsia="Times New Roman" w:cs="Calibri"/>
    </w:rPr>
  </w:style>
  <w:style w:type="paragraph" w:customStyle="1" w:styleId="1c">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d">
    <w:name w:val="Абзац списка1"/>
    <w:basedOn w:val="a6"/>
    <w:link w:val="ListParagraphChar"/>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e">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uiPriority w:val="99"/>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uiPriority w:val="99"/>
    <w:rsid w:val="00DC18B8"/>
    <w:pPr>
      <w:widowControl w:val="0"/>
      <w:suppressAutoHyphens/>
    </w:pPr>
    <w:rPr>
      <w:rFonts w:ascii="Arial" w:eastAsia="Times New Roman" w:hAnsi="Arial" w:cs="Arial"/>
      <w:b/>
      <w:bCs/>
      <w:sz w:val="20"/>
      <w:szCs w:val="20"/>
      <w:lang w:eastAsia="ar-SA"/>
    </w:rPr>
  </w:style>
  <w:style w:type="numbering" w:customStyle="1" w:styleId="1f">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0">
    <w:name w:val="Сетка таблицы1"/>
    <w:basedOn w:val="a8"/>
    <w:next w:val="afc"/>
    <w:uiPriority w:val="99"/>
    <w:rsid w:val="00507A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uiPriority w:val="99"/>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rsid w:val="009C01A4"/>
    <w:rPr>
      <w:rFonts w:ascii="Courier New" w:eastAsia="Times New Roman" w:hAnsi="Courier New"/>
      <w:sz w:val="16"/>
      <w:szCs w:val="16"/>
      <w:lang w:eastAsia="ar-SA"/>
    </w:rPr>
  </w:style>
  <w:style w:type="paragraph" w:styleId="HTML1">
    <w:name w:val="HTML Preformatted"/>
    <w:basedOn w:val="a6"/>
    <w:link w:val="HTML0"/>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uiPriority w:val="99"/>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1"/>
    <w:uiPriority w:val="99"/>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uiPriority w:val="99"/>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2">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uiPriority w:val="11"/>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uiPriority w:val="11"/>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uiPriority w:val="99"/>
    <w:rsid w:val="009C01A4"/>
    <w:rPr>
      <w:rFonts w:ascii="Times New Roman" w:eastAsia="Times New Roman" w:hAnsi="Times New Roman"/>
      <w:sz w:val="28"/>
      <w:szCs w:val="24"/>
    </w:rPr>
  </w:style>
  <w:style w:type="paragraph" w:styleId="28">
    <w:name w:val="Body Text 2"/>
    <w:aliases w:val="Знак6"/>
    <w:basedOn w:val="a6"/>
    <w:link w:val="27"/>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uiPriority w:val="99"/>
    <w:rsid w:val="009C01A4"/>
    <w:rPr>
      <w:rFonts w:cs="Calibri"/>
      <w:lang w:eastAsia="en-US"/>
    </w:rPr>
  </w:style>
  <w:style w:type="character" w:customStyle="1" w:styleId="29">
    <w:name w:val="Основной текст с отступом 2 Знак"/>
    <w:basedOn w:val="a7"/>
    <w:link w:val="2a"/>
    <w:rsid w:val="009C01A4"/>
    <w:rPr>
      <w:rFonts w:ascii="Times New Roman" w:eastAsia="Times New Roman" w:hAnsi="Times New Roman"/>
      <w:sz w:val="28"/>
      <w:szCs w:val="20"/>
    </w:rPr>
  </w:style>
  <w:style w:type="paragraph" w:styleId="2a">
    <w:name w:val="Body Text Indent 2"/>
    <w:basedOn w:val="a6"/>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uiPriority w:val="99"/>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uiPriority w:val="99"/>
    <w:rsid w:val="009C01A4"/>
    <w:rPr>
      <w:rFonts w:cs="Calibri"/>
      <w:sz w:val="16"/>
      <w:szCs w:val="16"/>
      <w:lang w:eastAsia="en-US"/>
    </w:rPr>
  </w:style>
  <w:style w:type="character" w:customStyle="1" w:styleId="afff0">
    <w:name w:val="Схема документа Знак"/>
    <w:basedOn w:val="a7"/>
    <w:link w:val="afff1"/>
    <w:rsid w:val="009C01A4"/>
    <w:rPr>
      <w:rFonts w:ascii="Tahoma" w:eastAsia="Times New Roman" w:hAnsi="Tahoma"/>
      <w:sz w:val="16"/>
      <w:szCs w:val="16"/>
    </w:rPr>
  </w:style>
  <w:style w:type="paragraph" w:styleId="afff1">
    <w:name w:val="Document Map"/>
    <w:basedOn w:val="a6"/>
    <w:link w:val="afff0"/>
    <w:unhideWhenUsed/>
    <w:locked/>
    <w:rsid w:val="009C01A4"/>
    <w:pPr>
      <w:spacing w:after="0" w:line="240" w:lineRule="auto"/>
    </w:pPr>
    <w:rPr>
      <w:rFonts w:ascii="Tahoma" w:eastAsia="Times New Roman" w:hAnsi="Tahoma" w:cs="Times New Roman"/>
      <w:sz w:val="16"/>
      <w:szCs w:val="16"/>
    </w:rPr>
  </w:style>
  <w:style w:type="character" w:customStyle="1" w:styleId="1f3">
    <w:name w:val="Схема документа Знак1"/>
    <w:basedOn w:val="a7"/>
    <w:uiPriority w:val="99"/>
    <w:semiHidden/>
    <w:rsid w:val="009C01A4"/>
    <w:rPr>
      <w:rFonts w:ascii="Tahoma" w:hAnsi="Tahoma" w:cs="Tahoma"/>
      <w:sz w:val="16"/>
      <w:szCs w:val="16"/>
      <w:lang w:eastAsia="en-US"/>
    </w:rPr>
  </w:style>
  <w:style w:type="character" w:customStyle="1" w:styleId="afff2">
    <w:name w:val="Текст Знак"/>
    <w:aliases w:val="Знак Знак1 Знак"/>
    <w:basedOn w:val="a7"/>
    <w:link w:val="afff3"/>
    <w:uiPriority w:val="99"/>
    <w:rsid w:val="009C01A4"/>
    <w:rPr>
      <w:rFonts w:ascii="Courier New" w:eastAsia="Times New Roman" w:hAnsi="Courier New" w:cs="Courier New"/>
      <w:sz w:val="20"/>
      <w:szCs w:val="20"/>
    </w:rPr>
  </w:style>
  <w:style w:type="paragraph" w:styleId="afff3">
    <w:name w:val="Plain Text"/>
    <w:aliases w:val="Знак Знак1"/>
    <w:basedOn w:val="a6"/>
    <w:link w:val="afff2"/>
    <w:uiPriority w:val="99"/>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4">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uiPriority w:val="99"/>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iPriority w:val="99"/>
    <w:unhideWhenUsed/>
    <w:locked/>
    <w:rsid w:val="009C01A4"/>
    <w:pPr>
      <w:ind w:firstLine="0"/>
      <w:jc w:val="left"/>
    </w:pPr>
    <w:rPr>
      <w:rFonts w:ascii="Times New Roman" w:hAnsi="Times New Roman" w:cs="Times New Roman"/>
      <w:b/>
      <w:bCs/>
      <w:sz w:val="20"/>
      <w:szCs w:val="20"/>
    </w:rPr>
  </w:style>
  <w:style w:type="character" w:customStyle="1" w:styleId="1f5">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uiPriority w:val="99"/>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uiPriority w:val="99"/>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uiPriority w:val="99"/>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uiPriority w:val="99"/>
    <w:locked/>
    <w:rsid w:val="009C01A4"/>
    <w:rPr>
      <w:rFonts w:ascii="Arial" w:eastAsia="Times New Roman" w:hAnsi="Arial" w:cs="Arial"/>
      <w:sz w:val="20"/>
      <w:szCs w:val="20"/>
    </w:rPr>
  </w:style>
  <w:style w:type="paragraph" w:customStyle="1" w:styleId="stat">
    <w:name w:val="stat"/>
    <w:basedOn w:val="a6"/>
    <w:uiPriority w:val="99"/>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uiPriority w:val="99"/>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6">
    <w:name w:val="Знак1"/>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uiPriority w:val="99"/>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uiPriority w:val="99"/>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uiPriority w:val="99"/>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uiPriority w:val="99"/>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7">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iPriority w:val="99"/>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uiPriority w:val="99"/>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8">
    <w:name w:val="Обычный1"/>
    <w:uiPriority w:val="99"/>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9">
    <w:name w:val="Цитата1"/>
    <w:basedOn w:val="a6"/>
    <w:uiPriority w:val="99"/>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a">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uiPriority w:val="99"/>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99"/>
    <w:rsid w:val="00897449"/>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uiPriority w:val="22"/>
    <w:qFormat/>
    <w:locked/>
    <w:rsid w:val="00865F2A"/>
    <w:rPr>
      <w:b/>
      <w:bCs/>
    </w:rPr>
  </w:style>
  <w:style w:type="paragraph" w:customStyle="1" w:styleId="Default">
    <w:name w:val="Default"/>
    <w:link w:val="Default0"/>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uiPriority w:val="5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b">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c">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uiPriority w:val="9"/>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6">
    <w:name w:val="footnote reference"/>
    <w:uiPriority w:val="99"/>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d"/>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d">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uiPriority w:val="99"/>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e">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locked/>
    <w:rsid w:val="00C52DCF"/>
    <w:rPr>
      <w:rFonts w:ascii="Arial" w:hAnsi="Arial" w:cs="Times New Roman"/>
    </w:rPr>
  </w:style>
  <w:style w:type="character" w:styleId="affff8">
    <w:name w:val="page number"/>
    <w:locked/>
    <w:rsid w:val="00C52DCF"/>
    <w:rPr>
      <w:rFonts w:cs="Times New Roman"/>
    </w:rPr>
  </w:style>
  <w:style w:type="character" w:customStyle="1" w:styleId="ListParagraphChar">
    <w:name w:val="List Paragraph Char"/>
    <w:link w:val="1d"/>
    <w:uiPriority w:val="99"/>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f">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0">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uiPriority w:val="9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uiPriority w:val="99"/>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uiPriority w:val="99"/>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uiPriority w:val="99"/>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1">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2">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uiPriority w:val="99"/>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3">
    <w:name w:val="Верхний колонтитул Знак1"/>
    <w:aliases w:val="Верхний колонтитул1 Знак"/>
    <w:locked/>
    <w:rsid w:val="00C52DCF"/>
    <w:rPr>
      <w:sz w:val="20"/>
    </w:rPr>
  </w:style>
  <w:style w:type="character" w:customStyle="1" w:styleId="1ff4">
    <w:name w:val="Нижний колонтитул Знак1"/>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5">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5"/>
    <w:uiPriority w:val="99"/>
    <w:semiHidden/>
    <w:locked/>
    <w:rsid w:val="00C52DCF"/>
    <w:pPr>
      <w:spacing w:after="0" w:line="240" w:lineRule="auto"/>
    </w:pPr>
    <w:rPr>
      <w:rFonts w:ascii="Arial" w:eastAsia="Times New Roman" w:hAnsi="Arial" w:cs="Arial"/>
      <w:sz w:val="20"/>
      <w:szCs w:val="20"/>
      <w:lang w:eastAsia="ru-RU"/>
    </w:rPr>
  </w:style>
  <w:style w:type="paragraph" w:styleId="1ff6">
    <w:name w:val="toc 1"/>
    <w:basedOn w:val="a6"/>
    <w:next w:val="a6"/>
    <w:autoRedefine/>
    <w:uiPriority w:val="3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3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uiPriority w:val="99"/>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0">
    <w:name w:val="Контракт-раздел"/>
    <w:basedOn w:val="a6"/>
    <w:next w:val="-"/>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1">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uiPriority w:val="99"/>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7"/>
    <w:uiPriority w:val="99"/>
    <w:rsid w:val="00C52DCF"/>
    <w:pPr>
      <w:keepLines/>
      <w:widowControl/>
      <w:numPr>
        <w:numId w:val="7"/>
      </w:numPr>
      <w:tabs>
        <w:tab w:val="left" w:pos="0"/>
      </w:tabs>
      <w:spacing w:line="360" w:lineRule="auto"/>
    </w:pPr>
    <w:rPr>
      <w:sz w:val="26"/>
      <w:szCs w:val="24"/>
    </w:rPr>
  </w:style>
  <w:style w:type="character" w:customStyle="1" w:styleId="1ff7">
    <w:name w:val="Маркированный список1 Знак"/>
    <w:link w:val="12"/>
    <w:uiPriority w:val="99"/>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8">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9">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a">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b">
    <w:name w:val="Текст1"/>
    <w:basedOn w:val="a6"/>
    <w:uiPriority w:val="99"/>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3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c">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d">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uiPriority w:val="99"/>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uiPriority w:val="99"/>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uiPriority w:val="99"/>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uiPriority w:val="99"/>
    <w:rsid w:val="00C52DCF"/>
  </w:style>
  <w:style w:type="character" w:customStyle="1" w:styleId="1ffe">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f">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uiPriority w:val="99"/>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0">
    <w:name w:val="Без интервала1"/>
    <w:basedOn w:val="a6"/>
    <w:link w:val="afffffff0"/>
    <w:uiPriority w:val="99"/>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locked/>
    <w:rsid w:val="00C52DCF"/>
    <w:rPr>
      <w:sz w:val="23"/>
      <w:shd w:val="clear" w:color="auto" w:fill="FFFFFF"/>
    </w:rPr>
  </w:style>
  <w:style w:type="paragraph" w:customStyle="1" w:styleId="2fa">
    <w:name w:val="Основной текст (2)"/>
    <w:basedOn w:val="a6"/>
    <w:link w:val="2f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6"/>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1">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uiPriority w:val="99"/>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uiPriority w:val="99"/>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2">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uiPriority w:val="9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uiPriority w:val="99"/>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3">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uiPriority w:val="99"/>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4">
    <w:name w:val="Знак1 Знак"/>
    <w:aliases w:val="body text Знак Знак Знак,Название объекта Знак"/>
    <w:uiPriority w:val="99"/>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6">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7">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8">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9">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a">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b">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uiPriority w:val="99"/>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uiPriority w:val="99"/>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c">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d">
    <w:name w:val="Слабое выделение1"/>
    <w:uiPriority w:val="99"/>
    <w:rsid w:val="00C52DCF"/>
    <w:rPr>
      <w:i/>
      <w:color w:val="808080"/>
    </w:rPr>
  </w:style>
  <w:style w:type="character" w:customStyle="1" w:styleId="1fffe">
    <w:name w:val="Сильное выделение1"/>
    <w:uiPriority w:val="99"/>
    <w:rsid w:val="00C52DCF"/>
    <w:rPr>
      <w:b/>
      <w:i/>
      <w:color w:val="4F81BD"/>
    </w:rPr>
  </w:style>
  <w:style w:type="character" w:customStyle="1" w:styleId="1ffff">
    <w:name w:val="Слабая ссылка1"/>
    <w:uiPriority w:val="99"/>
    <w:rsid w:val="00C52DCF"/>
    <w:rPr>
      <w:smallCaps/>
      <w:color w:val="auto"/>
      <w:u w:val="single"/>
    </w:rPr>
  </w:style>
  <w:style w:type="character" w:customStyle="1" w:styleId="1ffff0">
    <w:name w:val="Сильная ссылка1"/>
    <w:uiPriority w:val="99"/>
    <w:rsid w:val="00C52DCF"/>
    <w:rPr>
      <w:b/>
      <w:smallCaps/>
      <w:color w:val="auto"/>
      <w:spacing w:val="5"/>
      <w:u w:val="single"/>
    </w:rPr>
  </w:style>
  <w:style w:type="character" w:customStyle="1" w:styleId="1ffff1">
    <w:name w:val="Название книги1"/>
    <w:uiPriority w:val="99"/>
    <w:rsid w:val="00C52DCF"/>
    <w:rPr>
      <w:b/>
      <w:smallCaps/>
      <w:spacing w:val="5"/>
    </w:rPr>
  </w:style>
  <w:style w:type="paragraph" w:customStyle="1" w:styleId="1ffff2">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uiPriority w:val="99"/>
    <w:rsid w:val="00C52DCF"/>
    <w:rPr>
      <w:rFonts w:ascii="Cambria" w:hAnsi="Cambria"/>
      <w:b/>
      <w:i/>
      <w:color w:val="4F81BD"/>
      <w:sz w:val="22"/>
      <w:lang w:eastAsia="en-US"/>
    </w:rPr>
  </w:style>
  <w:style w:type="paragraph" w:styleId="affffffffff0">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3">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4">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uiPriority w:val="99"/>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5">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6">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7">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0"/>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uiPriority w:val="99"/>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8">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9">
    <w:name w:val="Заголовок №1_"/>
    <w:link w:val="1ffffa"/>
    <w:uiPriority w:val="99"/>
    <w:locked/>
    <w:rsid w:val="00C52DCF"/>
    <w:rPr>
      <w:b/>
      <w:sz w:val="23"/>
      <w:shd w:val="clear" w:color="auto" w:fill="FFFFFF"/>
    </w:rPr>
  </w:style>
  <w:style w:type="paragraph" w:customStyle="1" w:styleId="1ffffa">
    <w:name w:val="Заголовок №1"/>
    <w:basedOn w:val="a6"/>
    <w:link w:val="1ffff9"/>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b">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c">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uiPriority w:val="99"/>
    <w:locked/>
    <w:rsid w:val="00C52DCF"/>
    <w:rPr>
      <w:b/>
      <w:bCs/>
      <w:sz w:val="28"/>
      <w:szCs w:val="24"/>
    </w:rPr>
  </w:style>
  <w:style w:type="character" w:customStyle="1" w:styleId="516">
    <w:name w:val="Заголовок 5 Знак1"/>
    <w:uiPriority w:val="99"/>
    <w:locked/>
    <w:rsid w:val="00C52DCF"/>
    <w:rPr>
      <w:sz w:val="28"/>
      <w:szCs w:val="24"/>
    </w:rPr>
  </w:style>
  <w:style w:type="character" w:customStyle="1" w:styleId="611">
    <w:name w:val="Заголовок 6 Знак1"/>
    <w:uiPriority w:val="99"/>
    <w:locked/>
    <w:rsid w:val="00C52DCF"/>
    <w:rPr>
      <w:b/>
      <w:bCs/>
      <w:sz w:val="28"/>
      <w:szCs w:val="24"/>
    </w:rPr>
  </w:style>
  <w:style w:type="character" w:customStyle="1" w:styleId="712">
    <w:name w:val="Заголовок 7 Знак1"/>
    <w:uiPriority w:val="99"/>
    <w:locked/>
    <w:rsid w:val="00C52DCF"/>
    <w:rPr>
      <w:sz w:val="28"/>
      <w:szCs w:val="24"/>
    </w:rPr>
  </w:style>
  <w:style w:type="character" w:customStyle="1" w:styleId="912">
    <w:name w:val="Заголовок 9 Знак1"/>
    <w:uiPriority w:val="99"/>
    <w:locked/>
    <w:rsid w:val="00C52DCF"/>
    <w:rPr>
      <w:rFonts w:ascii="Cambria" w:hAnsi="Cambria"/>
      <w:sz w:val="22"/>
      <w:szCs w:val="22"/>
      <w:lang w:eastAsia="ar-SA"/>
    </w:rPr>
  </w:style>
  <w:style w:type="character" w:customStyle="1" w:styleId="31c">
    <w:name w:val="Заголовок 3 Знак1"/>
    <w:uiPriority w:val="99"/>
    <w:rsid w:val="00C52DCF"/>
    <w:rPr>
      <w:sz w:val="24"/>
      <w:lang w:val="ru-RU" w:eastAsia="ar-SA" w:bidi="ar-SA"/>
    </w:rPr>
  </w:style>
  <w:style w:type="character" w:customStyle="1" w:styleId="exem1">
    <w:name w:val="exem1"/>
    <w:uiPriority w:val="99"/>
    <w:rsid w:val="00C52DCF"/>
    <w:rPr>
      <w:i/>
    </w:rPr>
  </w:style>
  <w:style w:type="character" w:customStyle="1" w:styleId="afffffffffff4">
    <w:name w:val="знак сноски"/>
    <w:uiPriority w:val="99"/>
    <w:rsid w:val="00C52DCF"/>
    <w:rPr>
      <w:vertAlign w:val="superscript"/>
    </w:rPr>
  </w:style>
  <w:style w:type="character" w:customStyle="1" w:styleId="per1">
    <w:name w:val="per1"/>
    <w:uiPriority w:val="99"/>
    <w:rsid w:val="00C52DCF"/>
    <w:rPr>
      <w:b/>
      <w:color w:val="5C5836"/>
      <w:sz w:val="20"/>
      <w:u w:val="none"/>
    </w:rPr>
  </w:style>
  <w:style w:type="character" w:customStyle="1" w:styleId="prim1">
    <w:name w:val="prim1"/>
    <w:uiPriority w:val="99"/>
    <w:rsid w:val="00C52DCF"/>
    <w:rPr>
      <w:color w:val="5C5836"/>
      <w:sz w:val="16"/>
    </w:rPr>
  </w:style>
  <w:style w:type="character" w:customStyle="1" w:styleId="1ffffe">
    <w:name w:val="Основной текст с отступом Знак1"/>
    <w:uiPriority w:val="99"/>
    <w:rsid w:val="00C52DCF"/>
    <w:rPr>
      <w:sz w:val="28"/>
      <w:szCs w:val="24"/>
    </w:rPr>
  </w:style>
  <w:style w:type="character" w:customStyle="1" w:styleId="1fffff">
    <w:name w:val="Текст выноски Знак1"/>
    <w:uiPriority w:val="99"/>
    <w:rsid w:val="00C52DCF"/>
    <w:rPr>
      <w:rFonts w:ascii="Tahoma" w:hAnsi="Tahoma" w:cs="Tahoma"/>
      <w:sz w:val="16"/>
      <w:szCs w:val="16"/>
      <w:lang w:eastAsia="ar-SA"/>
    </w:rPr>
  </w:style>
  <w:style w:type="paragraph" w:customStyle="1" w:styleId="1fffff0">
    <w:name w:val="1 Обычный"/>
    <w:basedOn w:val="a6"/>
    <w:uiPriority w:val="99"/>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uiPriority w:val="99"/>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uiPriority w:val="99"/>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uiPriority w:val="99"/>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1">
    <w:name w:val="заголовок 1"/>
    <w:basedOn w:val="a6"/>
    <w:next w:val="a6"/>
    <w:uiPriority w:val="99"/>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uiPriority w:val="99"/>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uiPriority w:val="99"/>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uiPriority w:val="99"/>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uiPriority w:val="99"/>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2">
    <w:name w:val="Текст примечания1"/>
    <w:basedOn w:val="a6"/>
    <w:uiPriority w:val="99"/>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3">
    <w:name w:val="Текст примечания Знак1"/>
    <w:uiPriority w:val="99"/>
    <w:rsid w:val="00C52DCF"/>
  </w:style>
  <w:style w:type="paragraph" w:customStyle="1" w:styleId="1fffff4">
    <w:name w:val="Знак Знак Знак Знак Знак Знак Знак Знак Знак Знак Знак Знак1 Знак Знак Знак Знак"/>
    <w:basedOn w:val="a6"/>
    <w:uiPriority w:val="99"/>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uiPriority w:val="99"/>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uiPriority w:val="99"/>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9"/>
    <w:uiPriority w:val="99"/>
    <w:semiHidden/>
    <w:rsid w:val="00A818D9"/>
  </w:style>
  <w:style w:type="table" w:customStyle="1" w:styleId="332">
    <w:name w:val="Сетка таблицы33"/>
    <w:basedOn w:val="a8"/>
    <w:next w:val="afc"/>
    <w:rsid w:val="00A818D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Таблица простая 111"/>
    <w:basedOn w:val="a8"/>
    <w:uiPriority w:val="41"/>
    <w:rsid w:val="00A818D9"/>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9"/>
    <w:semiHidden/>
    <w:rsid w:val="00730E62"/>
  </w:style>
  <w:style w:type="paragraph" w:customStyle="1" w:styleId="afffffffffffc">
    <w:name w:val="Знак Знак"/>
    <w:basedOn w:val="a6"/>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8"/>
    <w:next w:val="afc"/>
    <w:rsid w:val="00730E6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8"/>
    <w:next w:val="afc"/>
    <w:uiPriority w:val="59"/>
    <w:rsid w:val="00730E6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5">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6"/>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d">
    <w:name w:val="Знак Знак"/>
    <w:basedOn w:val="a6"/>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3">
    <w:name w:val="Обычный4"/>
    <w:rsid w:val="0023658D"/>
    <w:rPr>
      <w:rFonts w:ascii="Times New Roman" w:eastAsia="Times New Roman" w:hAnsi="Times New Roman"/>
      <w:sz w:val="20"/>
      <w:szCs w:val="20"/>
    </w:rPr>
  </w:style>
  <w:style w:type="paragraph" w:customStyle="1" w:styleId="afffffffffffe">
    <w:name w:val="Знак"/>
    <w:basedOn w:val="a6"/>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Знак2"/>
    <w:basedOn w:val="a6"/>
    <w:rsid w:val="0023658D"/>
    <w:pPr>
      <w:spacing w:after="160" w:line="240" w:lineRule="exact"/>
    </w:pPr>
    <w:rPr>
      <w:rFonts w:ascii="Arial" w:eastAsia="Times New Roman" w:hAnsi="Arial" w:cs="Arial"/>
      <w:sz w:val="20"/>
      <w:szCs w:val="20"/>
      <w:lang w:val="en-US"/>
    </w:rPr>
  </w:style>
  <w:style w:type="character" w:customStyle="1" w:styleId="4f4">
    <w:name w:val="Основной текст (4)_"/>
    <w:link w:val="4f5"/>
    <w:rsid w:val="0023658D"/>
    <w:rPr>
      <w:b/>
      <w:bCs/>
      <w:sz w:val="28"/>
      <w:szCs w:val="28"/>
      <w:shd w:val="clear" w:color="auto" w:fill="FFFFFF"/>
    </w:rPr>
  </w:style>
  <w:style w:type="paragraph" w:customStyle="1" w:styleId="4f5">
    <w:name w:val="Основной текст (4)"/>
    <w:basedOn w:val="a6"/>
    <w:link w:val="4f4"/>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paragraph" w:customStyle="1" w:styleId="4f6">
    <w:name w:val="Абзац списка4"/>
    <w:basedOn w:val="a6"/>
    <w:rsid w:val="007933E5"/>
    <w:pPr>
      <w:ind w:left="720"/>
    </w:pPr>
    <w:rPr>
      <w:rFonts w:eastAsia="Times New Roman" w:cs="Times New Roman"/>
      <w:lang w:eastAsia="ru-RU"/>
    </w:rPr>
  </w:style>
  <w:style w:type="paragraph" w:customStyle="1" w:styleId="affffffffffff">
    <w:name w:val="Знак Знак"/>
    <w:basedOn w:val="a6"/>
    <w:rsid w:val="007933E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1">
    <w:name w:val="Style1"/>
    <w:basedOn w:val="a6"/>
    <w:rsid w:val="007933E5"/>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6"/>
    <w:rsid w:val="007933E5"/>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7933E5"/>
    <w:rPr>
      <w:rFonts w:ascii="Times New Roman" w:hAnsi="Times New Roman" w:cs="Times New Roman"/>
      <w:b/>
      <w:bCs/>
      <w:sz w:val="26"/>
      <w:szCs w:val="26"/>
    </w:rPr>
  </w:style>
  <w:style w:type="paragraph" w:customStyle="1" w:styleId="Style5">
    <w:name w:val="Style5"/>
    <w:basedOn w:val="a6"/>
    <w:rsid w:val="007933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6"/>
    <w:rsid w:val="007933E5"/>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7933E5"/>
    <w:rPr>
      <w:rFonts w:ascii="Times New Roman" w:hAnsi="Times New Roman" w:cs="Times New Roman"/>
      <w:sz w:val="26"/>
      <w:szCs w:val="26"/>
    </w:rPr>
  </w:style>
  <w:style w:type="paragraph" w:customStyle="1" w:styleId="western">
    <w:name w:val="western"/>
    <w:basedOn w:val="a6"/>
    <w:rsid w:val="007933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7933E5"/>
    <w:rPr>
      <w:rFonts w:ascii="Arial" w:hAnsi="Arial" w:cs="Arial"/>
      <w:lang w:val="ru-RU" w:eastAsia="ru-RU" w:bidi="ar-SA"/>
    </w:rPr>
  </w:style>
  <w:style w:type="paragraph" w:styleId="affffffffffff0">
    <w:name w:val="Revision"/>
    <w:hidden/>
    <w:uiPriority w:val="99"/>
    <w:semiHidden/>
    <w:rsid w:val="007933E5"/>
    <w:rPr>
      <w:rFonts w:ascii="Times New Roman CYR" w:eastAsia="Times New Roman" w:hAnsi="Times New Roman CYR"/>
      <w:sz w:val="20"/>
      <w:szCs w:val="20"/>
    </w:rPr>
  </w:style>
  <w:style w:type="paragraph" w:customStyle="1" w:styleId="affffffffffff1">
    <w:name w:val="Знак Знак"/>
    <w:basedOn w:val="a6"/>
    <w:rsid w:val="0000495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serp-urlitem">
    <w:name w:val="serp-url__item"/>
    <w:rsid w:val="00004955"/>
  </w:style>
  <w:style w:type="paragraph" w:customStyle="1" w:styleId="5e">
    <w:name w:val="Абзац списка5"/>
    <w:basedOn w:val="a6"/>
    <w:uiPriority w:val="99"/>
    <w:qFormat/>
    <w:rsid w:val="00004955"/>
    <w:pPr>
      <w:ind w:left="720"/>
      <w:contextualSpacing/>
    </w:pPr>
    <w:rPr>
      <w:rFonts w:ascii="Times New Roman" w:eastAsia="Times New Roman" w:hAnsi="Times New Roman" w:cs="Times New Roman"/>
      <w:sz w:val="24"/>
    </w:rPr>
  </w:style>
  <w:style w:type="paragraph" w:customStyle="1" w:styleId="3ff1">
    <w:name w:val="Знак3 Знак Знак"/>
    <w:basedOn w:val="a6"/>
    <w:uiPriority w:val="99"/>
    <w:rsid w:val="0000495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lst">
    <w:name w:val="lst"/>
    <w:basedOn w:val="a6"/>
    <w:rsid w:val="00004955"/>
    <w:pPr>
      <w:autoSpaceDE w:val="0"/>
      <w:autoSpaceDN w:val="0"/>
      <w:adjustRightInd w:val="0"/>
      <w:spacing w:after="0" w:line="360" w:lineRule="auto"/>
      <w:jc w:val="both"/>
    </w:pPr>
    <w:rPr>
      <w:rFonts w:ascii="Times New Roman" w:eastAsia="Times New Roman" w:hAnsi="Times New Roman" w:cs="Times New Roman"/>
      <w:sz w:val="26"/>
      <w:szCs w:val="20"/>
      <w:lang w:eastAsia="ru-RU"/>
    </w:rPr>
  </w:style>
  <w:style w:type="paragraph" w:customStyle="1" w:styleId="lstm">
    <w:name w:val="lst_m"/>
    <w:basedOn w:val="a6"/>
    <w:rsid w:val="00004955"/>
    <w:pPr>
      <w:numPr>
        <w:numId w:val="23"/>
      </w:numPr>
      <w:autoSpaceDE w:val="0"/>
      <w:autoSpaceDN w:val="0"/>
      <w:adjustRightInd w:val="0"/>
      <w:spacing w:after="0" w:line="360" w:lineRule="auto"/>
      <w:jc w:val="both"/>
    </w:pPr>
    <w:rPr>
      <w:rFonts w:ascii="Times New Roman" w:eastAsia="Times New Roman" w:hAnsi="Times New Roman" w:cs="Times New Roman"/>
      <w:sz w:val="26"/>
      <w:szCs w:val="20"/>
      <w:lang w:val="en-US" w:eastAsia="ru-RU"/>
    </w:rPr>
  </w:style>
  <w:style w:type="paragraph" w:customStyle="1" w:styleId="21f">
    <w:name w:val="Заголовок 21"/>
    <w:basedOn w:val="a6"/>
    <w:next w:val="a6"/>
    <w:uiPriority w:val="9"/>
    <w:unhideWhenUsed/>
    <w:qFormat/>
    <w:locked/>
    <w:rsid w:val="0046010E"/>
    <w:pPr>
      <w:keepNext/>
      <w:keepLines/>
      <w:spacing w:before="40" w:after="0" w:line="240" w:lineRule="auto"/>
      <w:outlineLvl w:val="1"/>
    </w:pPr>
    <w:rPr>
      <w:rFonts w:ascii="Cambria" w:eastAsia="Times New Roman" w:hAnsi="Cambria" w:cs="Times New Roman"/>
      <w:color w:val="365F91"/>
      <w:sz w:val="26"/>
      <w:szCs w:val="26"/>
      <w:lang w:eastAsia="ru-RU"/>
    </w:rPr>
  </w:style>
  <w:style w:type="paragraph" w:customStyle="1" w:styleId="1fffff6">
    <w:name w:val="Знак Знак Знак Знак Знак Знак Знак Знак Знак Знак Знак1"/>
    <w:basedOn w:val="a6"/>
    <w:uiPriority w:val="99"/>
    <w:rsid w:val="0046010E"/>
    <w:pPr>
      <w:spacing w:after="160" w:line="240" w:lineRule="exact"/>
    </w:pPr>
    <w:rPr>
      <w:rFonts w:ascii="Verdana" w:eastAsia="Times New Roman" w:hAnsi="Verdana" w:cs="Times New Roman"/>
      <w:sz w:val="20"/>
      <w:szCs w:val="20"/>
      <w:lang w:val="en-US"/>
    </w:rPr>
  </w:style>
  <w:style w:type="character" w:customStyle="1" w:styleId="FontStyle36">
    <w:name w:val="Font Style36"/>
    <w:uiPriority w:val="99"/>
    <w:rsid w:val="0046010E"/>
    <w:rPr>
      <w:rFonts w:ascii="Times New Roman" w:hAnsi="Times New Roman" w:cs="Times New Roman"/>
      <w:b/>
      <w:bCs/>
      <w:i/>
      <w:iCs/>
      <w:sz w:val="22"/>
      <w:szCs w:val="22"/>
    </w:rPr>
  </w:style>
  <w:style w:type="paragraph" w:customStyle="1" w:styleId="Style18">
    <w:name w:val="Style18"/>
    <w:basedOn w:val="a6"/>
    <w:uiPriority w:val="99"/>
    <w:rsid w:val="0046010E"/>
    <w:pPr>
      <w:widowControl w:val="0"/>
      <w:autoSpaceDE w:val="0"/>
      <w:autoSpaceDN w:val="0"/>
      <w:adjustRightInd w:val="0"/>
      <w:spacing w:after="0" w:line="274" w:lineRule="exact"/>
    </w:pPr>
    <w:rPr>
      <w:rFonts w:ascii="Times New Roman" w:hAnsi="Times New Roman" w:cs="Times New Roman"/>
      <w:sz w:val="24"/>
      <w:szCs w:val="24"/>
      <w:lang w:eastAsia="ru-RU"/>
    </w:rPr>
  </w:style>
  <w:style w:type="character" w:customStyle="1" w:styleId="FontStyle35">
    <w:name w:val="Font Style35"/>
    <w:uiPriority w:val="99"/>
    <w:rsid w:val="0046010E"/>
    <w:rPr>
      <w:rFonts w:ascii="Times New Roman" w:hAnsi="Times New Roman" w:cs="Times New Roman"/>
      <w:sz w:val="22"/>
      <w:szCs w:val="22"/>
    </w:rPr>
  </w:style>
  <w:style w:type="paragraph" w:customStyle="1" w:styleId="Style21">
    <w:name w:val="Style21"/>
    <w:basedOn w:val="a6"/>
    <w:uiPriority w:val="99"/>
    <w:rsid w:val="0046010E"/>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1fffff7">
    <w:name w:val="Знак Знак1 Знак Знак Знак Знак Знак Знак Знак Знак Знак Знак Знак Знак Знак Знак Знак Знак Знак Знак Знак"/>
    <w:basedOn w:val="a6"/>
    <w:rsid w:val="0046010E"/>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17">
    <w:name w:val="Абзац списка Знак1"/>
    <w:aliases w:val="Bullet List Знак,FooterText Знак,numbered Знак,Список нумерованный цифры Знак"/>
    <w:link w:val="af7"/>
    <w:uiPriority w:val="34"/>
    <w:locked/>
    <w:rsid w:val="0046010E"/>
    <w:rPr>
      <w:rFonts w:ascii="Times New Roman" w:eastAsia="Times New Roman" w:hAnsi="Times New Roman"/>
      <w:sz w:val="24"/>
      <w:szCs w:val="24"/>
    </w:rPr>
  </w:style>
  <w:style w:type="paragraph" w:customStyle="1" w:styleId="s16">
    <w:name w:val="s_16"/>
    <w:basedOn w:val="a6"/>
    <w:rsid w:val="002053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9">
    <w:name w:val="Абзац списка6"/>
    <w:basedOn w:val="a6"/>
    <w:rsid w:val="002053A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dyTextIndentChar">
    <w:name w:val="Body Text Indent Char"/>
    <w:locked/>
    <w:rsid w:val="002053A2"/>
    <w:rPr>
      <w:rFonts w:ascii="Times New Roman" w:hAnsi="Times New Roman" w:cs="Times New Roman"/>
      <w:color w:val="FF6600"/>
      <w:sz w:val="24"/>
      <w:lang w:val="x-none" w:eastAsia="ru-RU"/>
    </w:rPr>
  </w:style>
  <w:style w:type="character" w:customStyle="1" w:styleId="Heading1Char">
    <w:name w:val="Heading 1 Char"/>
    <w:locked/>
    <w:rsid w:val="002053A2"/>
    <w:rPr>
      <w:rFonts w:ascii="Cambria" w:hAnsi="Cambria" w:cs="Times New Roman"/>
      <w:b/>
      <w:bCs/>
      <w:color w:val="365F91"/>
      <w:sz w:val="28"/>
      <w:szCs w:val="28"/>
      <w:lang w:val="x-none" w:eastAsia="ru-RU"/>
    </w:rPr>
  </w:style>
  <w:style w:type="character" w:customStyle="1" w:styleId="BodyTextIndentChar1">
    <w:name w:val="Body Text Indent Char1"/>
    <w:locked/>
    <w:rsid w:val="002053A2"/>
    <w:rPr>
      <w:rFonts w:ascii="Times New Roman" w:hAnsi="Times New Roman" w:cs="Times New Roman"/>
      <w:bCs/>
      <w:color w:val="FF6600"/>
      <w:sz w:val="24"/>
      <w:szCs w:val="24"/>
      <w:lang w:val="x-none" w:eastAsia="ru-RU"/>
    </w:rPr>
  </w:style>
  <w:style w:type="character" w:customStyle="1" w:styleId="BodyTextChar">
    <w:name w:val="Body Text Char"/>
    <w:locked/>
    <w:rsid w:val="002053A2"/>
    <w:rPr>
      <w:rFonts w:ascii="Times New Roman" w:hAnsi="Times New Roman" w:cs="Times New Roman"/>
      <w:sz w:val="24"/>
      <w:szCs w:val="24"/>
      <w:lang w:val="x-none" w:eastAsia="ru-RU"/>
    </w:rPr>
  </w:style>
  <w:style w:type="character" w:customStyle="1" w:styleId="BodyText3Char">
    <w:name w:val="Body Text 3 Char"/>
    <w:locked/>
    <w:rsid w:val="002053A2"/>
    <w:rPr>
      <w:rFonts w:ascii="Times New Roman" w:hAnsi="Times New Roman" w:cs="Times New Roman"/>
      <w:sz w:val="16"/>
      <w:szCs w:val="16"/>
      <w:lang w:val="x-none" w:eastAsia="ru-RU"/>
    </w:rPr>
  </w:style>
  <w:style w:type="character" w:customStyle="1" w:styleId="FooterChar">
    <w:name w:val="Footer Char"/>
    <w:locked/>
    <w:rsid w:val="002053A2"/>
    <w:rPr>
      <w:rFonts w:ascii="Times New Roman" w:hAnsi="Times New Roman" w:cs="Times New Roman"/>
      <w:sz w:val="24"/>
      <w:szCs w:val="24"/>
      <w:lang w:val="x-none" w:eastAsia="ru-RU"/>
    </w:rPr>
  </w:style>
  <w:style w:type="character" w:customStyle="1" w:styleId="BalloonTextChar">
    <w:name w:val="Balloon Text Char"/>
    <w:locked/>
    <w:rsid w:val="002053A2"/>
    <w:rPr>
      <w:rFonts w:ascii="Tahoma" w:hAnsi="Tahoma" w:cs="Tahoma"/>
      <w:sz w:val="16"/>
      <w:szCs w:val="16"/>
      <w:lang w:val="x-none" w:eastAsia="ru-RU"/>
    </w:rPr>
  </w:style>
  <w:style w:type="character" w:customStyle="1" w:styleId="markedcontent">
    <w:name w:val="markedcontent"/>
    <w:rsid w:val="00C57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578303">
      <w:marLeft w:val="0"/>
      <w:marRight w:val="0"/>
      <w:marTop w:val="0"/>
      <w:marBottom w:val="0"/>
      <w:divBdr>
        <w:top w:val="none" w:sz="0" w:space="0" w:color="auto"/>
        <w:left w:val="none" w:sz="0" w:space="0" w:color="auto"/>
        <w:bottom w:val="none" w:sz="0" w:space="0" w:color="auto"/>
        <w:right w:val="none" w:sz="0" w:space="0" w:color="auto"/>
      </w:divBdr>
    </w:div>
    <w:div w:id="1123578304">
      <w:marLeft w:val="0"/>
      <w:marRight w:val="0"/>
      <w:marTop w:val="0"/>
      <w:marBottom w:val="0"/>
      <w:divBdr>
        <w:top w:val="none" w:sz="0" w:space="0" w:color="auto"/>
        <w:left w:val="none" w:sz="0" w:space="0" w:color="auto"/>
        <w:bottom w:val="none" w:sz="0" w:space="0" w:color="auto"/>
        <w:right w:val="none" w:sz="0" w:space="0" w:color="auto"/>
      </w:divBdr>
    </w:div>
    <w:div w:id="1168136803">
      <w:bodyDiv w:val="1"/>
      <w:marLeft w:val="0"/>
      <w:marRight w:val="0"/>
      <w:marTop w:val="0"/>
      <w:marBottom w:val="0"/>
      <w:divBdr>
        <w:top w:val="none" w:sz="0" w:space="0" w:color="auto"/>
        <w:left w:val="none" w:sz="0" w:space="0" w:color="auto"/>
        <w:bottom w:val="none" w:sz="0" w:space="0" w:color="auto"/>
        <w:right w:val="none" w:sz="0" w:space="0" w:color="auto"/>
      </w:divBdr>
    </w:div>
    <w:div w:id="13889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C43567FF5A82892C2E1F9DA3E1DDE6A3FB0115554C516EA4B1A0D3E5928E304D1BB6EFCA040C382155AFF47A66B361EC0CF9CD8DC6DqAYEM" TargetMode="External"/><Relationship Id="rId117" Type="http://schemas.openxmlformats.org/officeDocument/2006/relationships/image" Target="media/image20.jpeg"/><Relationship Id="rId21" Type="http://schemas.openxmlformats.org/officeDocument/2006/relationships/hyperlink" Target="https://login.consultant.ru/link/?req=doc&amp;base=LAW&amp;n=382667&amp;date=25.06.2021&amp;demo=1&amp;dst=431&amp;fld=134" TargetMode="External"/><Relationship Id="rId42" Type="http://schemas.openxmlformats.org/officeDocument/2006/relationships/image" Target="media/image6.jpeg"/><Relationship Id="rId47" Type="http://schemas.openxmlformats.org/officeDocument/2006/relationships/hyperlink" Target="consultantplus://offline/ref=1D4E32A31A176726FF77A9EFC32AC1AADF1A11E10915B9C2EAEB08B6420BA89D40859BD429157DACE57252E5F3UAyEH" TargetMode="External"/><Relationship Id="rId63" Type="http://schemas.openxmlformats.org/officeDocument/2006/relationships/hyperlink" Target="file:///N:\&#1053;&#1086;&#1088;&#1084;&#1072;&#1090;&#1080;&#1074;&#1085;&#1099;&#1077;%20&#1076;&#1086;&#1082;&#1091;&#1084;&#1077;&#1085;&#1090;&#1099;\&#1056;&#1040;&#1057;&#1055;&#1054;&#1056;&#1071;&#1046;&#1045;&#1053;&#1048;&#1071;%202016\&#8470;%2075%20&#1086;%20&#1074;&#1085;&#1077;&#1089;&#1077;&#1085;&#1080;&#1080;%20&#1085;&#1072;%20&#1088;&#1072;&#1089;&#1089;&#1084;&#1086;&#1090;&#1088;&#1077;&#1085;&#1080;&#1077;%20&#1076;&#1091;&#1084;&#1099;.docx" TargetMode="External"/><Relationship Id="rId68" Type="http://schemas.openxmlformats.org/officeDocument/2006/relationships/hyperlink" Target="consultantplus://offline/ref=05A2D2AFD4BF2C2CD79C872DE48778655F6F9D20098A909C1F655D22FF226D8B7DA0C88E8AF4375Bj3pBL" TargetMode="External"/><Relationship Id="rId84" Type="http://schemas.openxmlformats.org/officeDocument/2006/relationships/hyperlink" Target="consultantplus://offline/ref=201C542A6FAE7E346767C166252467D76282C0DABA3147A382E958378121798A3B6BDD5971AC96C6321EA5534D43r3O" TargetMode="External"/><Relationship Id="rId89" Type="http://schemas.openxmlformats.org/officeDocument/2006/relationships/hyperlink" Target="consultantplus://offline/ref=201C542A6FAE7E346767C166252467D7628DC2D9BB3547A382E958378121798A296B855676A883926A44F25E4D33FFDBD4485608AC4CrEO" TargetMode="External"/><Relationship Id="rId112" Type="http://schemas.openxmlformats.org/officeDocument/2006/relationships/image" Target="media/image15.jpeg"/><Relationship Id="rId16" Type="http://schemas.openxmlformats.org/officeDocument/2006/relationships/hyperlink" Target="https://login.consultant.ru/link/?req=doc&amp;base=LAW&amp;n=358750&amp;date=25.06.2021&amp;demo=1" TargetMode="External"/><Relationship Id="rId107" Type="http://schemas.openxmlformats.org/officeDocument/2006/relationships/image" Target="media/image10.jpeg"/><Relationship Id="rId11" Type="http://schemas.openxmlformats.org/officeDocument/2006/relationships/hyperlink" Target="http://WWW.bus.gov.ru" TargetMode="External"/><Relationship Id="rId32" Type="http://schemas.openxmlformats.org/officeDocument/2006/relationships/hyperlink" Target="consultantplus://offline/ref=EC43567FF5A82892C2E1F9DA3E1DDE6A3FB0115554C516EA4B1A0D3E5928E304D1BB6EFCA04CCF82155AFF47A66B361EC0CF9CD8DC6DqAYEM" TargetMode="External"/><Relationship Id="rId37" Type="http://schemas.openxmlformats.org/officeDocument/2006/relationships/hyperlink" Target="consultantplus://offline/ref=5CBBD2D4EA3C94B0236942CE9B19AA2AFCB3D04B7B63F324191B3FF1C453AC79EA989923W85BN" TargetMode="External"/><Relationship Id="rId53" Type="http://schemas.openxmlformats.org/officeDocument/2006/relationships/hyperlink" Target="consultantplus://offline/ref=1D4E32A31A176726FF77A9EFC32AC1AADF1A11E10915B9C2EAEB08B6420BA89D5285C3D8291065AFE96704B4B5FA87C24CDB8E14FED710BCUBy5H" TargetMode="External"/><Relationship Id="rId58" Type="http://schemas.openxmlformats.org/officeDocument/2006/relationships/hyperlink" Target="https://login.consultant.ru/link/?req=doc&amp;base=LAW&amp;n=358750&amp;date=25.06.2021&amp;demo=1&amp;dst=100998&amp;fld=134" TargetMode="External"/><Relationship Id="rId74" Type="http://schemas.openxmlformats.org/officeDocument/2006/relationships/hyperlink" Target="consultantplus://offline/ref=201C542A6FAE7E346767C166252467D7628DC2D9BB3547A382E958378121798A296B85567AA883926A44F25E4D33FFDBD4485608AC4CrEO" TargetMode="External"/><Relationship Id="rId79" Type="http://schemas.openxmlformats.org/officeDocument/2006/relationships/hyperlink" Target="consultantplus://offline/ref=201C542A6FAE7E346767C166252467D76282C0DABA3147A382E958378121798A3B6BDD5971AC96C6321EA5534D43r3O" TargetMode="External"/><Relationship Id="rId102" Type="http://schemas.openxmlformats.org/officeDocument/2006/relationships/hyperlink" Target="consultantplus://offline/ref=201C542A6FAE7E346767C166252467D76282C0DABA3147A382E958378121798A3B6BDD5971AC96C6321EA5534D43r3O"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94723080E84D43AD87EB6FADDEFC4DDF4880F8A439B1403CE245786Ar4XAM" TargetMode="External"/><Relationship Id="rId82" Type="http://schemas.openxmlformats.org/officeDocument/2006/relationships/hyperlink" Target="consultantplus://offline/ref=201C542A6FAE7E346767C166252467D76282C0DABA3147A382E958378121798A3B6BDD5971AC96C6321EA5534D43r3O" TargetMode="External"/><Relationship Id="rId90" Type="http://schemas.openxmlformats.org/officeDocument/2006/relationships/hyperlink" Target="consultantplus://offline/ref=201C542A6FAE7E346767DF6B334838DF65819DD3B63544F2DDB6036AD62873DD6E24DC0537F885C43A1EA75A5130E1D94DrCO" TargetMode="External"/><Relationship Id="rId95" Type="http://schemas.openxmlformats.org/officeDocument/2006/relationships/hyperlink" Target="consultantplus://offline/ref=201C542A6FAE7E346767C166252467D76282C0DBBB3647A382E958378121798A296B855573A6DC977F55AA514E2CE1D2C354540A4ArFO" TargetMode="External"/><Relationship Id="rId19" Type="http://schemas.openxmlformats.org/officeDocument/2006/relationships/hyperlink" Target="https://login.consultant.ru/link/?req=doc&amp;base=LAW&amp;n=373617&amp;date=25.06.2021&amp;demo=1&amp;dst=100011&amp;fld=134" TargetMode="External"/><Relationship Id="rId14" Type="http://schemas.openxmlformats.org/officeDocument/2006/relationships/hyperlink" Target="file:///E:\evgr\Downloads\_blank" TargetMode="External"/><Relationship Id="rId22" Type="http://schemas.openxmlformats.org/officeDocument/2006/relationships/hyperlink" Target="consultantplus://offline/ref=EC43567FF5A82892C2E1F9DA3E1DDE6A3FB0115554C516EA4B1A0D3E5928E304D1BB6EFCA549C68F4300EF43EF3F3301C9D383D8C26EA796q2Y7M" TargetMode="External"/><Relationship Id="rId27" Type="http://schemas.openxmlformats.org/officeDocument/2006/relationships/hyperlink" Target="consultantplus://offline/ref=EC43567FF5A82892C2E1F9DA3E1DDE6A3FB1115954C716EA4B1A0D3E5928E304D1BB6EFFA14BCDDD104FEE1FAA622001C3D380DADDq6Y5M" TargetMode="External"/><Relationship Id="rId30" Type="http://schemas.openxmlformats.org/officeDocument/2006/relationships/hyperlink" Target="consultantplus://offline/ref=EC43567FF5A82892C2E1F9DA3E1DDE6A3FB0115554C516EA4B1A0D3E5928E304D1BB6EFEA749CDDD104FEE1FAA622001C3D380DADDq6Y5M" TargetMode="External"/><Relationship Id="rId35" Type="http://schemas.openxmlformats.org/officeDocument/2006/relationships/hyperlink" Target="consultantplus://offline/ref=EC43567FF5A82892C2E1F9DA3E1DDE6A3FB0115554C516EA4B1A0D3E5928E304D1BB6EF4A64CCDDD104FEE1FAA622001C3D380DADDq6Y5M" TargetMode="External"/><Relationship Id="rId43" Type="http://schemas.openxmlformats.org/officeDocument/2006/relationships/image" Target="media/image7.jpeg"/><Relationship Id="rId48" Type="http://schemas.openxmlformats.org/officeDocument/2006/relationships/hyperlink" Target="https://login.consultant.ru/link/?rnd=DD38A4A8EEB681E6E217AE5F49A76CD1&amp;req=doc&amp;base=LAW&amp;n=314820&amp;REFFIELD=134&amp;REFDST=100557&amp;REFDOC=358750&amp;REFBASE=LAW&amp;stat=refcode%3D16876%3Bindex%3D689&amp;date=12.04.2021" TargetMode="External"/><Relationship Id="rId56" Type="http://schemas.openxmlformats.org/officeDocument/2006/relationships/hyperlink" Target="https://login.consultant.ru/link/?req=doc&amp;base=LAW&amp;n=358750&amp;date=25.06.2021&amp;demo=1" TargetMode="External"/><Relationship Id="rId64" Type="http://schemas.openxmlformats.org/officeDocument/2006/relationships/hyperlink" Target="consultantplus://offline/ref=94723080E84D43AD87EB6FADDEFC4DDF408BF8A93EBF1D36EA1C74684D8C0C82F788822E9990D6C8rAX9M" TargetMode="External"/><Relationship Id="rId69" Type="http://schemas.openxmlformats.org/officeDocument/2006/relationships/hyperlink" Target="consultantplus://offline/ref=94723080E84D43AD87EB6FADDEFC4DDF408BF3A438B31D36EA1C74684D8C0C82F788822E9991D0CFrAX4M" TargetMode="External"/><Relationship Id="rId77" Type="http://schemas.openxmlformats.org/officeDocument/2006/relationships/hyperlink" Target="consultantplus://offline/ref=201C542A6FAE7E346767C166252467D7628DC2D9BB3547A382E958378121798A296B855676A883926A44F25E4D33FFDBD4485608AC4CrEO" TargetMode="External"/><Relationship Id="rId100" Type="http://schemas.openxmlformats.org/officeDocument/2006/relationships/hyperlink" Target="consultantplus://offline/ref=201C542A6FAE7E346767C166252467D76282C0DABA3147A382E958378121798A296B855573AD88C33C0BF3020B67ECD9DC485401B0CDCE5640r5O" TargetMode="External"/><Relationship Id="rId105" Type="http://schemas.openxmlformats.org/officeDocument/2006/relationships/image" Target="media/image8.jpeg"/><Relationship Id="rId113" Type="http://schemas.openxmlformats.org/officeDocument/2006/relationships/image" Target="media/image16.jpeg"/><Relationship Id="rId118" Type="http://schemas.openxmlformats.org/officeDocument/2006/relationships/image" Target="media/image21.jpeg"/><Relationship Id="rId8" Type="http://schemas.openxmlformats.org/officeDocument/2006/relationships/image" Target="media/image1.png"/><Relationship Id="rId51" Type="http://schemas.openxmlformats.org/officeDocument/2006/relationships/hyperlink" Target="consultantplus://offline/ref=1D4E32A31A176726FF77A9EFC32AC1AADF1A11E10915B9C2EAEB08B6420BA89D5285C3D8291065AFE76704B4B5FA87C24CDB8E14FED710BCUBy5H" TargetMode="External"/><Relationship Id="rId72" Type="http://schemas.openxmlformats.org/officeDocument/2006/relationships/hyperlink" Target="consultantplus://offline/ref=94723080E84D43AD87EB6FADDEFC4DDF4087F8AE3DBE1D36EA1C74684Dr8XCM" TargetMode="External"/><Relationship Id="rId80" Type="http://schemas.openxmlformats.org/officeDocument/2006/relationships/hyperlink" Target="consultantplus://offline/ref=201C542A6FAE7E346767C166252467D76282C0DABA3147A382E958378121798A3B6BDD5971AC96C6321EA5534D43r3O" TargetMode="External"/><Relationship Id="rId85" Type="http://schemas.openxmlformats.org/officeDocument/2006/relationships/hyperlink" Target="consultantplus://offline/ref=201C542A6FAE7E346767C166252467D76282C0DABA3147A382E958378121798A3B6BDD5971AC96C6321EA5534D43r3O" TargetMode="External"/><Relationship Id="rId93" Type="http://schemas.openxmlformats.org/officeDocument/2006/relationships/hyperlink" Target="consultantplus://offline/ref=201C542A6FAE7E346767C166252467D7628FCBD6B83647A382E958378121798A3B6BDD5971AC96C6321EA5534D43r3O" TargetMode="External"/><Relationship Id="rId98" Type="http://schemas.openxmlformats.org/officeDocument/2006/relationships/hyperlink" Target="consultantplus://offline/ref=201C542A6FAE7E346767DF6B334838DF65819DD3B6334FF5D6B6036AD62873DD6E24DC1737A089C63B01A1504466B09F885B5609B0CFC74A0612444Ar5O" TargetMode="External"/><Relationship Id="rId12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bus.gov.ru" TargetMode="External"/><Relationship Id="rId17" Type="http://schemas.openxmlformats.org/officeDocument/2006/relationships/hyperlink" Target="https://login.consultant.ru/link/?req=doc&amp;base=LAW&amp;n=358750&amp;date=25.06.2021&amp;demo=1" TargetMode="External"/><Relationship Id="rId25" Type="http://schemas.openxmlformats.org/officeDocument/2006/relationships/hyperlink" Target="consultantplus://offline/ref=EC43567FF5A82892C2E1F9DA3E1DDE6A3FB1175459C116EA4B1A0D3E5928E304C3BB36F0A441D8884315B912AAq6Y3M" TargetMode="External"/><Relationship Id="rId33" Type="http://schemas.openxmlformats.org/officeDocument/2006/relationships/hyperlink" Target="consultantplus://offline/ref=EC43567FF5A82892C2E1F9DA3E1DDE6A3FB0115554C516EA4B1A0D3E5928E304D1BB6EFCA540C582155AFF47A66B361EC0CF9CD8DC6DqAYEM" TargetMode="External"/><Relationship Id="rId38" Type="http://schemas.openxmlformats.org/officeDocument/2006/relationships/image" Target="media/image2.jpeg"/><Relationship Id="rId46" Type="http://schemas.openxmlformats.org/officeDocument/2006/relationships/hyperlink" Target="consultantplus://offline/ref=24C0D1A3ECB20DF63B5100A124348BBF89CEF590B8451E8FF7FD9B2CFF2F933620AC90C128B4E2FDAC3C5D79740F1AB5DCD83486B63A7B5355d5I" TargetMode="External"/><Relationship Id="rId59" Type="http://schemas.openxmlformats.org/officeDocument/2006/relationships/hyperlink" Target="consultantplus://offline/ref=94723080E84D43AD87EB6FADDEFC4DDF438BF6A932EC4A34BB497A6D45DC4492B9CD8F2F9892rDX3M" TargetMode="External"/><Relationship Id="rId67" Type="http://schemas.openxmlformats.org/officeDocument/2006/relationships/hyperlink" Target="consultantplus://offline/ref=94723080E84D43AD87EB6FADDEFC4DDF4880F8A439B1403CE245786Ar4XAM" TargetMode="External"/><Relationship Id="rId103" Type="http://schemas.openxmlformats.org/officeDocument/2006/relationships/hyperlink" Target="consultantplus://offline/ref=201C542A6FAE7E346767C166252467D7628DC3DCBF3347A382E958378121798A3B6BDD5971AC96C6321EA5534D43r3O" TargetMode="External"/><Relationship Id="rId108" Type="http://schemas.openxmlformats.org/officeDocument/2006/relationships/image" Target="media/image11.jpeg"/><Relationship Id="rId116" Type="http://schemas.openxmlformats.org/officeDocument/2006/relationships/image" Target="media/image19.jpeg"/><Relationship Id="rId124" Type="http://schemas.openxmlformats.org/officeDocument/2006/relationships/theme" Target="theme/theme1.xml"/><Relationship Id="rId20" Type="http://schemas.openxmlformats.org/officeDocument/2006/relationships/hyperlink" Target="https://login.consultant.ru/link/?req=doc&amp;base=LAW&amp;n=358750&amp;date=25.06.2021&amp;demo=1&amp;dst=100998&amp;fld=134" TargetMode="External"/><Relationship Id="rId41" Type="http://schemas.openxmlformats.org/officeDocument/2006/relationships/image" Target="media/image5.jpeg"/><Relationship Id="rId54" Type="http://schemas.openxmlformats.org/officeDocument/2006/relationships/hyperlink" Target="https://login.consultant.ru/link/?req=doc&amp;base=LAW&amp;n=358750&amp;date=25.06.2021&amp;demo=1&amp;dst=100512&amp;fld=134" TargetMode="External"/><Relationship Id="rId62" Type="http://schemas.openxmlformats.org/officeDocument/2006/relationships/hyperlink" Target="consultantplus://offline/ref=94723080E84D43AD87EB6FADDEFC4DDF408AF0AA3CBB1D36EA1C74684D8C0C82F788822E9991D0CArAX5M" TargetMode="External"/><Relationship Id="rId70" Type="http://schemas.openxmlformats.org/officeDocument/2006/relationships/hyperlink" Target="consultantplus://offline/ref=A5E59C15E848699B99E7A781C9913FF2059412886D16EC4D680B253DF9C0A91578E7D901E1J5N" TargetMode="External"/><Relationship Id="rId75" Type="http://schemas.openxmlformats.org/officeDocument/2006/relationships/hyperlink" Target="consultantplus://offline/ref=201C542A6FAE7E346767C166252467D76282C0DABA3147A382E958378121798A3B6BDD5971AC96C6321EA5534D43r3O" TargetMode="External"/><Relationship Id="rId83" Type="http://schemas.openxmlformats.org/officeDocument/2006/relationships/hyperlink" Target="consultantplus://offline/ref=201C542A6FAE7E346767C166252467D76282CAD9BC3447A382E958378121798A296B855573AD8BC33D0BF3020B67ECD9DC485401B0CDCE5640r5O" TargetMode="External"/><Relationship Id="rId88" Type="http://schemas.openxmlformats.org/officeDocument/2006/relationships/hyperlink" Target="consultantplus://offline/ref=201C542A6FAE7E346767C166252467D7628DC2D9BB3547A382E958378121798A296B855676A883926A44F25E4D33FFDBD4485608AC4CrEO" TargetMode="External"/><Relationship Id="rId91" Type="http://schemas.openxmlformats.org/officeDocument/2006/relationships/hyperlink" Target="consultantplus://offline/ref=201C542A6FAE7E346767C166252467D7628DC2D9BB3547A382E958378121798A296B855676A883926A44F25E4D33FFDBD4485608AC4CrEO" TargetMode="External"/><Relationship Id="rId96" Type="http://schemas.openxmlformats.org/officeDocument/2006/relationships/hyperlink" Target="consultantplus://offline/ref=201C542A6FAE7E346767C166252467D76282C0DBBB3647A382E958378121798A296B855672AA83926A44F25E4D33FFDBD4485608AC4CrEO" TargetMode="External"/><Relationship Id="rId111"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eq=doc&amp;base=LAW&amp;n=358750&amp;date=25.06.2021&amp;demo=1&amp;dst=100512&amp;fld=134" TargetMode="External"/><Relationship Id="rId23" Type="http://schemas.openxmlformats.org/officeDocument/2006/relationships/hyperlink" Target="consultantplus://offline/ref=EC43567FF5A82892C2E1F9DA3E1DDE6A3FB0115554C516EA4B1A0D3E5928E304D1BB6EFCA549C5804000EF43EF3F3301C9D383D8C26EA796q2Y7M" TargetMode="External"/><Relationship Id="rId28" Type="http://schemas.openxmlformats.org/officeDocument/2006/relationships/hyperlink" Target="consultantplus://offline/ref=EC43567FF5A82892C2E1F9DA3E1DDE6A3FB0115554C516EA4B1A0D3E5928E304D1BB6EFCA040C282155AFF47A66B361EC0CF9CD8DC6DqAYEM" TargetMode="External"/><Relationship Id="rId36" Type="http://schemas.openxmlformats.org/officeDocument/2006/relationships/hyperlink" Target="consultantplus://offline/ref=EC43567FF5A82892C2E1F9DA3E1DDE6A3FB0175A56C616EA4B1A0D3E5928E304D1BB6EF4A04292D8055EB613A3743F02DFCF82DBqDY5M" TargetMode="External"/><Relationship Id="rId49" Type="http://schemas.openxmlformats.org/officeDocument/2006/relationships/hyperlink" Target="consultantplus://offline/ref=1D4E32A31A176726FF77A9EFC32AC1AADF181AE00D12B9C2EAEB08B6420BA89D5285C3D8291063ADE06704B4B5FA87C24CDB8E14FED710BCUBy5H" TargetMode="External"/><Relationship Id="rId57" Type="http://schemas.openxmlformats.org/officeDocument/2006/relationships/hyperlink" Target="https://login.consultant.ru/link/?req=doc&amp;base=LAW&amp;n=378980&amp;date=25.06.2021&amp;demo=1&amp;dst=100014&amp;fld=134" TargetMode="External"/><Relationship Id="rId106" Type="http://schemas.openxmlformats.org/officeDocument/2006/relationships/image" Target="media/image9.jpeg"/><Relationship Id="rId114" Type="http://schemas.openxmlformats.org/officeDocument/2006/relationships/image" Target="media/image17.jpeg"/><Relationship Id="rId119" Type="http://schemas.openxmlformats.org/officeDocument/2006/relationships/image" Target="media/image22.jpeg"/><Relationship Id="rId10" Type="http://schemas.openxmlformats.org/officeDocument/2006/relationships/hyperlink" Target="http://WWW.bus.gov.ru" TargetMode="External"/><Relationship Id="rId31" Type="http://schemas.openxmlformats.org/officeDocument/2006/relationships/hyperlink" Target="consultantplus://offline/ref=EC43567FF5A82892C2E1F9DA3E1DDE6A3FB0115554C516EA4B1A0D3E5928E304D1BB6EFCA040C282155AFF47A66B361EC0CF9CD8DC6DqAYEM" TargetMode="External"/><Relationship Id="rId44" Type="http://schemas.openxmlformats.org/officeDocument/2006/relationships/hyperlink" Target="consultantplus://offline/ref=24C0D1A3ECB20DF63B5100A124348BBF89CCF895B5461E8FF7FD9B2CFF2F933620AC90C128B4E2FEA63C5D79740F1AB5DCD83486B63A7B5355d5I" TargetMode="External"/><Relationship Id="rId52" Type="http://schemas.openxmlformats.org/officeDocument/2006/relationships/hyperlink" Target="consultantplus://offline/ref=1D4E32A31A176726FF77A9EFC32AC1AADF1A11E10915B9C2EAEB08B6420BA89D5285C3D8291065AFE66704B4B5FA87C24CDB8E14FED710BCUBy5H" TargetMode="External"/><Relationship Id="rId60" Type="http://schemas.openxmlformats.org/officeDocument/2006/relationships/hyperlink" Target="consultantplus://offline/ref=94723080E84D43AD87EB6FADDEFC4DDF438BF6A932EC4A34BB497Ar6XDM" TargetMode="External"/><Relationship Id="rId65" Type="http://schemas.openxmlformats.org/officeDocument/2006/relationships/hyperlink" Target="file:///N:\&#1053;&#1086;&#1088;&#1084;&#1072;&#1090;&#1080;&#1074;&#1085;&#1099;&#1077;%20&#1076;&#1086;&#1082;&#1091;&#1084;&#1077;&#1085;&#1090;&#1099;\&#1056;&#1040;&#1057;&#1055;&#1054;&#1056;&#1071;&#1046;&#1045;&#1053;&#1048;&#1071;%202016\&#8470;%2075%20&#1086;%20&#1074;&#1085;&#1077;&#1089;&#1077;&#1085;&#1080;&#1080;%20&#1085;&#1072;%20&#1088;&#1072;&#1089;&#1089;&#1084;&#1086;&#1090;&#1088;&#1077;&#1085;&#1080;&#1077;%20&#1076;&#1091;&#1084;&#1099;.docx" TargetMode="External"/><Relationship Id="rId73" Type="http://schemas.openxmlformats.org/officeDocument/2006/relationships/hyperlink" Target="consultantplus://offline/ref=94723080E84D43AD87EB6FADDEFC4DDF408AF5AC3EBE1D36EA1C74684D8C0C82F788822D9E92rDX2M" TargetMode="External"/><Relationship Id="rId78" Type="http://schemas.openxmlformats.org/officeDocument/2006/relationships/hyperlink" Target="consultantplus://offline/ref=201C542A6FAE7E346767DF6B334838DF65819DD3B63549F6D7B6036AD62873DD6E24DC0537F885C43A1EA75A5130E1D94DrCO" TargetMode="External"/><Relationship Id="rId81" Type="http://schemas.openxmlformats.org/officeDocument/2006/relationships/hyperlink" Target="consultantplus://offline/ref=201C542A6FAE7E346767C166252467D7628DC2D9BB3547A382E958378121798A296B855676A883926A44F25E4D33FFDBD4485608AC4CrEO" TargetMode="External"/><Relationship Id="rId86" Type="http://schemas.openxmlformats.org/officeDocument/2006/relationships/hyperlink" Target="consultantplus://offline/ref=201C542A6FAE7E346767C166252467D76083CBDFB63947A382E958378121798A3B6BDD5971AC96C6321EA5534D43r3O" TargetMode="External"/><Relationship Id="rId94" Type="http://schemas.openxmlformats.org/officeDocument/2006/relationships/hyperlink" Target="consultantplus://offline/ref=201C542A6FAE7E346767C166252467D76282C6DEBC3247A382E958378121798A3B6BDD5971AC96C6321EA5534D43r3O" TargetMode="External"/><Relationship Id="rId99" Type="http://schemas.openxmlformats.org/officeDocument/2006/relationships/hyperlink" Target="consultantplus://offline/ref=201C542A6FAE7E346767C166252467D76282C4DFBD3647A382E958378121798A3B6BDD5971AC96C6321EA5534D43r3O" TargetMode="External"/><Relationship Id="rId101" Type="http://schemas.openxmlformats.org/officeDocument/2006/relationships/hyperlink" Target="consultantplus://offline/ref=201C542A6FAE7E346767C166252467D76282CBDBBC3447A382E958378121798A3B6BDD5971AC96C6321EA5534D43r3O" TargetMode="External"/><Relationship Id="rId12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us.gov.ru" TargetMode="Externa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https://login.consultant.ru/link/?req=doc&amp;base=LAW&amp;n=378980&amp;date=25.06.2021&amp;demo=1&amp;dst=100014&amp;fld=134" TargetMode="External"/><Relationship Id="rId39" Type="http://schemas.openxmlformats.org/officeDocument/2006/relationships/image" Target="media/image3.jpeg"/><Relationship Id="rId109" Type="http://schemas.openxmlformats.org/officeDocument/2006/relationships/image" Target="media/image12.jpeg"/><Relationship Id="rId34" Type="http://schemas.openxmlformats.org/officeDocument/2006/relationships/hyperlink" Target="consultantplus://offline/ref=EC43567FF5A82892C2E1F9DA3E1DDE6A3FB0115554C516EA4B1A0D3E5928E304D1BB6EFCA04CCF82155AFF47A66B361EC0CF9CD8DC6DqAYEM" TargetMode="External"/><Relationship Id="rId50" Type="http://schemas.openxmlformats.org/officeDocument/2006/relationships/hyperlink" Target="consultantplus://offline/ref=1D4E32A31A176726FF77A9EFC32AC1AADF1A11E10915B9C2EAEB08B6420BA89D5285C3D8291065AFE56704B4B5FA87C24CDB8E14FED710BCUBy5H" TargetMode="External"/><Relationship Id="rId55" Type="http://schemas.openxmlformats.org/officeDocument/2006/relationships/hyperlink" Target="https://login.consultant.ru/link/?req=doc&amp;base=LAW&amp;n=358750&amp;date=25.06.2021&amp;demo=1" TargetMode="External"/><Relationship Id="rId76" Type="http://schemas.openxmlformats.org/officeDocument/2006/relationships/hyperlink" Target="consultantplus://offline/ref=201C542A6FAE7E346767C166252467D76282CADDBB3747A382E958378121798A3B6BDD5971AC96C6321EA5534D43r3O" TargetMode="External"/><Relationship Id="rId97" Type="http://schemas.openxmlformats.org/officeDocument/2006/relationships/hyperlink" Target="consultantplus://offline/ref=201C542A6FAE7E346767C166252467D76282C0DBBB3647A382E958378121798A296B855573AD8FC03B0BF3020B67ECD9DC485401B0CDCE5640r5O" TargetMode="External"/><Relationship Id="rId104" Type="http://schemas.openxmlformats.org/officeDocument/2006/relationships/hyperlink" Target="http://www.consultant.ru/document/cons_doc_LAW_392669/" TargetMode="External"/><Relationship Id="rId120" Type="http://schemas.openxmlformats.org/officeDocument/2006/relationships/hyperlink" Target="mailto:adm.volot@mail.ru" TargetMode="External"/><Relationship Id="rId7" Type="http://schemas.openxmlformats.org/officeDocument/2006/relationships/endnotes" Target="endnotes.xml"/><Relationship Id="rId71" Type="http://schemas.openxmlformats.org/officeDocument/2006/relationships/hyperlink" Target="consultantplus://offline/ref=46C1C939E1E341856106D9CF526D0810154F0BC1BF1BA4F42A3C94DD56TEN" TargetMode="External"/><Relationship Id="rId92" Type="http://schemas.openxmlformats.org/officeDocument/2006/relationships/hyperlink" Target="consultantplus://offline/ref=201C542A6FAE7E346767C166252467D76282C6DEBC3347A382E958378121798A3B6BDD5971AC96C6321EA5534D43r3O" TargetMode="External"/><Relationship Id="rId2" Type="http://schemas.openxmlformats.org/officeDocument/2006/relationships/numbering" Target="numbering.xml"/><Relationship Id="rId29" Type="http://schemas.openxmlformats.org/officeDocument/2006/relationships/hyperlink" Target="consultantplus://offline/ref=EC43567FF5A82892C2E1F9DA3E1DDE6A3FB0115554C516EA4B1A0D3E5928E304D1BB6EFCA040C382155AFF47A66B361EC0CF9CD8DC6DqAYEM" TargetMode="External"/><Relationship Id="rId24" Type="http://schemas.openxmlformats.org/officeDocument/2006/relationships/hyperlink" Target="consultantplus://offline/ref=EC43567FF5A82892C2E1F9DA3E1DDE6A3FB0115554C516EA4B1A0D3E5928E304D1BB6EFCA040C282155AFF47A66B361EC0CF9CD8DC6DqAYEM" TargetMode="External"/><Relationship Id="rId40" Type="http://schemas.openxmlformats.org/officeDocument/2006/relationships/image" Target="media/image4.jpeg"/><Relationship Id="rId45" Type="http://schemas.openxmlformats.org/officeDocument/2006/relationships/hyperlink" Target="consultantplus://offline/ref=24C0D1A3ECB20DF63B5100A124348BBF89C3FB91BD441E8FF7FD9B2CFF2F933620AC90C128B3E9ABF5735C25305209B5D3D83681AA53d9I" TargetMode="External"/><Relationship Id="rId66" Type="http://schemas.openxmlformats.org/officeDocument/2006/relationships/hyperlink" Target="consultantplus://offline/ref=94723080E84D43AD87EB6FADDEFC4DDF408AF0AA3CBB1D36EA1C74684D8C0C82F788822E9991D0CArAX5M" TargetMode="External"/><Relationship Id="rId87" Type="http://schemas.openxmlformats.org/officeDocument/2006/relationships/hyperlink" Target="consultantplus://offline/ref=201C542A6FAE7E346767C166252467D7628DC2D9BB3547A382E958378121798A296B855573AD8AC23C0BF3020B67ECD9DC485401B0CDCE5640r5O" TargetMode="External"/><Relationship Id="rId110" Type="http://schemas.openxmlformats.org/officeDocument/2006/relationships/image" Target="media/image13.jpeg"/><Relationship Id="rId115"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589DC-D13C-415F-9BDC-12B4E33B1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86</Pages>
  <Words>81781</Words>
  <Characters>632355</Characters>
  <Application>Microsoft Office Word</Application>
  <DocSecurity>0</DocSecurity>
  <Lines>5269</Lines>
  <Paragraphs>1425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712711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Лыжова Ирина Владимировна</dc:creator>
  <cp:lastModifiedBy>Гаврилова Елена Николаевна</cp:lastModifiedBy>
  <cp:revision>7</cp:revision>
  <cp:lastPrinted>2021-10-13T06:20:00Z</cp:lastPrinted>
  <dcterms:created xsi:type="dcterms:W3CDTF">2021-10-11T13:59:00Z</dcterms:created>
  <dcterms:modified xsi:type="dcterms:W3CDTF">2021-10-13T06:49:00Z</dcterms:modified>
</cp:coreProperties>
</file>