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682404" w:rsidRPr="00C044E9" w:rsidTr="00682404">
        <w:trPr>
          <w:gridAfter w:val="1"/>
          <w:wAfter w:w="3046" w:type="dxa"/>
          <w:trHeight w:val="2550"/>
        </w:trPr>
        <w:tc>
          <w:tcPr>
            <w:tcW w:w="1774" w:type="dxa"/>
          </w:tcPr>
          <w:p w:rsidR="00682404" w:rsidRPr="00C044E9" w:rsidRDefault="00682404" w:rsidP="00B20D44">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682404" w:rsidRPr="00C044E9" w:rsidRDefault="00C57E00" w:rsidP="00B20D44">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w:r>
            <w:r>
              <w:rPr>
                <w:rFonts w:ascii="Times New Roman" w:hAnsi="Times New Roman" w:cs="Times New Roman"/>
                <w:b/>
                <w:bCs/>
                <w:noProof/>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660713" w:rsidRPr="00315B88" w:rsidRDefault="00660713" w:rsidP="00682404">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75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682404" w:rsidRPr="00C044E9" w:rsidTr="00682404">
        <w:trPr>
          <w:trHeight w:val="171"/>
        </w:trPr>
        <w:tc>
          <w:tcPr>
            <w:tcW w:w="4485" w:type="dxa"/>
            <w:gridSpan w:val="2"/>
          </w:tcPr>
          <w:p w:rsidR="00682404" w:rsidRPr="00C044E9" w:rsidRDefault="0076181D" w:rsidP="00B20D44">
            <w:pPr>
              <w:spacing w:after="0" w:line="240" w:lineRule="auto"/>
              <w:ind w:left="-284" w:firstLine="284"/>
              <w:rPr>
                <w:rFonts w:ascii="Times New Roman" w:hAnsi="Times New Roman" w:cs="Times New Roman"/>
                <w:b/>
                <w:bCs/>
                <w:sz w:val="24"/>
                <w:szCs w:val="24"/>
                <w:highlight w:val="yellow"/>
                <w:lang w:eastAsia="ru-RU"/>
              </w:rPr>
            </w:pPr>
            <w:r w:rsidRPr="00C044E9">
              <w:rPr>
                <w:rFonts w:ascii="Times New Roman" w:hAnsi="Times New Roman" w:cs="Times New Roman"/>
                <w:b/>
                <w:bCs/>
                <w:sz w:val="24"/>
                <w:szCs w:val="24"/>
                <w:lang w:eastAsia="ru-RU"/>
              </w:rPr>
              <w:t>№ 27 от 31</w:t>
            </w:r>
            <w:r w:rsidR="00682404" w:rsidRPr="00C044E9">
              <w:rPr>
                <w:rFonts w:ascii="Times New Roman" w:hAnsi="Times New Roman" w:cs="Times New Roman"/>
                <w:b/>
                <w:bCs/>
                <w:sz w:val="24"/>
                <w:szCs w:val="24"/>
                <w:lang w:eastAsia="ru-RU"/>
              </w:rPr>
              <w:t>.08.2021</w:t>
            </w:r>
          </w:p>
        </w:tc>
        <w:tc>
          <w:tcPr>
            <w:tcW w:w="9336" w:type="dxa"/>
            <w:gridSpan w:val="2"/>
          </w:tcPr>
          <w:p w:rsidR="00682404" w:rsidRPr="00C044E9" w:rsidRDefault="00682404" w:rsidP="00B20D44">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7A031A" w:rsidRPr="00C044E9" w:rsidRDefault="007A031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6181D" w:rsidRPr="00C044E9" w:rsidRDefault="0076181D" w:rsidP="0076181D">
      <w:pPr>
        <w:spacing w:after="0" w:line="240" w:lineRule="auto"/>
        <w:jc w:val="center"/>
        <w:rPr>
          <w:rFonts w:ascii="Times New Roman" w:hAnsi="Times New Roman" w:cs="Times New Roman"/>
          <w:b/>
          <w:sz w:val="16"/>
          <w:szCs w:val="16"/>
        </w:rPr>
      </w:pPr>
      <w:r w:rsidRPr="00C044E9">
        <w:rPr>
          <w:rFonts w:ascii="Times New Roman" w:hAnsi="Times New Roman" w:cs="Times New Roman"/>
          <w:b/>
          <w:sz w:val="16"/>
          <w:szCs w:val="16"/>
        </w:rPr>
        <w:t>Оповещение о начале общественных обсуждений по предоставлению разрешения на условно разрешенный вид использования земельного участка от 31 августа 2021 года</w:t>
      </w:r>
    </w:p>
    <w:p w:rsidR="0076181D" w:rsidRPr="00C044E9" w:rsidRDefault="0076181D" w:rsidP="0076181D">
      <w:pPr>
        <w:spacing w:after="0" w:line="240" w:lineRule="auto"/>
        <w:ind w:left="360"/>
        <w:jc w:val="both"/>
        <w:rPr>
          <w:rFonts w:ascii="Times New Roman" w:hAnsi="Times New Roman" w:cs="Times New Roman"/>
          <w:b/>
          <w:sz w:val="16"/>
          <w:szCs w:val="16"/>
        </w:rPr>
      </w:pPr>
      <w:r w:rsidRPr="00C044E9">
        <w:rPr>
          <w:rFonts w:ascii="Times New Roman" w:hAnsi="Times New Roman" w:cs="Times New Roman"/>
          <w:i/>
          <w:sz w:val="16"/>
          <w:szCs w:val="16"/>
        </w:rPr>
        <w:t xml:space="preserve"> </w:t>
      </w:r>
    </w:p>
    <w:p w:rsidR="0076181D" w:rsidRPr="00C044E9" w:rsidRDefault="0076181D" w:rsidP="0076181D">
      <w:pPr>
        <w:pStyle w:val="af7"/>
        <w:ind w:left="0" w:firstLine="284"/>
        <w:jc w:val="both"/>
        <w:rPr>
          <w:b/>
          <w:sz w:val="16"/>
          <w:szCs w:val="16"/>
        </w:rPr>
      </w:pPr>
      <w:r w:rsidRPr="00C044E9">
        <w:rPr>
          <w:b/>
          <w:sz w:val="16"/>
          <w:szCs w:val="16"/>
        </w:rPr>
        <w:t>Проект, подлежащий рассмотрению на общественных обсуждениях «Постановление Администрации Воло</w:t>
      </w:r>
      <w:r w:rsidR="007A4DFA">
        <w:rPr>
          <w:b/>
          <w:sz w:val="16"/>
          <w:szCs w:val="16"/>
        </w:rPr>
        <w:t xml:space="preserve">товского муниципального округа </w:t>
      </w:r>
      <w:r w:rsidRPr="00C044E9">
        <w:rPr>
          <w:b/>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Информация о земельном участке, подлежащем рассмотрению на общественных обсуждениях или публичных слушаниях:</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Земельный участок с кадастровым номером 53:04:0040201:55, расположенный по адресу: РФ, Нов</w:t>
      </w:r>
      <w:r w:rsidR="007A4DFA">
        <w:rPr>
          <w:rFonts w:ascii="Times New Roman" w:hAnsi="Times New Roman" w:cs="Times New Roman"/>
          <w:sz w:val="16"/>
          <w:szCs w:val="16"/>
        </w:rPr>
        <w:t xml:space="preserve">городская область, Волотовский муниципальный округ, </w:t>
      </w:r>
      <w:r w:rsidRPr="00C044E9">
        <w:rPr>
          <w:rFonts w:ascii="Times New Roman" w:hAnsi="Times New Roman" w:cs="Times New Roman"/>
          <w:sz w:val="16"/>
          <w:szCs w:val="16"/>
        </w:rPr>
        <w:t>д. Городцы, ул. Центральная, з/у 11.</w:t>
      </w:r>
    </w:p>
    <w:p w:rsidR="0076181D" w:rsidRPr="00C044E9" w:rsidRDefault="0076181D" w:rsidP="0076181D">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Порядок и срок проведения общественных обсуждений по проекту, подлежащему рассмотрению на общественных обсуждениях:</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
          <w:i/>
          <w:sz w:val="16"/>
          <w:szCs w:val="16"/>
        </w:rPr>
        <w:t>инициатор проведения общественных обсуждений:</w:t>
      </w:r>
      <w:r w:rsidRPr="00C044E9">
        <w:rPr>
          <w:rFonts w:ascii="Times New Roman" w:hAnsi="Times New Roman" w:cs="Times New Roman"/>
          <w:sz w:val="16"/>
          <w:szCs w:val="16"/>
        </w:rPr>
        <w:t xml:space="preserve"> Администрация Волотовского муниципального округа;</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
          <w:i/>
          <w:sz w:val="16"/>
          <w:szCs w:val="16"/>
        </w:rPr>
        <w:t xml:space="preserve">дата оповещения жителей муниципального района: </w:t>
      </w:r>
      <w:r w:rsidRPr="00C044E9">
        <w:rPr>
          <w:rFonts w:ascii="Times New Roman" w:hAnsi="Times New Roman" w:cs="Times New Roman"/>
          <w:sz w:val="16"/>
          <w:szCs w:val="16"/>
        </w:rPr>
        <w:t>31.08.2021 г.</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
          <w:i/>
          <w:sz w:val="16"/>
          <w:szCs w:val="16"/>
        </w:rPr>
        <w:t>срок проведения общественных обсуждений</w:t>
      </w:r>
      <w:r w:rsidRPr="00C044E9">
        <w:rPr>
          <w:rFonts w:ascii="Times New Roman" w:hAnsi="Times New Roman" w:cs="Times New Roman"/>
          <w:b/>
          <w:sz w:val="16"/>
          <w:szCs w:val="16"/>
        </w:rPr>
        <w:t xml:space="preserve">: </w:t>
      </w:r>
      <w:r w:rsidR="007A4DFA">
        <w:rPr>
          <w:rFonts w:ascii="Times New Roman" w:hAnsi="Times New Roman" w:cs="Times New Roman"/>
          <w:sz w:val="16"/>
          <w:szCs w:val="16"/>
        </w:rPr>
        <w:t>с 07.09.2021</w:t>
      </w:r>
      <w:r w:rsidRPr="00C044E9">
        <w:rPr>
          <w:rFonts w:ascii="Times New Roman" w:hAnsi="Times New Roman" w:cs="Times New Roman"/>
          <w:sz w:val="16"/>
          <w:szCs w:val="16"/>
        </w:rPr>
        <w:t xml:space="preserve"> по 07.10.2021 г.;</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
          <w:i/>
          <w:sz w:val="16"/>
          <w:szCs w:val="16"/>
        </w:rPr>
        <w:t xml:space="preserve">участники общественных обсуждений: </w:t>
      </w:r>
      <w:bookmarkStart w:id="0" w:name="_Hlk512633902"/>
      <w:r w:rsidRPr="00C044E9">
        <w:rPr>
          <w:rFonts w:ascii="Times New Roman" w:hAnsi="Times New Roman" w:cs="Times New Roman"/>
          <w:sz w:val="16"/>
          <w:szCs w:val="16"/>
        </w:rPr>
        <w:t>граждане, постоянно проживающие на территории Волотовского муниципального округа.</w:t>
      </w:r>
      <w:bookmarkEnd w:id="0"/>
    </w:p>
    <w:p w:rsidR="0076181D" w:rsidRPr="00C044E9" w:rsidRDefault="0076181D" w:rsidP="0076181D">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76181D" w:rsidRPr="00C044E9" w:rsidRDefault="007A4DFA" w:rsidP="0076181D">
      <w:pPr>
        <w:spacing w:after="0" w:line="240" w:lineRule="auto"/>
        <w:ind w:firstLine="284"/>
        <w:jc w:val="both"/>
        <w:rPr>
          <w:rFonts w:ascii="Times New Roman" w:hAnsi="Times New Roman" w:cs="Times New Roman"/>
          <w:b/>
          <w:sz w:val="16"/>
          <w:szCs w:val="16"/>
        </w:rPr>
      </w:pPr>
      <w:bookmarkStart w:id="1" w:name="_Hlk512633945"/>
      <w:bookmarkStart w:id="2" w:name="_Hlk512635328"/>
      <w:r>
        <w:rPr>
          <w:rFonts w:ascii="Times New Roman" w:hAnsi="Times New Roman" w:cs="Times New Roman"/>
          <w:sz w:val="16"/>
          <w:szCs w:val="16"/>
        </w:rPr>
        <w:t xml:space="preserve">экспозиция </w:t>
      </w:r>
      <w:r w:rsidR="0076181D" w:rsidRPr="00C044E9">
        <w:rPr>
          <w:rFonts w:ascii="Times New Roman" w:hAnsi="Times New Roman" w:cs="Times New Roman"/>
          <w:sz w:val="16"/>
          <w:szCs w:val="16"/>
        </w:rPr>
        <w:t xml:space="preserve">организована в помещении Администрации Волотовского муниципального округа по адресу: </w:t>
      </w:r>
      <w:bookmarkEnd w:id="1"/>
      <w:r w:rsidR="0076181D" w:rsidRPr="00C044E9">
        <w:rPr>
          <w:rFonts w:ascii="Times New Roman" w:hAnsi="Times New Roman" w:cs="Times New Roman"/>
          <w:sz w:val="16"/>
          <w:szCs w:val="16"/>
        </w:rPr>
        <w:t>Новгородская область, Волотовский район, п. Волот, ул. Комсомольская, д. 38;</w:t>
      </w:r>
    </w:p>
    <w:bookmarkEnd w:id="2"/>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
          <w:i/>
          <w:sz w:val="16"/>
          <w:szCs w:val="16"/>
        </w:rPr>
        <w:t>дата и время открытия экспозиций:</w:t>
      </w:r>
      <w:r w:rsidRPr="00C044E9">
        <w:rPr>
          <w:rFonts w:ascii="Times New Roman" w:hAnsi="Times New Roman" w:cs="Times New Roman"/>
          <w:b/>
          <w:sz w:val="16"/>
          <w:szCs w:val="16"/>
        </w:rPr>
        <w:t xml:space="preserve"> </w:t>
      </w:r>
      <w:r w:rsidRPr="00C044E9">
        <w:rPr>
          <w:rFonts w:ascii="Times New Roman" w:hAnsi="Times New Roman" w:cs="Times New Roman"/>
          <w:sz w:val="16"/>
          <w:szCs w:val="16"/>
        </w:rPr>
        <w:t>с 8-30 07 сентября 2021 года;</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
          <w:i/>
          <w:sz w:val="16"/>
          <w:szCs w:val="16"/>
        </w:rPr>
        <w:t>срок проведения экспозиций:</w:t>
      </w:r>
      <w:r w:rsidRPr="00C044E9">
        <w:rPr>
          <w:rFonts w:ascii="Times New Roman" w:hAnsi="Times New Roman" w:cs="Times New Roman"/>
          <w:b/>
          <w:sz w:val="16"/>
          <w:szCs w:val="16"/>
        </w:rPr>
        <w:t xml:space="preserve"> </w:t>
      </w:r>
      <w:r w:rsidRPr="00C044E9">
        <w:rPr>
          <w:rFonts w:ascii="Times New Roman" w:hAnsi="Times New Roman" w:cs="Times New Roman"/>
          <w:sz w:val="16"/>
          <w:szCs w:val="16"/>
        </w:rPr>
        <w:t>с 07.09.2021 по 07.10.2021г.</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
          <w:i/>
          <w:sz w:val="16"/>
          <w:szCs w:val="16"/>
        </w:rPr>
        <w:t>дни и часы, в которые возможно посещение указанных экспозиций:</w:t>
      </w:r>
      <w:r w:rsidRPr="00C044E9">
        <w:rPr>
          <w:rFonts w:ascii="Times New Roman" w:hAnsi="Times New Roman" w:cs="Times New Roman"/>
          <w:b/>
          <w:sz w:val="16"/>
          <w:szCs w:val="16"/>
        </w:rPr>
        <w:t xml:space="preserve"> </w:t>
      </w:r>
      <w:r w:rsidRPr="00C044E9">
        <w:rPr>
          <w:rFonts w:ascii="Times New Roman" w:hAnsi="Times New Roman" w:cs="Times New Roman"/>
          <w:sz w:val="16"/>
          <w:szCs w:val="16"/>
        </w:rPr>
        <w:t>в период проведения общественных обсуждений, в рабочие дни (пн.-пт.), с 8-30 до 17-00.</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76181D" w:rsidRPr="00C044E9" w:rsidRDefault="0076181D" w:rsidP="0076181D">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Предложения и замечания по проекту принимаются в срок до 17.00 часов 06.10.2021 года</w:t>
      </w:r>
    </w:p>
    <w:p w:rsidR="0076181D" w:rsidRPr="00C044E9" w:rsidRDefault="0076181D" w:rsidP="007A4DFA">
      <w:pPr>
        <w:pStyle w:val="af7"/>
        <w:numPr>
          <w:ilvl w:val="0"/>
          <w:numId w:val="24"/>
        </w:numPr>
        <w:suppressAutoHyphens/>
        <w:ind w:left="0" w:firstLine="284"/>
        <w:contextualSpacing/>
        <w:jc w:val="both"/>
        <w:rPr>
          <w:sz w:val="16"/>
          <w:szCs w:val="16"/>
        </w:rPr>
      </w:pPr>
      <w:r w:rsidRPr="00C044E9">
        <w:rPr>
          <w:sz w:val="16"/>
          <w:szCs w:val="16"/>
        </w:rPr>
        <w:t xml:space="preserve">посредством официального сайта http://волотовский.рф, по адресу: </w:t>
      </w:r>
      <w:hyperlink r:id="rId9" w:history="1">
        <w:r w:rsidRPr="00C044E9">
          <w:rPr>
            <w:rStyle w:val="aa"/>
            <w:color w:val="auto"/>
            <w:sz w:val="16"/>
            <w:szCs w:val="16"/>
            <w:u w:val="none"/>
          </w:rPr>
          <w:t>http://волотовский.рф/?page_id=10</w:t>
        </w:r>
      </w:hyperlink>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2) 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(форма прилагается). </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 посредством записи в книге (журнале) учета посетителей экспозиции проекта, подлежащего рассмотрению на общественных обсуждениях.</w:t>
      </w:r>
    </w:p>
    <w:p w:rsidR="0076181D" w:rsidRPr="00C044E9" w:rsidRDefault="0076181D" w:rsidP="0076181D">
      <w:pPr>
        <w:spacing w:after="0" w:line="240" w:lineRule="auto"/>
        <w:ind w:firstLine="284"/>
        <w:jc w:val="both"/>
        <w:rPr>
          <w:rFonts w:ascii="Times New Roman" w:hAnsi="Times New Roman" w:cs="Times New Roman"/>
          <w:sz w:val="16"/>
          <w:szCs w:val="16"/>
        </w:rPr>
      </w:pPr>
      <w:bookmarkStart w:id="3" w:name="_Hlk512635243"/>
      <w:r w:rsidRPr="00C044E9">
        <w:rPr>
          <w:rFonts w:ascii="Times New Roman" w:hAnsi="Times New Roman" w:cs="Times New Roman"/>
          <w:b/>
          <w:sz w:val="16"/>
          <w:szCs w:val="16"/>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Pr="00C044E9">
        <w:rPr>
          <w:rFonts w:ascii="Times New Roman" w:hAnsi="Times New Roman" w:cs="Times New Roman"/>
          <w:sz w:val="16"/>
          <w:szCs w:val="16"/>
        </w:rPr>
        <w:t xml:space="preserve"> </w:t>
      </w:r>
      <w:hyperlink r:id="rId10" w:history="1">
        <w:r w:rsidRPr="00C044E9">
          <w:rPr>
            <w:rStyle w:val="aa"/>
            <w:rFonts w:ascii="Times New Roman" w:hAnsi="Times New Roman" w:cs="Times New Roman"/>
            <w:color w:val="auto"/>
            <w:sz w:val="16"/>
            <w:szCs w:val="16"/>
            <w:u w:val="none"/>
          </w:rPr>
          <w:t>http://волотовский.рф/?cat=228</w:t>
        </w:r>
      </w:hyperlink>
      <w:r w:rsidRPr="00C044E9">
        <w:rPr>
          <w:rFonts w:ascii="Times New Roman" w:hAnsi="Times New Roman" w:cs="Times New Roman"/>
          <w:sz w:val="16"/>
          <w:szCs w:val="16"/>
        </w:rPr>
        <w:t xml:space="preserve"> </w:t>
      </w:r>
    </w:p>
    <w:p w:rsidR="0076181D" w:rsidRPr="00C044E9" w:rsidRDefault="0076181D" w:rsidP="0076181D">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деятельности» - «Нормативные документы, регламентирующие ИСОГД»).</w:t>
      </w:r>
    </w:p>
    <w:bookmarkEnd w:id="3"/>
    <w:p w:rsidR="0076181D" w:rsidRPr="00C044E9" w:rsidRDefault="0076181D" w:rsidP="0076181D">
      <w:pPr>
        <w:spacing w:after="0" w:line="240" w:lineRule="auto"/>
        <w:jc w:val="right"/>
        <w:rPr>
          <w:rFonts w:ascii="Times New Roman" w:hAnsi="Times New Roman" w:cs="Times New Roman"/>
          <w:sz w:val="16"/>
          <w:szCs w:val="16"/>
        </w:rPr>
      </w:pPr>
      <w:proofErr w:type="gramStart"/>
      <w:r w:rsidRPr="00C044E9">
        <w:rPr>
          <w:rFonts w:ascii="Times New Roman" w:hAnsi="Times New Roman" w:cs="Times New Roman"/>
          <w:sz w:val="16"/>
          <w:szCs w:val="16"/>
        </w:rPr>
        <w:t>Председатель  комиссии</w:t>
      </w:r>
      <w:proofErr w:type="gramEnd"/>
      <w:r w:rsidRPr="00C044E9">
        <w:rPr>
          <w:rFonts w:ascii="Times New Roman" w:hAnsi="Times New Roman" w:cs="Times New Roman"/>
          <w:sz w:val="16"/>
          <w:szCs w:val="16"/>
        </w:rPr>
        <w:t>,</w:t>
      </w:r>
    </w:p>
    <w:p w:rsidR="0076181D" w:rsidRPr="00C044E9" w:rsidRDefault="0076181D" w:rsidP="0076181D">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Первый заместитель Главы Администрации                                  С.В. Федоров</w:t>
      </w:r>
    </w:p>
    <w:p w:rsidR="0076181D" w:rsidRPr="00C044E9" w:rsidRDefault="0076181D" w:rsidP="0076181D">
      <w:pPr>
        <w:spacing w:after="0" w:line="240" w:lineRule="auto"/>
        <w:jc w:val="both"/>
        <w:rPr>
          <w:rFonts w:ascii="Times New Roman" w:hAnsi="Times New Roman" w:cs="Times New Roman"/>
          <w:sz w:val="16"/>
          <w:szCs w:val="16"/>
        </w:rPr>
      </w:pPr>
    </w:p>
    <w:p w:rsidR="0076181D" w:rsidRPr="00C044E9" w:rsidRDefault="0076181D" w:rsidP="0076181D">
      <w:pPr>
        <w:autoSpaceDE w:val="0"/>
        <w:autoSpaceDN w:val="0"/>
        <w:adjustRightInd w:val="0"/>
        <w:spacing w:after="0" w:line="240" w:lineRule="auto"/>
        <w:jc w:val="both"/>
        <w:rPr>
          <w:rFonts w:ascii="Times New Roman" w:hAnsi="Times New Roman" w:cs="Times New Roman"/>
          <w:sz w:val="12"/>
          <w:szCs w:val="12"/>
        </w:rPr>
      </w:pPr>
      <w:r w:rsidRPr="00C044E9">
        <w:rPr>
          <w:rFonts w:ascii="Times New Roman" w:hAnsi="Times New Roman" w:cs="Times New Roman"/>
          <w:sz w:val="12"/>
          <w:szCs w:val="12"/>
        </w:rPr>
        <w:t>Приложение: Предложение (или: замечание), касающееся вопроса о предоставлении разрешения на условно разрешенный вид использования земельного участка или объекта капитального строительства,</w:t>
      </w:r>
    </w:p>
    <w:p w:rsidR="0076181D" w:rsidRPr="00C044E9" w:rsidRDefault="0076181D" w:rsidP="0076181D">
      <w:pPr>
        <w:spacing w:after="0" w:line="240" w:lineRule="auto"/>
        <w:jc w:val="both"/>
        <w:rPr>
          <w:rFonts w:ascii="Times New Roman" w:hAnsi="Times New Roman" w:cs="Times New Roman"/>
          <w:bCs/>
          <w:sz w:val="12"/>
          <w:szCs w:val="12"/>
        </w:rPr>
      </w:pPr>
      <w:r w:rsidRPr="00C044E9">
        <w:rPr>
          <w:rFonts w:ascii="Times New Roman" w:hAnsi="Times New Roman" w:cs="Times New Roman"/>
          <w:bCs/>
          <w:sz w:val="12"/>
          <w:szCs w:val="12"/>
        </w:rPr>
        <w:t>для включения в протокол общественных обсуждений</w:t>
      </w:r>
    </w:p>
    <w:p w:rsidR="0076181D" w:rsidRPr="00C044E9" w:rsidRDefault="0076181D" w:rsidP="00C044E9">
      <w:pPr>
        <w:spacing w:after="0" w:line="240" w:lineRule="auto"/>
        <w:jc w:val="both"/>
        <w:rPr>
          <w:rFonts w:ascii="Times New Roman" w:hAnsi="Times New Roman" w:cs="Times New Roman"/>
          <w:sz w:val="16"/>
          <w:szCs w:val="16"/>
        </w:rPr>
      </w:pPr>
    </w:p>
    <w:p w:rsidR="00C044E9" w:rsidRPr="00C044E9" w:rsidRDefault="00C044E9" w:rsidP="00C044E9">
      <w:pPr>
        <w:keepNext/>
        <w:spacing w:after="0" w:line="240" w:lineRule="auto"/>
        <w:jc w:val="center"/>
        <w:outlineLvl w:val="2"/>
        <w:rPr>
          <w:rFonts w:ascii="Times New Roman" w:hAnsi="Times New Roman" w:cs="Times New Roman"/>
          <w:sz w:val="16"/>
          <w:szCs w:val="16"/>
        </w:rPr>
      </w:pPr>
      <w:r w:rsidRPr="00C044E9">
        <w:rPr>
          <w:rFonts w:ascii="Times New Roman" w:hAnsi="Times New Roman" w:cs="Times New Roman"/>
          <w:sz w:val="16"/>
          <w:szCs w:val="16"/>
        </w:rPr>
        <w:t>АДМИНИСТРАЦИЯ ВОЛОТОВСКОГО МУНИЦИПАЛЬНОГО ОКРУГА</w:t>
      </w:r>
    </w:p>
    <w:p w:rsidR="00C044E9" w:rsidRPr="00C044E9" w:rsidRDefault="00C044E9" w:rsidP="00C044E9">
      <w:pPr>
        <w:keepNext/>
        <w:spacing w:after="0" w:line="240" w:lineRule="auto"/>
        <w:jc w:val="center"/>
        <w:outlineLvl w:val="0"/>
        <w:rPr>
          <w:rFonts w:ascii="Times New Roman" w:hAnsi="Times New Roman" w:cs="Times New Roman"/>
          <w:b/>
          <w:bCs/>
          <w:sz w:val="16"/>
          <w:szCs w:val="16"/>
        </w:rPr>
      </w:pPr>
      <w:r w:rsidRPr="00C044E9">
        <w:rPr>
          <w:rFonts w:ascii="Times New Roman" w:hAnsi="Times New Roman" w:cs="Times New Roman"/>
          <w:b/>
          <w:bCs/>
          <w:sz w:val="16"/>
          <w:szCs w:val="16"/>
        </w:rPr>
        <w:t>П О С Т А Н О В Л Е Н И Е</w:t>
      </w:r>
    </w:p>
    <w:p w:rsidR="00C044E9" w:rsidRPr="00C044E9" w:rsidRDefault="00C044E9" w:rsidP="00C044E9">
      <w:pPr>
        <w:spacing w:after="0" w:line="240" w:lineRule="auto"/>
        <w:jc w:val="center"/>
        <w:rPr>
          <w:rFonts w:ascii="Times New Roman" w:hAnsi="Times New Roman" w:cs="Times New Roman"/>
          <w:sz w:val="16"/>
          <w:szCs w:val="16"/>
        </w:rPr>
      </w:pPr>
      <w:r w:rsidRPr="00C044E9">
        <w:rPr>
          <w:rFonts w:ascii="Times New Roman" w:hAnsi="Times New Roman" w:cs="Times New Roman"/>
          <w:sz w:val="16"/>
          <w:szCs w:val="16"/>
        </w:rPr>
        <w:t>от 30.08.2021 № 644</w:t>
      </w:r>
    </w:p>
    <w:p w:rsidR="00C044E9" w:rsidRPr="00C044E9" w:rsidRDefault="00C044E9" w:rsidP="00C044E9">
      <w:pPr>
        <w:spacing w:after="0" w:line="240" w:lineRule="auto"/>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C044E9" w:rsidRPr="00C044E9" w:rsidTr="00C044E9">
        <w:tc>
          <w:tcPr>
            <w:tcW w:w="10740" w:type="dxa"/>
            <w:shd w:val="clear" w:color="auto" w:fill="auto"/>
          </w:tcPr>
          <w:p w:rsidR="00C044E9" w:rsidRPr="00C044E9" w:rsidRDefault="00C044E9" w:rsidP="00C044E9">
            <w:pPr>
              <w:spacing w:after="0" w:line="240" w:lineRule="auto"/>
              <w:jc w:val="center"/>
              <w:rPr>
                <w:rFonts w:ascii="Times New Roman" w:hAnsi="Times New Roman" w:cs="Times New Roman"/>
                <w:sz w:val="16"/>
                <w:szCs w:val="16"/>
              </w:rPr>
            </w:pPr>
            <w:r w:rsidRPr="00C044E9">
              <w:rPr>
                <w:rFonts w:ascii="Times New Roman" w:hAnsi="Times New Roman" w:cs="Times New Roman"/>
                <w:sz w:val="16"/>
                <w:szCs w:val="16"/>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tc>
        <w:tc>
          <w:tcPr>
            <w:tcW w:w="285" w:type="dxa"/>
            <w:shd w:val="clear" w:color="auto" w:fill="auto"/>
          </w:tcPr>
          <w:p w:rsidR="00C044E9" w:rsidRPr="00C044E9" w:rsidRDefault="00C044E9" w:rsidP="00C044E9">
            <w:pPr>
              <w:spacing w:after="0" w:line="240" w:lineRule="auto"/>
              <w:rPr>
                <w:rFonts w:ascii="Times New Roman" w:hAnsi="Times New Roman" w:cs="Times New Roman"/>
                <w:bCs/>
                <w:sz w:val="16"/>
                <w:szCs w:val="16"/>
              </w:rPr>
            </w:pPr>
          </w:p>
        </w:tc>
      </w:tr>
    </w:tbl>
    <w:p w:rsidR="00C044E9" w:rsidRPr="00C044E9" w:rsidRDefault="00C044E9" w:rsidP="00C044E9">
      <w:pPr>
        <w:spacing w:after="0" w:line="240" w:lineRule="auto"/>
        <w:ind w:firstLine="284"/>
        <w:rPr>
          <w:rFonts w:ascii="Times New Roman" w:hAnsi="Times New Roman" w:cs="Times New Roman"/>
          <w:bCs/>
          <w:sz w:val="16"/>
          <w:szCs w:val="16"/>
        </w:rPr>
      </w:pPr>
    </w:p>
    <w:p w:rsidR="00C044E9" w:rsidRPr="00C044E9" w:rsidRDefault="00C044E9" w:rsidP="00C044E9">
      <w:pPr>
        <w:spacing w:after="0" w:line="240" w:lineRule="auto"/>
        <w:ind w:right="-39" w:firstLine="284"/>
        <w:jc w:val="both"/>
        <w:rPr>
          <w:rFonts w:ascii="Times New Roman" w:hAnsi="Times New Roman" w:cs="Times New Roman"/>
          <w:sz w:val="16"/>
          <w:szCs w:val="16"/>
        </w:rPr>
      </w:pPr>
      <w:r w:rsidRPr="00C044E9">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C044E9" w:rsidRPr="00C044E9" w:rsidRDefault="00C044E9" w:rsidP="00C044E9">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ПОСТАНОВЛЯЮ:</w:t>
      </w:r>
    </w:p>
    <w:p w:rsidR="00C044E9" w:rsidRPr="00C044E9" w:rsidRDefault="00C044E9" w:rsidP="00C044E9">
      <w:pPr>
        <w:spacing w:after="0" w:line="240" w:lineRule="auto"/>
        <w:ind w:firstLine="284"/>
        <w:contextualSpacing/>
        <w:jc w:val="both"/>
        <w:rPr>
          <w:rFonts w:ascii="Times New Roman" w:hAnsi="Times New Roman" w:cs="Times New Roman"/>
          <w:sz w:val="16"/>
          <w:szCs w:val="16"/>
        </w:rPr>
      </w:pPr>
      <w:r w:rsidRPr="00C044E9">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«Предварительное согласование предоставления земельного участка». </w:t>
      </w:r>
    </w:p>
    <w:p w:rsidR="00C044E9" w:rsidRPr="00C044E9" w:rsidRDefault="00C044E9" w:rsidP="00C044E9">
      <w:pPr>
        <w:spacing w:after="0" w:line="240" w:lineRule="auto"/>
        <w:ind w:firstLine="284"/>
        <w:contextualSpacing/>
        <w:jc w:val="both"/>
        <w:rPr>
          <w:rFonts w:ascii="Times New Roman" w:hAnsi="Times New Roman" w:cs="Times New Roman"/>
          <w:sz w:val="16"/>
          <w:szCs w:val="16"/>
        </w:rPr>
      </w:pPr>
      <w:r w:rsidRPr="00C044E9">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30.04.2020 № 249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C044E9" w:rsidRPr="00C044E9" w:rsidRDefault="00C044E9" w:rsidP="00C044E9">
      <w:pPr>
        <w:spacing w:after="0" w:line="240" w:lineRule="auto"/>
        <w:ind w:firstLine="284"/>
        <w:contextualSpacing/>
        <w:jc w:val="both"/>
        <w:rPr>
          <w:rFonts w:ascii="Times New Roman" w:hAnsi="Times New Roman" w:cs="Times New Roman"/>
          <w:sz w:val="16"/>
          <w:szCs w:val="16"/>
        </w:rPr>
      </w:pPr>
      <w:r w:rsidRPr="00C044E9">
        <w:rPr>
          <w:rFonts w:ascii="Times New Roman" w:hAnsi="Times New Roman" w:cs="Times New Roman"/>
          <w:sz w:val="16"/>
          <w:szCs w:val="16"/>
        </w:rPr>
        <w:t>3. Признать утратившим силу постановление Администрации Волотовского муниципального округа от 05.03.2021 № 152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Первый заместитель Главы Администрации</w:t>
      </w:r>
      <w:r w:rsidRPr="00C044E9">
        <w:rPr>
          <w:rFonts w:ascii="Times New Roman" w:hAnsi="Times New Roman" w:cs="Times New Roman"/>
          <w:sz w:val="16"/>
          <w:szCs w:val="16"/>
        </w:rPr>
        <w:tab/>
      </w:r>
      <w:r w:rsidRPr="00C044E9">
        <w:rPr>
          <w:rFonts w:ascii="Times New Roman" w:hAnsi="Times New Roman" w:cs="Times New Roman"/>
          <w:sz w:val="16"/>
          <w:szCs w:val="16"/>
        </w:rPr>
        <w:tab/>
        <w:t>С.В. Федоров</w:t>
      </w:r>
    </w:p>
    <w:p w:rsidR="00C044E9" w:rsidRPr="00C044E9" w:rsidRDefault="00C044E9" w:rsidP="00C044E9">
      <w:pPr>
        <w:spacing w:after="0" w:line="240" w:lineRule="auto"/>
        <w:ind w:firstLine="709"/>
        <w:jc w:val="right"/>
        <w:rPr>
          <w:rFonts w:ascii="Times New Roman" w:hAnsi="Times New Roman" w:cs="Times New Roman"/>
          <w:sz w:val="16"/>
          <w:szCs w:val="16"/>
        </w:rPr>
      </w:pPr>
    </w:p>
    <w:p w:rsidR="00C044E9" w:rsidRPr="00C044E9" w:rsidRDefault="00C044E9" w:rsidP="00C044E9">
      <w:pPr>
        <w:spacing w:after="0" w:line="240" w:lineRule="auto"/>
        <w:ind w:firstLine="709"/>
        <w:jc w:val="right"/>
        <w:rPr>
          <w:rFonts w:ascii="Times New Roman" w:hAnsi="Times New Roman" w:cs="Times New Roman"/>
          <w:bCs/>
          <w:sz w:val="12"/>
          <w:szCs w:val="12"/>
        </w:rPr>
      </w:pPr>
      <w:bookmarkStart w:id="4" w:name="_GoBack"/>
      <w:r w:rsidRPr="00C044E9">
        <w:rPr>
          <w:rFonts w:ascii="Times New Roman" w:hAnsi="Times New Roman" w:cs="Times New Roman"/>
          <w:bCs/>
          <w:sz w:val="12"/>
          <w:szCs w:val="12"/>
        </w:rPr>
        <w:t>Утверждён постановлением Администрации</w:t>
      </w:r>
    </w:p>
    <w:bookmarkEnd w:id="4"/>
    <w:p w:rsidR="00C044E9" w:rsidRPr="00C044E9" w:rsidRDefault="00C044E9" w:rsidP="00C044E9">
      <w:pPr>
        <w:spacing w:after="0" w:line="240" w:lineRule="auto"/>
        <w:ind w:firstLine="709"/>
        <w:jc w:val="right"/>
        <w:rPr>
          <w:rFonts w:ascii="Times New Roman" w:hAnsi="Times New Roman" w:cs="Times New Roman"/>
          <w:sz w:val="12"/>
          <w:szCs w:val="12"/>
        </w:rPr>
      </w:pPr>
      <w:r w:rsidRPr="00C044E9">
        <w:rPr>
          <w:rFonts w:ascii="Times New Roman" w:hAnsi="Times New Roman" w:cs="Times New Roman"/>
          <w:sz w:val="12"/>
          <w:szCs w:val="12"/>
        </w:rPr>
        <w:t xml:space="preserve">муниципального округа </w:t>
      </w:r>
      <w:r w:rsidRPr="00C044E9">
        <w:rPr>
          <w:rFonts w:ascii="Times New Roman" w:hAnsi="Times New Roman" w:cs="Times New Roman"/>
          <w:bCs/>
          <w:sz w:val="12"/>
          <w:szCs w:val="12"/>
        </w:rPr>
        <w:t>от 30.08.2021 № 644</w:t>
      </w:r>
    </w:p>
    <w:p w:rsidR="008647DB" w:rsidRDefault="008647DB" w:rsidP="00C044E9">
      <w:pPr>
        <w:widowControl w:val="0"/>
        <w:autoSpaceDE w:val="0"/>
        <w:autoSpaceDN w:val="0"/>
        <w:spacing w:after="0" w:line="240" w:lineRule="auto"/>
        <w:ind w:firstLine="709"/>
        <w:jc w:val="center"/>
        <w:rPr>
          <w:rFonts w:ascii="Times New Roman" w:hAnsi="Times New Roman" w:cs="Times New Roman"/>
          <w:b/>
          <w:bCs/>
          <w:sz w:val="16"/>
          <w:szCs w:val="16"/>
        </w:rPr>
      </w:pPr>
    </w:p>
    <w:p w:rsidR="00C044E9" w:rsidRPr="00C044E9" w:rsidRDefault="00C044E9" w:rsidP="00C044E9">
      <w:pPr>
        <w:widowControl w:val="0"/>
        <w:autoSpaceDE w:val="0"/>
        <w:autoSpaceDN w:val="0"/>
        <w:spacing w:after="0" w:line="240" w:lineRule="auto"/>
        <w:ind w:firstLine="709"/>
        <w:jc w:val="center"/>
        <w:rPr>
          <w:rFonts w:ascii="Times New Roman" w:hAnsi="Times New Roman" w:cs="Times New Roman"/>
          <w:b/>
          <w:bCs/>
          <w:sz w:val="16"/>
          <w:szCs w:val="16"/>
        </w:rPr>
      </w:pPr>
      <w:r w:rsidRPr="00C044E9">
        <w:rPr>
          <w:rFonts w:ascii="Times New Roman" w:hAnsi="Times New Roman" w:cs="Times New Roman"/>
          <w:b/>
          <w:bCs/>
          <w:sz w:val="16"/>
          <w:szCs w:val="16"/>
        </w:rPr>
        <w:t>АДМИНИСТРАТИВНЫЙ РЕГЛАМЕНТ ПО ПРЕДОСТАВЛЕНИЮ МУНИЦИПАЛЬНОЙ УСЛУГИ</w:t>
      </w:r>
    </w:p>
    <w:p w:rsidR="00C044E9" w:rsidRPr="00C044E9" w:rsidRDefault="00C044E9" w:rsidP="00C044E9">
      <w:pPr>
        <w:spacing w:after="0" w:line="240" w:lineRule="auto"/>
        <w:jc w:val="center"/>
        <w:rPr>
          <w:rFonts w:ascii="Times New Roman" w:hAnsi="Times New Roman" w:cs="Times New Roman"/>
          <w:b/>
          <w:bCs/>
          <w:sz w:val="16"/>
          <w:szCs w:val="16"/>
        </w:rPr>
      </w:pPr>
      <w:r w:rsidRPr="00C044E9">
        <w:rPr>
          <w:rFonts w:ascii="Times New Roman" w:hAnsi="Times New Roman" w:cs="Times New Roman"/>
          <w:b/>
          <w:bCs/>
          <w:sz w:val="16"/>
          <w:szCs w:val="16"/>
        </w:rPr>
        <w:lastRenderedPageBreak/>
        <w:t>«</w:t>
      </w:r>
      <w:r w:rsidRPr="00C044E9">
        <w:rPr>
          <w:rFonts w:ascii="Times New Roman" w:hAnsi="Times New Roman" w:cs="Times New Roman"/>
          <w:b/>
          <w:sz w:val="16"/>
          <w:szCs w:val="16"/>
        </w:rPr>
        <w:t>Предварительное согласование предоставления земельного участка</w:t>
      </w:r>
      <w:r w:rsidRPr="00C044E9">
        <w:rPr>
          <w:rFonts w:ascii="Times New Roman" w:hAnsi="Times New Roman" w:cs="Times New Roman"/>
          <w:b/>
          <w:bCs/>
          <w:sz w:val="16"/>
          <w:szCs w:val="16"/>
        </w:rPr>
        <w:t>»</w:t>
      </w:r>
    </w:p>
    <w:p w:rsidR="00C044E9" w:rsidRPr="00C044E9" w:rsidRDefault="00C044E9" w:rsidP="00C044E9">
      <w:pPr>
        <w:keepNext/>
        <w:spacing w:after="0" w:line="240" w:lineRule="auto"/>
        <w:ind w:firstLine="284"/>
        <w:outlineLvl w:val="2"/>
        <w:rPr>
          <w:rFonts w:ascii="Times New Roman" w:hAnsi="Times New Roman" w:cs="Times New Roman"/>
          <w:b/>
          <w:bCs/>
          <w:sz w:val="16"/>
          <w:szCs w:val="16"/>
        </w:rPr>
      </w:pPr>
      <w:r w:rsidRPr="00C044E9">
        <w:rPr>
          <w:rFonts w:ascii="Times New Roman" w:hAnsi="Times New Roman" w:cs="Times New Roman"/>
          <w:b/>
          <w:bCs/>
          <w:sz w:val="16"/>
          <w:szCs w:val="16"/>
        </w:rPr>
        <w:t>1. Общие положения</w:t>
      </w:r>
    </w:p>
    <w:p w:rsidR="00C044E9" w:rsidRPr="00C044E9" w:rsidRDefault="00C044E9" w:rsidP="00C044E9">
      <w:pPr>
        <w:spacing w:after="0" w:line="240" w:lineRule="auto"/>
        <w:ind w:right="1" w:firstLine="284"/>
        <w:jc w:val="both"/>
        <w:rPr>
          <w:rFonts w:ascii="Times New Roman" w:hAnsi="Times New Roman" w:cs="Times New Roman"/>
          <w:b/>
          <w:bCs/>
          <w:sz w:val="16"/>
          <w:szCs w:val="16"/>
        </w:rPr>
      </w:pPr>
      <w:r w:rsidRPr="00C044E9">
        <w:rPr>
          <w:rFonts w:ascii="Times New Roman" w:hAnsi="Times New Roman" w:cs="Times New Roman"/>
          <w:b/>
          <w:bCs/>
          <w:sz w:val="16"/>
          <w:szCs w:val="16"/>
        </w:rPr>
        <w:t>1.1. Предмет регулирования регламента</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1.1.1. Административный регламент по предоставлению муниципальной услуги по предварительному согласованию предоставления земельного участка (далее – административный регламент) устанавливает сроки, состав и последовательность административных процедур (действий) Администрации Волотовского муниципального округа при предварительном согласовании предоставления земельного участка, расположенного на территории Администрации Волотовского муниципального округа (далее – муниципальная услуга).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iCs/>
          <w:sz w:val="16"/>
          <w:szCs w:val="16"/>
        </w:rPr>
        <w:t xml:space="preserve">1.1.2. Административный регламент также устанавливает порядок взаимодействия между структурными подразделениями </w:t>
      </w:r>
      <w:r w:rsidRPr="00C044E9">
        <w:rPr>
          <w:rFonts w:ascii="Times New Roman" w:hAnsi="Times New Roman" w:cs="Times New Roman"/>
          <w:sz w:val="16"/>
          <w:szCs w:val="16"/>
        </w:rPr>
        <w:t xml:space="preserve">Администрации Волотовского муниципального округа </w:t>
      </w:r>
      <w:r w:rsidRPr="00C044E9">
        <w:rPr>
          <w:rFonts w:ascii="Times New Roman" w:hAnsi="Times New Roman" w:cs="Times New Roman"/>
          <w:iCs/>
          <w:sz w:val="16"/>
          <w:szCs w:val="16"/>
        </w:rPr>
        <w:t>(далее – Администрация), их должностными лицами, взаимодействия Администрации в лице комитета по управлению муниципальным имуществом, земельным вопросам и градостроительной деятельности (далее – комитет) с физическими и юридическими лицами, с заявителями при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1.2. Круг заявителей</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iCs/>
          <w:sz w:val="16"/>
          <w:szCs w:val="16"/>
        </w:rPr>
        <w:t>1.2.1. Заявителями муниципальной услуги, указанной в настоящем административном регламенте (далее - заявитель), являются: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iCs/>
          <w:sz w:val="16"/>
          <w:szCs w:val="16"/>
        </w:rPr>
        <w:t>1) физические лица (граждане Российской Федерации, иностранные граждане и лица без гражданства);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iCs/>
          <w:sz w:val="16"/>
          <w:szCs w:val="16"/>
        </w:rPr>
        <w:t>2) юридические лица (в том числе иностранные юридические лица).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iCs/>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044E9">
        <w:rPr>
          <w:rFonts w:ascii="Times New Roman" w:hAnsi="Times New Roman" w:cs="Times New Roman"/>
          <w:b/>
          <w:sz w:val="16"/>
          <w:szCs w:val="16"/>
        </w:rPr>
        <w:t>1.3. Требования к порядку информирования о предоставлении муниципальной услуги</w:t>
      </w:r>
    </w:p>
    <w:p w:rsidR="00C044E9" w:rsidRPr="00C044E9" w:rsidRDefault="00C044E9" w:rsidP="00C044E9">
      <w:pPr>
        <w:spacing w:after="0" w:line="240" w:lineRule="auto"/>
        <w:ind w:firstLine="284"/>
        <w:jc w:val="both"/>
        <w:rPr>
          <w:rFonts w:ascii="Times New Roman" w:hAnsi="Times New Roman" w:cs="Times New Roman"/>
          <w:sz w:val="16"/>
          <w:szCs w:val="16"/>
        </w:rPr>
      </w:pPr>
      <w:bookmarkStart w:id="5" w:name="_Toc206489247"/>
      <w:r w:rsidRPr="00C044E9">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 8(81662)61-341</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firstRow="1" w:lastRow="0" w:firstColumn="1" w:lastColumn="0" w:noHBand="0" w:noVBand="1"/>
      </w:tblPr>
      <w:tblGrid>
        <w:gridCol w:w="3119"/>
        <w:gridCol w:w="6237"/>
      </w:tblGrid>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Понедельник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proofErr w:type="spellStart"/>
            <w:r w:rsidRPr="00C044E9">
              <w:rPr>
                <w:rFonts w:ascii="Times New Roman" w:hAnsi="Times New Roman" w:cs="Times New Roman"/>
                <w:sz w:val="16"/>
                <w:szCs w:val="16"/>
              </w:rPr>
              <w:t>неприемный</w:t>
            </w:r>
            <w:proofErr w:type="spellEnd"/>
            <w:r w:rsidRPr="00C044E9">
              <w:rPr>
                <w:rFonts w:ascii="Times New Roman" w:hAnsi="Times New Roman" w:cs="Times New Roman"/>
                <w:sz w:val="16"/>
                <w:szCs w:val="16"/>
              </w:rPr>
              <w:t xml:space="preserve"> день </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Вторник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10.00 - 17.00, перерыв с 12.45 до 14.00</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Среда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proofErr w:type="spellStart"/>
            <w:r w:rsidRPr="00C044E9">
              <w:rPr>
                <w:rFonts w:ascii="Times New Roman" w:hAnsi="Times New Roman" w:cs="Times New Roman"/>
                <w:sz w:val="16"/>
                <w:szCs w:val="16"/>
              </w:rPr>
              <w:t>неприемный</w:t>
            </w:r>
            <w:proofErr w:type="spellEnd"/>
            <w:r w:rsidRPr="00C044E9">
              <w:rPr>
                <w:rFonts w:ascii="Times New Roman" w:hAnsi="Times New Roman" w:cs="Times New Roman"/>
                <w:sz w:val="16"/>
                <w:szCs w:val="16"/>
              </w:rPr>
              <w:t xml:space="preserve"> день</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Четверг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10.00 - 17.00, перерыв с 12.45 до 14.00</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Пятница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proofErr w:type="spellStart"/>
            <w:r w:rsidRPr="00C044E9">
              <w:rPr>
                <w:rFonts w:ascii="Times New Roman" w:hAnsi="Times New Roman" w:cs="Times New Roman"/>
                <w:sz w:val="16"/>
                <w:szCs w:val="16"/>
              </w:rPr>
              <w:t>неприемный</w:t>
            </w:r>
            <w:proofErr w:type="spellEnd"/>
            <w:r w:rsidRPr="00C044E9">
              <w:rPr>
                <w:rFonts w:ascii="Times New Roman" w:hAnsi="Times New Roman" w:cs="Times New Roman"/>
                <w:sz w:val="16"/>
                <w:szCs w:val="16"/>
              </w:rPr>
              <w:t xml:space="preserve"> день</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Суббота</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выходной</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Воскресенье</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выходной</w:t>
            </w:r>
          </w:p>
        </w:tc>
      </w:tr>
    </w:tbl>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firstRow="1" w:lastRow="0" w:firstColumn="1" w:lastColumn="0" w:noHBand="0" w:noVBand="1"/>
      </w:tblPr>
      <w:tblGrid>
        <w:gridCol w:w="3119"/>
        <w:gridCol w:w="6237"/>
      </w:tblGrid>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Понедельник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8.30 - 17.00</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Вторник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8.30 - 17.00</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Среда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8.30 - 17.00</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Четверг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9.00 - 17.30 </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Пятница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8.30 - 17.00</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Суббота</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выходной</w:t>
            </w:r>
          </w:p>
        </w:tc>
      </w:tr>
      <w:tr w:rsidR="00C044E9" w:rsidRPr="00C044E9" w:rsidTr="00C044E9">
        <w:tc>
          <w:tcPr>
            <w:tcW w:w="3119"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Воскресенье </w:t>
            </w:r>
          </w:p>
        </w:tc>
        <w:tc>
          <w:tcPr>
            <w:tcW w:w="6237" w:type="dxa"/>
            <w:hideMark/>
          </w:tcPr>
          <w:p w:rsidR="00C044E9" w:rsidRPr="00C044E9" w:rsidRDefault="00C044E9" w:rsidP="00C044E9">
            <w:pPr>
              <w:snapToGri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выходной</w:t>
            </w:r>
          </w:p>
        </w:tc>
      </w:tr>
    </w:tbl>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Без перерыва на обед</w:t>
      </w:r>
    </w:p>
    <w:p w:rsidR="00C044E9" w:rsidRPr="00C044E9" w:rsidRDefault="00C044E9" w:rsidP="00C044E9">
      <w:pPr>
        <w:autoSpaceDE w:val="0"/>
        <w:autoSpaceDN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1.3.3. Справочные телефоны:</w:t>
      </w:r>
    </w:p>
    <w:p w:rsidR="00C044E9" w:rsidRPr="00C044E9" w:rsidRDefault="00C044E9" w:rsidP="00C044E9">
      <w:pPr>
        <w:autoSpaceDE w:val="0"/>
        <w:autoSpaceDN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Телефон председателя комитета: 8 (81662) 61-341</w:t>
      </w:r>
    </w:p>
    <w:p w:rsidR="00C044E9" w:rsidRPr="00C044E9" w:rsidRDefault="00C044E9" w:rsidP="00C044E9">
      <w:pPr>
        <w:autoSpaceDE w:val="0"/>
        <w:autoSpaceDN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Телефон специалистов комитета: 8 (81662) 61-061.</w:t>
      </w:r>
    </w:p>
    <w:p w:rsidR="00C044E9" w:rsidRPr="00C044E9" w:rsidRDefault="00C044E9" w:rsidP="00C044E9">
      <w:pPr>
        <w:autoSpaceDE w:val="0"/>
        <w:autoSpaceDN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телефоны специалистов МФЦ: 8(8162)608806 доб. 5441</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1.3.4. Официальный адрес интернет-сайта Администрации: </w:t>
      </w:r>
      <w:hyperlink r:id="rId11" w:history="1">
        <w:r w:rsidRPr="00C044E9">
          <w:rPr>
            <w:rStyle w:val="aa"/>
            <w:rFonts w:ascii="Times New Roman" w:hAnsi="Times New Roman" w:cs="Times New Roman"/>
            <w:color w:val="auto"/>
            <w:sz w:val="16"/>
            <w:szCs w:val="16"/>
            <w:u w:val="none"/>
            <w:lang w:val="en-US"/>
          </w:rPr>
          <w:t>http</w:t>
        </w:r>
        <w:r w:rsidRPr="00C044E9">
          <w:rPr>
            <w:rStyle w:val="aa"/>
            <w:rFonts w:ascii="Times New Roman" w:hAnsi="Times New Roman" w:cs="Times New Roman"/>
            <w:color w:val="auto"/>
            <w:sz w:val="16"/>
            <w:szCs w:val="16"/>
            <w:u w:val="none"/>
          </w:rPr>
          <w:t>://</w:t>
        </w:r>
        <w:proofErr w:type="spellStart"/>
        <w:r w:rsidRPr="00C044E9">
          <w:rPr>
            <w:rStyle w:val="aa"/>
            <w:rFonts w:ascii="Times New Roman" w:hAnsi="Times New Roman" w:cs="Times New Roman"/>
            <w:color w:val="auto"/>
            <w:sz w:val="16"/>
            <w:szCs w:val="16"/>
            <w:u w:val="none"/>
          </w:rPr>
          <w:t>волотовский.рф</w:t>
        </w:r>
        <w:proofErr w:type="spellEnd"/>
        <w:r w:rsidRPr="00C044E9">
          <w:rPr>
            <w:rStyle w:val="aa"/>
            <w:rFonts w:ascii="Times New Roman" w:hAnsi="Times New Roman" w:cs="Times New Roman"/>
            <w:color w:val="auto"/>
            <w:sz w:val="16"/>
            <w:szCs w:val="16"/>
            <w:u w:val="none"/>
          </w:rPr>
          <w:t>/</w:t>
        </w:r>
      </w:hyperlink>
    </w:p>
    <w:p w:rsidR="00C044E9" w:rsidRPr="00C044E9" w:rsidRDefault="00C044E9" w:rsidP="00C044E9">
      <w:pPr>
        <w:autoSpaceDE w:val="0"/>
        <w:autoSpaceDN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1.3.5. Адрес электронной почты Администрации: </w:t>
      </w:r>
      <w:hyperlink r:id="rId12" w:history="1">
        <w:r w:rsidRPr="00C044E9">
          <w:rPr>
            <w:rStyle w:val="aa"/>
            <w:rFonts w:ascii="Times New Roman" w:hAnsi="Times New Roman" w:cs="Times New Roman"/>
            <w:color w:val="auto"/>
            <w:sz w:val="16"/>
            <w:szCs w:val="16"/>
            <w:u w:val="none"/>
          </w:rPr>
          <w:t>adm.volot@mail.ru</w:t>
        </w:r>
      </w:hyperlink>
      <w:r w:rsidRPr="00C044E9">
        <w:rPr>
          <w:rFonts w:ascii="Times New Roman" w:hAnsi="Times New Roman" w:cs="Times New Roman"/>
          <w:sz w:val="16"/>
          <w:szCs w:val="16"/>
        </w:rPr>
        <w:t>;</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адрес электронной почты МФЦ: </w:t>
      </w:r>
      <w:hyperlink r:id="rId13" w:history="1">
        <w:r w:rsidRPr="00C044E9">
          <w:rPr>
            <w:rStyle w:val="aa"/>
            <w:rFonts w:ascii="Times New Roman" w:hAnsi="Times New Roman" w:cs="Times New Roman"/>
            <w:color w:val="auto"/>
            <w:sz w:val="16"/>
            <w:szCs w:val="16"/>
            <w:u w:val="none"/>
          </w:rPr>
          <w:t>мfc.volot@</w:t>
        </w:r>
        <w:r w:rsidRPr="00C044E9">
          <w:rPr>
            <w:rStyle w:val="aa"/>
            <w:rFonts w:ascii="Times New Roman" w:hAnsi="Times New Roman" w:cs="Times New Roman"/>
            <w:color w:val="auto"/>
            <w:sz w:val="16"/>
            <w:szCs w:val="16"/>
            <w:u w:val="none"/>
            <w:lang w:val="en-US"/>
          </w:rPr>
          <w:t>mail</w:t>
        </w:r>
        <w:r w:rsidRPr="00C044E9">
          <w:rPr>
            <w:rStyle w:val="aa"/>
            <w:rFonts w:ascii="Times New Roman" w:hAnsi="Times New Roman" w:cs="Times New Roman"/>
            <w:color w:val="auto"/>
            <w:sz w:val="16"/>
            <w:szCs w:val="16"/>
            <w:u w:val="none"/>
          </w:rPr>
          <w:t>.</w:t>
        </w:r>
        <w:proofErr w:type="spellStart"/>
        <w:r w:rsidRPr="00C044E9">
          <w:rPr>
            <w:rStyle w:val="aa"/>
            <w:rFonts w:ascii="Times New Roman" w:hAnsi="Times New Roman" w:cs="Times New Roman"/>
            <w:color w:val="auto"/>
            <w:sz w:val="16"/>
            <w:szCs w:val="16"/>
            <w:u w:val="none"/>
          </w:rPr>
          <w:t>ru</w:t>
        </w:r>
        <w:proofErr w:type="spellEnd"/>
      </w:hyperlink>
      <w:r w:rsidRPr="00C044E9">
        <w:rPr>
          <w:rFonts w:ascii="Times New Roman" w:hAnsi="Times New Roman" w:cs="Times New Roman"/>
          <w:sz w:val="16"/>
          <w:szCs w:val="16"/>
        </w:rPr>
        <w:t>.</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1.3.7. Информация о порядке предоставления муниципальной услуги представляется:</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с использованием средств почтовой, телефонной связи и электронной почты;</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4) посредством размещения сведений на информационных стендах;</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5) специалистами МФЦ.</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1.3.8. Основными требованиями к информированию заявителей являются:</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 достоверность предоставляемой информации;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четкость изложения информации;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 полнота информирования;</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4) наглядность форм предоставляемой информации;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5) удобство и доступность получения информации;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6) оперативность предоставления информации.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1.3.9. Консультации предоставляются по следующим вопросам:</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 времени приема и выдачи документов;</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4) срокам предоставления муниципальной услуги;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lastRenderedPageBreak/>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 публикации информационных материалов в СМИ, в сети Интернет; </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оформления информационных стендов.</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4" w:history="1">
        <w:r w:rsidRPr="00C044E9">
          <w:rPr>
            <w:rStyle w:val="aa"/>
            <w:rFonts w:ascii="Times New Roman" w:hAnsi="Times New Roman" w:cs="Times New Roman"/>
            <w:color w:val="auto"/>
            <w:sz w:val="16"/>
            <w:szCs w:val="16"/>
            <w:u w:val="none"/>
          </w:rPr>
          <w:t>https://uslugi2.novreg.ru</w:t>
        </w:r>
      </w:hyperlink>
      <w:r w:rsidRPr="00C044E9">
        <w:rPr>
          <w:rFonts w:ascii="Times New Roman" w:hAnsi="Times New Roman" w:cs="Times New Roman"/>
          <w:sz w:val="16"/>
          <w:szCs w:val="16"/>
        </w:rPr>
        <w:t>;</w:t>
      </w:r>
    </w:p>
    <w:p w:rsidR="00C044E9" w:rsidRPr="00C044E9" w:rsidRDefault="00C044E9" w:rsidP="00C044E9">
      <w:pPr>
        <w:autoSpaceDE w:val="0"/>
        <w:spacing w:after="0" w:line="240" w:lineRule="auto"/>
        <w:ind w:firstLine="284"/>
        <w:jc w:val="both"/>
        <w:rPr>
          <w:rStyle w:val="aa"/>
          <w:rFonts w:ascii="Times New Roman" w:hAnsi="Times New Roman" w:cs="Times New Roman"/>
          <w:color w:val="auto"/>
          <w:sz w:val="16"/>
          <w:szCs w:val="16"/>
          <w:u w:val="none"/>
        </w:rPr>
      </w:pPr>
      <w:r w:rsidRPr="00C044E9">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15" w:history="1">
        <w:r w:rsidRPr="00C044E9">
          <w:rPr>
            <w:rStyle w:val="aa"/>
            <w:rFonts w:ascii="Times New Roman" w:hAnsi="Times New Roman" w:cs="Times New Roman"/>
            <w:color w:val="auto"/>
            <w:sz w:val="16"/>
            <w:szCs w:val="16"/>
            <w:u w:val="none"/>
          </w:rPr>
          <w:t>http://www.gosuslugi.ru»</w:t>
        </w:r>
      </w:hyperlink>
      <w:r w:rsidRPr="00C044E9">
        <w:rPr>
          <w:rStyle w:val="aa"/>
          <w:rFonts w:ascii="Times New Roman" w:hAnsi="Times New Roman" w:cs="Times New Roman"/>
          <w:color w:val="auto"/>
          <w:sz w:val="16"/>
          <w:szCs w:val="16"/>
          <w:u w:val="none"/>
        </w:rPr>
        <w:t>.</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1.3.15. Консультации осуществляются в соответствии с режимом работы комитета.</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C044E9" w:rsidRPr="00C044E9" w:rsidRDefault="00C044E9" w:rsidP="00C044E9">
      <w:pPr>
        <w:keepNext/>
        <w:tabs>
          <w:tab w:val="num" w:pos="0"/>
        </w:tabs>
        <w:spacing w:after="0" w:line="240" w:lineRule="auto"/>
        <w:ind w:firstLine="284"/>
        <w:jc w:val="both"/>
        <w:outlineLvl w:val="3"/>
        <w:rPr>
          <w:rFonts w:ascii="Times New Roman" w:hAnsi="Times New Roman" w:cs="Times New Roman"/>
          <w:b/>
          <w:sz w:val="16"/>
          <w:szCs w:val="16"/>
        </w:rPr>
      </w:pPr>
      <w:r w:rsidRPr="00C044E9">
        <w:rPr>
          <w:rFonts w:ascii="Times New Roman" w:hAnsi="Times New Roman" w:cs="Times New Roman"/>
          <w:b/>
          <w:sz w:val="16"/>
          <w:szCs w:val="16"/>
        </w:rPr>
        <w:t>2. Стандарт предоставления муниципальной услуги</w:t>
      </w:r>
    </w:p>
    <w:p w:rsidR="00C044E9" w:rsidRPr="00C044E9" w:rsidRDefault="00C044E9" w:rsidP="00C044E9">
      <w:pPr>
        <w:keepNext/>
        <w:tabs>
          <w:tab w:val="num" w:pos="0"/>
        </w:tabs>
        <w:spacing w:after="0" w:line="240" w:lineRule="auto"/>
        <w:ind w:firstLine="284"/>
        <w:jc w:val="both"/>
        <w:outlineLvl w:val="3"/>
        <w:rPr>
          <w:rFonts w:ascii="Times New Roman" w:hAnsi="Times New Roman" w:cs="Times New Roman"/>
          <w:b/>
          <w:sz w:val="16"/>
          <w:szCs w:val="16"/>
        </w:rPr>
      </w:pPr>
      <w:r w:rsidRPr="00C044E9">
        <w:rPr>
          <w:rFonts w:ascii="Times New Roman" w:hAnsi="Times New Roman" w:cs="Times New Roman"/>
          <w:b/>
          <w:sz w:val="16"/>
          <w:szCs w:val="16"/>
        </w:rPr>
        <w:t>2.1.</w:t>
      </w:r>
      <w:r w:rsidRPr="00C044E9">
        <w:rPr>
          <w:rFonts w:ascii="Times New Roman" w:hAnsi="Times New Roman" w:cs="Times New Roman"/>
          <w:b/>
          <w:sz w:val="16"/>
          <w:szCs w:val="16"/>
        </w:rPr>
        <w:tab/>
        <w:t>Наименование муниципальной услуги</w:t>
      </w:r>
    </w:p>
    <w:bookmarkEnd w:id="5"/>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Предварительное согласование предоставления земельного участка.</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C044E9" w:rsidRPr="00C044E9" w:rsidRDefault="00C044E9" w:rsidP="00C044E9">
      <w:pPr>
        <w:spacing w:after="0" w:line="240" w:lineRule="auto"/>
        <w:ind w:firstLine="284"/>
        <w:rPr>
          <w:rFonts w:ascii="Times New Roman" w:hAnsi="Times New Roman" w:cs="Times New Roman"/>
          <w:sz w:val="16"/>
          <w:szCs w:val="16"/>
        </w:rPr>
      </w:pPr>
      <w:r w:rsidRPr="00C044E9">
        <w:rPr>
          <w:rFonts w:ascii="Times New Roman" w:hAnsi="Times New Roman" w:cs="Times New Roman"/>
          <w:sz w:val="16"/>
          <w:szCs w:val="16"/>
        </w:rPr>
        <w:t>2.2.1. Муниципальная услуга предоставляется:</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 Администрации муниципального округа;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МФЦ по месту жительства или пребывания заявителя - в части приема и выдачи документов на предоставление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предоставлении муниципальной услуги комитет осуществляет взаимодействие с:</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Управлением Федеральной службы государственной регистрации, кадастра и картографии по Новгородской области;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sz w:val="16"/>
          <w:szCs w:val="16"/>
        </w:rPr>
        <w:t>Управлением Федеральной налоговой службы по Новгородской области</w:t>
      </w:r>
      <w:r w:rsidRPr="00C044E9">
        <w:rPr>
          <w:rFonts w:ascii="Times New Roman" w:hAnsi="Times New Roman" w:cs="Times New Roman"/>
          <w:iCs/>
          <w:sz w:val="16"/>
          <w:szCs w:val="16"/>
        </w:rPr>
        <w:t>;</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iCs/>
          <w:sz w:val="16"/>
          <w:szCs w:val="16"/>
        </w:rPr>
        <w:t>органом исполнительной власти Новгородской области, уполномоченным в области лесных отношений.</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044E9" w:rsidRPr="00C044E9" w:rsidRDefault="00C044E9" w:rsidP="00C044E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C044E9">
        <w:rPr>
          <w:rFonts w:ascii="Times New Roman" w:hAnsi="Times New Roman" w:cs="Times New Roman"/>
          <w:sz w:val="16"/>
          <w:szCs w:val="16"/>
        </w:rPr>
        <w:t xml:space="preserve">2.2.3. </w:t>
      </w:r>
      <w:r w:rsidRPr="00C044E9">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C044E9" w:rsidRPr="00C044E9" w:rsidRDefault="00C044E9" w:rsidP="00C044E9">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C044E9">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44E9" w:rsidRPr="00C044E9" w:rsidRDefault="00C044E9" w:rsidP="00C044E9">
      <w:pPr>
        <w:spacing w:after="0" w:line="240" w:lineRule="auto"/>
        <w:ind w:firstLine="284"/>
        <w:jc w:val="both"/>
        <w:rPr>
          <w:rFonts w:ascii="Times New Roman" w:hAnsi="Times New Roman" w:cs="Times New Roman"/>
          <w:bCs/>
          <w:sz w:val="16"/>
          <w:szCs w:val="16"/>
          <w:lang w:eastAsia="zh-CN"/>
        </w:rPr>
      </w:pPr>
      <w:r w:rsidRPr="00C044E9">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bCs/>
          <w:sz w:val="16"/>
          <w:szCs w:val="16"/>
        </w:rPr>
        <w:t>2.3. Описание результатов предоставления муниципальной услуги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2.3.1. Результатом предоставления муниципальной услуги являются:</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решение Администрации о предварительном согласовании предоставления земельного участка (далее – решение о предварительном согласовании);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решение Администрации об отказе в предварительном согласовании предоставления земельного участка (далее – решение об отказе в предварительном согласовании).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2.3.2.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комитет при принятии решения о предоставлении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2.3.3.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2.4. Срок предоставления муниципальной услуги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2.4.1. Общий срок предоставления муниципальной услуги составляет</w:t>
      </w:r>
      <w:r w:rsidR="008647DB">
        <w:rPr>
          <w:rFonts w:ascii="Times New Roman" w:hAnsi="Times New Roman" w:cs="Times New Roman"/>
          <w:sz w:val="16"/>
          <w:szCs w:val="16"/>
        </w:rPr>
        <w:t xml:space="preserve"> </w:t>
      </w:r>
      <w:r w:rsidRPr="00C044E9">
        <w:rPr>
          <w:rFonts w:ascii="Times New Roman" w:hAnsi="Times New Roman" w:cs="Times New Roman"/>
          <w:sz w:val="16"/>
          <w:szCs w:val="16"/>
        </w:rPr>
        <w:t>не более 30 календарных дней со дня поступления в Администрацию документов, указанных в пункте 2.6. настоящего административного регламента.</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срок предоставления муниципальной услуги не включаются сроки приостановления предоставления муниципальной услуги.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C044E9">
          <w:rPr>
            <w:rStyle w:val="aa"/>
            <w:rFonts w:ascii="Times New Roman" w:hAnsi="Times New Roman" w:cs="Times New Roman"/>
            <w:color w:val="auto"/>
            <w:sz w:val="16"/>
            <w:szCs w:val="16"/>
            <w:u w:val="none"/>
          </w:rPr>
          <w:t>статьей 3.5</w:t>
        </w:r>
      </w:hyperlink>
      <w:r w:rsidRPr="00C044E9">
        <w:rPr>
          <w:rFonts w:ascii="Times New Roman" w:hAnsi="Times New Roman" w:cs="Times New Roman"/>
          <w:sz w:val="16"/>
          <w:szCs w:val="16"/>
        </w:rPr>
        <w:t xml:space="preserve"> Федерального закона от 25.10.2001 № 137-ФЗ «О введении в действие Земельного кодекса Российской Федерации», срок оказания муниципальной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О продлении срока рассмотрения заявления о предварительном согласовании предоставления земельного участка Администрация уведомляет заявителя способом, указанным в заявлении о предоставлении муниципальной услуги.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2.4.2. Результат предоставления муниципальной услуги выдается (направляется) заявителю способом, указанным в заявлении в течение</w:t>
      </w:r>
      <w:r w:rsidRPr="00C044E9">
        <w:rPr>
          <w:rFonts w:ascii="Times New Roman" w:hAnsi="Times New Roman" w:cs="Times New Roman"/>
          <w:sz w:val="16"/>
          <w:szCs w:val="16"/>
        </w:rPr>
        <w:br/>
        <w:t>1 (одного) рабочего дня со дня принятия решения о предварительном согласовании или об отказе в предварительном согласовании: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форме документа на бумажном носителе, подтверждающего содержание электронного документа, подписанного заместителем Главы Администрации,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Администрацией решения о предварительном согласовании или об отказе в предварительном согласовании, но не позднее срока, указанного в подпункте 2.4.1 настоящего административного регламента, передачу документа в МФЦ для выдачи заявителю.</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2.5. Нормативные правовые акты, регулирующие предоставление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
          <w:bCs/>
          <w:sz w:val="16"/>
          <w:szCs w:val="16"/>
          <w:lang w:eastAsia="zh-CN"/>
        </w:rPr>
      </w:pPr>
      <w:r w:rsidRPr="00C044E9">
        <w:rPr>
          <w:rFonts w:ascii="Times New Roman" w:hAnsi="Times New Roman" w:cs="Times New Roman"/>
          <w:sz w:val="16"/>
          <w:szCs w:val="16"/>
          <w:lang w:eastAsia="zh-CN"/>
        </w:rPr>
        <w:t xml:space="preserve">2.5.1. Отношения, возникающие в связи </w:t>
      </w:r>
      <w:r w:rsidRPr="00C044E9">
        <w:rPr>
          <w:rFonts w:ascii="Times New Roman" w:hAnsi="Times New Roman" w:cs="Times New Roman"/>
          <w:bCs/>
          <w:sz w:val="16"/>
          <w:szCs w:val="16"/>
          <w:lang w:eastAsia="zh-CN"/>
        </w:rPr>
        <w:t>с предоставлением муниципальной услуги,</w:t>
      </w:r>
      <w:r w:rsidRPr="00C044E9">
        <w:rPr>
          <w:rFonts w:ascii="Times New Roman" w:hAnsi="Times New Roman" w:cs="Times New Roman"/>
          <w:sz w:val="16"/>
          <w:szCs w:val="16"/>
          <w:lang w:eastAsia="zh-CN"/>
        </w:rPr>
        <w:t xml:space="preserve"> регулируются следующими нормативными правовыми актами: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 4, ст. 445);</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Земельным кодексом Российской Федерации от 25.10.2001 № 136-ФЗ («Собрание законодательства РФ», 29.10.2001, № 44, ст. 4147);</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lastRenderedPageBreak/>
        <w:t>Федеральным законом от 25.10.2001 № 137-ФЗ «О введении в действие Земельного кодекса Российской Федерации» («Собрание законодательства РФ», 29.10.2001, № 44, ст. 4148);</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Федеральным законом от 27.07.2006 №152-ФЗ «О персональных данных» («Собрание законодательства РФ», 31.07.2006, № 31 (1 ч.), ст. 3451);</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Федеральным законом от 24.07.2007 № 221-ФЗ «О кадастровой деятельности»;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Федеральным законом от 13.07.2015 № 218-ФЗ «О государственной регистрации недвижимости» («Собрание законодательства РФ», 20.07.2015, № 29 (часть I), ст. 4344);</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приказом </w:t>
      </w:r>
      <w:proofErr w:type="spellStart"/>
      <w:r w:rsidRPr="00C044E9">
        <w:rPr>
          <w:rFonts w:ascii="Times New Roman" w:hAnsi="Times New Roman" w:cs="Times New Roman"/>
          <w:sz w:val="16"/>
          <w:szCs w:val="16"/>
        </w:rPr>
        <w:t>Росреестра</w:t>
      </w:r>
      <w:proofErr w:type="spellEnd"/>
      <w:r w:rsidRPr="00C044E9">
        <w:rPr>
          <w:rFonts w:ascii="Times New Roman" w:hAnsi="Times New Roman" w:cs="Times New Roman"/>
          <w:sz w:val="16"/>
          <w:szCs w:val="16"/>
        </w:rPr>
        <w:t xml:space="preserve"> от 02.09.2020 №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 60174);</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vertAlign w:val="superscript"/>
        </w:rPr>
      </w:pPr>
      <w:r w:rsidRPr="00C044E9">
        <w:rPr>
          <w:rFonts w:ascii="Times New Roman" w:hAnsi="Times New Roman" w:cs="Times New Roman"/>
          <w:sz w:val="16"/>
          <w:szCs w:val="16"/>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C044E9" w:rsidRPr="00C044E9" w:rsidRDefault="00C044E9" w:rsidP="00C044E9">
      <w:pPr>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Областным законом от 02.04.2002 № 30-ОЗ «О предельных размерах земельных участков, предоставляемых гражданам в собственность на территории Новгородской области» («Собрание нормативных правовых актов законодательного (представительного) и исполнительных органов государственной власти Новгородской области», № 4, 2002, с. 11);</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Уставом Волотовского муниципального округа;</w:t>
      </w:r>
    </w:p>
    <w:p w:rsidR="00C044E9" w:rsidRPr="00C044E9" w:rsidRDefault="00C044E9" w:rsidP="00C044E9">
      <w:pPr>
        <w:pStyle w:val="ConsPlusNormal"/>
        <w:ind w:firstLine="284"/>
        <w:jc w:val="both"/>
        <w:rPr>
          <w:rFonts w:ascii="Times New Roman" w:hAnsi="Times New Roman" w:cs="Times New Roman"/>
          <w:sz w:val="16"/>
          <w:szCs w:val="16"/>
        </w:rPr>
      </w:pPr>
      <w:r w:rsidRPr="00C044E9">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C044E9">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044E9" w:rsidRPr="00C044E9" w:rsidRDefault="00C044E9" w:rsidP="00C044E9">
      <w:pPr>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2.6.1. С целью предварительного согласования предоставления земельного участка заявитель направляет (представляет):</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 </w:t>
      </w:r>
      <w:hyperlink r:id="rId17" w:history="1">
        <w:r w:rsidRPr="00C044E9">
          <w:rPr>
            <w:rStyle w:val="aa"/>
            <w:rFonts w:ascii="Times New Roman" w:hAnsi="Times New Roman" w:cs="Times New Roman"/>
            <w:color w:val="auto"/>
            <w:sz w:val="16"/>
            <w:szCs w:val="16"/>
            <w:u w:val="none"/>
          </w:rPr>
          <w:t>заявление</w:t>
        </w:r>
      </w:hyperlink>
      <w:r w:rsidRPr="00C044E9">
        <w:rPr>
          <w:rFonts w:ascii="Times New Roman" w:hAnsi="Times New Roman" w:cs="Times New Roman"/>
          <w:sz w:val="16"/>
          <w:szCs w:val="16"/>
        </w:rPr>
        <w:t xml:space="preserve"> о предварительном согласовании предоставления земельного участка (в соответствии с требованиями части 1 статьи 39.15 Земельного кодекса Российской Федерации) по примерной форме согласно приложениям № 1, № 2 к настоящему административному регламенту; </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2) документы, подтверждающие право заявителя на приобретение земельного участка без проведения торгов и предусмотренные </w:t>
      </w:r>
      <w:hyperlink r:id="rId18" w:history="1">
        <w:r w:rsidRPr="00C044E9">
          <w:rPr>
            <w:rStyle w:val="aa"/>
            <w:rFonts w:ascii="Times New Roman" w:hAnsi="Times New Roman" w:cs="Times New Roman"/>
            <w:color w:val="auto"/>
            <w:sz w:val="16"/>
            <w:szCs w:val="16"/>
            <w:u w:val="none"/>
          </w:rPr>
          <w:t>перечнем</w:t>
        </w:r>
      </w:hyperlink>
      <w:r w:rsidRPr="00C044E9">
        <w:rPr>
          <w:rFonts w:ascii="Times New Roman" w:hAnsi="Times New Roman" w:cs="Times New Roman"/>
          <w:sz w:val="16"/>
          <w:szCs w:val="16"/>
        </w:rPr>
        <w:t xml:space="preserve">, утвержденным приказом </w:t>
      </w:r>
      <w:proofErr w:type="spellStart"/>
      <w:r w:rsidRPr="00C044E9">
        <w:rPr>
          <w:rFonts w:ascii="Times New Roman" w:hAnsi="Times New Roman" w:cs="Times New Roman"/>
          <w:sz w:val="16"/>
          <w:szCs w:val="16"/>
        </w:rPr>
        <w:t>Росреестра</w:t>
      </w:r>
      <w:proofErr w:type="spellEnd"/>
      <w:r w:rsidRPr="00C044E9">
        <w:rPr>
          <w:rFonts w:ascii="Times New Roman" w:hAnsi="Times New Roman" w:cs="Times New Roman"/>
          <w:sz w:val="16"/>
          <w:szCs w:val="16"/>
        </w:rPr>
        <w:t xml:space="preserve">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2.7.1. 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 обозначены знаком «*» в </w:t>
      </w:r>
      <w:hyperlink r:id="rId19" w:history="1">
        <w:r w:rsidRPr="00C044E9">
          <w:rPr>
            <w:rStyle w:val="aa"/>
            <w:rFonts w:ascii="Times New Roman" w:hAnsi="Times New Roman" w:cs="Times New Roman"/>
            <w:color w:val="auto"/>
            <w:sz w:val="16"/>
            <w:szCs w:val="16"/>
            <w:u w:val="none"/>
          </w:rPr>
          <w:t>перечне</w:t>
        </w:r>
      </w:hyperlink>
      <w:r w:rsidRPr="00C044E9">
        <w:rPr>
          <w:rFonts w:ascii="Times New Roman" w:hAnsi="Times New Roman" w:cs="Times New Roman"/>
          <w:sz w:val="16"/>
          <w:szCs w:val="16"/>
        </w:rPr>
        <w:t xml:space="preserve"> в соответствии с приложением к приказу </w:t>
      </w:r>
      <w:proofErr w:type="spellStart"/>
      <w:r w:rsidRPr="00C044E9">
        <w:rPr>
          <w:rFonts w:ascii="Times New Roman" w:hAnsi="Times New Roman" w:cs="Times New Roman"/>
          <w:sz w:val="16"/>
          <w:szCs w:val="16"/>
        </w:rPr>
        <w:t>Росреестра</w:t>
      </w:r>
      <w:proofErr w:type="spellEnd"/>
      <w:r w:rsidRPr="00C044E9">
        <w:rPr>
          <w:rFonts w:ascii="Times New Roman" w:hAnsi="Times New Roman" w:cs="Times New Roman"/>
          <w:sz w:val="16"/>
          <w:szCs w:val="16"/>
        </w:rPr>
        <w:t xml:space="preserve"> от 02.09.2020 № П/0321 «Об утверждении перечня документов, подтверждающих право заявителя на приобретение земельного участка без проведения торгов» (перечень документов, запрашиваемых в рамках предоставления муниципальной услуги по конкретному заявлению о предварительном согласовании предоставления земельного участка определяется в зависимости от основания предоставления земельного участка без проведения торгов).</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C044E9">
        <w:rPr>
          <w:rFonts w:ascii="Times New Roman" w:hAnsi="Times New Roman" w:cs="Times New Roman"/>
          <w:b/>
          <w:bCs/>
          <w:sz w:val="16"/>
          <w:szCs w:val="16"/>
          <w:lang w:eastAsia="zh-CN"/>
        </w:rPr>
        <w:t xml:space="preserve">2.8. Указание на запрет требовать от заявителя </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2.8.1. Запрещено требовать от заявителя:</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044E9">
        <w:rPr>
          <w:rFonts w:ascii="Times New Roman" w:hAnsi="Times New Roman" w:cs="Times New Roman"/>
          <w:bCs/>
          <w:iCs/>
          <w:sz w:val="16"/>
          <w:szCs w:val="16"/>
        </w:rPr>
        <w:t>муниципаль</w:t>
      </w:r>
      <w:r w:rsidRPr="00C044E9">
        <w:rPr>
          <w:rFonts w:ascii="Times New Roman" w:hAnsi="Times New Roman" w:cs="Times New Roman"/>
          <w:sz w:val="16"/>
          <w:szCs w:val="16"/>
        </w:rPr>
        <w:t>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C044E9" w:rsidRPr="00C044E9" w:rsidRDefault="00C044E9" w:rsidP="00C044E9">
      <w:pPr>
        <w:autoSpaceDE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044E9">
          <w:rPr>
            <w:rStyle w:val="aa"/>
            <w:rFonts w:ascii="Times New Roman" w:hAnsi="Times New Roman" w:cs="Times New Roman"/>
            <w:color w:val="auto"/>
            <w:sz w:val="16"/>
            <w:szCs w:val="16"/>
            <w:u w:val="none"/>
          </w:rPr>
          <w:t>пунктом 4 части 1 статьи 7</w:t>
        </w:r>
      </w:hyperlink>
      <w:r w:rsidRPr="00C044E9">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w:t>
      </w:r>
      <w:r w:rsidRPr="00C044E9">
        <w:rPr>
          <w:rFonts w:ascii="Times New Roman" w:hAnsi="Times New Roman" w:cs="Times New Roman"/>
          <w:sz w:val="16"/>
          <w:szCs w:val="16"/>
        </w:rPr>
        <w:lastRenderedPageBreak/>
        <w:t>для предоставления муниципальной услуги, либо в предоставлении муниципальной услуги, о чем в письменном виде за подписью руководителя (заместителя)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C044E9" w:rsidRPr="00C044E9" w:rsidRDefault="00C044E9" w:rsidP="00C044E9">
      <w:pPr>
        <w:suppressAutoHyphens/>
        <w:spacing w:after="0" w:line="240" w:lineRule="auto"/>
        <w:ind w:firstLine="284"/>
        <w:jc w:val="both"/>
        <w:rPr>
          <w:rFonts w:ascii="Times New Roman" w:eastAsia="Arial" w:hAnsi="Times New Roman" w:cs="Times New Roman"/>
          <w:bCs/>
          <w:sz w:val="16"/>
          <w:szCs w:val="16"/>
          <w:lang w:eastAsia="ar-SA"/>
        </w:rPr>
      </w:pPr>
      <w:r w:rsidRPr="00C044E9">
        <w:rPr>
          <w:rFonts w:ascii="Times New Roman" w:eastAsia="Arial" w:hAnsi="Times New Roman" w:cs="Times New Roman"/>
          <w:bCs/>
          <w:sz w:val="16"/>
          <w:szCs w:val="16"/>
          <w:lang w:eastAsia="ar-SA"/>
        </w:rPr>
        <w:t>2.9.1. Основания для отказа в приеме (возвращения) документов являются:</w:t>
      </w:r>
    </w:p>
    <w:p w:rsidR="00C044E9" w:rsidRPr="00C044E9" w:rsidRDefault="00C044E9" w:rsidP="00C044E9">
      <w:pPr>
        <w:suppressAutoHyphens/>
        <w:spacing w:after="0" w:line="240" w:lineRule="auto"/>
        <w:ind w:firstLine="284"/>
        <w:jc w:val="both"/>
        <w:rPr>
          <w:rFonts w:ascii="Times New Roman" w:eastAsia="Arial" w:hAnsi="Times New Roman" w:cs="Times New Roman"/>
          <w:bCs/>
          <w:sz w:val="16"/>
          <w:szCs w:val="16"/>
          <w:lang w:eastAsia="ar-SA"/>
        </w:rPr>
      </w:pPr>
      <w:r w:rsidRPr="00C044E9">
        <w:rPr>
          <w:rFonts w:ascii="Times New Roman" w:eastAsia="Arial" w:hAnsi="Times New Roman" w:cs="Times New Roman"/>
          <w:bCs/>
          <w:sz w:val="16"/>
          <w:szCs w:val="16"/>
          <w:lang w:eastAsia="ar-SA"/>
        </w:rPr>
        <w:t>1) заявление о предоставлении муниципальной услуги не соответствует требованиям пункта 1 статьи 39.15 Земельного Кодекса Российской Федерации;</w:t>
      </w:r>
    </w:p>
    <w:p w:rsidR="00C044E9" w:rsidRPr="00C044E9" w:rsidRDefault="00C044E9" w:rsidP="00C044E9">
      <w:pPr>
        <w:suppressAutoHyphens/>
        <w:spacing w:after="0" w:line="240" w:lineRule="auto"/>
        <w:ind w:firstLine="284"/>
        <w:jc w:val="both"/>
        <w:rPr>
          <w:rFonts w:ascii="Times New Roman" w:eastAsia="Arial" w:hAnsi="Times New Roman" w:cs="Times New Roman"/>
          <w:bCs/>
          <w:sz w:val="16"/>
          <w:szCs w:val="16"/>
          <w:lang w:eastAsia="ar-SA"/>
        </w:rPr>
      </w:pPr>
      <w:r w:rsidRPr="00C044E9">
        <w:rPr>
          <w:rFonts w:ascii="Times New Roman" w:eastAsia="Arial" w:hAnsi="Times New Roman" w:cs="Times New Roman"/>
          <w:bCs/>
          <w:sz w:val="16"/>
          <w:szCs w:val="16"/>
          <w:lang w:eastAsia="ar-SA"/>
        </w:rPr>
        <w:t>2) заявление подано в орган, не наделенный полномочиями принятия решения по вопросу предварительного согласования предоставления земельного участка;</w:t>
      </w:r>
    </w:p>
    <w:p w:rsidR="00C044E9" w:rsidRPr="00C044E9" w:rsidRDefault="00C044E9" w:rsidP="00C044E9">
      <w:pPr>
        <w:suppressAutoHyphens/>
        <w:spacing w:after="0" w:line="240" w:lineRule="auto"/>
        <w:ind w:firstLine="284"/>
        <w:jc w:val="both"/>
        <w:rPr>
          <w:rFonts w:ascii="Times New Roman" w:eastAsia="Arial" w:hAnsi="Times New Roman" w:cs="Times New Roman"/>
          <w:bCs/>
          <w:sz w:val="16"/>
          <w:szCs w:val="16"/>
          <w:lang w:eastAsia="ar-SA"/>
        </w:rPr>
      </w:pPr>
      <w:r w:rsidRPr="00C044E9">
        <w:rPr>
          <w:rFonts w:ascii="Times New Roman" w:eastAsia="Arial" w:hAnsi="Times New Roman" w:cs="Times New Roman"/>
          <w:bCs/>
          <w:sz w:val="16"/>
          <w:szCs w:val="16"/>
          <w:lang w:eastAsia="ar-SA"/>
        </w:rPr>
        <w:t>3) к заявлению не приложены документы, указанные в пункте 2.6 настоящего административного регламента.</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2.10.1. Основания для приостановления предоставления муниципальной услуги: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1)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2) в соответствии со статьей 39.18 Земельного Кодекса Российской Федерации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и размещает извещение на официальном сайте Администрации в информационно-телекоммуникационной сети «Интернет».</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Рассмотрение заявления приостанавливается на 30 дней со дня опубликования извещения.</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В указанных случаях Администрация принимает решение о приостановлении рассмотрения заявления о предварительном согласовании предоставления земельного участка и уведомляет о таком решение заявителя способом, указанным в заявлении.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2.10.2. В предоставлении муниципальной услуги может быть отказано по следующим основаниям:</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C044E9">
          <w:rPr>
            <w:rStyle w:val="aa"/>
            <w:rFonts w:ascii="Times New Roman" w:hAnsi="Times New Roman" w:cs="Times New Roman"/>
            <w:bCs/>
            <w:color w:val="auto"/>
            <w:sz w:val="16"/>
            <w:szCs w:val="16"/>
            <w:u w:val="none"/>
          </w:rPr>
          <w:t>пункте 16 статьи 11.10</w:t>
        </w:r>
      </w:hyperlink>
      <w:r w:rsidRPr="00C044E9">
        <w:rPr>
          <w:rFonts w:ascii="Times New Roman" w:hAnsi="Times New Roman" w:cs="Times New Roman"/>
          <w:bCs/>
          <w:sz w:val="16"/>
          <w:szCs w:val="16"/>
        </w:rPr>
        <w:t xml:space="preserve"> Земельного Кодекса Российской Федерации;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C044E9">
          <w:rPr>
            <w:rStyle w:val="aa"/>
            <w:rFonts w:ascii="Times New Roman" w:hAnsi="Times New Roman" w:cs="Times New Roman"/>
            <w:bCs/>
            <w:color w:val="auto"/>
            <w:sz w:val="16"/>
            <w:szCs w:val="16"/>
            <w:u w:val="none"/>
          </w:rPr>
          <w:t>подпунктах 1</w:t>
        </w:r>
      </w:hyperlink>
      <w:r w:rsidRPr="00C044E9">
        <w:rPr>
          <w:rFonts w:ascii="Times New Roman" w:hAnsi="Times New Roman" w:cs="Times New Roman"/>
          <w:bCs/>
          <w:sz w:val="16"/>
          <w:szCs w:val="16"/>
        </w:rPr>
        <w:t xml:space="preserve"> - </w:t>
      </w:r>
      <w:hyperlink r:id="rId23" w:history="1">
        <w:r w:rsidRPr="00C044E9">
          <w:rPr>
            <w:rStyle w:val="aa"/>
            <w:rFonts w:ascii="Times New Roman" w:hAnsi="Times New Roman" w:cs="Times New Roman"/>
            <w:bCs/>
            <w:color w:val="auto"/>
            <w:sz w:val="16"/>
            <w:szCs w:val="16"/>
            <w:u w:val="none"/>
          </w:rPr>
          <w:t>13</w:t>
        </w:r>
      </w:hyperlink>
      <w:r w:rsidRPr="00C044E9">
        <w:rPr>
          <w:rFonts w:ascii="Times New Roman" w:hAnsi="Times New Roman" w:cs="Times New Roman"/>
          <w:bCs/>
          <w:sz w:val="16"/>
          <w:szCs w:val="16"/>
        </w:rPr>
        <w:t xml:space="preserve">, </w:t>
      </w:r>
      <w:hyperlink r:id="rId24" w:history="1">
        <w:r w:rsidRPr="00C044E9">
          <w:rPr>
            <w:rStyle w:val="aa"/>
            <w:rFonts w:ascii="Times New Roman" w:hAnsi="Times New Roman" w:cs="Times New Roman"/>
            <w:bCs/>
            <w:color w:val="auto"/>
            <w:sz w:val="16"/>
            <w:szCs w:val="16"/>
            <w:u w:val="none"/>
          </w:rPr>
          <w:t>14.1</w:t>
        </w:r>
      </w:hyperlink>
      <w:r w:rsidRPr="00C044E9">
        <w:rPr>
          <w:rFonts w:ascii="Times New Roman" w:hAnsi="Times New Roman" w:cs="Times New Roman"/>
          <w:bCs/>
          <w:sz w:val="16"/>
          <w:szCs w:val="16"/>
        </w:rPr>
        <w:t xml:space="preserve"> - </w:t>
      </w:r>
      <w:hyperlink r:id="rId25" w:history="1">
        <w:r w:rsidRPr="00C044E9">
          <w:rPr>
            <w:rStyle w:val="aa"/>
            <w:rFonts w:ascii="Times New Roman" w:hAnsi="Times New Roman" w:cs="Times New Roman"/>
            <w:bCs/>
            <w:color w:val="auto"/>
            <w:sz w:val="16"/>
            <w:szCs w:val="16"/>
            <w:u w:val="none"/>
          </w:rPr>
          <w:t>19</w:t>
        </w:r>
      </w:hyperlink>
      <w:r w:rsidRPr="00C044E9">
        <w:rPr>
          <w:rFonts w:ascii="Times New Roman" w:hAnsi="Times New Roman" w:cs="Times New Roman"/>
          <w:bCs/>
          <w:sz w:val="16"/>
          <w:szCs w:val="16"/>
        </w:rPr>
        <w:t xml:space="preserve">, </w:t>
      </w:r>
      <w:hyperlink r:id="rId26" w:history="1">
        <w:r w:rsidRPr="00C044E9">
          <w:rPr>
            <w:rStyle w:val="aa"/>
            <w:rFonts w:ascii="Times New Roman" w:hAnsi="Times New Roman" w:cs="Times New Roman"/>
            <w:bCs/>
            <w:color w:val="auto"/>
            <w:sz w:val="16"/>
            <w:szCs w:val="16"/>
            <w:u w:val="none"/>
          </w:rPr>
          <w:t>22</w:t>
        </w:r>
      </w:hyperlink>
      <w:r w:rsidRPr="00C044E9">
        <w:rPr>
          <w:rFonts w:ascii="Times New Roman" w:hAnsi="Times New Roman" w:cs="Times New Roman"/>
          <w:bCs/>
          <w:sz w:val="16"/>
          <w:szCs w:val="16"/>
        </w:rPr>
        <w:t xml:space="preserve"> и </w:t>
      </w:r>
      <w:hyperlink r:id="rId27" w:history="1">
        <w:r w:rsidRPr="00C044E9">
          <w:rPr>
            <w:rStyle w:val="aa"/>
            <w:rFonts w:ascii="Times New Roman" w:hAnsi="Times New Roman" w:cs="Times New Roman"/>
            <w:bCs/>
            <w:color w:val="auto"/>
            <w:sz w:val="16"/>
            <w:szCs w:val="16"/>
            <w:u w:val="none"/>
          </w:rPr>
          <w:t>23 статьи 39.16</w:t>
        </w:r>
      </w:hyperlink>
      <w:r w:rsidRPr="00C044E9">
        <w:rPr>
          <w:rFonts w:ascii="Times New Roman" w:hAnsi="Times New Roman" w:cs="Times New Roman"/>
          <w:bCs/>
          <w:sz w:val="16"/>
          <w:szCs w:val="16"/>
        </w:rPr>
        <w:t xml:space="preserve"> Земельного Кодекса Российской Федерации;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 xml:space="preserve">3) земельный участок, границы которого подлежат уточнению в соответствии с Федеральным </w:t>
      </w:r>
      <w:hyperlink r:id="rId28" w:history="1">
        <w:r w:rsidRPr="00C044E9">
          <w:rPr>
            <w:rStyle w:val="aa"/>
            <w:rFonts w:ascii="Times New Roman" w:hAnsi="Times New Roman" w:cs="Times New Roman"/>
            <w:bCs/>
            <w:color w:val="auto"/>
            <w:sz w:val="16"/>
            <w:szCs w:val="16"/>
            <w:u w:val="none"/>
          </w:rPr>
          <w:t>законом</w:t>
        </w:r>
      </w:hyperlink>
      <w:r w:rsidRPr="00C044E9">
        <w:rPr>
          <w:rFonts w:ascii="Times New Roman" w:hAnsi="Times New Roman" w:cs="Times New Roman"/>
          <w:bCs/>
          <w:sz w:val="16"/>
          <w:szCs w:val="16"/>
        </w:rPr>
        <w:t xml:space="preserve"> «О государственной регистрации недвижимости», не может быть предоставлен заявителю по основаниям, указанным в </w:t>
      </w:r>
      <w:hyperlink r:id="rId29" w:history="1">
        <w:r w:rsidRPr="00C044E9">
          <w:rPr>
            <w:rStyle w:val="aa"/>
            <w:rFonts w:ascii="Times New Roman" w:hAnsi="Times New Roman" w:cs="Times New Roman"/>
            <w:bCs/>
            <w:color w:val="auto"/>
            <w:sz w:val="16"/>
            <w:szCs w:val="16"/>
            <w:u w:val="none"/>
          </w:rPr>
          <w:t>подпунктах 1</w:t>
        </w:r>
      </w:hyperlink>
      <w:r w:rsidRPr="00C044E9">
        <w:rPr>
          <w:rFonts w:ascii="Times New Roman" w:hAnsi="Times New Roman" w:cs="Times New Roman"/>
          <w:bCs/>
          <w:sz w:val="16"/>
          <w:szCs w:val="16"/>
        </w:rPr>
        <w:t xml:space="preserve"> - </w:t>
      </w:r>
      <w:hyperlink r:id="rId30" w:history="1">
        <w:r w:rsidRPr="00C044E9">
          <w:rPr>
            <w:rStyle w:val="aa"/>
            <w:rFonts w:ascii="Times New Roman" w:hAnsi="Times New Roman" w:cs="Times New Roman"/>
            <w:bCs/>
            <w:color w:val="auto"/>
            <w:sz w:val="16"/>
            <w:szCs w:val="16"/>
            <w:u w:val="none"/>
          </w:rPr>
          <w:t>23 статьи 39.16</w:t>
        </w:r>
      </w:hyperlink>
      <w:r w:rsidRPr="00C044E9">
        <w:rPr>
          <w:rFonts w:ascii="Times New Roman" w:hAnsi="Times New Roman" w:cs="Times New Roman"/>
          <w:bCs/>
          <w:sz w:val="16"/>
          <w:szCs w:val="16"/>
        </w:rPr>
        <w:t xml:space="preserve"> Земельного Кодекса Российской Федерации;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sz w:val="16"/>
          <w:szCs w:val="16"/>
        </w:rPr>
        <w:t>4) поступление в течение 30 (тридцати) дней со дня опубликования извещения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2.10.3.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(одного) рабочего дня со дня принятия такого решения.</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2.10.4. Заявители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C044E9" w:rsidRPr="00C044E9" w:rsidRDefault="00C044E9" w:rsidP="00C044E9">
      <w:pPr>
        <w:suppressAutoHyphens/>
        <w:spacing w:after="0" w:line="240" w:lineRule="auto"/>
        <w:ind w:firstLine="284"/>
        <w:jc w:val="both"/>
        <w:rPr>
          <w:rFonts w:ascii="Times New Roman" w:eastAsia="Arial" w:hAnsi="Times New Roman" w:cs="Times New Roman"/>
          <w:bCs/>
          <w:sz w:val="16"/>
          <w:szCs w:val="16"/>
          <w:lang w:eastAsia="ar-SA"/>
        </w:rPr>
      </w:pPr>
      <w:r w:rsidRPr="00C044E9">
        <w:rPr>
          <w:rFonts w:ascii="Times New Roman" w:eastAsia="Arial" w:hAnsi="Times New Roman" w:cs="Times New Roman"/>
          <w:bCs/>
          <w:sz w:val="16"/>
          <w:szCs w:val="16"/>
          <w:lang w:eastAsia="ar-SA"/>
        </w:rPr>
        <w:t>Муниципальная услуга предоставляется бесплатно.</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bCs/>
          <w:sz w:val="16"/>
          <w:szCs w:val="16"/>
        </w:rPr>
        <w:t xml:space="preserve">2.14. </w:t>
      </w:r>
      <w:r w:rsidRPr="00C044E9">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C044E9" w:rsidRPr="00C044E9" w:rsidRDefault="00C044E9" w:rsidP="00C044E9">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iCs/>
          <w:sz w:val="16"/>
          <w:szCs w:val="16"/>
        </w:rPr>
        <w:t xml:space="preserve">2.16. </w:t>
      </w:r>
      <w:r w:rsidRPr="00C044E9">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Места для ожидания оборудуются стульями, кресельными секциями или скамьями (</w:t>
      </w:r>
      <w:proofErr w:type="spellStart"/>
      <w:r w:rsidRPr="00C044E9">
        <w:rPr>
          <w:rFonts w:ascii="Times New Roman" w:hAnsi="Times New Roman" w:cs="Times New Roman"/>
          <w:bCs/>
          <w:sz w:val="16"/>
          <w:szCs w:val="16"/>
        </w:rPr>
        <w:t>банкетками</w:t>
      </w:r>
      <w:proofErr w:type="spellEnd"/>
      <w:r w:rsidRPr="00C044E9">
        <w:rPr>
          <w:rFonts w:ascii="Times New Roman" w:hAnsi="Times New Roman" w:cs="Times New Roman"/>
          <w:bCs/>
          <w:sz w:val="16"/>
          <w:szCs w:val="16"/>
        </w:rPr>
        <w:t>). Количество мест для ожидания определяется исходя из фактической нагрузки и возможностей для их размещения в здании.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информацию:</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наименование;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место нахождения;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режим работы;</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адрес официального сайта;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телефонный номер и адрес электронной почты.</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сопровождение инвалидов, имеющих стойкие расстройства функции зрения и самостоятельного передвижения;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 xml:space="preserve">допуск </w:t>
      </w:r>
      <w:proofErr w:type="spellStart"/>
      <w:r w:rsidRPr="00C044E9">
        <w:rPr>
          <w:rFonts w:ascii="Times New Roman" w:hAnsi="Times New Roman" w:cs="Times New Roman"/>
          <w:bCs/>
          <w:sz w:val="16"/>
          <w:szCs w:val="16"/>
        </w:rPr>
        <w:t>сурдопереводчика</w:t>
      </w:r>
      <w:proofErr w:type="spellEnd"/>
      <w:r w:rsidRPr="00C044E9">
        <w:rPr>
          <w:rFonts w:ascii="Times New Roman" w:hAnsi="Times New Roman" w:cs="Times New Roman"/>
          <w:bCs/>
          <w:sz w:val="16"/>
          <w:szCs w:val="16"/>
        </w:rPr>
        <w:t xml:space="preserve"> и </w:t>
      </w:r>
      <w:proofErr w:type="spellStart"/>
      <w:r w:rsidRPr="00C044E9">
        <w:rPr>
          <w:rFonts w:ascii="Times New Roman" w:hAnsi="Times New Roman" w:cs="Times New Roman"/>
          <w:bCs/>
          <w:sz w:val="16"/>
          <w:szCs w:val="16"/>
        </w:rPr>
        <w:t>тифлосурдопереводчика</w:t>
      </w:r>
      <w:proofErr w:type="spellEnd"/>
      <w:r w:rsidRPr="00C044E9">
        <w:rPr>
          <w:rFonts w:ascii="Times New Roman" w:hAnsi="Times New Roman" w:cs="Times New Roman"/>
          <w:bCs/>
          <w:sz w:val="16"/>
          <w:szCs w:val="16"/>
        </w:rPr>
        <w:t>;</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допуск собаки-проводника на объекты (здания, помещения), в которых предоставляется муниципальная услуга;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оказание помощи в преодолении барьеров, мешающих получению муниципальной услуги наравне с другими лицами.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C044E9" w:rsidRPr="00C044E9" w:rsidRDefault="00C044E9" w:rsidP="00C044E9">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Cs/>
          <w:sz w:val="16"/>
          <w:szCs w:val="16"/>
        </w:rPr>
        <w:t xml:space="preserve">2.17.1. Показателями качества и доступности муниципальной услуги является </w:t>
      </w:r>
      <w:r w:rsidRPr="00C044E9">
        <w:rPr>
          <w:rFonts w:ascii="Times New Roman" w:hAnsi="Times New Roman" w:cs="Times New Roman"/>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Cs/>
          <w:sz w:val="16"/>
          <w:szCs w:val="16"/>
        </w:rPr>
        <w:t>2.17.2. Показателями доступности</w:t>
      </w:r>
      <w:r w:rsidRPr="00C044E9">
        <w:rPr>
          <w:rFonts w:ascii="Times New Roman" w:hAnsi="Times New Roman" w:cs="Times New Roman"/>
          <w:sz w:val="16"/>
          <w:szCs w:val="16"/>
        </w:rPr>
        <w:t xml:space="preserve"> предоставления муниципальной услуги являются: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C044E9" w:rsidRPr="00C044E9" w:rsidRDefault="00C044E9" w:rsidP="00C044E9">
      <w:pPr>
        <w:autoSpaceDE w:val="0"/>
        <w:autoSpaceDN w:val="0"/>
        <w:adjustRightInd w:val="0"/>
        <w:spacing w:after="0" w:line="240" w:lineRule="auto"/>
        <w:ind w:firstLine="284"/>
        <w:jc w:val="both"/>
        <w:outlineLvl w:val="2"/>
        <w:rPr>
          <w:rFonts w:ascii="Times New Roman" w:hAnsi="Times New Roman" w:cs="Times New Roman"/>
          <w:sz w:val="16"/>
          <w:szCs w:val="16"/>
        </w:rPr>
      </w:pPr>
      <w:r w:rsidRPr="00C044E9">
        <w:rPr>
          <w:rFonts w:ascii="Times New Roman" w:hAnsi="Times New Roman" w:cs="Times New Roman"/>
          <w:sz w:val="16"/>
          <w:szCs w:val="16"/>
        </w:rPr>
        <w:t xml:space="preserve">2.17.3. Показателями качества предоставления муниципальной услуги являются:  </w:t>
      </w:r>
    </w:p>
    <w:p w:rsidR="00C044E9" w:rsidRPr="00C044E9" w:rsidRDefault="00C044E9" w:rsidP="00C044E9">
      <w:pPr>
        <w:autoSpaceDE w:val="0"/>
        <w:autoSpaceDN w:val="0"/>
        <w:adjustRightInd w:val="0"/>
        <w:spacing w:after="0" w:line="240" w:lineRule="auto"/>
        <w:ind w:firstLine="284"/>
        <w:jc w:val="both"/>
        <w:outlineLvl w:val="2"/>
        <w:rPr>
          <w:rFonts w:ascii="Times New Roman" w:hAnsi="Times New Roman" w:cs="Times New Roman"/>
          <w:sz w:val="16"/>
          <w:szCs w:val="16"/>
        </w:rPr>
      </w:pPr>
      <w:r w:rsidRPr="00C044E9">
        <w:rPr>
          <w:rFonts w:ascii="Times New Roman" w:hAnsi="Times New Roman" w:cs="Times New Roman"/>
          <w:sz w:val="16"/>
          <w:szCs w:val="16"/>
        </w:rPr>
        <w:t>степень удовлетворенности заявителей качеством и доступностью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соблюдение сроков предоставления муниципальной услуги;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количество обоснованных жалоб.</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Продолжительность каждого взаимодействия не должна превышать 15 минут.</w:t>
      </w:r>
    </w:p>
    <w:p w:rsidR="00C044E9" w:rsidRPr="00C044E9" w:rsidRDefault="00C044E9" w:rsidP="00C044E9">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044E9" w:rsidRPr="00C044E9" w:rsidRDefault="00C044E9" w:rsidP="00C044E9">
      <w:pPr>
        <w:autoSpaceDE w:val="0"/>
        <w:autoSpaceDN w:val="0"/>
        <w:adjustRightInd w:val="0"/>
        <w:spacing w:after="0" w:line="240" w:lineRule="auto"/>
        <w:ind w:firstLine="284"/>
        <w:jc w:val="both"/>
        <w:outlineLvl w:val="2"/>
        <w:rPr>
          <w:rFonts w:ascii="Times New Roman" w:hAnsi="Times New Roman" w:cs="Times New Roman"/>
          <w:sz w:val="16"/>
          <w:szCs w:val="16"/>
        </w:rPr>
      </w:pPr>
      <w:r w:rsidRPr="00C044E9">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w:t>
      </w:r>
      <w:r w:rsidRPr="00C044E9">
        <w:rPr>
          <w:rFonts w:ascii="Times New Roman" w:hAnsi="Times New Roman" w:cs="Times New Roman"/>
          <w:iCs/>
          <w:sz w:val="16"/>
          <w:szCs w:val="16"/>
        </w:rPr>
        <w:t xml:space="preserve">.18.3. </w:t>
      </w:r>
      <w:r w:rsidRPr="00C044E9">
        <w:rPr>
          <w:rFonts w:ascii="Times New Roman" w:hAnsi="Times New Roman" w:cs="Times New Roman"/>
          <w:sz w:val="16"/>
          <w:szCs w:val="16"/>
        </w:rPr>
        <w:t xml:space="preserve">При направлении заявления о предоставлении муниципальной услуги в электронной форме заявитель формирует </w:t>
      </w:r>
      <w:hyperlink r:id="rId31" w:history="1">
        <w:r w:rsidRPr="00C044E9">
          <w:rPr>
            <w:rStyle w:val="aa"/>
            <w:rFonts w:ascii="Times New Roman" w:hAnsi="Times New Roman" w:cs="Times New Roman"/>
            <w:color w:val="auto"/>
            <w:sz w:val="16"/>
            <w:szCs w:val="16"/>
            <w:u w:val="none"/>
          </w:rPr>
          <w:t>заявление</w:t>
        </w:r>
      </w:hyperlink>
      <w:r w:rsidRPr="00C044E9">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2" w:history="1">
        <w:r w:rsidRPr="00C044E9">
          <w:rPr>
            <w:rStyle w:val="aa"/>
            <w:rFonts w:ascii="Times New Roman" w:hAnsi="Times New Roman" w:cs="Times New Roman"/>
            <w:color w:val="auto"/>
            <w:sz w:val="16"/>
            <w:szCs w:val="16"/>
            <w:u w:val="none"/>
          </w:rPr>
          <w:t>закона</w:t>
        </w:r>
      </w:hyperlink>
      <w:r w:rsidRPr="00C044E9">
        <w:rPr>
          <w:rFonts w:ascii="Times New Roman" w:hAnsi="Times New Roman" w:cs="Times New Roman"/>
          <w:sz w:val="16"/>
          <w:szCs w:val="16"/>
        </w:rPr>
        <w:t xml:space="preserve"> от 06.04.2011 № 63-ФЗ, Федерального </w:t>
      </w:r>
      <w:hyperlink r:id="rId33" w:history="1">
        <w:r w:rsidRPr="00C044E9">
          <w:rPr>
            <w:rStyle w:val="aa"/>
            <w:rFonts w:ascii="Times New Roman" w:hAnsi="Times New Roman" w:cs="Times New Roman"/>
            <w:color w:val="auto"/>
            <w:sz w:val="16"/>
            <w:szCs w:val="16"/>
            <w:u w:val="none"/>
          </w:rPr>
          <w:t>закона</w:t>
        </w:r>
      </w:hyperlink>
      <w:r w:rsidRPr="00C044E9">
        <w:rPr>
          <w:rFonts w:ascii="Times New Roman" w:hAnsi="Times New Roman" w:cs="Times New Roman"/>
          <w:sz w:val="16"/>
          <w:szCs w:val="16"/>
        </w:rPr>
        <w:t xml:space="preserve"> от 27.07.2010 № 210-ФЗ и Правил определения видов электронной </w:t>
      </w:r>
      <w:r w:rsidR="00C40EA7">
        <w:rPr>
          <w:rFonts w:ascii="Times New Roman" w:hAnsi="Times New Roman" w:cs="Times New Roman"/>
          <w:sz w:val="16"/>
          <w:szCs w:val="16"/>
        </w:rPr>
        <w:t xml:space="preserve">подписи, использование которых </w:t>
      </w:r>
      <w:r w:rsidRPr="00C044E9">
        <w:rPr>
          <w:rFonts w:ascii="Times New Roman" w:hAnsi="Times New Roman" w:cs="Times New Roman"/>
          <w:sz w:val="16"/>
          <w:szCs w:val="16"/>
        </w:rPr>
        <w:t>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044E9" w:rsidRPr="00C044E9" w:rsidRDefault="00C044E9" w:rsidP="00C044E9">
      <w:pPr>
        <w:spacing w:after="0" w:line="240" w:lineRule="auto"/>
        <w:ind w:firstLine="284"/>
        <w:jc w:val="both"/>
        <w:rPr>
          <w:rFonts w:ascii="Times New Roman" w:hAnsi="Times New Roman" w:cs="Times New Roman"/>
          <w:b/>
          <w:bCs/>
          <w:sz w:val="16"/>
          <w:szCs w:val="16"/>
        </w:rPr>
      </w:pPr>
      <w:r w:rsidRPr="00C044E9">
        <w:rPr>
          <w:rFonts w:ascii="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044E9" w:rsidRPr="00C044E9" w:rsidRDefault="00C044E9" w:rsidP="00C044E9">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3.1. Исчерпывающий перечень административных процедур (действий)</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направление межведомственных запросов (при необходимости);</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Cs/>
          <w:sz w:val="16"/>
          <w:szCs w:val="16"/>
        </w:rPr>
        <w:t>3) опубликование извещения о предоставлении земельного участка;</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4) рассмотрение документов и принятие решения о предоставлении либо отказе в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5) оформление и выдача (направление) заявителю документов, являющихся результатом предоставления муниципальной услуги.</w:t>
      </w:r>
    </w:p>
    <w:p w:rsidR="00C044E9" w:rsidRPr="00C044E9" w:rsidRDefault="00C044E9" w:rsidP="00C044E9">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на бумажном носителе непосредственно в Администрацию, МФЦ;</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на бумажном носителе в Администрацию посредством почтового отправления;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форме электронного документа с использованием единого портала, регионального портала, электронной почты.</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При личной форме подачи документов в Администрацию,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34" w:history="1">
        <w:r w:rsidRPr="00C044E9">
          <w:rPr>
            <w:rStyle w:val="aa"/>
            <w:rFonts w:ascii="Times New Roman" w:hAnsi="Times New Roman" w:cs="Times New Roman"/>
            <w:color w:val="auto"/>
            <w:sz w:val="16"/>
            <w:szCs w:val="16"/>
            <w:u w:val="none"/>
          </w:rPr>
          <w:t>пунктах 2.6</w:t>
        </w:r>
      </w:hyperlink>
      <w:r w:rsidRPr="00C044E9">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35" w:history="1">
        <w:r w:rsidRPr="00C044E9">
          <w:rPr>
            <w:rStyle w:val="aa"/>
            <w:rFonts w:ascii="Times New Roman" w:hAnsi="Times New Roman" w:cs="Times New Roman"/>
            <w:color w:val="auto"/>
            <w:sz w:val="16"/>
            <w:szCs w:val="16"/>
            <w:u w:val="none"/>
          </w:rPr>
          <w:t>пункте 2.</w:t>
        </w:r>
      </w:hyperlink>
      <w:r w:rsidRPr="00C044E9">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По просьбе обратившегося лица заявление может быть оформлено должностным лицом Администрации,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Должностное лицо Администрации, ответственное за прием документов, осуществляет следующие действия в ходе приема заявителя: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устанавливает предмет обращения;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проверяет полномочия заявителя;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6" w:history="1">
        <w:r w:rsidRPr="00C044E9">
          <w:rPr>
            <w:rStyle w:val="aa"/>
            <w:rFonts w:ascii="Times New Roman" w:hAnsi="Times New Roman" w:cs="Times New Roman"/>
            <w:color w:val="auto"/>
            <w:sz w:val="16"/>
            <w:szCs w:val="16"/>
            <w:u w:val="none"/>
          </w:rPr>
          <w:t>пунктом 2.6</w:t>
        </w:r>
      </w:hyperlink>
      <w:r w:rsidRPr="00C044E9">
        <w:rPr>
          <w:rFonts w:ascii="Times New Roman" w:hAnsi="Times New Roman" w:cs="Times New Roman"/>
          <w:sz w:val="16"/>
          <w:szCs w:val="16"/>
        </w:rPr>
        <w:t xml:space="preserve"> настоящего административного регламента;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lastRenderedPageBreak/>
        <w:t>в случае установления наличия оснований для отказа в приеме (возвращения) документов, указанных в пункте 2.9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устанавливает предмет обращения;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проверяет полномочия заявителя;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7" w:history="1">
        <w:r w:rsidRPr="00C044E9">
          <w:rPr>
            <w:rStyle w:val="aa"/>
            <w:rFonts w:ascii="Times New Roman" w:hAnsi="Times New Roman" w:cs="Times New Roman"/>
            <w:color w:val="auto"/>
            <w:sz w:val="16"/>
            <w:szCs w:val="16"/>
            <w:u w:val="none"/>
          </w:rPr>
          <w:t>пунктом 2.6</w:t>
        </w:r>
      </w:hyperlink>
      <w:r w:rsidRPr="00C044E9">
        <w:rPr>
          <w:rFonts w:ascii="Times New Roman" w:hAnsi="Times New Roman" w:cs="Times New Roman"/>
          <w:sz w:val="16"/>
          <w:szCs w:val="16"/>
        </w:rPr>
        <w:t xml:space="preserve"> настоящего административного регламента;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случае установления наличия оснований для отказа в приеме (возвращения) документов, указанных в пункте 2.9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Передача в Администрацию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w:t>
      </w:r>
      <w:r>
        <w:rPr>
          <w:rFonts w:ascii="Times New Roman" w:hAnsi="Times New Roman" w:cs="Times New Roman"/>
          <w:sz w:val="16"/>
          <w:szCs w:val="16"/>
        </w:rPr>
        <w:t xml:space="preserve">ектронной подписью должностного </w:t>
      </w:r>
      <w:r w:rsidRPr="00C044E9">
        <w:rPr>
          <w:rFonts w:ascii="Times New Roman" w:hAnsi="Times New Roman" w:cs="Times New Roman"/>
          <w:sz w:val="16"/>
          <w:szCs w:val="16"/>
        </w:rPr>
        <w:t>лица МФЦ.</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необходимости должностное лицо Администрации,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Длительность осуществления всех необходимых действий не может превышать 30 минут.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Документы для предоставления муниципальной услуги могут быть представлены в Администрацию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Днем регистрации заявления является день его поступления в Администрацию;</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формировании заявления обеспечивается: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возможность печати на бумажном носителе копии электронной формы заявления;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в электронном виде посредством электронной почты.</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личном обращении заявителя в комитет;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по телефону комитета;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осуществлении записи заявитель сообщает следующие данные: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фамилию, имя, отчество (последнее - при наличии);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номер контактного телефона;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адрес электронной почты (по желанию);</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желаемые дату и время представления заявления и необходимых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Запись на прием в Администрацию для подачи заявления с использованием единого портала, регионального портала, официальных сайтов в сети «Интернет», не осуществляется.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поступлении документов</w:t>
      </w:r>
      <w:r>
        <w:rPr>
          <w:rFonts w:ascii="Times New Roman" w:hAnsi="Times New Roman" w:cs="Times New Roman"/>
          <w:sz w:val="16"/>
          <w:szCs w:val="16"/>
        </w:rPr>
        <w:t xml:space="preserve"> в форме электронных документов </w:t>
      </w:r>
      <w:r w:rsidRPr="00C044E9">
        <w:rPr>
          <w:rFonts w:ascii="Times New Roman" w:hAnsi="Times New Roman" w:cs="Times New Roman"/>
          <w:sz w:val="16"/>
          <w:szCs w:val="16"/>
        </w:rP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lastRenderedPageBreak/>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Если заявитель обратился заочно, должностное лицо Администрации, ответственное за прием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проверяет представленные документы на предмет комплектности;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По итогам исполнения административной процедуры по приему документов в Администрации, должностное лицо Администрации, ответственное за прием документов, формирует документы (дело) и передает их должностному лицу комитета, ответственному за принятие решения по результатам предоставления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3.2.4. Результатом административной процедуры является регистрация в Администрации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3.2.6. Время выполнения административной процедуры не должно превышать 30 минут.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 xml:space="preserve">3.3. Направление межведомственных запросов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Администрацию заявления о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C044E9" w:rsidRPr="00C044E9" w:rsidRDefault="00C044E9" w:rsidP="00C044E9">
      <w:pPr>
        <w:autoSpaceDE w:val="0"/>
        <w:autoSpaceDN w:val="0"/>
        <w:adjustRightInd w:val="0"/>
        <w:spacing w:after="0" w:line="240" w:lineRule="auto"/>
        <w:ind w:firstLine="284"/>
        <w:outlineLvl w:val="0"/>
        <w:rPr>
          <w:rFonts w:ascii="Times New Roman" w:hAnsi="Times New Roman" w:cs="Times New Roman"/>
          <w:b/>
          <w:bCs/>
          <w:sz w:val="16"/>
          <w:szCs w:val="16"/>
        </w:rPr>
      </w:pPr>
      <w:r w:rsidRPr="00C044E9">
        <w:rPr>
          <w:rFonts w:ascii="Times New Roman" w:hAnsi="Times New Roman" w:cs="Times New Roman"/>
          <w:b/>
          <w:bCs/>
          <w:sz w:val="16"/>
          <w:szCs w:val="16"/>
        </w:rPr>
        <w:t xml:space="preserve">3.4 Опубликование извещения о предоставлении земельного участка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3.4.1. Основанием для начала административной процедуры по является поступление в Администрацию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и отсутствие оснований для отказа в приеме документов и предоставлении муниципальной услуги, указанных в пунктах 2.9, 2.10 настоящего административного регламента.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3.4.1.1. В случае наличия оснований для возврата заявления, указанных в пункте 2.9 настоящего регламента, комитет в течение 10 календарных дней со дня регистрации документов, указанных в пункте 2.6 настоящего административного регламента, направляет заявителю способом, указанным в заявлении о предоставлении муниципальной услуги, уведомление о возврате заявления с указанием причин такого возврата.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3.4.2. Ответственное лицо комитета готовит извещение, в котором указываются: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1) информация о возможности предоставления земельного участка с указанием целей этого предоставления;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 адрес и способ подачи заявлений;</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4) дата окончания приема заявлений;</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5) адрес или иное описание местоположения земельного участка;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3.4.3. Ответственное лицо комитета обеспечивает опубликование извещения в установленных для официального опубликования (обнародования) изданиях муниципальных правовых актов уставом муниципального образования, по месту нахождения земельного участка и размещение извещения на официальном сайте Российской Федерации для размещения информации о проведении торгов (https://torgi.gov.ru), а также на официальном сайте Администрации в информационно-телекоммуникационной сети «Интернет».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sz w:val="16"/>
          <w:szCs w:val="16"/>
        </w:rPr>
        <w:t xml:space="preserve">3.4.4. Ответственное лицо комитета приостанавливает предоставление муниципальной услуги до истечения срока, указанного в части 2) подпункта 3.4.2 настоящего административного регламента </w:t>
      </w:r>
      <w:r w:rsidRPr="00C044E9">
        <w:rPr>
          <w:rFonts w:ascii="Times New Roman" w:hAnsi="Times New Roman" w:cs="Times New Roman"/>
          <w:bCs/>
          <w:sz w:val="16"/>
          <w:szCs w:val="16"/>
        </w:rPr>
        <w:t>и в течение 1 (одного) рабочего дня уведомляет о таком решение заявителя способом, указанным в заявлении.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Cs/>
          <w:sz w:val="16"/>
          <w:szCs w:val="16"/>
        </w:rPr>
      </w:pPr>
      <w:r w:rsidRPr="00C044E9">
        <w:rPr>
          <w:rFonts w:ascii="Times New Roman" w:hAnsi="Times New Roman" w:cs="Times New Roman"/>
          <w:bCs/>
          <w:sz w:val="16"/>
          <w:szCs w:val="16"/>
        </w:rPr>
        <w:t>Уведомление о приостановлении предоставления муниципальной услуги по заявлению, поступившему через единый или региональный порталы, направляется заявителю через личный кабинет указанных порталов.</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3.4.5. Критерием принятия решения об опубликовании извещения является поступление заявления о предоставлении муниципальной услуги, указа</w:t>
      </w:r>
      <w:r>
        <w:rPr>
          <w:rFonts w:ascii="Times New Roman" w:hAnsi="Times New Roman" w:cs="Times New Roman"/>
          <w:sz w:val="16"/>
          <w:szCs w:val="16"/>
        </w:rPr>
        <w:t>н</w:t>
      </w:r>
      <w:r w:rsidRPr="00C044E9">
        <w:rPr>
          <w:rFonts w:ascii="Times New Roman" w:hAnsi="Times New Roman" w:cs="Times New Roman"/>
          <w:sz w:val="16"/>
          <w:szCs w:val="16"/>
        </w:rPr>
        <w:t>ное в подпункте 3.4.1 настояще</w:t>
      </w:r>
      <w:r>
        <w:rPr>
          <w:rFonts w:ascii="Times New Roman" w:hAnsi="Times New Roman" w:cs="Times New Roman"/>
          <w:sz w:val="16"/>
          <w:szCs w:val="16"/>
        </w:rPr>
        <w:t xml:space="preserve">го административного регламента </w:t>
      </w:r>
      <w:r w:rsidRPr="00C044E9">
        <w:rPr>
          <w:rFonts w:ascii="Times New Roman" w:hAnsi="Times New Roman" w:cs="Times New Roman"/>
          <w:sz w:val="16"/>
          <w:szCs w:val="16"/>
        </w:rPr>
        <w:t xml:space="preserve">и отсутствие оснований для отказа в приеме документов и в предоставлении муниципальной услуги.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3.4.6. Максимальный срок исполнения административной процедуры составляет 10 рабочих дней со дня поступления в Администрацию заявления о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3.4.7. Результатом административной процедуры является опубликование извещения в установленных для официального опубликования (обнародования) изданиях муниципальных правовых актов уставом муниципального образования, по месту нахождения земельного участка и размещение извещения на официальном сайте Администрации органа в информационно-телекоммуникационной сети «Интернет».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3.5. Рассмотрение документов и принятие решения о предоставлении либо отказе в предоставлении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lastRenderedPageBreak/>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 а также истечение 30-дневного срока со дня опубликования извещения (при опубликовании извещения).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3.5.1.1. Комитет не позднее 1 рабочего дня со дня истечение 30-дневного срока со дня опубликования извещения уведомляет заявителя способом, указанным в заявлении о предоставлении муниципальной услуги, об отсутствии заявлений иных граждан, крестьянских (фермерских) хозяйств, поступивших в установленный срок.</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3.5.2. В случае отсутствия оснований для отказа в приеме документов, указанных в пункте 2.9 настоящего административного регламента, оснований для отказа в предоставлении муниципальной услуги, указанных в подпункте 2.10.2 настоящего административного регламента, а также оснований для приостановления предоставления муниципальной услуги, указанных в подпункте 2.10.1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предварительном согласовании предоставления земельного участка и согласовывает его в установленном порядке.</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3.5.2.1. 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3.5.3. В случае наличия оснований для приостановления предоставления муниципальной услуги, указанных в подпункте 2.10.1 настоящего административного регламента, должностное лицо комитета извещает заявителя в течение 1 (одного) рабочего дня о приостановлении предоставления муниципальной услуги, в том числе о причинах и сроках такого приостановления, способом, указанным в заявлении о предоставлении муниципальной услуги. </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3.5.4. В случае наличия оснований для отказа в предоставлении муниципальной услуги,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предварительном согласовании предоставления земельного участка и согласовывает его в установленном порядке.</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3.5.5. После согласования проекта решения о предварительном согласовании либо об отказе в предварительном согласовании предоставления земельного участка, решение подписывается Главой Администрации либо заместителем Главы и регистрируется в системе электронного документооборота Администрации.</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3.5.6.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proofErr w:type="gramStart"/>
      <w:r w:rsidRPr="00C044E9">
        <w:rPr>
          <w:rFonts w:ascii="Times New Roman" w:hAnsi="Times New Roman" w:cs="Times New Roman"/>
          <w:sz w:val="16"/>
          <w:szCs w:val="16"/>
        </w:rPr>
        <w:t>в под</w:t>
      </w:r>
      <w:proofErr w:type="gramEnd"/>
      <w:r w:rsidR="00C57E00">
        <w:rPr>
          <w:rStyle w:val="aa"/>
          <w:rFonts w:ascii="Times New Roman" w:hAnsi="Times New Roman" w:cs="Times New Roman"/>
          <w:color w:val="auto"/>
          <w:sz w:val="16"/>
          <w:szCs w:val="16"/>
          <w:u w:val="none"/>
        </w:rPr>
        <w:fldChar w:fldCharType="begin"/>
      </w:r>
      <w:r w:rsidR="00C57E00">
        <w:rPr>
          <w:rStyle w:val="aa"/>
          <w:rFonts w:ascii="Times New Roman" w:hAnsi="Times New Roman" w:cs="Times New Roman"/>
          <w:color w:val="auto"/>
          <w:sz w:val="16"/>
          <w:szCs w:val="16"/>
          <w:u w:val="none"/>
        </w:rPr>
        <w:instrText xml:space="preserve"> HYPERLINK "consultantplus://offline/ref=C2A175470A4B273865066485851DEF34987C99A4E8188A1F361A7A7E626DAA35FAA245466D920AF4CA99B14740E31814FB3077AF4780B3CDFD1B34ECQCmDL" </w:instrText>
      </w:r>
      <w:r w:rsidR="00C57E00">
        <w:rPr>
          <w:rStyle w:val="aa"/>
          <w:rFonts w:ascii="Times New Roman" w:hAnsi="Times New Roman" w:cs="Times New Roman"/>
          <w:color w:val="auto"/>
          <w:sz w:val="16"/>
          <w:szCs w:val="16"/>
          <w:u w:val="none"/>
        </w:rPr>
        <w:fldChar w:fldCharType="separate"/>
      </w:r>
      <w:r w:rsidRPr="00C044E9">
        <w:rPr>
          <w:rStyle w:val="aa"/>
          <w:rFonts w:ascii="Times New Roman" w:hAnsi="Times New Roman" w:cs="Times New Roman"/>
          <w:color w:val="auto"/>
          <w:sz w:val="16"/>
          <w:szCs w:val="16"/>
          <w:u w:val="none"/>
        </w:rPr>
        <w:t>пункте 2.10.2</w:t>
      </w:r>
      <w:r w:rsidR="00C57E00">
        <w:rPr>
          <w:rStyle w:val="aa"/>
          <w:rFonts w:ascii="Times New Roman" w:hAnsi="Times New Roman" w:cs="Times New Roman"/>
          <w:color w:val="auto"/>
          <w:sz w:val="16"/>
          <w:szCs w:val="16"/>
          <w:u w:val="none"/>
        </w:rPr>
        <w:fldChar w:fldCharType="end"/>
      </w:r>
      <w:r w:rsidRPr="00C044E9">
        <w:rPr>
          <w:rFonts w:ascii="Times New Roman" w:hAnsi="Times New Roman" w:cs="Times New Roman"/>
          <w:sz w:val="16"/>
          <w:szCs w:val="16"/>
        </w:rPr>
        <w:t>, настоящего административного регламента.</w:t>
      </w:r>
    </w:p>
    <w:p w:rsidR="00C044E9" w:rsidRPr="00C044E9" w:rsidRDefault="00C044E9" w:rsidP="00C044E9">
      <w:pPr>
        <w:tabs>
          <w:tab w:val="left" w:pos="1260"/>
        </w:tabs>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3.5.7. Результат административной процедуры – подписанное Главой Администрации либо заместителем Главы, курирующим деятельность комитета, решение о предоставлении, либо отказе в предоставлении муниципальной услуги.</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3.5.8. Максимальный срок исполнения административной процедуры не может превышать 30 календарных дней (45 календарных дней в случае продления срока) со дня поступления в Администрацию, указанных в пункте 2.6 настоящего административного регламента.</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Максимальный срок подписания решения об отказе в предоставлении муниципальной услуги по основанию, указанному в части 4) подпункта 2.10.2 настоящего административного регламента не должно превышать 7 дней со дня поступления заявлений иных граждан, крестьянских (фермерских) хозяйств о намерении участвовать в аукционе.</w:t>
      </w:r>
    </w:p>
    <w:p w:rsidR="00C044E9" w:rsidRPr="00C044E9" w:rsidRDefault="00C044E9" w:rsidP="00C044E9">
      <w:pPr>
        <w:widowControl w:val="0"/>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3.6. Оформление результата предоставления муниципальной услуги и выдача (направление) его заявителю</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3.6.1.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3.6.2. Должностное лицо комитета вручает (направляет) заявителю результат предоставления муниципальной услуги в течение 1 (одного) рабочего дня со дня принятия решения о предварительном согласовании или об отказе в предварительном согласовании предоставления земельного участка.</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3.6.3.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3.6.4. Результатом выполнения административной процедуры является направление (вручение) заявителю решения о предварительном согласовании или об отказе в предварительном согласовании предоставления земельного участка способом, указанным в заявлении.</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C044E9" w:rsidRPr="00C044E9" w:rsidRDefault="00C044E9" w:rsidP="00C044E9">
      <w:pPr>
        <w:widowControl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3.6.5. Максимальное время, затраченное на административное действие, не должно превышать 1 (одного) рабочего дня со дня принятия решения.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3.7. Порядок выполнения административных процедур МФЦ</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предоставляющим муниципальную услугу, и МФЦ. </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МФЦ не осуществляет:</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Предварительная запись на прием в МФЦ для подачи заявления осуществляется посредством </w:t>
      </w:r>
      <w:proofErr w:type="spellStart"/>
      <w:r w:rsidRPr="00C044E9">
        <w:rPr>
          <w:rFonts w:ascii="Times New Roman" w:hAnsi="Times New Roman" w:cs="Times New Roman"/>
          <w:sz w:val="16"/>
          <w:szCs w:val="16"/>
        </w:rPr>
        <w:t>самозаписи</w:t>
      </w:r>
      <w:proofErr w:type="spellEnd"/>
      <w:r w:rsidRPr="00C044E9">
        <w:rPr>
          <w:rFonts w:ascii="Times New Roman" w:hAnsi="Times New Roman" w:cs="Times New Roman"/>
          <w:sz w:val="16"/>
          <w:szCs w:val="16"/>
        </w:rPr>
        <w:t xml:space="preserve"> на официальном сайте ГОАУ «МФЦ» (</w:t>
      </w:r>
      <w:hyperlink r:id="rId38" w:history="1">
        <w:r w:rsidRPr="00C044E9">
          <w:rPr>
            <w:rStyle w:val="aa"/>
            <w:rFonts w:ascii="Times New Roman" w:hAnsi="Times New Roman" w:cs="Times New Roman"/>
            <w:color w:val="auto"/>
            <w:sz w:val="16"/>
            <w:szCs w:val="16"/>
            <w:u w:val="none"/>
            <w:lang w:val="en-US"/>
          </w:rPr>
          <w:t>https</w:t>
        </w:r>
        <w:r w:rsidRPr="00C044E9">
          <w:rPr>
            <w:rStyle w:val="aa"/>
            <w:rFonts w:ascii="Times New Roman" w:hAnsi="Times New Roman" w:cs="Times New Roman"/>
            <w:color w:val="auto"/>
            <w:sz w:val="16"/>
            <w:szCs w:val="16"/>
            <w:u w:val="none"/>
          </w:rPr>
          <w:t>://</w:t>
        </w:r>
        <w:proofErr w:type="spellStart"/>
        <w:r w:rsidRPr="00C044E9">
          <w:rPr>
            <w:rStyle w:val="aa"/>
            <w:rFonts w:ascii="Times New Roman" w:hAnsi="Times New Roman" w:cs="Times New Roman"/>
            <w:color w:val="auto"/>
            <w:sz w:val="16"/>
            <w:szCs w:val="16"/>
            <w:u w:val="none"/>
            <w:lang w:val="en-US"/>
          </w:rPr>
          <w:t>mfc</w:t>
        </w:r>
        <w:proofErr w:type="spellEnd"/>
        <w:r w:rsidRPr="00C044E9">
          <w:rPr>
            <w:rStyle w:val="aa"/>
            <w:rFonts w:ascii="Times New Roman" w:hAnsi="Times New Roman" w:cs="Times New Roman"/>
            <w:color w:val="auto"/>
            <w:sz w:val="16"/>
            <w:szCs w:val="16"/>
            <w:u w:val="none"/>
          </w:rPr>
          <w:t>53.</w:t>
        </w:r>
        <w:proofErr w:type="spellStart"/>
        <w:r w:rsidRPr="00C044E9">
          <w:rPr>
            <w:rStyle w:val="aa"/>
            <w:rFonts w:ascii="Times New Roman" w:hAnsi="Times New Roman" w:cs="Times New Roman"/>
            <w:color w:val="auto"/>
            <w:sz w:val="16"/>
            <w:szCs w:val="16"/>
            <w:u w:val="none"/>
            <w:lang w:val="en-US"/>
          </w:rPr>
          <w:t>nov</w:t>
        </w:r>
        <w:proofErr w:type="spellEnd"/>
        <w:r w:rsidRPr="00C044E9">
          <w:rPr>
            <w:rStyle w:val="aa"/>
            <w:rFonts w:ascii="Times New Roman" w:hAnsi="Times New Roman" w:cs="Times New Roman"/>
            <w:color w:val="auto"/>
            <w:sz w:val="16"/>
            <w:szCs w:val="16"/>
            <w:u w:val="none"/>
          </w:rPr>
          <w:t>.</w:t>
        </w:r>
        <w:proofErr w:type="spellStart"/>
        <w:r w:rsidRPr="00C044E9">
          <w:rPr>
            <w:rStyle w:val="aa"/>
            <w:rFonts w:ascii="Times New Roman" w:hAnsi="Times New Roman" w:cs="Times New Roman"/>
            <w:color w:val="auto"/>
            <w:sz w:val="16"/>
            <w:szCs w:val="16"/>
            <w:u w:val="none"/>
            <w:lang w:val="en-US"/>
          </w:rPr>
          <w:t>ru</w:t>
        </w:r>
        <w:proofErr w:type="spellEnd"/>
        <w:r w:rsidRPr="00C044E9">
          <w:rPr>
            <w:rStyle w:val="aa"/>
            <w:rFonts w:ascii="Times New Roman" w:hAnsi="Times New Roman" w:cs="Times New Roman"/>
            <w:color w:val="auto"/>
            <w:sz w:val="16"/>
            <w:szCs w:val="16"/>
            <w:u w:val="none"/>
          </w:rPr>
          <w:t>/</w:t>
        </w:r>
      </w:hyperlink>
      <w:r w:rsidRPr="00C044E9">
        <w:rPr>
          <w:rFonts w:ascii="Times New Roman" w:hAnsi="Times New Roman" w:cs="Times New Roman"/>
          <w:sz w:val="16"/>
          <w:szCs w:val="16"/>
        </w:rPr>
        <w:t xml:space="preserve">), по телефону </w:t>
      </w:r>
      <w:r w:rsidRPr="00C044E9">
        <w:rPr>
          <w:rFonts w:ascii="Times New Roman" w:hAnsi="Times New Roman" w:cs="Times New Roman"/>
          <w:sz w:val="16"/>
          <w:szCs w:val="16"/>
          <w:lang w:val="en-US"/>
        </w:rPr>
        <w:t>call</w:t>
      </w:r>
      <w:r w:rsidRPr="00C044E9">
        <w:rPr>
          <w:rFonts w:ascii="Times New Roman" w:hAnsi="Times New Roman" w:cs="Times New Roman"/>
          <w:sz w:val="16"/>
          <w:szCs w:val="16"/>
        </w:rPr>
        <w:t>-центра:88002501053, а также при личном обращении в структурное подразделение ГОАУ «МФЦ».</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Администрации </w:t>
      </w:r>
      <w:hyperlink r:id="rId39" w:history="1">
        <w:r w:rsidRPr="00C044E9">
          <w:rPr>
            <w:rStyle w:val="aa"/>
            <w:rFonts w:ascii="Times New Roman" w:hAnsi="Times New Roman" w:cs="Times New Roman"/>
            <w:color w:val="auto"/>
            <w:sz w:val="16"/>
            <w:szCs w:val="16"/>
            <w:u w:val="none"/>
          </w:rPr>
          <w:t>заявление</w:t>
        </w:r>
      </w:hyperlink>
      <w:r w:rsidRPr="00C044E9">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Должностное лицо комитета проводит проверку указанных в заявлении сведений.</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C044E9" w:rsidRPr="00C044E9" w:rsidRDefault="00C044E9" w:rsidP="00C044E9">
      <w:pPr>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C044E9" w:rsidRPr="00C044E9" w:rsidRDefault="00C044E9" w:rsidP="00C044E9">
      <w:pPr>
        <w:spacing w:after="0" w:line="240" w:lineRule="auto"/>
        <w:ind w:firstLine="284"/>
        <w:jc w:val="both"/>
        <w:rPr>
          <w:rFonts w:ascii="Times New Roman" w:hAnsi="Times New Roman" w:cs="Times New Roman"/>
          <w:b/>
          <w:sz w:val="16"/>
          <w:szCs w:val="16"/>
        </w:rPr>
      </w:pPr>
      <w:r w:rsidRPr="00C044E9">
        <w:rPr>
          <w:rFonts w:ascii="Times New Roman" w:hAnsi="Times New Roman" w:cs="Times New Roman"/>
          <w:b/>
          <w:sz w:val="16"/>
          <w:szCs w:val="16"/>
        </w:rPr>
        <w:t>4. ФОРМЫ КОНТРОЛЯ ЗА ИСПОЛНЕНИЕМ АДМИНИСТРАТИВНОГО РЕГЛАМЕНТА</w:t>
      </w:r>
    </w:p>
    <w:p w:rsidR="00C044E9" w:rsidRPr="00C044E9" w:rsidRDefault="00C044E9" w:rsidP="00C044E9">
      <w:pPr>
        <w:suppressAutoHyphens/>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lastRenderedPageBreak/>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C044E9" w:rsidRPr="00C044E9" w:rsidRDefault="00C044E9" w:rsidP="00C044E9">
      <w:pPr>
        <w:tabs>
          <w:tab w:val="left" w:pos="993"/>
        </w:tabs>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C044E9" w:rsidRPr="00C044E9" w:rsidRDefault="00C044E9" w:rsidP="00C044E9">
      <w:pPr>
        <w:suppressAutoHyphens/>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4.2.2. Проверки могут быть плановыми и внеплановыми.</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C044E9" w:rsidRPr="00C044E9" w:rsidRDefault="00C044E9" w:rsidP="00C044E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bookmarkStart w:id="6" w:name="sub_283"/>
      <w:r w:rsidRPr="00C044E9">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4.3.1. Должностное лицо несет персональную ответственность за:</w:t>
      </w:r>
    </w:p>
    <w:p w:rsidR="00C044E9" w:rsidRPr="00C044E9" w:rsidRDefault="00C044E9" w:rsidP="00C044E9">
      <w:pPr>
        <w:tabs>
          <w:tab w:val="left" w:pos="993"/>
        </w:tabs>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  соблюдение установленного порядка приема документов; </w:t>
      </w:r>
    </w:p>
    <w:p w:rsidR="00C044E9" w:rsidRPr="00C044E9" w:rsidRDefault="00C044E9" w:rsidP="00C044E9">
      <w:pPr>
        <w:tabs>
          <w:tab w:val="left" w:pos="993"/>
        </w:tabs>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C044E9" w:rsidRPr="00C044E9" w:rsidRDefault="00C044E9" w:rsidP="00C044E9">
      <w:pPr>
        <w:tabs>
          <w:tab w:val="left" w:pos="993"/>
        </w:tabs>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C044E9" w:rsidRPr="00C044E9" w:rsidRDefault="00C044E9" w:rsidP="00C044E9">
      <w:pPr>
        <w:tabs>
          <w:tab w:val="left" w:pos="993"/>
        </w:tabs>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  учет выданных документов; </w:t>
      </w:r>
    </w:p>
    <w:p w:rsidR="00C044E9" w:rsidRPr="00C044E9" w:rsidRDefault="00C044E9" w:rsidP="00C044E9">
      <w:pPr>
        <w:tabs>
          <w:tab w:val="left" w:pos="993"/>
        </w:tabs>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044E9" w:rsidRPr="00C044E9" w:rsidRDefault="00C044E9" w:rsidP="00C044E9">
      <w:pPr>
        <w:suppressAutoHyphens/>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
    <w:p w:rsidR="00C044E9" w:rsidRPr="00C044E9" w:rsidRDefault="00C044E9" w:rsidP="00C044E9">
      <w:pPr>
        <w:suppressAutoHyphens/>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C044E9">
        <w:rPr>
          <w:rFonts w:ascii="Times New Roman" w:hAnsi="Times New Roman" w:cs="Times New Roman"/>
          <w:sz w:val="16"/>
          <w:szCs w:val="16"/>
        </w:rPr>
        <w:t>округа</w:t>
      </w:r>
      <w:r w:rsidRPr="00C044E9">
        <w:rPr>
          <w:rFonts w:ascii="Times New Roman" w:hAnsi="Times New Roman" w:cs="Times New Roman"/>
          <w:sz w:val="16"/>
          <w:szCs w:val="16"/>
          <w:shd w:val="clear" w:color="auto" w:fill="FFFFFF"/>
          <w:lang w:eastAsia="zh-CN"/>
        </w:rPr>
        <w:t>.</w:t>
      </w:r>
    </w:p>
    <w:p w:rsidR="00C044E9" w:rsidRPr="00C044E9" w:rsidRDefault="00C044E9" w:rsidP="00C044E9">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C044E9">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C044E9" w:rsidRPr="00C044E9" w:rsidRDefault="00C044E9" w:rsidP="00C044E9">
      <w:pPr>
        <w:suppressAutoHyphens/>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044E9" w:rsidRPr="00C044E9" w:rsidRDefault="00C044E9" w:rsidP="00C044E9">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5.2. Предмет жалобы</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 отказ органа, предоставляющего муниципальную услугу, муниципального служащего либо должностного лица органа, предоставляющего </w:t>
      </w:r>
      <w:r w:rsidRPr="00C044E9">
        <w:rPr>
          <w:rFonts w:ascii="Times New Roman" w:hAnsi="Times New Roman" w:cs="Times New Roman"/>
          <w:sz w:val="16"/>
          <w:szCs w:val="16"/>
          <w:lang w:eastAsia="zh-CN"/>
        </w:rPr>
        <w:lastRenderedPageBreak/>
        <w:t>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C044E9" w:rsidRPr="00C044E9" w:rsidRDefault="00C044E9" w:rsidP="00C044E9">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C044E9">
        <w:rPr>
          <w:rFonts w:ascii="Times New Roman" w:hAnsi="Times New Roman" w:cs="Times New Roman"/>
          <w:sz w:val="16"/>
          <w:szCs w:val="16"/>
        </w:rPr>
        <w:t xml:space="preserve">в порядке, определенном </w:t>
      </w:r>
      <w:hyperlink r:id="rId40" w:history="1">
        <w:r w:rsidRPr="00C044E9">
          <w:rPr>
            <w:rFonts w:ascii="Times New Roman" w:hAnsi="Times New Roman" w:cs="Times New Roman"/>
            <w:sz w:val="16"/>
            <w:szCs w:val="16"/>
          </w:rPr>
          <w:t>частью 1.3 статьи 16</w:t>
        </w:r>
      </w:hyperlink>
      <w:r w:rsidRPr="00C044E9">
        <w:rPr>
          <w:rFonts w:ascii="Times New Roman" w:hAnsi="Times New Roman" w:cs="Times New Roman"/>
          <w:sz w:val="16"/>
          <w:szCs w:val="16"/>
        </w:rPr>
        <w:t xml:space="preserve"> Федерального закона № 210-ФЗ.</w:t>
      </w:r>
    </w:p>
    <w:p w:rsidR="00C044E9" w:rsidRPr="00C044E9"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C044E9" w:rsidRPr="00C044E9" w:rsidRDefault="00C044E9" w:rsidP="00C044E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iCs/>
          <w:sz w:val="16"/>
          <w:szCs w:val="16"/>
          <w:lang w:eastAsia="zh-CN"/>
        </w:rPr>
        <w:t xml:space="preserve">5.3. </w:t>
      </w:r>
      <w:r w:rsidRPr="00C044E9">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044E9">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C044E9">
        <w:rPr>
          <w:rFonts w:ascii="Times New Roman" w:hAnsi="Times New Roman" w:cs="Times New Roman"/>
          <w:sz w:val="16"/>
          <w:szCs w:val="16"/>
        </w:rPr>
        <w:t>округа, курирующему деятельность комитета</w:t>
      </w:r>
      <w:r w:rsidRPr="00C044E9">
        <w:rPr>
          <w:rFonts w:ascii="Times New Roman" w:hAnsi="Times New Roman" w:cs="Times New Roman"/>
          <w:sz w:val="16"/>
          <w:szCs w:val="16"/>
          <w:lang w:eastAsia="zh-CN"/>
        </w:rPr>
        <w:t>.</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C044E9">
        <w:rPr>
          <w:rFonts w:ascii="Times New Roman" w:hAnsi="Times New Roman" w:cs="Times New Roman"/>
          <w:sz w:val="16"/>
          <w:szCs w:val="16"/>
        </w:rPr>
        <w:t>округа</w:t>
      </w:r>
      <w:r w:rsidRPr="00C044E9">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C044E9">
        <w:rPr>
          <w:rFonts w:ascii="Times New Roman" w:hAnsi="Times New Roman" w:cs="Times New Roman"/>
          <w:sz w:val="16"/>
          <w:szCs w:val="16"/>
        </w:rPr>
        <w:t>округа</w:t>
      </w:r>
      <w:r w:rsidRPr="00C044E9">
        <w:rPr>
          <w:rFonts w:ascii="Times New Roman" w:hAnsi="Times New Roman" w:cs="Times New Roman"/>
          <w:sz w:val="16"/>
          <w:szCs w:val="16"/>
          <w:lang w:eastAsia="zh-CN"/>
        </w:rPr>
        <w:t>.</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044E9">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044E9">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5.4. Порядок подачи и рассмотрения жалобы</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044E9">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C044E9">
        <w:rPr>
          <w:rFonts w:ascii="Times New Roman" w:hAnsi="Times New Roman" w:cs="Times New Roman"/>
          <w:sz w:val="16"/>
          <w:szCs w:val="16"/>
        </w:rPr>
        <w:t>округа</w:t>
      </w:r>
      <w:r w:rsidRPr="00C044E9">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41" w:history="1">
        <w:r w:rsidRPr="00C044E9">
          <w:rPr>
            <w:rFonts w:ascii="Times New Roman" w:hAnsi="Times New Roman" w:cs="Times New Roman"/>
            <w:iCs/>
            <w:sz w:val="16"/>
            <w:szCs w:val="16"/>
            <w:lang w:val="en-US" w:eastAsia="zh-CN"/>
          </w:rPr>
          <w:t>https</w:t>
        </w:r>
        <w:r w:rsidRPr="00C044E9">
          <w:rPr>
            <w:rFonts w:ascii="Times New Roman" w:hAnsi="Times New Roman" w:cs="Times New Roman"/>
            <w:iCs/>
            <w:sz w:val="16"/>
            <w:szCs w:val="16"/>
            <w:lang w:eastAsia="zh-CN"/>
          </w:rPr>
          <w:t>://</w:t>
        </w:r>
        <w:r w:rsidRPr="00C044E9">
          <w:rPr>
            <w:rFonts w:ascii="Times New Roman" w:hAnsi="Times New Roman" w:cs="Times New Roman"/>
            <w:iCs/>
            <w:sz w:val="16"/>
            <w:szCs w:val="16"/>
            <w:lang w:val="en-US" w:eastAsia="zh-CN"/>
          </w:rPr>
          <w:t>do</w:t>
        </w:r>
        <w:r w:rsidRPr="00C044E9">
          <w:rPr>
            <w:rFonts w:ascii="Times New Roman" w:hAnsi="Times New Roman" w:cs="Times New Roman"/>
            <w:iCs/>
            <w:sz w:val="16"/>
            <w:szCs w:val="16"/>
            <w:lang w:eastAsia="zh-CN"/>
          </w:rPr>
          <w:t>.</w:t>
        </w:r>
        <w:proofErr w:type="spellStart"/>
        <w:r w:rsidRPr="00C044E9">
          <w:rPr>
            <w:rFonts w:ascii="Times New Roman" w:hAnsi="Times New Roman" w:cs="Times New Roman"/>
            <w:iCs/>
            <w:sz w:val="16"/>
            <w:szCs w:val="16"/>
            <w:lang w:val="en-US" w:eastAsia="zh-CN"/>
          </w:rPr>
          <w:t>gosuslugi</w:t>
        </w:r>
        <w:proofErr w:type="spellEnd"/>
        <w:r w:rsidRPr="00C044E9">
          <w:rPr>
            <w:rFonts w:ascii="Times New Roman" w:hAnsi="Times New Roman" w:cs="Times New Roman"/>
            <w:iCs/>
            <w:sz w:val="16"/>
            <w:szCs w:val="16"/>
            <w:lang w:eastAsia="zh-CN"/>
          </w:rPr>
          <w:t>.</w:t>
        </w:r>
        <w:proofErr w:type="spellStart"/>
        <w:r w:rsidRPr="00C044E9">
          <w:rPr>
            <w:rFonts w:ascii="Times New Roman" w:hAnsi="Times New Roman" w:cs="Times New Roman"/>
            <w:iCs/>
            <w:sz w:val="16"/>
            <w:szCs w:val="16"/>
            <w:lang w:val="en-US" w:eastAsia="zh-CN"/>
          </w:rPr>
          <w:t>ru</w:t>
        </w:r>
        <w:proofErr w:type="spellEnd"/>
      </w:hyperlink>
      <w:r w:rsidRPr="00C044E9">
        <w:rPr>
          <w:rFonts w:ascii="Times New Roman" w:hAnsi="Times New Roman" w:cs="Times New Roman"/>
          <w:iCs/>
          <w:sz w:val="16"/>
          <w:szCs w:val="16"/>
          <w:lang w:eastAsia="zh-CN"/>
        </w:rPr>
        <w:t>).</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5.4.3. Жалоба должна содержать:</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5.5. Сроки рассмотрения жалобы</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 xml:space="preserve">5.5.1. Жалоба, поступившая в Администрацию муниципального </w:t>
      </w:r>
      <w:r w:rsidRPr="00C044E9">
        <w:rPr>
          <w:rFonts w:ascii="Times New Roman" w:hAnsi="Times New Roman" w:cs="Times New Roman"/>
          <w:sz w:val="16"/>
          <w:szCs w:val="16"/>
        </w:rPr>
        <w:t>округа</w:t>
      </w:r>
      <w:r w:rsidRPr="00C044E9">
        <w:rPr>
          <w:rFonts w:ascii="Times New Roman" w:hAnsi="Times New Roman" w:cs="Times New Roman"/>
          <w:iCs/>
          <w:sz w:val="16"/>
          <w:szCs w:val="16"/>
          <w:lang w:eastAsia="zh-CN"/>
        </w:rPr>
        <w:t xml:space="preserve">, </w:t>
      </w:r>
      <w:r w:rsidRPr="00C044E9">
        <w:rPr>
          <w:rFonts w:ascii="Times New Roman" w:hAnsi="Times New Roman" w:cs="Times New Roman"/>
          <w:sz w:val="16"/>
          <w:szCs w:val="16"/>
          <w:lang w:eastAsia="zh-CN"/>
        </w:rPr>
        <w:t>комитет</w:t>
      </w:r>
      <w:r w:rsidRPr="00C044E9">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C044E9">
        <w:rPr>
          <w:rFonts w:ascii="Times New Roman" w:hAnsi="Times New Roman" w:cs="Times New Roman"/>
          <w:sz w:val="16"/>
          <w:szCs w:val="16"/>
          <w:lang w:eastAsia="zh-CN"/>
        </w:rPr>
        <w:t xml:space="preserve">комитета, руководителя и (или) специалиста МФЦ, </w:t>
      </w:r>
      <w:r w:rsidRPr="00C044E9">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5.6. Результат рассмотрения жалобы</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C044E9">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C044E9">
        <w:rPr>
          <w:rFonts w:ascii="Times New Roman" w:hAnsi="Times New Roman" w:cs="Times New Roman"/>
          <w:sz w:val="16"/>
          <w:szCs w:val="16"/>
          <w:lang w:eastAsia="zh-CN"/>
        </w:rPr>
        <w:t xml:space="preserve"> муниципальными правовыми актами</w:t>
      </w:r>
      <w:r w:rsidRPr="00C044E9">
        <w:rPr>
          <w:rFonts w:ascii="Times New Roman" w:hAnsi="Times New Roman" w:cs="Times New Roman"/>
          <w:iCs/>
          <w:sz w:val="16"/>
          <w:szCs w:val="16"/>
          <w:lang w:eastAsia="zh-CN"/>
        </w:rPr>
        <w:t>;</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 в удовлетворении жалобы отказывается.</w:t>
      </w:r>
    </w:p>
    <w:p w:rsidR="00C044E9" w:rsidRPr="00C044E9" w:rsidRDefault="00C044E9" w:rsidP="00C044E9">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4E9" w:rsidRPr="00C044E9" w:rsidRDefault="00C044E9" w:rsidP="00C044E9">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 xml:space="preserve">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w:t>
      </w:r>
      <w:r w:rsidRPr="00C044E9">
        <w:rPr>
          <w:rFonts w:ascii="Times New Roman" w:hAnsi="Times New Roman" w:cs="Times New Roman"/>
          <w:sz w:val="16"/>
          <w:szCs w:val="16"/>
          <w:lang w:eastAsia="zh-CN"/>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4E9" w:rsidRPr="00C044E9" w:rsidRDefault="00C044E9" w:rsidP="00C044E9">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044E9">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44E9" w:rsidRPr="00C044E9" w:rsidRDefault="00C044E9" w:rsidP="00C044E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5.8. Порядок обжалования решения по жалобе</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044E9">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C044E9">
        <w:rPr>
          <w:rFonts w:ascii="Times New Roman" w:hAnsi="Times New Roman" w:cs="Times New Roman"/>
          <w:sz w:val="16"/>
          <w:szCs w:val="16"/>
          <w:lang w:eastAsia="zh-CN"/>
        </w:rPr>
        <w:t>комитета</w:t>
      </w:r>
      <w:r w:rsidRPr="00C044E9">
        <w:rPr>
          <w:rFonts w:ascii="Times New Roman" w:hAnsi="Times New Roman" w:cs="Times New Roman"/>
          <w:iCs/>
          <w:sz w:val="16"/>
          <w:szCs w:val="16"/>
          <w:lang w:eastAsia="zh-CN"/>
        </w:rPr>
        <w:t xml:space="preserve"> – </w:t>
      </w:r>
      <w:r w:rsidRPr="00C044E9">
        <w:rPr>
          <w:rFonts w:ascii="Times New Roman" w:hAnsi="Times New Roman" w:cs="Times New Roman"/>
          <w:sz w:val="16"/>
          <w:szCs w:val="16"/>
          <w:lang w:eastAsia="zh-CN"/>
        </w:rPr>
        <w:t xml:space="preserve">Главе муниципального </w:t>
      </w:r>
      <w:r w:rsidRPr="00C044E9">
        <w:rPr>
          <w:rFonts w:ascii="Times New Roman" w:hAnsi="Times New Roman" w:cs="Times New Roman"/>
          <w:sz w:val="16"/>
          <w:szCs w:val="16"/>
        </w:rPr>
        <w:t>округа</w:t>
      </w:r>
      <w:r w:rsidRPr="00C044E9">
        <w:rPr>
          <w:rFonts w:ascii="Times New Roman" w:hAnsi="Times New Roman" w:cs="Times New Roman"/>
          <w:bCs/>
          <w:sz w:val="16"/>
          <w:szCs w:val="16"/>
          <w:lang w:eastAsia="zh-CN"/>
        </w:rPr>
        <w:t>.</w:t>
      </w:r>
    </w:p>
    <w:p w:rsidR="00C044E9" w:rsidRPr="00C044E9" w:rsidRDefault="00C044E9" w:rsidP="00C044E9">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C044E9">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C044E9">
        <w:rPr>
          <w:rFonts w:ascii="Times New Roman" w:hAnsi="Times New Roman" w:cs="Times New Roman"/>
          <w:sz w:val="16"/>
          <w:szCs w:val="16"/>
          <w:lang w:eastAsia="zh-CN"/>
        </w:rPr>
        <w:t>комитета</w:t>
      </w:r>
      <w:r w:rsidRPr="00C044E9">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C044E9">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5.10.1. Уполномоченный орган, МФЦ обеспечивают:</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C044E9">
        <w:rPr>
          <w:rFonts w:ascii="Times New Roman" w:hAnsi="Times New Roman" w:cs="Times New Roman"/>
          <w:sz w:val="16"/>
          <w:szCs w:val="16"/>
        </w:rPr>
        <w:t>округа</w:t>
      </w:r>
      <w:r w:rsidRPr="00C044E9">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C044E9" w:rsidRPr="00C044E9" w:rsidRDefault="00C044E9" w:rsidP="00C044E9">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044E9">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C044E9" w:rsidRPr="00C044E9" w:rsidRDefault="00C044E9" w:rsidP="00C044E9">
      <w:pPr>
        <w:autoSpaceDE w:val="0"/>
        <w:autoSpaceDN w:val="0"/>
        <w:adjustRightInd w:val="0"/>
        <w:spacing w:after="0" w:line="240" w:lineRule="auto"/>
        <w:jc w:val="right"/>
        <w:outlineLvl w:val="0"/>
        <w:rPr>
          <w:rFonts w:ascii="Times New Roman" w:hAnsi="Times New Roman" w:cs="Times New Roman"/>
          <w:sz w:val="16"/>
          <w:szCs w:val="16"/>
        </w:rPr>
      </w:pPr>
    </w:p>
    <w:p w:rsidR="00C044E9" w:rsidRPr="00C044E9" w:rsidRDefault="00C044E9" w:rsidP="00C40EA7">
      <w:pPr>
        <w:autoSpaceDE w:val="0"/>
        <w:autoSpaceDN w:val="0"/>
        <w:adjustRightInd w:val="0"/>
        <w:spacing w:after="0" w:line="240" w:lineRule="auto"/>
        <w:jc w:val="right"/>
        <w:outlineLvl w:val="0"/>
        <w:rPr>
          <w:rFonts w:ascii="Times New Roman" w:hAnsi="Times New Roman" w:cs="Times New Roman"/>
          <w:sz w:val="12"/>
          <w:szCs w:val="12"/>
        </w:rPr>
      </w:pPr>
      <w:r w:rsidRPr="00C044E9">
        <w:rPr>
          <w:rFonts w:ascii="Times New Roman" w:hAnsi="Times New Roman" w:cs="Times New Roman"/>
          <w:sz w:val="12"/>
          <w:szCs w:val="12"/>
        </w:rPr>
        <w:t>Приложение № 1</w:t>
      </w:r>
      <w:r w:rsidR="00C40EA7">
        <w:rPr>
          <w:rFonts w:ascii="Times New Roman" w:hAnsi="Times New Roman" w:cs="Times New Roman"/>
          <w:sz w:val="12"/>
          <w:szCs w:val="12"/>
        </w:rPr>
        <w:t xml:space="preserve"> </w:t>
      </w:r>
      <w:r w:rsidRPr="00C044E9">
        <w:rPr>
          <w:rFonts w:ascii="Times New Roman" w:hAnsi="Times New Roman" w:cs="Times New Roman"/>
          <w:sz w:val="12"/>
          <w:szCs w:val="12"/>
        </w:rPr>
        <w:t>к административному регламенту</w:t>
      </w:r>
    </w:p>
    <w:p w:rsidR="00C044E9" w:rsidRPr="00C044E9" w:rsidRDefault="00C044E9" w:rsidP="00C044E9">
      <w:pPr>
        <w:autoSpaceDE w:val="0"/>
        <w:autoSpaceDN w:val="0"/>
        <w:adjustRightInd w:val="0"/>
        <w:spacing w:after="0" w:line="240" w:lineRule="auto"/>
        <w:jc w:val="right"/>
        <w:rPr>
          <w:rFonts w:ascii="Times New Roman" w:hAnsi="Times New Roman" w:cs="Times New Roman"/>
          <w:sz w:val="16"/>
          <w:szCs w:val="16"/>
        </w:rPr>
      </w:pPr>
    </w:p>
    <w:tbl>
      <w:tblPr>
        <w:tblW w:w="0" w:type="auto"/>
        <w:tblLook w:val="01E0" w:firstRow="1" w:lastRow="1" w:firstColumn="1" w:lastColumn="1" w:noHBand="0" w:noVBand="0"/>
      </w:tblPr>
      <w:tblGrid>
        <w:gridCol w:w="3369"/>
        <w:gridCol w:w="7371"/>
      </w:tblGrid>
      <w:tr w:rsidR="00C044E9" w:rsidRPr="00C044E9" w:rsidTr="00C044E9">
        <w:tc>
          <w:tcPr>
            <w:tcW w:w="3369" w:type="dxa"/>
            <w:hideMark/>
          </w:tcPr>
          <w:p w:rsidR="00C044E9" w:rsidRPr="00C044E9" w:rsidRDefault="00C044E9" w:rsidP="00C044E9">
            <w:pPr>
              <w:spacing w:after="0" w:line="240" w:lineRule="auto"/>
              <w:jc w:val="right"/>
              <w:rPr>
                <w:rFonts w:ascii="Times New Roman" w:hAnsi="Times New Roman" w:cs="Times New Roman"/>
                <w:sz w:val="16"/>
                <w:szCs w:val="16"/>
              </w:rPr>
            </w:pPr>
          </w:p>
        </w:tc>
        <w:tc>
          <w:tcPr>
            <w:tcW w:w="7371" w:type="dxa"/>
            <w:hideMark/>
          </w:tcPr>
          <w:p w:rsid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 xml:space="preserve">В Администрацию муниципального округа от </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____________________________________________</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проживающего(ей) по адресу __________________</w:t>
            </w:r>
          </w:p>
          <w:p w:rsidR="00C044E9" w:rsidRPr="00C044E9" w:rsidRDefault="00C044E9" w:rsidP="00C044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паспорт_______</w:t>
            </w:r>
            <w:r w:rsidRPr="00C044E9">
              <w:rPr>
                <w:rFonts w:ascii="Times New Roman" w:hAnsi="Times New Roman" w:cs="Times New Roman"/>
                <w:sz w:val="16"/>
                <w:szCs w:val="16"/>
              </w:rPr>
              <w:t xml:space="preserve">______ выдан </w:t>
            </w:r>
            <w:proofErr w:type="gramStart"/>
            <w:r w:rsidRPr="00C044E9">
              <w:rPr>
                <w:rFonts w:ascii="Times New Roman" w:hAnsi="Times New Roman" w:cs="Times New Roman"/>
                <w:sz w:val="16"/>
                <w:szCs w:val="16"/>
              </w:rPr>
              <w:t xml:space="preserve">«  </w:t>
            </w:r>
            <w:proofErr w:type="gramEnd"/>
            <w:r w:rsidRPr="00C044E9">
              <w:rPr>
                <w:rFonts w:ascii="Times New Roman" w:hAnsi="Times New Roman" w:cs="Times New Roman"/>
                <w:sz w:val="16"/>
                <w:szCs w:val="16"/>
              </w:rPr>
              <w:t xml:space="preserve">   »_____________</w:t>
            </w:r>
          </w:p>
          <w:p w:rsidR="00C044E9" w:rsidRPr="00C044E9" w:rsidRDefault="00C044E9" w:rsidP="00C044E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кем____________</w:t>
            </w:r>
            <w:r w:rsidRPr="00C044E9">
              <w:rPr>
                <w:rFonts w:ascii="Times New Roman" w:hAnsi="Times New Roman" w:cs="Times New Roman"/>
                <w:sz w:val="16"/>
                <w:szCs w:val="16"/>
              </w:rPr>
              <w:t>____________________________</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контактный телефон</w:t>
            </w:r>
            <w:r>
              <w:rPr>
                <w:rFonts w:ascii="Times New Roman" w:hAnsi="Times New Roman" w:cs="Times New Roman"/>
                <w:sz w:val="16"/>
                <w:szCs w:val="16"/>
              </w:rPr>
              <w:t xml:space="preserve"> __</w:t>
            </w:r>
            <w:r w:rsidRPr="00C044E9">
              <w:rPr>
                <w:rFonts w:ascii="Times New Roman" w:hAnsi="Times New Roman" w:cs="Times New Roman"/>
                <w:sz w:val="16"/>
                <w:szCs w:val="16"/>
              </w:rPr>
              <w:t>________________________</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действующего по доверенности</w:t>
            </w:r>
            <w:r>
              <w:rPr>
                <w:rFonts w:ascii="Times New Roman" w:hAnsi="Times New Roman" w:cs="Times New Roman"/>
                <w:sz w:val="16"/>
                <w:szCs w:val="16"/>
              </w:rPr>
              <w:t xml:space="preserve"> _________________ </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в интересах _________________________________</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проживающего(ей) по адресу __________________</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 xml:space="preserve">паспорт_____________ выдан </w:t>
            </w:r>
            <w:proofErr w:type="gramStart"/>
            <w:r w:rsidRPr="00C044E9">
              <w:rPr>
                <w:rFonts w:ascii="Times New Roman" w:hAnsi="Times New Roman" w:cs="Times New Roman"/>
                <w:sz w:val="16"/>
                <w:szCs w:val="16"/>
              </w:rPr>
              <w:t xml:space="preserve">«  </w:t>
            </w:r>
            <w:proofErr w:type="gramEnd"/>
            <w:r w:rsidRPr="00C044E9">
              <w:rPr>
                <w:rFonts w:ascii="Times New Roman" w:hAnsi="Times New Roman" w:cs="Times New Roman"/>
                <w:sz w:val="16"/>
                <w:szCs w:val="16"/>
              </w:rPr>
              <w:t xml:space="preserve">   » _____________</w:t>
            </w:r>
          </w:p>
          <w:p w:rsidR="00C044E9" w:rsidRPr="00C044E9" w:rsidRDefault="00C044E9" w:rsidP="00C044E9">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кем_________________________________________</w:t>
            </w:r>
          </w:p>
        </w:tc>
      </w:tr>
    </w:tbl>
    <w:p w:rsidR="00C044E9" w:rsidRPr="00C044E9" w:rsidRDefault="00C044E9" w:rsidP="00C044E9">
      <w:pPr>
        <w:keepNext/>
        <w:spacing w:after="0" w:line="240" w:lineRule="auto"/>
        <w:jc w:val="both"/>
        <w:outlineLvl w:val="2"/>
        <w:rPr>
          <w:rFonts w:ascii="Times New Roman" w:hAnsi="Times New Roman" w:cs="Times New Roman"/>
          <w:bCs/>
          <w:sz w:val="16"/>
          <w:szCs w:val="16"/>
        </w:rPr>
      </w:pPr>
    </w:p>
    <w:p w:rsidR="00C044E9" w:rsidRPr="00C044E9" w:rsidRDefault="00C044E9" w:rsidP="00C044E9">
      <w:pPr>
        <w:keepNext/>
        <w:spacing w:after="0" w:line="240" w:lineRule="auto"/>
        <w:jc w:val="center"/>
        <w:outlineLvl w:val="2"/>
        <w:rPr>
          <w:rFonts w:ascii="Times New Roman" w:hAnsi="Times New Roman" w:cs="Times New Roman"/>
          <w:b/>
          <w:bCs/>
          <w:sz w:val="16"/>
          <w:szCs w:val="16"/>
        </w:rPr>
      </w:pPr>
      <w:r>
        <w:rPr>
          <w:rFonts w:ascii="Times New Roman" w:hAnsi="Times New Roman" w:cs="Times New Roman"/>
          <w:b/>
          <w:bCs/>
          <w:sz w:val="16"/>
          <w:szCs w:val="16"/>
        </w:rPr>
        <w:t xml:space="preserve">Заявление </w:t>
      </w:r>
      <w:r w:rsidRPr="00C044E9">
        <w:rPr>
          <w:rFonts w:ascii="Times New Roman" w:hAnsi="Times New Roman" w:cs="Times New Roman"/>
          <w:b/>
          <w:sz w:val="16"/>
          <w:szCs w:val="16"/>
        </w:rPr>
        <w:t>о предварительном согласовании предоставления земельного участка</w:t>
      </w:r>
    </w:p>
    <w:p w:rsidR="00C044E9" w:rsidRPr="00C044E9" w:rsidRDefault="00C044E9" w:rsidP="00C044E9">
      <w:pPr>
        <w:spacing w:after="0" w:line="240" w:lineRule="auto"/>
        <w:jc w:val="both"/>
        <w:rPr>
          <w:rFonts w:ascii="Times New Roman" w:hAnsi="Times New Roman" w:cs="Times New Roman"/>
          <w:sz w:val="16"/>
          <w:szCs w:val="16"/>
        </w:rPr>
      </w:pP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 xml:space="preserve">Прошу предварительно согласовать предоставление земельного участка, расположенного по адресу: __________________________________ </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кадастровый номер _________________________________________</w:t>
      </w:r>
      <w:r w:rsidR="00FD3DB1">
        <w:rPr>
          <w:rFonts w:ascii="Times New Roman" w:hAnsi="Times New Roman" w:cs="Times New Roman"/>
          <w:sz w:val="16"/>
          <w:szCs w:val="16"/>
        </w:rPr>
        <w:t>____________________________________________________</w:t>
      </w:r>
      <w:r w:rsidRPr="00C044E9">
        <w:rPr>
          <w:rFonts w:ascii="Times New Roman" w:hAnsi="Times New Roman" w:cs="Times New Roman"/>
          <w:sz w:val="16"/>
          <w:szCs w:val="16"/>
        </w:rPr>
        <w:t>________</w:t>
      </w:r>
    </w:p>
    <w:p w:rsidR="00C044E9" w:rsidRPr="00FD3DB1" w:rsidRDefault="00C044E9" w:rsidP="00C044E9">
      <w:pPr>
        <w:spacing w:after="0" w:line="240" w:lineRule="auto"/>
        <w:ind w:firstLine="284"/>
        <w:jc w:val="center"/>
        <w:rPr>
          <w:rFonts w:ascii="Times New Roman" w:hAnsi="Times New Roman" w:cs="Times New Roman"/>
          <w:sz w:val="12"/>
          <w:szCs w:val="12"/>
        </w:rPr>
      </w:pPr>
      <w:r w:rsidRPr="00FD3DB1">
        <w:rPr>
          <w:rFonts w:ascii="Times New Roman" w:hAnsi="Times New Roman" w:cs="Times New Roman"/>
          <w:sz w:val="12"/>
          <w:szCs w:val="12"/>
        </w:rPr>
        <w:t>указывается в случае, если заявление подано в отношении земельного участка, границы которого подлежат уточнению</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основание предоставления земельного участка __________________________</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из числа, предусмотренных п.2 ст. 39.3; ст. 39.5, п. 2 ст.39.6; п.2 ст. 39.10 ЗК РФ</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реквизиты решения об утверждении проекта межевания территории _</w:t>
      </w:r>
      <w:r w:rsidR="00FD3DB1">
        <w:rPr>
          <w:rFonts w:ascii="Times New Roman" w:hAnsi="Times New Roman" w:cs="Times New Roman"/>
          <w:sz w:val="16"/>
          <w:szCs w:val="16"/>
        </w:rPr>
        <w:t>_____________________________________________________________</w:t>
      </w:r>
      <w:r w:rsidRPr="00C044E9">
        <w:rPr>
          <w:rFonts w:ascii="Times New Roman" w:hAnsi="Times New Roman" w:cs="Times New Roman"/>
          <w:sz w:val="16"/>
          <w:szCs w:val="16"/>
        </w:rPr>
        <w:t>______ __________________________________________________________________</w:t>
      </w:r>
      <w:r w:rsidR="00FD3DB1">
        <w:rPr>
          <w:rFonts w:ascii="Times New Roman" w:hAnsi="Times New Roman" w:cs="Times New Roman"/>
          <w:sz w:val="16"/>
          <w:szCs w:val="16"/>
        </w:rPr>
        <w:t>__________________________________________________________________</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если образование испрашиваемого земельного участка предусмотрено указанным проектом</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вид права ________________________________________________________</w:t>
      </w:r>
      <w:r w:rsidR="00FD3DB1">
        <w:rPr>
          <w:rFonts w:ascii="Times New Roman" w:hAnsi="Times New Roman" w:cs="Times New Roman"/>
          <w:sz w:val="16"/>
          <w:szCs w:val="16"/>
        </w:rPr>
        <w:t>______________________________________________________________</w:t>
      </w:r>
      <w:r w:rsidRPr="00C044E9">
        <w:rPr>
          <w:rFonts w:ascii="Times New Roman" w:hAnsi="Times New Roman" w:cs="Times New Roman"/>
          <w:sz w:val="16"/>
          <w:szCs w:val="16"/>
        </w:rPr>
        <w:t>_</w:t>
      </w:r>
    </w:p>
    <w:p w:rsidR="00C044E9" w:rsidRPr="00FD3DB1" w:rsidRDefault="00C044E9" w:rsidP="00C044E9">
      <w:pPr>
        <w:spacing w:after="0" w:line="240" w:lineRule="auto"/>
        <w:ind w:firstLine="284"/>
        <w:jc w:val="center"/>
        <w:rPr>
          <w:rFonts w:ascii="Times New Roman" w:hAnsi="Times New Roman" w:cs="Times New Roman"/>
          <w:sz w:val="12"/>
          <w:szCs w:val="12"/>
        </w:rPr>
      </w:pPr>
      <w:r w:rsidRPr="00FD3DB1">
        <w:rPr>
          <w:rFonts w:ascii="Times New Roman" w:hAnsi="Times New Roman" w:cs="Times New Roman"/>
          <w:sz w:val="12"/>
          <w:szCs w:val="12"/>
        </w:rPr>
        <w:t>собственность, аренда сроком</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цель использования _____</w:t>
      </w:r>
      <w:r w:rsidR="00FD3DB1">
        <w:rPr>
          <w:rFonts w:ascii="Times New Roman" w:hAnsi="Times New Roman" w:cs="Times New Roman"/>
          <w:sz w:val="16"/>
          <w:szCs w:val="16"/>
        </w:rPr>
        <w:t>______________________________________________________________</w:t>
      </w:r>
      <w:r w:rsidRPr="00C044E9">
        <w:rPr>
          <w:rFonts w:ascii="Times New Roman" w:hAnsi="Times New Roman" w:cs="Times New Roman"/>
          <w:sz w:val="16"/>
          <w:szCs w:val="16"/>
        </w:rPr>
        <w:t>__________________________________________</w:t>
      </w:r>
    </w:p>
    <w:p w:rsidR="00FD3DB1" w:rsidRDefault="00C044E9" w:rsidP="00C044E9">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реквизиты решения об изъятии земельного участка для государственных или муниципальных нужд</w:t>
      </w:r>
      <w:r w:rsidR="00FD3DB1">
        <w:rPr>
          <w:rFonts w:ascii="Times New Roman" w:hAnsi="Times New Roman" w:cs="Times New Roman"/>
          <w:sz w:val="16"/>
          <w:szCs w:val="16"/>
        </w:rPr>
        <w:t>____________________________________________</w:t>
      </w:r>
    </w:p>
    <w:p w:rsidR="00C044E9" w:rsidRPr="00FD3DB1" w:rsidRDefault="00FD3DB1" w:rsidP="00FD3DB1">
      <w:pPr>
        <w:widowControl w:val="0"/>
        <w:autoSpaceDE w:val="0"/>
        <w:autoSpaceDN w:val="0"/>
        <w:adjustRightInd w:val="0"/>
        <w:spacing w:after="0" w:line="240" w:lineRule="auto"/>
        <w:ind w:firstLine="284"/>
        <w:jc w:val="right"/>
        <w:rPr>
          <w:rFonts w:ascii="Times New Roman" w:hAnsi="Times New Roman" w:cs="Times New Roman"/>
          <w:sz w:val="12"/>
          <w:szCs w:val="12"/>
        </w:rPr>
      </w:pPr>
      <w:r w:rsidRPr="00FD3DB1">
        <w:rPr>
          <w:rFonts w:ascii="Times New Roman" w:hAnsi="Times New Roman" w:cs="Times New Roman"/>
          <w:sz w:val="12"/>
          <w:szCs w:val="12"/>
        </w:rPr>
        <w:t xml:space="preserve"> в случае, </w:t>
      </w:r>
      <w:r w:rsidR="00C044E9" w:rsidRPr="00FD3DB1">
        <w:rPr>
          <w:rFonts w:ascii="Times New Roman" w:hAnsi="Times New Roman" w:cs="Times New Roman"/>
          <w:sz w:val="12"/>
          <w:szCs w:val="12"/>
        </w:rPr>
        <w:t>если земельный участок предоставляется взамен земельного участка, изымаемого для государственных или муниципальных нужд</w:t>
      </w:r>
    </w:p>
    <w:p w:rsidR="00C044E9" w:rsidRPr="00C044E9" w:rsidRDefault="00C044E9" w:rsidP="00FD3DB1">
      <w:pPr>
        <w:widowControl w:val="0"/>
        <w:autoSpaceDE w:val="0"/>
        <w:autoSpaceDN w:val="0"/>
        <w:adjustRightInd w:val="0"/>
        <w:spacing w:after="0" w:line="240" w:lineRule="auto"/>
        <w:jc w:val="both"/>
        <w:rPr>
          <w:rFonts w:ascii="Times New Roman" w:hAnsi="Times New Roman" w:cs="Times New Roman"/>
          <w:sz w:val="16"/>
          <w:szCs w:val="16"/>
        </w:rPr>
      </w:pPr>
      <w:r w:rsidRPr="00C044E9">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 ______________________________</w:t>
      </w:r>
      <w:r w:rsidR="00FD3DB1">
        <w:rPr>
          <w:rFonts w:ascii="Times New Roman" w:hAnsi="Times New Roman" w:cs="Times New Roman"/>
          <w:sz w:val="16"/>
          <w:szCs w:val="16"/>
        </w:rPr>
        <w:t>____________________________________________________________________</w:t>
      </w:r>
      <w:r w:rsidRPr="00C044E9">
        <w:rPr>
          <w:rFonts w:ascii="Times New Roman" w:hAnsi="Times New Roman" w:cs="Times New Roman"/>
          <w:sz w:val="16"/>
          <w:szCs w:val="16"/>
        </w:rPr>
        <w:t>__________________________________</w:t>
      </w:r>
    </w:p>
    <w:p w:rsidR="00C044E9" w:rsidRPr="00FD3DB1" w:rsidRDefault="00C044E9" w:rsidP="00FD3DB1">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D3DB1">
        <w:rPr>
          <w:rFonts w:ascii="Times New Roman" w:hAnsi="Times New Roman" w:cs="Times New Roman"/>
          <w:sz w:val="12"/>
          <w:szCs w:val="12"/>
        </w:rPr>
        <w:t>в случае, если земельный участок предоставляется для размещения объектов, предусмотренных указанными документом и (или) проектом</w:t>
      </w:r>
    </w:p>
    <w:p w:rsidR="00C044E9" w:rsidRPr="00C044E9" w:rsidRDefault="00C044E9" w:rsidP="00C044E9">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535"/>
        <w:gridCol w:w="7262"/>
        <w:gridCol w:w="1440"/>
        <w:gridCol w:w="1377"/>
      </w:tblGrid>
      <w:tr w:rsidR="00C044E9" w:rsidRPr="00FD3DB1" w:rsidTr="00FD3DB1">
        <w:tc>
          <w:tcPr>
            <w:tcW w:w="535" w:type="dxa"/>
            <w:tcBorders>
              <w:top w:val="single" w:sz="4" w:space="0" w:color="000000"/>
              <w:left w:val="single" w:sz="4" w:space="0" w:color="000000"/>
              <w:bottom w:val="single" w:sz="4" w:space="0" w:color="000000"/>
              <w:right w:val="nil"/>
            </w:tcBorders>
            <w:hideMark/>
          </w:tcPr>
          <w:p w:rsidR="00C044E9" w:rsidRPr="00FD3DB1" w:rsidRDefault="00C044E9" w:rsidP="00C044E9">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 п/п</w:t>
            </w:r>
          </w:p>
        </w:tc>
        <w:tc>
          <w:tcPr>
            <w:tcW w:w="7262" w:type="dxa"/>
            <w:tcBorders>
              <w:top w:val="single" w:sz="4" w:space="0" w:color="000000"/>
              <w:left w:val="single" w:sz="4" w:space="0" w:color="000000"/>
              <w:bottom w:val="single" w:sz="4" w:space="0" w:color="000000"/>
              <w:right w:val="nil"/>
            </w:tcBorders>
            <w:hideMark/>
          </w:tcPr>
          <w:p w:rsidR="00C044E9" w:rsidRPr="00FD3DB1" w:rsidRDefault="00C044E9" w:rsidP="00C044E9">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C044E9" w:rsidRPr="00FD3DB1" w:rsidRDefault="00C044E9" w:rsidP="00FD3DB1">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Кол-во</w:t>
            </w:r>
            <w:r w:rsidR="00FD3DB1">
              <w:rPr>
                <w:rFonts w:ascii="Times New Roman" w:hAnsi="Times New Roman" w:cs="Times New Roman"/>
                <w:sz w:val="12"/>
                <w:szCs w:val="12"/>
              </w:rPr>
              <w:t xml:space="preserve">   </w:t>
            </w:r>
            <w:r w:rsidRPr="00FD3DB1">
              <w:rPr>
                <w:rFonts w:ascii="Times New Roman" w:hAnsi="Times New Roman" w:cs="Times New Roman"/>
                <w:sz w:val="12"/>
                <w:szCs w:val="12"/>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C044E9" w:rsidRPr="00FD3DB1" w:rsidRDefault="00C044E9" w:rsidP="00C044E9">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Кол-во листов</w:t>
            </w:r>
          </w:p>
        </w:tc>
      </w:tr>
      <w:tr w:rsidR="00C044E9" w:rsidRPr="00FD3DB1" w:rsidTr="00FD3DB1">
        <w:tc>
          <w:tcPr>
            <w:tcW w:w="535"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7262"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r>
      <w:tr w:rsidR="00C044E9" w:rsidRPr="00FD3DB1" w:rsidTr="00FD3DB1">
        <w:tc>
          <w:tcPr>
            <w:tcW w:w="535"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7262"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r>
    </w:tbl>
    <w:p w:rsidR="00C044E9" w:rsidRPr="00C044E9" w:rsidRDefault="00C044E9" w:rsidP="00FD3DB1">
      <w:pPr>
        <w:autoSpaceDE w:val="0"/>
        <w:autoSpaceDN w:val="0"/>
        <w:adjustRightInd w:val="0"/>
        <w:spacing w:after="0" w:line="240" w:lineRule="auto"/>
        <w:ind w:firstLine="284"/>
        <w:jc w:val="both"/>
        <w:rPr>
          <w:rFonts w:ascii="Times New Roman" w:hAnsi="Times New Roman" w:cs="Times New Roman"/>
          <w:iCs/>
          <w:sz w:val="16"/>
          <w:szCs w:val="16"/>
        </w:rPr>
      </w:pPr>
      <w:r w:rsidRPr="00C044E9">
        <w:rPr>
          <w:rFonts w:ascii="Times New Roman" w:hAnsi="Times New Roman" w:cs="Times New Roman"/>
          <w:iCs/>
          <w:sz w:val="16"/>
          <w:szCs w:val="16"/>
        </w:rPr>
        <w:t>В соответствии с п. 12 ст. 39.15 Земельного кодекса Российской Федерации, даю / не даю согласие</w:t>
      </w:r>
      <w:r w:rsidR="00FD3DB1">
        <w:rPr>
          <w:rFonts w:ascii="Times New Roman" w:hAnsi="Times New Roman" w:cs="Times New Roman"/>
          <w:iCs/>
          <w:sz w:val="16"/>
          <w:szCs w:val="16"/>
        </w:rPr>
        <w:t>_______________________________________</w:t>
      </w:r>
      <w:r w:rsidRPr="00C044E9">
        <w:rPr>
          <w:rFonts w:ascii="Times New Roman" w:hAnsi="Times New Roman" w:cs="Times New Roman"/>
          <w:iCs/>
          <w:sz w:val="16"/>
          <w:szCs w:val="16"/>
        </w:rPr>
        <w:t xml:space="preserve"> </w:t>
      </w:r>
    </w:p>
    <w:p w:rsidR="00C044E9" w:rsidRPr="00FD3DB1" w:rsidRDefault="00C044E9" w:rsidP="00FD3DB1">
      <w:pPr>
        <w:autoSpaceDE w:val="0"/>
        <w:autoSpaceDN w:val="0"/>
        <w:adjustRightInd w:val="0"/>
        <w:spacing w:after="0" w:line="240" w:lineRule="auto"/>
        <w:jc w:val="right"/>
        <w:rPr>
          <w:rFonts w:ascii="Times New Roman" w:hAnsi="Times New Roman" w:cs="Times New Roman"/>
          <w:iCs/>
          <w:sz w:val="12"/>
          <w:szCs w:val="12"/>
        </w:rPr>
      </w:pPr>
      <w:r w:rsidRPr="00FD3DB1">
        <w:rPr>
          <w:rFonts w:ascii="Times New Roman" w:hAnsi="Times New Roman" w:cs="Times New Roman"/>
          <w:iCs/>
          <w:sz w:val="12"/>
          <w:szCs w:val="12"/>
        </w:rPr>
        <w:t>(наименование Уполномоченного органа)</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 xml:space="preserve">на утверждение иного варианта (в </w:t>
      </w:r>
      <w:proofErr w:type="spellStart"/>
      <w:r w:rsidRPr="00C044E9">
        <w:rPr>
          <w:rFonts w:ascii="Times New Roman" w:hAnsi="Times New Roman" w:cs="Times New Roman"/>
          <w:iCs/>
          <w:sz w:val="16"/>
          <w:szCs w:val="16"/>
        </w:rPr>
        <w:t>т.ч</w:t>
      </w:r>
      <w:proofErr w:type="spellEnd"/>
      <w:r w:rsidRPr="00C044E9">
        <w:rPr>
          <w:rFonts w:ascii="Times New Roman" w:hAnsi="Times New Roman" w:cs="Times New Roman"/>
          <w:iCs/>
          <w:sz w:val="16"/>
          <w:szCs w:val="16"/>
        </w:rPr>
        <w:t xml:space="preserve">. изменение местоположения границ земельного участка и его площади) схемы расположения земельного участка в соответствии с законодательством.                  </w:t>
      </w:r>
      <w:r w:rsidR="00FD3DB1">
        <w:rPr>
          <w:rFonts w:ascii="Times New Roman" w:hAnsi="Times New Roman" w:cs="Times New Roman"/>
          <w:iCs/>
          <w:sz w:val="16"/>
          <w:szCs w:val="16"/>
        </w:rPr>
        <w:t xml:space="preserve">                            </w:t>
      </w:r>
      <w:r w:rsidRPr="00C044E9">
        <w:rPr>
          <w:rFonts w:ascii="Times New Roman" w:hAnsi="Times New Roman" w:cs="Times New Roman"/>
          <w:iCs/>
          <w:sz w:val="16"/>
          <w:szCs w:val="16"/>
        </w:rPr>
        <w:t xml:space="preserve">      __________________</w:t>
      </w:r>
    </w:p>
    <w:p w:rsidR="00C044E9" w:rsidRPr="00FD3DB1" w:rsidRDefault="00C044E9" w:rsidP="00C044E9">
      <w:pPr>
        <w:autoSpaceDE w:val="0"/>
        <w:autoSpaceDN w:val="0"/>
        <w:adjustRightInd w:val="0"/>
        <w:spacing w:after="0" w:line="240" w:lineRule="auto"/>
        <w:jc w:val="center"/>
        <w:rPr>
          <w:rFonts w:ascii="Times New Roman" w:hAnsi="Times New Roman" w:cs="Times New Roman"/>
          <w:iCs/>
          <w:sz w:val="12"/>
          <w:szCs w:val="12"/>
        </w:rPr>
      </w:pPr>
      <w:r w:rsidRPr="00FD3DB1">
        <w:rPr>
          <w:rFonts w:ascii="Times New Roman" w:hAnsi="Times New Roman" w:cs="Times New Roman"/>
          <w:iCs/>
          <w:sz w:val="12"/>
          <w:szCs w:val="12"/>
        </w:rPr>
        <w:t>(подпись заявителя)</w:t>
      </w:r>
    </w:p>
    <w:p w:rsidR="00C044E9" w:rsidRPr="00C044E9" w:rsidRDefault="00C044E9" w:rsidP="00FD3DB1">
      <w:pPr>
        <w:autoSpaceDE w:val="0"/>
        <w:autoSpaceDN w:val="0"/>
        <w:adjustRightInd w:val="0"/>
        <w:spacing w:after="0" w:line="240" w:lineRule="auto"/>
        <w:jc w:val="right"/>
        <w:rPr>
          <w:rFonts w:ascii="Times New Roman" w:hAnsi="Times New Roman" w:cs="Times New Roman"/>
          <w:iCs/>
          <w:sz w:val="16"/>
          <w:szCs w:val="16"/>
        </w:rPr>
      </w:pPr>
      <w:r w:rsidRPr="00C044E9">
        <w:rPr>
          <w:rFonts w:ascii="Times New Roman" w:hAnsi="Times New Roman" w:cs="Times New Roman"/>
          <w:iCs/>
          <w:sz w:val="16"/>
          <w:szCs w:val="16"/>
        </w:rPr>
        <w:t xml:space="preserve">Информирование о ходе рассмотрения настоящего заявления прошу осуществлять </w:t>
      </w:r>
      <w:proofErr w:type="gramStart"/>
      <w:r w:rsidRPr="00C044E9">
        <w:rPr>
          <w:rFonts w:ascii="Times New Roman" w:hAnsi="Times New Roman" w:cs="Times New Roman"/>
          <w:iCs/>
          <w:sz w:val="16"/>
          <w:szCs w:val="16"/>
        </w:rPr>
        <w:t>посредством:</w:t>
      </w:r>
      <w:r w:rsidR="00FD3DB1">
        <w:rPr>
          <w:rFonts w:ascii="Times New Roman" w:hAnsi="Times New Roman" w:cs="Times New Roman"/>
          <w:iCs/>
          <w:sz w:val="16"/>
          <w:szCs w:val="16"/>
        </w:rPr>
        <w:t>_</w:t>
      </w:r>
      <w:proofErr w:type="gramEnd"/>
      <w:r w:rsidR="00FD3DB1">
        <w:rPr>
          <w:rFonts w:ascii="Times New Roman" w:hAnsi="Times New Roman" w:cs="Times New Roman"/>
          <w:iCs/>
          <w:sz w:val="16"/>
          <w:szCs w:val="16"/>
        </w:rPr>
        <w:t>_________________________________________________</w:t>
      </w:r>
      <w:r w:rsidRPr="00C044E9">
        <w:rPr>
          <w:rFonts w:ascii="Times New Roman" w:hAnsi="Times New Roman" w:cs="Times New Roman"/>
          <w:iCs/>
          <w:sz w:val="16"/>
          <w:szCs w:val="16"/>
        </w:rPr>
        <w:t xml:space="preserve"> </w:t>
      </w:r>
    </w:p>
    <w:p w:rsidR="00C044E9" w:rsidRPr="00FD3DB1" w:rsidRDefault="00C044E9" w:rsidP="00FD3DB1">
      <w:pPr>
        <w:autoSpaceDE w:val="0"/>
        <w:autoSpaceDN w:val="0"/>
        <w:adjustRightInd w:val="0"/>
        <w:spacing w:after="0" w:line="240" w:lineRule="auto"/>
        <w:jc w:val="right"/>
        <w:rPr>
          <w:rFonts w:ascii="Times New Roman" w:hAnsi="Times New Roman" w:cs="Times New Roman"/>
          <w:iCs/>
          <w:sz w:val="12"/>
          <w:szCs w:val="12"/>
        </w:rPr>
      </w:pPr>
      <w:r w:rsidRPr="00FD3DB1">
        <w:rPr>
          <w:rFonts w:ascii="Times New Roman" w:hAnsi="Times New Roman" w:cs="Times New Roman"/>
          <w:iCs/>
          <w:sz w:val="12"/>
          <w:szCs w:val="12"/>
        </w:rPr>
        <w:t>(почтового отправления, электронной почты или по номеру телефона)</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Результат рассмотрения заявления прошу предоставить (нужное подчеркнуть):</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бумажного документа, который заявитель получает непосредственно при личном обращении;</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бумажного документа, который направляется уполномоченным органом заявителю посредством почтового отправления;</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электронного документа через единый портал, региональный портал;</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бумажного документа через ГОАУ «МФЦ».</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Cs/>
          <w:sz w:val="16"/>
          <w:szCs w:val="16"/>
        </w:rPr>
        <w:t>В соответствии со статьей 9 Федерального закона от 27.07.2006 № 152-ФЗ «О персональных данных»</w:t>
      </w:r>
      <w:r w:rsidRPr="00C044E9">
        <w:rPr>
          <w:rFonts w:ascii="Times New Roman" w:hAnsi="Times New Roman" w:cs="Times New Roman"/>
          <w:sz w:val="16"/>
          <w:szCs w:val="16"/>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044E9" w:rsidRPr="00C044E9" w:rsidRDefault="00C044E9" w:rsidP="00FD3DB1">
      <w:pPr>
        <w:spacing w:after="0" w:line="240" w:lineRule="auto"/>
        <w:ind w:firstLine="284"/>
        <w:jc w:val="both"/>
        <w:rPr>
          <w:rFonts w:ascii="Times New Roman" w:hAnsi="Times New Roman" w:cs="Times New Roman"/>
          <w:sz w:val="16"/>
          <w:szCs w:val="16"/>
        </w:rPr>
      </w:pP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достоверны.</w:t>
      </w:r>
    </w:p>
    <w:p w:rsidR="00C044E9" w:rsidRPr="00C044E9" w:rsidRDefault="00C044E9" w:rsidP="00C044E9">
      <w:pPr>
        <w:spacing w:after="0" w:line="240" w:lineRule="auto"/>
        <w:jc w:val="both"/>
        <w:rPr>
          <w:rFonts w:ascii="Times New Roman" w:hAnsi="Times New Roman" w:cs="Times New Roman"/>
          <w:sz w:val="16"/>
          <w:szCs w:val="16"/>
        </w:rPr>
      </w:pPr>
      <w:r w:rsidRPr="00C044E9">
        <w:rPr>
          <w:rFonts w:ascii="Times New Roman" w:hAnsi="Times New Roman" w:cs="Times New Roman"/>
          <w:sz w:val="16"/>
          <w:szCs w:val="16"/>
        </w:rPr>
        <w:t xml:space="preserve"> «_____»_____________________20___г.                                               ____________</w:t>
      </w:r>
    </w:p>
    <w:p w:rsidR="00C044E9" w:rsidRPr="00C40EA7" w:rsidRDefault="00C044E9" w:rsidP="00C40EA7">
      <w:pPr>
        <w:keepNext/>
        <w:spacing w:after="0" w:line="240" w:lineRule="auto"/>
        <w:jc w:val="center"/>
        <w:outlineLvl w:val="2"/>
        <w:rPr>
          <w:rFonts w:ascii="Times New Roman" w:hAnsi="Times New Roman" w:cs="Times New Roman"/>
          <w:bCs/>
          <w:sz w:val="12"/>
          <w:szCs w:val="12"/>
        </w:rPr>
      </w:pPr>
      <w:r w:rsidRPr="00C40EA7">
        <w:rPr>
          <w:rFonts w:ascii="Times New Roman" w:hAnsi="Times New Roman" w:cs="Times New Roman"/>
          <w:bCs/>
          <w:sz w:val="12"/>
          <w:szCs w:val="12"/>
        </w:rPr>
        <w:t>(подпись)</w:t>
      </w:r>
    </w:p>
    <w:p w:rsidR="00C044E9" w:rsidRPr="00FD3DB1" w:rsidRDefault="00C044E9" w:rsidP="00C40EA7">
      <w:pPr>
        <w:autoSpaceDE w:val="0"/>
        <w:autoSpaceDN w:val="0"/>
        <w:adjustRightInd w:val="0"/>
        <w:spacing w:after="0" w:line="240" w:lineRule="auto"/>
        <w:jc w:val="right"/>
        <w:outlineLvl w:val="0"/>
        <w:rPr>
          <w:rFonts w:ascii="Times New Roman" w:hAnsi="Times New Roman" w:cs="Times New Roman"/>
          <w:sz w:val="12"/>
          <w:szCs w:val="12"/>
        </w:rPr>
      </w:pPr>
      <w:r w:rsidRPr="00FD3DB1">
        <w:rPr>
          <w:rFonts w:ascii="Times New Roman" w:hAnsi="Times New Roman" w:cs="Times New Roman"/>
          <w:sz w:val="12"/>
          <w:szCs w:val="12"/>
        </w:rPr>
        <w:t>Приложение № 2</w:t>
      </w:r>
      <w:r w:rsidR="00C40EA7">
        <w:rPr>
          <w:rFonts w:ascii="Times New Roman" w:hAnsi="Times New Roman" w:cs="Times New Roman"/>
          <w:sz w:val="12"/>
          <w:szCs w:val="12"/>
        </w:rPr>
        <w:t xml:space="preserve"> </w:t>
      </w:r>
      <w:r w:rsidRPr="00FD3DB1">
        <w:rPr>
          <w:rFonts w:ascii="Times New Roman" w:hAnsi="Times New Roman" w:cs="Times New Roman"/>
          <w:sz w:val="12"/>
          <w:szCs w:val="12"/>
        </w:rPr>
        <w:t>к административному регламенту</w:t>
      </w:r>
    </w:p>
    <w:tbl>
      <w:tblPr>
        <w:tblW w:w="0" w:type="auto"/>
        <w:tblLook w:val="01E0" w:firstRow="1" w:lastRow="1" w:firstColumn="1" w:lastColumn="1" w:noHBand="0" w:noVBand="0"/>
      </w:tblPr>
      <w:tblGrid>
        <w:gridCol w:w="3144"/>
        <w:gridCol w:w="7596"/>
      </w:tblGrid>
      <w:tr w:rsidR="00C044E9" w:rsidRPr="00C044E9" w:rsidTr="00FD3DB1">
        <w:tc>
          <w:tcPr>
            <w:tcW w:w="3144" w:type="dxa"/>
            <w:hideMark/>
          </w:tcPr>
          <w:p w:rsidR="00C044E9" w:rsidRPr="00C044E9" w:rsidRDefault="00C044E9" w:rsidP="00C044E9">
            <w:pPr>
              <w:spacing w:after="0" w:line="240" w:lineRule="auto"/>
              <w:jc w:val="both"/>
              <w:rPr>
                <w:rFonts w:ascii="Times New Roman" w:hAnsi="Times New Roman" w:cs="Times New Roman"/>
                <w:sz w:val="16"/>
                <w:szCs w:val="16"/>
              </w:rPr>
            </w:pPr>
          </w:p>
        </w:tc>
        <w:tc>
          <w:tcPr>
            <w:tcW w:w="7596" w:type="dxa"/>
            <w:hideMark/>
          </w:tcPr>
          <w:p w:rsidR="00C044E9" w:rsidRPr="00C044E9" w:rsidRDefault="00C044E9" w:rsidP="00FD3DB1">
            <w:pPr>
              <w:spacing w:after="0" w:line="240" w:lineRule="auto"/>
              <w:jc w:val="right"/>
              <w:rPr>
                <w:rFonts w:ascii="Times New Roman" w:hAnsi="Times New Roman" w:cs="Times New Roman"/>
                <w:sz w:val="16"/>
                <w:szCs w:val="16"/>
              </w:rPr>
            </w:pPr>
          </w:p>
          <w:p w:rsidR="00FD3DB1" w:rsidRDefault="00C044E9" w:rsidP="00FD3DB1">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В Администрацию муниципального округа от</w:t>
            </w:r>
          </w:p>
          <w:p w:rsidR="00C044E9" w:rsidRPr="00C044E9" w:rsidRDefault="00C044E9" w:rsidP="00FD3DB1">
            <w:pPr>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 xml:space="preserve"> ____________________________________________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lastRenderedPageBreak/>
              <w:t>(полное наименование)</w:t>
            </w:r>
          </w:p>
          <w:p w:rsidR="00C044E9" w:rsidRPr="00C044E9" w:rsidRDefault="00FD3DB1" w:rsidP="00FD3DB1">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в лице____________</w:t>
            </w:r>
            <w:r w:rsidR="00C044E9" w:rsidRPr="00C044E9">
              <w:rPr>
                <w:rFonts w:ascii="Times New Roman" w:hAnsi="Times New Roman" w:cs="Times New Roman"/>
                <w:sz w:val="16"/>
                <w:szCs w:val="16"/>
              </w:rPr>
              <w:t>____________________________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C044E9">
              <w:rPr>
                <w:rFonts w:ascii="Times New Roman" w:hAnsi="Times New Roman" w:cs="Times New Roman"/>
                <w:sz w:val="16"/>
                <w:szCs w:val="16"/>
              </w:rPr>
              <w:t>(</w:t>
            </w:r>
            <w:r w:rsidRPr="00FD3DB1">
              <w:rPr>
                <w:rFonts w:ascii="Times New Roman" w:hAnsi="Times New Roman" w:cs="Times New Roman"/>
                <w:sz w:val="12"/>
                <w:szCs w:val="12"/>
              </w:rPr>
              <w:t>ФИО руководителя или иного уполномоченного лица)</w:t>
            </w:r>
          </w:p>
          <w:p w:rsidR="00C044E9" w:rsidRPr="00C044E9" w:rsidRDefault="00C044E9" w:rsidP="00FD3DB1">
            <w:pPr>
              <w:autoSpaceDE w:val="0"/>
              <w:autoSpaceDN w:val="0"/>
              <w:adjustRightInd w:val="0"/>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Документ, удостоверяющий личность:</w:t>
            </w:r>
          </w:p>
          <w:p w:rsidR="00C044E9" w:rsidRPr="00C044E9" w:rsidRDefault="00C044E9" w:rsidP="00FD3DB1">
            <w:pPr>
              <w:autoSpaceDE w:val="0"/>
              <w:autoSpaceDN w:val="0"/>
              <w:adjustRightInd w:val="0"/>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___</w:t>
            </w:r>
            <w:r w:rsidR="00FD3DB1">
              <w:rPr>
                <w:rFonts w:ascii="Times New Roman" w:hAnsi="Times New Roman" w:cs="Times New Roman"/>
                <w:sz w:val="16"/>
                <w:szCs w:val="16"/>
              </w:rPr>
              <w:t>_______________</w:t>
            </w:r>
            <w:r w:rsidRPr="00C044E9">
              <w:rPr>
                <w:rFonts w:ascii="Times New Roman" w:hAnsi="Times New Roman" w:cs="Times New Roman"/>
                <w:sz w:val="16"/>
                <w:szCs w:val="16"/>
              </w:rPr>
              <w:t>__________________________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(вид документа, серия, номер)</w:t>
            </w:r>
          </w:p>
          <w:p w:rsidR="00C044E9" w:rsidRPr="00C044E9" w:rsidRDefault="00C044E9" w:rsidP="00FD3DB1">
            <w:pPr>
              <w:autoSpaceDE w:val="0"/>
              <w:autoSpaceDN w:val="0"/>
              <w:adjustRightInd w:val="0"/>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_________________</w:t>
            </w:r>
            <w:r w:rsidR="00FD3DB1">
              <w:rPr>
                <w:rFonts w:ascii="Times New Roman" w:hAnsi="Times New Roman" w:cs="Times New Roman"/>
                <w:sz w:val="16"/>
                <w:szCs w:val="16"/>
              </w:rPr>
              <w:t>________</w:t>
            </w:r>
            <w:r w:rsidRPr="00C044E9">
              <w:rPr>
                <w:rFonts w:ascii="Times New Roman" w:hAnsi="Times New Roman" w:cs="Times New Roman"/>
                <w:sz w:val="16"/>
                <w:szCs w:val="16"/>
              </w:rPr>
              <w:t>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(кем, когда выдан)</w:t>
            </w:r>
          </w:p>
          <w:p w:rsidR="00C044E9" w:rsidRPr="00C044E9" w:rsidRDefault="00FD3DB1" w:rsidP="00FD3DB1">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Действующего на основании __</w:t>
            </w:r>
            <w:r w:rsidR="00C044E9" w:rsidRPr="00C044E9">
              <w:rPr>
                <w:rFonts w:ascii="Times New Roman" w:hAnsi="Times New Roman" w:cs="Times New Roman"/>
                <w:sz w:val="16"/>
                <w:szCs w:val="16"/>
              </w:rPr>
              <w:t>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(устава, положения, доверенности)</w:t>
            </w:r>
          </w:p>
          <w:p w:rsidR="00C044E9" w:rsidRPr="00C044E9" w:rsidRDefault="00C044E9" w:rsidP="00FD3DB1">
            <w:pPr>
              <w:autoSpaceDE w:val="0"/>
              <w:autoSpaceDN w:val="0"/>
              <w:adjustRightInd w:val="0"/>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______</w:t>
            </w:r>
            <w:r w:rsidR="00FD3DB1">
              <w:rPr>
                <w:rFonts w:ascii="Times New Roman" w:hAnsi="Times New Roman" w:cs="Times New Roman"/>
                <w:sz w:val="16"/>
                <w:szCs w:val="16"/>
              </w:rPr>
              <w:t>________________</w:t>
            </w:r>
            <w:r w:rsidRPr="00C044E9">
              <w:rPr>
                <w:rFonts w:ascii="Times New Roman" w:hAnsi="Times New Roman" w:cs="Times New Roman"/>
                <w:sz w:val="16"/>
                <w:szCs w:val="16"/>
              </w:rPr>
              <w:t>________________________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(реквизиты доверенности)</w:t>
            </w:r>
          </w:p>
          <w:p w:rsidR="00C044E9" w:rsidRPr="00C044E9" w:rsidRDefault="00C044E9" w:rsidP="00FD3DB1">
            <w:pPr>
              <w:autoSpaceDE w:val="0"/>
              <w:autoSpaceDN w:val="0"/>
              <w:adjustRightInd w:val="0"/>
              <w:spacing w:after="0" w:line="240" w:lineRule="auto"/>
              <w:jc w:val="right"/>
              <w:rPr>
                <w:rFonts w:ascii="Times New Roman" w:hAnsi="Times New Roman" w:cs="Times New Roman"/>
                <w:sz w:val="16"/>
                <w:szCs w:val="16"/>
              </w:rPr>
            </w:pPr>
            <w:r w:rsidRPr="00C044E9">
              <w:rPr>
                <w:rFonts w:ascii="Times New Roman" w:hAnsi="Times New Roman" w:cs="Times New Roman"/>
                <w:sz w:val="16"/>
                <w:szCs w:val="16"/>
              </w:rPr>
              <w:t>_________</w:t>
            </w:r>
            <w:r w:rsidR="00FD3DB1">
              <w:rPr>
                <w:rFonts w:ascii="Times New Roman" w:hAnsi="Times New Roman" w:cs="Times New Roman"/>
                <w:sz w:val="16"/>
                <w:szCs w:val="16"/>
              </w:rPr>
              <w:t>________________</w:t>
            </w:r>
            <w:r w:rsidRPr="00C044E9">
              <w:rPr>
                <w:rFonts w:ascii="Times New Roman" w:hAnsi="Times New Roman" w:cs="Times New Roman"/>
                <w:sz w:val="16"/>
                <w:szCs w:val="16"/>
              </w:rPr>
              <w:t>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(Место нахождения)</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____________</w:t>
            </w:r>
            <w:r w:rsidR="00FD3DB1">
              <w:rPr>
                <w:rFonts w:ascii="Times New Roman" w:hAnsi="Times New Roman" w:cs="Times New Roman"/>
                <w:sz w:val="12"/>
                <w:szCs w:val="12"/>
              </w:rPr>
              <w:t>_________________________</w:t>
            </w:r>
            <w:r w:rsidRPr="00FD3DB1">
              <w:rPr>
                <w:rFonts w:ascii="Times New Roman" w:hAnsi="Times New Roman" w:cs="Times New Roman"/>
                <w:sz w:val="12"/>
                <w:szCs w:val="12"/>
              </w:rPr>
              <w:t>_________________________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(регистрационный номер записи в ЕГРЮЛ)</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_______________</w:t>
            </w:r>
            <w:r w:rsidR="00FD3DB1">
              <w:rPr>
                <w:rFonts w:ascii="Times New Roman" w:hAnsi="Times New Roman" w:cs="Times New Roman"/>
                <w:sz w:val="12"/>
                <w:szCs w:val="12"/>
              </w:rPr>
              <w:t>__________________________</w:t>
            </w:r>
            <w:r w:rsidRPr="00FD3DB1">
              <w:rPr>
                <w:rFonts w:ascii="Times New Roman" w:hAnsi="Times New Roman" w:cs="Times New Roman"/>
                <w:sz w:val="12"/>
                <w:szCs w:val="12"/>
              </w:rPr>
              <w:t>______________________</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(ИНН)</w:t>
            </w:r>
          </w:p>
          <w:p w:rsidR="00C044E9" w:rsidRPr="00FD3DB1" w:rsidRDefault="00C044E9" w:rsidP="00FD3DB1">
            <w:pPr>
              <w:autoSpaceDE w:val="0"/>
              <w:autoSpaceDN w:val="0"/>
              <w:adjustRightInd w:val="0"/>
              <w:spacing w:after="0" w:line="240" w:lineRule="auto"/>
              <w:jc w:val="right"/>
              <w:rPr>
                <w:rFonts w:ascii="Times New Roman" w:hAnsi="Times New Roman" w:cs="Times New Roman"/>
                <w:sz w:val="12"/>
                <w:szCs w:val="12"/>
              </w:rPr>
            </w:pPr>
            <w:r w:rsidRPr="00FD3DB1">
              <w:rPr>
                <w:rFonts w:ascii="Times New Roman" w:hAnsi="Times New Roman" w:cs="Times New Roman"/>
                <w:sz w:val="12"/>
                <w:szCs w:val="12"/>
              </w:rPr>
              <w:t>________________</w:t>
            </w:r>
            <w:r w:rsidR="00FD3DB1">
              <w:rPr>
                <w:rFonts w:ascii="Times New Roman" w:hAnsi="Times New Roman" w:cs="Times New Roman"/>
                <w:sz w:val="12"/>
                <w:szCs w:val="12"/>
              </w:rPr>
              <w:t>__________________________</w:t>
            </w:r>
            <w:r w:rsidRPr="00FD3DB1">
              <w:rPr>
                <w:rFonts w:ascii="Times New Roman" w:hAnsi="Times New Roman" w:cs="Times New Roman"/>
                <w:sz w:val="12"/>
                <w:szCs w:val="12"/>
              </w:rPr>
              <w:t>_____________________</w:t>
            </w:r>
          </w:p>
          <w:p w:rsidR="00C044E9" w:rsidRPr="00C044E9" w:rsidRDefault="00C044E9" w:rsidP="00FD3DB1">
            <w:pPr>
              <w:autoSpaceDE w:val="0"/>
              <w:autoSpaceDN w:val="0"/>
              <w:adjustRightInd w:val="0"/>
              <w:spacing w:after="0" w:line="240" w:lineRule="auto"/>
              <w:jc w:val="right"/>
              <w:rPr>
                <w:rFonts w:ascii="Times New Roman" w:hAnsi="Times New Roman" w:cs="Times New Roman"/>
                <w:sz w:val="16"/>
                <w:szCs w:val="16"/>
              </w:rPr>
            </w:pPr>
            <w:r w:rsidRPr="00FD3DB1">
              <w:rPr>
                <w:rFonts w:ascii="Times New Roman" w:hAnsi="Times New Roman" w:cs="Times New Roman"/>
                <w:sz w:val="12"/>
                <w:szCs w:val="12"/>
              </w:rPr>
              <w:t>(Контактный телефон, электронная почта)</w:t>
            </w:r>
          </w:p>
        </w:tc>
      </w:tr>
    </w:tbl>
    <w:p w:rsidR="00C044E9" w:rsidRPr="00C044E9" w:rsidRDefault="00C044E9" w:rsidP="00C044E9">
      <w:pPr>
        <w:keepNext/>
        <w:spacing w:after="0" w:line="240" w:lineRule="auto"/>
        <w:jc w:val="both"/>
        <w:outlineLvl w:val="2"/>
        <w:rPr>
          <w:rFonts w:ascii="Times New Roman" w:hAnsi="Times New Roman" w:cs="Times New Roman"/>
          <w:bCs/>
          <w:sz w:val="16"/>
          <w:szCs w:val="16"/>
        </w:rPr>
      </w:pPr>
    </w:p>
    <w:p w:rsidR="00C044E9" w:rsidRPr="00FD3DB1" w:rsidRDefault="00C044E9" w:rsidP="00FD3DB1">
      <w:pPr>
        <w:keepNext/>
        <w:spacing w:after="0" w:line="240" w:lineRule="auto"/>
        <w:jc w:val="center"/>
        <w:outlineLvl w:val="2"/>
        <w:rPr>
          <w:rFonts w:ascii="Times New Roman" w:hAnsi="Times New Roman" w:cs="Times New Roman"/>
          <w:b/>
          <w:bCs/>
          <w:sz w:val="16"/>
          <w:szCs w:val="16"/>
        </w:rPr>
      </w:pPr>
      <w:r w:rsidRPr="00C044E9">
        <w:rPr>
          <w:rFonts w:ascii="Times New Roman" w:hAnsi="Times New Roman" w:cs="Times New Roman"/>
          <w:b/>
          <w:bCs/>
          <w:sz w:val="16"/>
          <w:szCs w:val="16"/>
        </w:rPr>
        <w:t>Заявление</w:t>
      </w:r>
      <w:r w:rsidR="00FD3DB1">
        <w:rPr>
          <w:rFonts w:ascii="Times New Roman" w:hAnsi="Times New Roman" w:cs="Times New Roman"/>
          <w:b/>
          <w:bCs/>
          <w:sz w:val="16"/>
          <w:szCs w:val="16"/>
        </w:rPr>
        <w:t xml:space="preserve"> </w:t>
      </w:r>
      <w:r w:rsidRPr="00C044E9">
        <w:rPr>
          <w:rFonts w:ascii="Times New Roman" w:hAnsi="Times New Roman" w:cs="Times New Roman"/>
          <w:b/>
          <w:sz w:val="16"/>
          <w:szCs w:val="16"/>
        </w:rPr>
        <w:t>о предварительном согласовании предоставления земельного участка</w:t>
      </w:r>
    </w:p>
    <w:p w:rsidR="00C044E9" w:rsidRPr="00C044E9" w:rsidRDefault="00C044E9" w:rsidP="00C044E9">
      <w:pPr>
        <w:spacing w:after="0" w:line="240" w:lineRule="auto"/>
        <w:jc w:val="both"/>
        <w:rPr>
          <w:rFonts w:ascii="Times New Roman" w:hAnsi="Times New Roman" w:cs="Times New Roman"/>
          <w:sz w:val="16"/>
          <w:szCs w:val="16"/>
        </w:rPr>
      </w:pP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Прошу предварительно согласовать предоставление земельного участка, расположенного по адресу: __________________________________ __</w:t>
      </w:r>
      <w:r w:rsidR="00FD3DB1">
        <w:rPr>
          <w:rFonts w:ascii="Times New Roman" w:hAnsi="Times New Roman" w:cs="Times New Roman"/>
          <w:sz w:val="16"/>
          <w:szCs w:val="16"/>
        </w:rPr>
        <w:t>_____</w:t>
      </w: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кадастровый номер _________________________________________________</w:t>
      </w: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указывается в случае, если заявление подано в отношении земельного участка, границы которого подлежат уточнению</w:t>
      </w: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основание предоставления земельного уч</w:t>
      </w:r>
      <w:r w:rsidR="00FD3DB1">
        <w:rPr>
          <w:rFonts w:ascii="Times New Roman" w:hAnsi="Times New Roman" w:cs="Times New Roman"/>
          <w:sz w:val="16"/>
          <w:szCs w:val="16"/>
        </w:rPr>
        <w:t>астка _____________________</w:t>
      </w:r>
      <w:r w:rsidRPr="00C044E9">
        <w:rPr>
          <w:rFonts w:ascii="Times New Roman" w:hAnsi="Times New Roman" w:cs="Times New Roman"/>
          <w:sz w:val="16"/>
          <w:szCs w:val="16"/>
        </w:rPr>
        <w:t>__________________________________________________________________</w:t>
      </w: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из числа, предусмотренных п.2 ст. 39.3; ст. 39.5, п. 2 ст.39.6; п.2 ст. 39.10 ЗК РФ</w:t>
      </w: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реквизиты решения об утверждении проек</w:t>
      </w:r>
      <w:r w:rsidR="00FD3DB1">
        <w:rPr>
          <w:rFonts w:ascii="Times New Roman" w:hAnsi="Times New Roman" w:cs="Times New Roman"/>
          <w:sz w:val="16"/>
          <w:szCs w:val="16"/>
        </w:rPr>
        <w:t>та межевания территории _______</w:t>
      </w:r>
      <w:r w:rsidRPr="00C044E9">
        <w:rPr>
          <w:rFonts w:ascii="Times New Roman" w:hAnsi="Times New Roman" w:cs="Times New Roman"/>
          <w:sz w:val="16"/>
          <w:szCs w:val="16"/>
        </w:rPr>
        <w:t>____________________________</w:t>
      </w:r>
      <w:r w:rsidR="00FD3DB1">
        <w:rPr>
          <w:rFonts w:ascii="Times New Roman" w:hAnsi="Times New Roman" w:cs="Times New Roman"/>
          <w:sz w:val="16"/>
          <w:szCs w:val="16"/>
        </w:rPr>
        <w:t>_____________________________</w:t>
      </w:r>
      <w:r w:rsidRPr="00C044E9">
        <w:rPr>
          <w:rFonts w:ascii="Times New Roman" w:hAnsi="Times New Roman" w:cs="Times New Roman"/>
          <w:sz w:val="16"/>
          <w:szCs w:val="16"/>
        </w:rPr>
        <w:t>_____</w:t>
      </w:r>
    </w:p>
    <w:p w:rsidR="00C044E9" w:rsidRPr="00FD3DB1" w:rsidRDefault="00FD3DB1" w:rsidP="00FD3D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00C044E9" w:rsidRPr="00FD3DB1">
        <w:rPr>
          <w:rFonts w:ascii="Times New Roman" w:hAnsi="Times New Roman" w:cs="Times New Roman"/>
          <w:sz w:val="12"/>
          <w:szCs w:val="12"/>
        </w:rPr>
        <w:t>если образование испрашиваемого земельного участка предусмотрено указанным проектом</w:t>
      </w: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вид права _________________________________________________</w:t>
      </w:r>
      <w:r w:rsidR="00FD3DB1">
        <w:rPr>
          <w:rFonts w:ascii="Times New Roman" w:hAnsi="Times New Roman" w:cs="Times New Roman"/>
          <w:sz w:val="16"/>
          <w:szCs w:val="16"/>
        </w:rPr>
        <w:t>________________________________________________________________</w:t>
      </w:r>
      <w:r w:rsidRPr="00C044E9">
        <w:rPr>
          <w:rFonts w:ascii="Times New Roman" w:hAnsi="Times New Roman" w:cs="Times New Roman"/>
          <w:sz w:val="16"/>
          <w:szCs w:val="16"/>
        </w:rPr>
        <w:t>______</w:t>
      </w:r>
    </w:p>
    <w:p w:rsidR="00C044E9" w:rsidRPr="00FD3DB1" w:rsidRDefault="00C044E9" w:rsidP="00FD3DB1">
      <w:pPr>
        <w:spacing w:after="0" w:line="240" w:lineRule="auto"/>
        <w:ind w:firstLine="284"/>
        <w:jc w:val="center"/>
        <w:rPr>
          <w:rFonts w:ascii="Times New Roman" w:hAnsi="Times New Roman" w:cs="Times New Roman"/>
          <w:sz w:val="12"/>
          <w:szCs w:val="12"/>
        </w:rPr>
      </w:pPr>
      <w:r w:rsidRPr="00FD3DB1">
        <w:rPr>
          <w:rFonts w:ascii="Times New Roman" w:hAnsi="Times New Roman" w:cs="Times New Roman"/>
          <w:sz w:val="12"/>
          <w:szCs w:val="12"/>
        </w:rPr>
        <w:t>собственность, аренда сроком</w:t>
      </w:r>
    </w:p>
    <w:p w:rsidR="00C044E9" w:rsidRPr="00C044E9" w:rsidRDefault="00C044E9" w:rsidP="00FD3DB1">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цель использования _______________________________________</w:t>
      </w:r>
      <w:r w:rsidR="00FD3DB1">
        <w:rPr>
          <w:rFonts w:ascii="Times New Roman" w:hAnsi="Times New Roman" w:cs="Times New Roman"/>
          <w:sz w:val="16"/>
          <w:szCs w:val="16"/>
        </w:rPr>
        <w:t>______________________________________________________________</w:t>
      </w:r>
      <w:r w:rsidRPr="00C044E9">
        <w:rPr>
          <w:rFonts w:ascii="Times New Roman" w:hAnsi="Times New Roman" w:cs="Times New Roman"/>
          <w:sz w:val="16"/>
          <w:szCs w:val="16"/>
        </w:rPr>
        <w:t>________</w:t>
      </w:r>
    </w:p>
    <w:p w:rsidR="00FD3DB1" w:rsidRDefault="00C044E9" w:rsidP="00FD3DB1">
      <w:pPr>
        <w:widowControl w:val="0"/>
        <w:autoSpaceDE w:val="0"/>
        <w:autoSpaceDN w:val="0"/>
        <w:adjustRightInd w:val="0"/>
        <w:spacing w:after="0" w:line="240" w:lineRule="auto"/>
        <w:ind w:firstLine="284"/>
        <w:jc w:val="center"/>
        <w:rPr>
          <w:rFonts w:ascii="Times New Roman" w:hAnsi="Times New Roman" w:cs="Times New Roman"/>
          <w:sz w:val="16"/>
          <w:szCs w:val="16"/>
        </w:rPr>
      </w:pPr>
      <w:r w:rsidRPr="00FD3DB1">
        <w:rPr>
          <w:rFonts w:ascii="Times New Roman" w:hAnsi="Times New Roman" w:cs="Times New Roman"/>
          <w:sz w:val="12"/>
          <w:szCs w:val="12"/>
        </w:rPr>
        <w:t>реквизиты решения об изъятии земельного участка для государственных или муниципальных нужд в случае</w:t>
      </w:r>
      <w:r w:rsidRPr="00C044E9">
        <w:rPr>
          <w:rFonts w:ascii="Times New Roman" w:hAnsi="Times New Roman" w:cs="Times New Roman"/>
          <w:sz w:val="16"/>
          <w:szCs w:val="16"/>
        </w:rPr>
        <w:t xml:space="preserve"> </w:t>
      </w:r>
    </w:p>
    <w:p w:rsidR="00C044E9" w:rsidRPr="00C044E9" w:rsidRDefault="00C044E9" w:rsidP="00FD3DB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_______________________________________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C044E9" w:rsidRPr="00C044E9" w:rsidRDefault="00C044E9" w:rsidP="00FD3DB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w:t>
      </w:r>
    </w:p>
    <w:p w:rsidR="00C044E9" w:rsidRPr="00C044E9" w:rsidRDefault="00C044E9" w:rsidP="00FD3DB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__________________________________________________________</w:t>
      </w:r>
      <w:r w:rsidR="00FD3DB1">
        <w:rPr>
          <w:rFonts w:ascii="Times New Roman" w:hAnsi="Times New Roman" w:cs="Times New Roman"/>
          <w:sz w:val="16"/>
          <w:szCs w:val="16"/>
        </w:rPr>
        <w:t>_______________________________________________________________</w:t>
      </w:r>
      <w:r w:rsidRPr="00C044E9">
        <w:rPr>
          <w:rFonts w:ascii="Times New Roman" w:hAnsi="Times New Roman" w:cs="Times New Roman"/>
          <w:sz w:val="16"/>
          <w:szCs w:val="16"/>
        </w:rPr>
        <w:t>________</w:t>
      </w:r>
    </w:p>
    <w:p w:rsidR="00C044E9" w:rsidRPr="00FD3DB1" w:rsidRDefault="00C044E9" w:rsidP="00FD3DB1">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FD3DB1">
        <w:rPr>
          <w:rFonts w:ascii="Times New Roman" w:hAnsi="Times New Roman" w:cs="Times New Roman"/>
          <w:sz w:val="12"/>
          <w:szCs w:val="12"/>
        </w:rPr>
        <w:t>в случае, если земельный участок предоставляется для размещения объектов, предусмотренных указанными документом и (или) проектом</w:t>
      </w:r>
    </w:p>
    <w:p w:rsidR="00C044E9" w:rsidRPr="00FD3DB1" w:rsidRDefault="00C044E9" w:rsidP="00FD3DB1">
      <w:pPr>
        <w:spacing w:after="0" w:line="240" w:lineRule="auto"/>
        <w:ind w:firstLine="284"/>
        <w:jc w:val="both"/>
        <w:rPr>
          <w:rFonts w:ascii="Times New Roman" w:hAnsi="Times New Roman" w:cs="Times New Roman"/>
          <w:sz w:val="12"/>
          <w:szCs w:val="12"/>
        </w:rPr>
      </w:pPr>
      <w:r w:rsidRPr="00FD3DB1">
        <w:rPr>
          <w:rFonts w:ascii="Times New Roman" w:hAnsi="Times New Roman" w:cs="Times New Roman"/>
          <w:sz w:val="12"/>
          <w:szCs w:val="12"/>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535"/>
        <w:gridCol w:w="7262"/>
        <w:gridCol w:w="1440"/>
        <w:gridCol w:w="1377"/>
      </w:tblGrid>
      <w:tr w:rsidR="00C044E9" w:rsidRPr="00FD3DB1" w:rsidTr="00FD3DB1">
        <w:tc>
          <w:tcPr>
            <w:tcW w:w="535" w:type="dxa"/>
            <w:tcBorders>
              <w:top w:val="single" w:sz="4" w:space="0" w:color="000000"/>
              <w:left w:val="single" w:sz="4" w:space="0" w:color="000000"/>
              <w:bottom w:val="single" w:sz="4" w:space="0" w:color="000000"/>
              <w:right w:val="nil"/>
            </w:tcBorders>
            <w:hideMark/>
          </w:tcPr>
          <w:p w:rsidR="00C044E9" w:rsidRPr="00FD3DB1" w:rsidRDefault="00C044E9" w:rsidP="00C044E9">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 п/п</w:t>
            </w:r>
          </w:p>
        </w:tc>
        <w:tc>
          <w:tcPr>
            <w:tcW w:w="7262" w:type="dxa"/>
            <w:tcBorders>
              <w:top w:val="single" w:sz="4" w:space="0" w:color="000000"/>
              <w:left w:val="single" w:sz="4" w:space="0" w:color="000000"/>
              <w:bottom w:val="single" w:sz="4" w:space="0" w:color="000000"/>
              <w:right w:val="nil"/>
            </w:tcBorders>
            <w:hideMark/>
          </w:tcPr>
          <w:p w:rsidR="00C044E9" w:rsidRPr="00FD3DB1" w:rsidRDefault="00C044E9" w:rsidP="00C044E9">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C044E9" w:rsidRPr="00FD3DB1" w:rsidRDefault="00C044E9" w:rsidP="00FD3DB1">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Кол-во</w:t>
            </w:r>
            <w:r w:rsidR="00FD3DB1">
              <w:rPr>
                <w:rFonts w:ascii="Times New Roman" w:hAnsi="Times New Roman" w:cs="Times New Roman"/>
                <w:sz w:val="12"/>
                <w:szCs w:val="12"/>
              </w:rPr>
              <w:t xml:space="preserve"> </w:t>
            </w:r>
            <w:r w:rsidRPr="00FD3DB1">
              <w:rPr>
                <w:rFonts w:ascii="Times New Roman" w:hAnsi="Times New Roman" w:cs="Times New Roman"/>
                <w:sz w:val="12"/>
                <w:szCs w:val="12"/>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C044E9" w:rsidRPr="00FD3DB1" w:rsidRDefault="00C044E9" w:rsidP="00C044E9">
            <w:pPr>
              <w:snapToGrid w:val="0"/>
              <w:spacing w:after="0" w:line="240" w:lineRule="auto"/>
              <w:jc w:val="both"/>
              <w:rPr>
                <w:rFonts w:ascii="Times New Roman" w:hAnsi="Times New Roman" w:cs="Times New Roman"/>
                <w:sz w:val="12"/>
                <w:szCs w:val="12"/>
              </w:rPr>
            </w:pPr>
            <w:r w:rsidRPr="00FD3DB1">
              <w:rPr>
                <w:rFonts w:ascii="Times New Roman" w:hAnsi="Times New Roman" w:cs="Times New Roman"/>
                <w:sz w:val="12"/>
                <w:szCs w:val="12"/>
              </w:rPr>
              <w:t>Кол-во листов</w:t>
            </w:r>
          </w:p>
        </w:tc>
      </w:tr>
      <w:tr w:rsidR="00C044E9" w:rsidRPr="00FD3DB1" w:rsidTr="00FD3DB1">
        <w:tc>
          <w:tcPr>
            <w:tcW w:w="535"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7262"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r>
      <w:tr w:rsidR="00C044E9" w:rsidRPr="00FD3DB1" w:rsidTr="00FD3DB1">
        <w:tc>
          <w:tcPr>
            <w:tcW w:w="535"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7262"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C044E9" w:rsidRPr="00FD3DB1" w:rsidRDefault="00C044E9" w:rsidP="00C044E9">
            <w:pPr>
              <w:snapToGrid w:val="0"/>
              <w:spacing w:after="0" w:line="240" w:lineRule="auto"/>
              <w:jc w:val="both"/>
              <w:rPr>
                <w:rFonts w:ascii="Times New Roman" w:hAnsi="Times New Roman" w:cs="Times New Roman"/>
                <w:sz w:val="12"/>
                <w:szCs w:val="12"/>
              </w:rPr>
            </w:pPr>
          </w:p>
        </w:tc>
      </w:tr>
    </w:tbl>
    <w:p w:rsidR="00C044E9" w:rsidRPr="00C044E9" w:rsidRDefault="00C044E9" w:rsidP="00C044E9">
      <w:pPr>
        <w:autoSpaceDE w:val="0"/>
        <w:autoSpaceDN w:val="0"/>
        <w:adjustRightInd w:val="0"/>
        <w:spacing w:after="0" w:line="240" w:lineRule="auto"/>
        <w:ind w:firstLine="708"/>
        <w:jc w:val="both"/>
        <w:rPr>
          <w:rFonts w:ascii="Times New Roman" w:hAnsi="Times New Roman" w:cs="Times New Roman"/>
          <w:iCs/>
          <w:sz w:val="16"/>
          <w:szCs w:val="16"/>
        </w:rPr>
      </w:pPr>
      <w:r w:rsidRPr="00C044E9">
        <w:rPr>
          <w:rFonts w:ascii="Times New Roman" w:hAnsi="Times New Roman" w:cs="Times New Roman"/>
          <w:iCs/>
          <w:sz w:val="16"/>
          <w:szCs w:val="16"/>
        </w:rPr>
        <w:t>В соответствии с п. 12 ст. 39.15 Земельного кодекса Российской Федерации, даю / не даю согласие</w:t>
      </w:r>
      <w:r w:rsidR="00767DB2">
        <w:rPr>
          <w:rFonts w:ascii="Times New Roman" w:hAnsi="Times New Roman" w:cs="Times New Roman"/>
          <w:iCs/>
          <w:sz w:val="16"/>
          <w:szCs w:val="16"/>
        </w:rPr>
        <w:t>_______________________________________</w:t>
      </w:r>
      <w:r w:rsidRPr="00C044E9">
        <w:rPr>
          <w:rFonts w:ascii="Times New Roman" w:hAnsi="Times New Roman" w:cs="Times New Roman"/>
          <w:iCs/>
          <w:sz w:val="16"/>
          <w:szCs w:val="16"/>
        </w:rPr>
        <w:t xml:space="preserve"> _______________________________________________</w:t>
      </w:r>
      <w:r w:rsidR="00767DB2">
        <w:rPr>
          <w:rFonts w:ascii="Times New Roman" w:hAnsi="Times New Roman" w:cs="Times New Roman"/>
          <w:iCs/>
          <w:sz w:val="16"/>
          <w:szCs w:val="16"/>
        </w:rPr>
        <w:t>______________________________________________________________________________</w:t>
      </w:r>
      <w:r w:rsidRPr="00C044E9">
        <w:rPr>
          <w:rFonts w:ascii="Times New Roman" w:hAnsi="Times New Roman" w:cs="Times New Roman"/>
          <w:iCs/>
          <w:sz w:val="16"/>
          <w:szCs w:val="16"/>
        </w:rPr>
        <w:t>____</w:t>
      </w:r>
    </w:p>
    <w:p w:rsidR="00C044E9" w:rsidRPr="00767DB2" w:rsidRDefault="00C044E9" w:rsidP="00C044E9">
      <w:pPr>
        <w:autoSpaceDE w:val="0"/>
        <w:autoSpaceDN w:val="0"/>
        <w:adjustRightInd w:val="0"/>
        <w:spacing w:after="0" w:line="240" w:lineRule="auto"/>
        <w:jc w:val="center"/>
        <w:rPr>
          <w:rFonts w:ascii="Times New Roman" w:hAnsi="Times New Roman" w:cs="Times New Roman"/>
          <w:iCs/>
          <w:sz w:val="12"/>
          <w:szCs w:val="12"/>
        </w:rPr>
      </w:pPr>
      <w:r w:rsidRPr="00767DB2">
        <w:rPr>
          <w:rFonts w:ascii="Times New Roman" w:hAnsi="Times New Roman" w:cs="Times New Roman"/>
          <w:iCs/>
          <w:sz w:val="12"/>
          <w:szCs w:val="12"/>
        </w:rPr>
        <w:t>(наименование Уполномоченного органа)</w:t>
      </w:r>
    </w:p>
    <w:p w:rsidR="00C40EA7"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 xml:space="preserve">на утверждение иного варианта (в </w:t>
      </w:r>
      <w:proofErr w:type="spellStart"/>
      <w:r w:rsidRPr="00C044E9">
        <w:rPr>
          <w:rFonts w:ascii="Times New Roman" w:hAnsi="Times New Roman" w:cs="Times New Roman"/>
          <w:iCs/>
          <w:sz w:val="16"/>
          <w:szCs w:val="16"/>
        </w:rPr>
        <w:t>т.ч</w:t>
      </w:r>
      <w:proofErr w:type="spellEnd"/>
      <w:r w:rsidRPr="00C044E9">
        <w:rPr>
          <w:rFonts w:ascii="Times New Roman" w:hAnsi="Times New Roman" w:cs="Times New Roman"/>
          <w:iCs/>
          <w:sz w:val="16"/>
          <w:szCs w:val="16"/>
        </w:rPr>
        <w:t xml:space="preserve">. изменение местоположения границ земельного участка и его площади) схемы расположения земельного участка в соответствии с законодательством __________________ </w:t>
      </w:r>
    </w:p>
    <w:p w:rsidR="00C044E9" w:rsidRPr="00C044E9" w:rsidRDefault="00C40EA7" w:rsidP="00C044E9">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 xml:space="preserve">                                                                  </w:t>
      </w:r>
      <w:r w:rsidR="00C044E9" w:rsidRPr="00C40EA7">
        <w:rPr>
          <w:rFonts w:ascii="Times New Roman" w:hAnsi="Times New Roman" w:cs="Times New Roman"/>
          <w:iCs/>
          <w:sz w:val="12"/>
          <w:szCs w:val="12"/>
        </w:rPr>
        <w:t>(подпись заявителя)</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Информирование о ходе рассмотрения настоящего заявления прошу осуществлять посредством: __________________________________</w:t>
      </w:r>
      <w:r w:rsidR="00767DB2">
        <w:rPr>
          <w:rFonts w:ascii="Times New Roman" w:hAnsi="Times New Roman" w:cs="Times New Roman"/>
          <w:iCs/>
          <w:sz w:val="16"/>
          <w:szCs w:val="16"/>
        </w:rPr>
        <w:t>_______________</w:t>
      </w:r>
    </w:p>
    <w:p w:rsidR="00C044E9" w:rsidRPr="00767DB2" w:rsidRDefault="00C044E9" w:rsidP="00767DB2">
      <w:pPr>
        <w:autoSpaceDE w:val="0"/>
        <w:autoSpaceDN w:val="0"/>
        <w:adjustRightInd w:val="0"/>
        <w:spacing w:after="0" w:line="240" w:lineRule="auto"/>
        <w:jc w:val="right"/>
        <w:rPr>
          <w:rFonts w:ascii="Times New Roman" w:hAnsi="Times New Roman" w:cs="Times New Roman"/>
          <w:iCs/>
          <w:sz w:val="12"/>
          <w:szCs w:val="12"/>
        </w:rPr>
      </w:pPr>
      <w:r w:rsidRPr="00767DB2">
        <w:rPr>
          <w:rFonts w:ascii="Times New Roman" w:hAnsi="Times New Roman" w:cs="Times New Roman"/>
          <w:iCs/>
          <w:sz w:val="12"/>
          <w:szCs w:val="12"/>
        </w:rPr>
        <w:t>(почтового отправления, электронной почты или по номеру телефона)</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Результат рассмотрения заявления прошу предоставить (нужное подчеркнуть):</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бумажного документа, который заявитель получает непосредственно при личном обращении;</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бумажного документа, который направляется уполномоченным органом заявителю посредством почтового отправления;</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электронного документа через единый портал, региональный портал;</w:t>
      </w:r>
    </w:p>
    <w:p w:rsidR="00C044E9" w:rsidRPr="00C044E9" w:rsidRDefault="00C044E9" w:rsidP="00C044E9">
      <w:pPr>
        <w:autoSpaceDE w:val="0"/>
        <w:autoSpaceDN w:val="0"/>
        <w:adjustRightInd w:val="0"/>
        <w:spacing w:after="0" w:line="240" w:lineRule="auto"/>
        <w:jc w:val="both"/>
        <w:rPr>
          <w:rFonts w:ascii="Times New Roman" w:hAnsi="Times New Roman" w:cs="Times New Roman"/>
          <w:iCs/>
          <w:sz w:val="16"/>
          <w:szCs w:val="16"/>
        </w:rPr>
      </w:pPr>
      <w:r w:rsidRPr="00C044E9">
        <w:rPr>
          <w:rFonts w:ascii="Times New Roman" w:hAnsi="Times New Roman" w:cs="Times New Roman"/>
          <w:iCs/>
          <w:sz w:val="16"/>
          <w:szCs w:val="16"/>
        </w:rPr>
        <w:t>в виде бумажного документа через ГОАУ «МФЦ».</w:t>
      </w:r>
    </w:p>
    <w:p w:rsidR="00C044E9" w:rsidRPr="00C044E9" w:rsidRDefault="00C044E9" w:rsidP="00767DB2">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bCs/>
          <w:sz w:val="16"/>
          <w:szCs w:val="16"/>
        </w:rPr>
        <w:t>В соответствии со статьей 9 Федерального закона от 27.07.2006 № 152-ФЗ «О персональных данных»</w:t>
      </w:r>
      <w:r w:rsidRPr="00C044E9">
        <w:rPr>
          <w:rFonts w:ascii="Times New Roman" w:hAnsi="Times New Roman" w:cs="Times New Roman"/>
          <w:sz w:val="16"/>
          <w:szCs w:val="16"/>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044E9" w:rsidRPr="00C044E9" w:rsidRDefault="00C044E9" w:rsidP="00767DB2">
      <w:pPr>
        <w:spacing w:after="0" w:line="240" w:lineRule="auto"/>
        <w:ind w:firstLine="284"/>
        <w:jc w:val="both"/>
        <w:rPr>
          <w:rFonts w:ascii="Times New Roman" w:hAnsi="Times New Roman" w:cs="Times New Roman"/>
          <w:sz w:val="16"/>
          <w:szCs w:val="16"/>
        </w:rPr>
      </w:pPr>
    </w:p>
    <w:p w:rsidR="00C044E9" w:rsidRPr="00C044E9" w:rsidRDefault="00C044E9" w:rsidP="00767DB2">
      <w:pPr>
        <w:spacing w:after="0" w:line="240" w:lineRule="auto"/>
        <w:ind w:firstLine="284"/>
        <w:jc w:val="both"/>
        <w:rPr>
          <w:rFonts w:ascii="Times New Roman" w:hAnsi="Times New Roman" w:cs="Times New Roman"/>
          <w:sz w:val="16"/>
          <w:szCs w:val="16"/>
        </w:rPr>
      </w:pPr>
      <w:r w:rsidRPr="00C044E9">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достоверны.</w:t>
      </w:r>
    </w:p>
    <w:p w:rsidR="00C044E9" w:rsidRPr="00C044E9" w:rsidRDefault="00C044E9" w:rsidP="00C044E9">
      <w:pPr>
        <w:spacing w:after="0" w:line="240" w:lineRule="auto"/>
        <w:jc w:val="both"/>
        <w:rPr>
          <w:rFonts w:ascii="Times New Roman" w:hAnsi="Times New Roman" w:cs="Times New Roman"/>
          <w:sz w:val="16"/>
          <w:szCs w:val="16"/>
        </w:rPr>
      </w:pPr>
      <w:r w:rsidRPr="00C044E9">
        <w:rPr>
          <w:rFonts w:ascii="Times New Roman" w:hAnsi="Times New Roman" w:cs="Times New Roman"/>
          <w:sz w:val="16"/>
          <w:szCs w:val="16"/>
        </w:rPr>
        <w:t xml:space="preserve"> «_____»_____________________20___г.              </w:t>
      </w:r>
      <w:r w:rsidR="00767DB2">
        <w:rPr>
          <w:rFonts w:ascii="Times New Roman" w:hAnsi="Times New Roman" w:cs="Times New Roman"/>
          <w:sz w:val="16"/>
          <w:szCs w:val="16"/>
        </w:rPr>
        <w:t xml:space="preserve">                              </w:t>
      </w:r>
      <w:r w:rsidRPr="00C044E9">
        <w:rPr>
          <w:rFonts w:ascii="Times New Roman" w:hAnsi="Times New Roman" w:cs="Times New Roman"/>
          <w:sz w:val="16"/>
          <w:szCs w:val="16"/>
        </w:rPr>
        <w:t xml:space="preserve"> ____________</w:t>
      </w:r>
    </w:p>
    <w:p w:rsidR="00C044E9" w:rsidRPr="00C044E9" w:rsidRDefault="00C044E9" w:rsidP="00C044E9">
      <w:pPr>
        <w:spacing w:after="0" w:line="240" w:lineRule="auto"/>
        <w:ind w:firstLine="709"/>
        <w:jc w:val="both"/>
        <w:rPr>
          <w:rFonts w:ascii="Times New Roman" w:hAnsi="Times New Roman" w:cs="Times New Roman"/>
          <w:sz w:val="16"/>
          <w:szCs w:val="16"/>
        </w:rPr>
      </w:pPr>
      <w:r w:rsidRPr="00C044E9">
        <w:rPr>
          <w:rFonts w:ascii="Times New Roman" w:hAnsi="Times New Roman" w:cs="Times New Roman"/>
          <w:bCs/>
          <w:sz w:val="16"/>
          <w:szCs w:val="16"/>
        </w:rPr>
        <w:t xml:space="preserve">                                                                                               </w:t>
      </w:r>
    </w:p>
    <w:p w:rsidR="00C044E9" w:rsidRPr="00C044E9" w:rsidRDefault="00C044E9" w:rsidP="00C044E9">
      <w:pPr>
        <w:spacing w:after="0" w:line="240" w:lineRule="auto"/>
        <w:ind w:firstLine="709"/>
        <w:jc w:val="both"/>
        <w:rPr>
          <w:rFonts w:ascii="Times New Roman" w:hAnsi="Times New Roman" w:cs="Times New Roman"/>
          <w:sz w:val="16"/>
          <w:szCs w:val="16"/>
        </w:rPr>
      </w:pPr>
    </w:p>
    <w:p w:rsidR="00C40EA7" w:rsidRPr="00C40EA7" w:rsidRDefault="00C40EA7" w:rsidP="00C40EA7">
      <w:pPr>
        <w:keepNext/>
        <w:spacing w:after="0" w:line="240" w:lineRule="auto"/>
        <w:ind w:firstLine="284"/>
        <w:jc w:val="center"/>
        <w:outlineLvl w:val="2"/>
        <w:rPr>
          <w:rFonts w:ascii="Times New Roman" w:hAnsi="Times New Roman" w:cs="Times New Roman"/>
          <w:sz w:val="16"/>
          <w:szCs w:val="16"/>
        </w:rPr>
      </w:pPr>
      <w:r w:rsidRPr="00C40EA7">
        <w:rPr>
          <w:rFonts w:ascii="Times New Roman" w:hAnsi="Times New Roman" w:cs="Times New Roman"/>
          <w:sz w:val="16"/>
          <w:szCs w:val="16"/>
        </w:rPr>
        <w:t>АДМИНИСТРАЦИЯ ВОЛОТОВСКОГО МУНИЦИПАЛЬНОГО ОКРУГА</w:t>
      </w:r>
    </w:p>
    <w:p w:rsidR="00C40EA7" w:rsidRPr="00C40EA7" w:rsidRDefault="00C40EA7" w:rsidP="00C40EA7">
      <w:pPr>
        <w:keepNext/>
        <w:spacing w:after="0" w:line="240" w:lineRule="auto"/>
        <w:ind w:firstLine="284"/>
        <w:jc w:val="center"/>
        <w:outlineLvl w:val="0"/>
        <w:rPr>
          <w:rFonts w:ascii="Times New Roman" w:hAnsi="Times New Roman" w:cs="Times New Roman"/>
          <w:b/>
          <w:bCs/>
          <w:sz w:val="16"/>
          <w:szCs w:val="16"/>
        </w:rPr>
      </w:pPr>
      <w:r w:rsidRPr="00C40EA7">
        <w:rPr>
          <w:rFonts w:ascii="Times New Roman" w:hAnsi="Times New Roman" w:cs="Times New Roman"/>
          <w:b/>
          <w:bCs/>
          <w:sz w:val="16"/>
          <w:szCs w:val="16"/>
        </w:rPr>
        <w:t>П О С Т А Н О В Л Е Н И Е</w:t>
      </w:r>
    </w:p>
    <w:p w:rsidR="00C40EA7" w:rsidRPr="00C40EA7" w:rsidRDefault="00C40EA7" w:rsidP="00C40EA7">
      <w:pPr>
        <w:spacing w:after="0" w:line="240" w:lineRule="auto"/>
        <w:jc w:val="center"/>
        <w:rPr>
          <w:rFonts w:ascii="Times New Roman" w:hAnsi="Times New Roman" w:cs="Times New Roman"/>
          <w:sz w:val="16"/>
          <w:szCs w:val="16"/>
        </w:rPr>
      </w:pPr>
      <w:r w:rsidRPr="00C40EA7">
        <w:rPr>
          <w:rFonts w:ascii="Times New Roman" w:hAnsi="Times New Roman" w:cs="Times New Roman"/>
          <w:sz w:val="16"/>
          <w:szCs w:val="16"/>
        </w:rPr>
        <w:t>от 30.08.2021 № 645</w:t>
      </w:r>
    </w:p>
    <w:p w:rsidR="00C40EA7" w:rsidRPr="00C40EA7" w:rsidRDefault="00C40EA7" w:rsidP="00C40EA7">
      <w:pPr>
        <w:spacing w:after="0" w:line="240" w:lineRule="auto"/>
        <w:ind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C40EA7" w:rsidRPr="00C40EA7" w:rsidTr="00C40EA7">
        <w:tc>
          <w:tcPr>
            <w:tcW w:w="10740" w:type="dxa"/>
            <w:shd w:val="clear" w:color="auto" w:fill="auto"/>
          </w:tcPr>
          <w:p w:rsidR="00C40EA7" w:rsidRPr="00C40EA7" w:rsidRDefault="00C40EA7" w:rsidP="00C40EA7">
            <w:pPr>
              <w:spacing w:after="0" w:line="240" w:lineRule="auto"/>
              <w:ind w:firstLine="284"/>
              <w:jc w:val="center"/>
              <w:rPr>
                <w:rFonts w:ascii="Times New Roman" w:hAnsi="Times New Roman" w:cs="Times New Roman"/>
                <w:sz w:val="16"/>
                <w:szCs w:val="16"/>
              </w:rPr>
            </w:pPr>
            <w:r w:rsidRPr="00C40EA7">
              <w:rPr>
                <w:rFonts w:ascii="Times New Roman" w:hAnsi="Times New Roman" w:cs="Times New Roman"/>
                <w:sz w:val="16"/>
                <w:szCs w:val="16"/>
              </w:rPr>
              <w:t>О внесении изменений в постановление Администрации Волотовского муниципального округа от 26.03.2021 № 229</w:t>
            </w:r>
          </w:p>
          <w:p w:rsidR="00C40EA7" w:rsidRPr="00C40EA7" w:rsidRDefault="00C40EA7" w:rsidP="00C40EA7">
            <w:pPr>
              <w:spacing w:after="0" w:line="240" w:lineRule="auto"/>
              <w:jc w:val="both"/>
              <w:rPr>
                <w:rFonts w:ascii="Times New Roman" w:hAnsi="Times New Roman" w:cs="Times New Roman"/>
                <w:sz w:val="16"/>
                <w:szCs w:val="16"/>
              </w:rPr>
            </w:pPr>
          </w:p>
        </w:tc>
        <w:tc>
          <w:tcPr>
            <w:tcW w:w="285" w:type="dxa"/>
            <w:shd w:val="clear" w:color="auto" w:fill="auto"/>
          </w:tcPr>
          <w:p w:rsidR="00C40EA7" w:rsidRPr="00C40EA7" w:rsidRDefault="00C40EA7" w:rsidP="00C40EA7">
            <w:pPr>
              <w:spacing w:after="0" w:line="240" w:lineRule="auto"/>
              <w:ind w:firstLine="284"/>
              <w:rPr>
                <w:rFonts w:ascii="Times New Roman" w:hAnsi="Times New Roman" w:cs="Times New Roman"/>
                <w:bCs/>
                <w:sz w:val="16"/>
                <w:szCs w:val="16"/>
              </w:rPr>
            </w:pPr>
          </w:p>
        </w:tc>
      </w:tr>
    </w:tbl>
    <w:p w:rsidR="00C40EA7" w:rsidRPr="00C40EA7" w:rsidRDefault="00C40EA7" w:rsidP="00C40EA7">
      <w:pPr>
        <w:spacing w:after="0" w:line="240" w:lineRule="auto"/>
        <w:ind w:firstLine="284"/>
        <w:jc w:val="both"/>
        <w:rPr>
          <w:rFonts w:ascii="Times New Roman" w:hAnsi="Times New Roman" w:cs="Times New Roman"/>
          <w:b/>
          <w:sz w:val="16"/>
          <w:szCs w:val="16"/>
        </w:rPr>
      </w:pPr>
      <w:r w:rsidRPr="00C40EA7">
        <w:rPr>
          <w:rFonts w:ascii="Times New Roman" w:hAnsi="Times New Roman" w:cs="Times New Roman"/>
          <w:sz w:val="16"/>
          <w:szCs w:val="16"/>
        </w:rPr>
        <w:t>В соответствии с Федеральным законом от 06.10. 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Министерства промышленности и торговли Новгородской области от 29.11.2019 № 5 «Об установлении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Уставом Волотовского муниципального округа,</w:t>
      </w:r>
    </w:p>
    <w:p w:rsidR="00C40EA7" w:rsidRPr="00C40EA7" w:rsidRDefault="00C40EA7" w:rsidP="00C40EA7">
      <w:pPr>
        <w:spacing w:after="0" w:line="240" w:lineRule="auto"/>
        <w:ind w:firstLine="284"/>
        <w:jc w:val="both"/>
        <w:rPr>
          <w:rFonts w:ascii="Times New Roman" w:hAnsi="Times New Roman" w:cs="Times New Roman"/>
          <w:b/>
          <w:sz w:val="16"/>
          <w:szCs w:val="16"/>
        </w:rPr>
      </w:pPr>
      <w:r w:rsidRPr="00C40EA7">
        <w:rPr>
          <w:rFonts w:ascii="Times New Roman" w:hAnsi="Times New Roman" w:cs="Times New Roman"/>
          <w:b/>
          <w:sz w:val="16"/>
          <w:szCs w:val="16"/>
        </w:rPr>
        <w:t>ПОСТАНОВЛЯЮ:</w:t>
      </w:r>
    </w:p>
    <w:p w:rsidR="00C40EA7" w:rsidRPr="00C40EA7" w:rsidRDefault="00C40EA7" w:rsidP="00C40EA7">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40EA7">
        <w:rPr>
          <w:rFonts w:ascii="Times New Roman" w:hAnsi="Times New Roman" w:cs="Times New Roman"/>
          <w:sz w:val="16"/>
          <w:szCs w:val="16"/>
        </w:rPr>
        <w:t>1. Внести изменения в постановление Администрации Волотовского муниципального округа от 26.03.2021 № 229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Волотовского муниципального округа»:</w:t>
      </w:r>
    </w:p>
    <w:p w:rsidR="00C40EA7" w:rsidRPr="00C40EA7" w:rsidRDefault="00C40EA7" w:rsidP="00C40EA7">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40EA7">
        <w:rPr>
          <w:rFonts w:ascii="Times New Roman" w:hAnsi="Times New Roman" w:cs="Times New Roman"/>
          <w:sz w:val="16"/>
          <w:szCs w:val="16"/>
        </w:rPr>
        <w:t>1.1.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Волотовского муниципального округа изложить согласно Приложе</w:t>
      </w:r>
      <w:r>
        <w:rPr>
          <w:rFonts w:ascii="Times New Roman" w:hAnsi="Times New Roman" w:cs="Times New Roman"/>
          <w:sz w:val="16"/>
          <w:szCs w:val="16"/>
        </w:rPr>
        <w:t>ния к настоящему постано</w:t>
      </w:r>
      <w:r w:rsidRPr="00C40EA7">
        <w:rPr>
          <w:rFonts w:ascii="Times New Roman" w:hAnsi="Times New Roman" w:cs="Times New Roman"/>
          <w:sz w:val="16"/>
          <w:szCs w:val="16"/>
        </w:rPr>
        <w:t>влению.</w:t>
      </w:r>
    </w:p>
    <w:p w:rsidR="00C40EA7" w:rsidRPr="00C40EA7" w:rsidRDefault="00C40EA7" w:rsidP="00C40EA7">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C40EA7">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044E9" w:rsidRPr="00C40EA7" w:rsidRDefault="00C40EA7" w:rsidP="00C40EA7">
      <w:pPr>
        <w:spacing w:after="0" w:line="240" w:lineRule="auto"/>
        <w:ind w:right="5" w:firstLine="284"/>
        <w:jc w:val="right"/>
        <w:rPr>
          <w:rFonts w:ascii="Times New Roman" w:hAnsi="Times New Roman" w:cs="Times New Roman"/>
          <w:sz w:val="16"/>
          <w:szCs w:val="16"/>
        </w:rPr>
      </w:pPr>
      <w:r w:rsidRPr="00C40EA7">
        <w:rPr>
          <w:rFonts w:ascii="Times New Roman" w:hAnsi="Times New Roman" w:cs="Times New Roman"/>
          <w:sz w:val="16"/>
          <w:szCs w:val="16"/>
        </w:rPr>
        <w:t>Заместитель Главы</w:t>
      </w:r>
      <w:r>
        <w:rPr>
          <w:rFonts w:ascii="Times New Roman" w:hAnsi="Times New Roman" w:cs="Times New Roman"/>
          <w:sz w:val="16"/>
          <w:szCs w:val="16"/>
        </w:rPr>
        <w:t xml:space="preserve"> Администрации</w:t>
      </w:r>
      <w:r>
        <w:rPr>
          <w:rFonts w:ascii="Times New Roman" w:hAnsi="Times New Roman" w:cs="Times New Roman"/>
          <w:sz w:val="16"/>
          <w:szCs w:val="16"/>
        </w:rPr>
        <w:tab/>
      </w:r>
      <w:r w:rsidRPr="00C40EA7">
        <w:rPr>
          <w:rFonts w:ascii="Times New Roman" w:hAnsi="Times New Roman" w:cs="Times New Roman"/>
          <w:sz w:val="16"/>
          <w:szCs w:val="16"/>
        </w:rPr>
        <w:tab/>
        <w:t xml:space="preserve">М.Ф. </w:t>
      </w:r>
      <w:proofErr w:type="spellStart"/>
      <w:r w:rsidRPr="00C40EA7">
        <w:rPr>
          <w:rFonts w:ascii="Times New Roman" w:hAnsi="Times New Roman" w:cs="Times New Roman"/>
          <w:sz w:val="16"/>
          <w:szCs w:val="16"/>
        </w:rPr>
        <w:t>Бутылин</w:t>
      </w:r>
      <w:proofErr w:type="spellEnd"/>
    </w:p>
    <w:p w:rsidR="0076181D" w:rsidRPr="00C40EA7" w:rsidRDefault="0076181D" w:rsidP="00C40EA7">
      <w:pPr>
        <w:spacing w:after="0" w:line="240" w:lineRule="auto"/>
        <w:ind w:firstLine="284"/>
        <w:jc w:val="both"/>
        <w:rPr>
          <w:rFonts w:ascii="Times New Roman" w:hAnsi="Times New Roman" w:cs="Times New Roman"/>
          <w:sz w:val="16"/>
          <w:szCs w:val="16"/>
        </w:rPr>
      </w:pPr>
    </w:p>
    <w:p w:rsidR="00C40EA7" w:rsidRPr="00C40EA7" w:rsidRDefault="00C40EA7" w:rsidP="00C40EA7">
      <w:pPr>
        <w:spacing w:after="0" w:line="240" w:lineRule="auto"/>
        <w:ind w:firstLine="284"/>
        <w:jc w:val="right"/>
        <w:rPr>
          <w:rFonts w:ascii="Times New Roman" w:hAnsi="Times New Roman" w:cs="Times New Roman"/>
          <w:sz w:val="12"/>
          <w:szCs w:val="12"/>
        </w:rPr>
      </w:pPr>
      <w:r w:rsidRPr="00C40EA7">
        <w:rPr>
          <w:rFonts w:ascii="Times New Roman" w:hAnsi="Times New Roman" w:cs="Times New Roman"/>
          <w:sz w:val="12"/>
          <w:szCs w:val="12"/>
        </w:rPr>
        <w:lastRenderedPageBreak/>
        <w:t>Приложение</w:t>
      </w:r>
      <w:r>
        <w:rPr>
          <w:rFonts w:ascii="Times New Roman" w:hAnsi="Times New Roman" w:cs="Times New Roman"/>
          <w:sz w:val="12"/>
          <w:szCs w:val="12"/>
        </w:rPr>
        <w:t xml:space="preserve"> </w:t>
      </w:r>
      <w:r w:rsidRPr="00C40EA7">
        <w:rPr>
          <w:rFonts w:ascii="Times New Roman" w:hAnsi="Times New Roman" w:cs="Times New Roman"/>
          <w:sz w:val="12"/>
          <w:szCs w:val="12"/>
        </w:rPr>
        <w:t>к постановлению Администрации</w:t>
      </w:r>
    </w:p>
    <w:p w:rsidR="00C40EA7" w:rsidRDefault="00C40EA7" w:rsidP="00C40EA7">
      <w:pPr>
        <w:spacing w:after="0" w:line="240" w:lineRule="auto"/>
        <w:ind w:firstLine="284"/>
        <w:jc w:val="right"/>
        <w:rPr>
          <w:rFonts w:ascii="Times New Roman" w:hAnsi="Times New Roman" w:cs="Times New Roman"/>
          <w:sz w:val="12"/>
          <w:szCs w:val="12"/>
        </w:rPr>
      </w:pPr>
      <w:r w:rsidRPr="00C40EA7">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C40EA7">
        <w:rPr>
          <w:rFonts w:ascii="Times New Roman" w:hAnsi="Times New Roman" w:cs="Times New Roman"/>
          <w:sz w:val="12"/>
          <w:szCs w:val="12"/>
        </w:rPr>
        <w:t>от 30.08.2021 № 645</w:t>
      </w:r>
    </w:p>
    <w:p w:rsidR="00C40EA7" w:rsidRPr="00C40EA7" w:rsidRDefault="00C40EA7" w:rsidP="00C40EA7">
      <w:pPr>
        <w:spacing w:after="0" w:line="240" w:lineRule="auto"/>
        <w:ind w:firstLine="284"/>
        <w:jc w:val="right"/>
        <w:rPr>
          <w:rFonts w:ascii="Times New Roman" w:hAnsi="Times New Roman" w:cs="Times New Roman"/>
          <w:sz w:val="12"/>
          <w:szCs w:val="12"/>
        </w:rPr>
      </w:pPr>
    </w:p>
    <w:p w:rsidR="00C40EA7" w:rsidRPr="00C40EA7" w:rsidRDefault="00C40EA7" w:rsidP="00C40EA7">
      <w:pPr>
        <w:spacing w:after="0" w:line="240" w:lineRule="auto"/>
        <w:ind w:firstLine="284"/>
        <w:jc w:val="center"/>
        <w:rPr>
          <w:rFonts w:ascii="Times New Roman" w:hAnsi="Times New Roman" w:cs="Times New Roman"/>
          <w:sz w:val="16"/>
          <w:szCs w:val="16"/>
        </w:rPr>
      </w:pPr>
      <w:r w:rsidRPr="00C40EA7">
        <w:rPr>
          <w:rFonts w:ascii="Times New Roman" w:hAnsi="Times New Roman" w:cs="Times New Roman"/>
          <w:sz w:val="16"/>
          <w:szCs w:val="16"/>
        </w:rPr>
        <w:t>Схема размещения нестационарных торговых объектов на территории</w:t>
      </w:r>
      <w:r>
        <w:rPr>
          <w:rFonts w:ascii="Times New Roman" w:hAnsi="Times New Roman" w:cs="Times New Roman"/>
          <w:sz w:val="16"/>
          <w:szCs w:val="16"/>
        </w:rPr>
        <w:t xml:space="preserve"> </w:t>
      </w:r>
      <w:r w:rsidRPr="00C40EA7">
        <w:rPr>
          <w:rFonts w:ascii="Times New Roman" w:hAnsi="Times New Roman" w:cs="Times New Roman"/>
          <w:sz w:val="16"/>
          <w:szCs w:val="16"/>
        </w:rPr>
        <w:t>Волотовского муниципального округа Новгородской области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701"/>
        <w:gridCol w:w="1277"/>
        <w:gridCol w:w="566"/>
        <w:gridCol w:w="1276"/>
        <w:gridCol w:w="567"/>
        <w:gridCol w:w="2126"/>
        <w:gridCol w:w="1133"/>
        <w:gridCol w:w="993"/>
      </w:tblGrid>
      <w:tr w:rsidR="00C40EA7" w:rsidRPr="00C40EA7" w:rsidTr="00C40EA7">
        <w:trPr>
          <w:trHeight w:val="20"/>
        </w:trPr>
        <w:tc>
          <w:tcPr>
            <w:tcW w:w="392"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 п/п</w:t>
            </w:r>
          </w:p>
        </w:tc>
        <w:tc>
          <w:tcPr>
            <w:tcW w:w="850"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Наименование нестационарного торгового объекта</w:t>
            </w:r>
          </w:p>
        </w:tc>
        <w:tc>
          <w:tcPr>
            <w:tcW w:w="1701"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Адрес нахождения нестационарного торгового объекта</w:t>
            </w:r>
          </w:p>
        </w:tc>
        <w:tc>
          <w:tcPr>
            <w:tcW w:w="1277"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Специализация нестационарного торгового объекта</w:t>
            </w:r>
          </w:p>
        </w:tc>
        <w:tc>
          <w:tcPr>
            <w:tcW w:w="566"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Площадь нестационарного объекта (квадратных метров)</w:t>
            </w:r>
          </w:p>
        </w:tc>
        <w:tc>
          <w:tcPr>
            <w:tcW w:w="1276"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Владелец НТО</w:t>
            </w:r>
          </w:p>
        </w:tc>
        <w:tc>
          <w:tcPr>
            <w:tcW w:w="567"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Принадлежность к субъектам малого и среднего предпринимательства</w:t>
            </w:r>
          </w:p>
        </w:tc>
        <w:tc>
          <w:tcPr>
            <w:tcW w:w="2126"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Название и реквизиты договора о предоставлении права на размещение нестационарного торгового объекта</w:t>
            </w:r>
          </w:p>
        </w:tc>
        <w:tc>
          <w:tcPr>
            <w:tcW w:w="1133"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Срок эксплуатации нестационарного торгового объекта (в соответствии с договором о предоставлении права на размещение нестационарного торгового объекта)</w:t>
            </w:r>
          </w:p>
        </w:tc>
        <w:tc>
          <w:tcPr>
            <w:tcW w:w="993" w:type="dxa"/>
            <w:vAlign w:val="center"/>
          </w:tcPr>
          <w:p w:rsidR="00C40EA7" w:rsidRPr="00C40EA7" w:rsidRDefault="00C40EA7" w:rsidP="00C40EA7">
            <w:pPr>
              <w:spacing w:after="0" w:line="240" w:lineRule="auto"/>
              <w:ind w:left="-108" w:right="-108"/>
              <w:jc w:val="center"/>
              <w:rPr>
                <w:rFonts w:ascii="Times New Roman" w:hAnsi="Times New Roman" w:cs="Times New Roman"/>
                <w:sz w:val="12"/>
                <w:szCs w:val="12"/>
              </w:rPr>
            </w:pPr>
            <w:r w:rsidRPr="00C40EA7">
              <w:rPr>
                <w:rFonts w:ascii="Times New Roman" w:hAnsi="Times New Roman" w:cs="Times New Roman"/>
                <w:sz w:val="12"/>
                <w:szCs w:val="12"/>
              </w:rPr>
              <w:t>Статус места размещения нестационарного торгового объекта (действующее, перспективное, компенсационное место)</w:t>
            </w:r>
          </w:p>
        </w:tc>
      </w:tr>
      <w:tr w:rsidR="00C40EA7" w:rsidRPr="00C40EA7" w:rsidTr="00C40EA7">
        <w:trPr>
          <w:trHeight w:val="20"/>
        </w:trPr>
        <w:tc>
          <w:tcPr>
            <w:tcW w:w="392"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1</w:t>
            </w:r>
          </w:p>
        </w:tc>
        <w:tc>
          <w:tcPr>
            <w:tcW w:w="850"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2</w:t>
            </w:r>
          </w:p>
        </w:tc>
        <w:tc>
          <w:tcPr>
            <w:tcW w:w="1701"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3</w:t>
            </w:r>
          </w:p>
        </w:tc>
        <w:tc>
          <w:tcPr>
            <w:tcW w:w="1277"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4</w:t>
            </w:r>
          </w:p>
        </w:tc>
        <w:tc>
          <w:tcPr>
            <w:tcW w:w="566"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5</w:t>
            </w:r>
          </w:p>
        </w:tc>
        <w:tc>
          <w:tcPr>
            <w:tcW w:w="1276"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6</w:t>
            </w:r>
          </w:p>
        </w:tc>
        <w:tc>
          <w:tcPr>
            <w:tcW w:w="567"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7</w:t>
            </w:r>
          </w:p>
        </w:tc>
        <w:tc>
          <w:tcPr>
            <w:tcW w:w="2126"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8</w:t>
            </w:r>
          </w:p>
        </w:tc>
        <w:tc>
          <w:tcPr>
            <w:tcW w:w="1133"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9</w:t>
            </w:r>
          </w:p>
        </w:tc>
        <w:tc>
          <w:tcPr>
            <w:tcW w:w="993" w:type="dxa"/>
            <w:vAlign w:val="center"/>
          </w:tcPr>
          <w:p w:rsidR="00C40EA7" w:rsidRPr="00C40EA7" w:rsidRDefault="00C40EA7" w:rsidP="00C40EA7">
            <w:pPr>
              <w:spacing w:after="0" w:line="240" w:lineRule="auto"/>
              <w:jc w:val="center"/>
              <w:rPr>
                <w:rFonts w:ascii="Times New Roman" w:hAnsi="Times New Roman" w:cs="Times New Roman"/>
                <w:sz w:val="12"/>
                <w:szCs w:val="12"/>
              </w:rPr>
            </w:pPr>
            <w:r w:rsidRPr="00C40EA7">
              <w:rPr>
                <w:rFonts w:ascii="Times New Roman" w:hAnsi="Times New Roman" w:cs="Times New Roman"/>
                <w:sz w:val="12"/>
                <w:szCs w:val="12"/>
              </w:rPr>
              <w:t>10</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1.</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Новгородская область, Волотовский муниципальный округ, п. Волот, ул. Вокзальная з/у 2 е</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26.43</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ИП Аксеновой Надежды Александровны</w:t>
            </w: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да</w:t>
            </w: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Договор о предоставлении права на размещение нестационарного торгового объекта на территории Волотовского муниципального округа от 22.11.2018 № 2</w:t>
            </w: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с 05.10.2018 по 01.10.2025</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действующее</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2.</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Новгородская область, Волотовский муниципальный округ, п. Волот, ул. Вокзальная, з/у 1 б</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71,0</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ООО «Вера»</w:t>
            </w: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да</w:t>
            </w: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Договор о предоставлении права на размещение нестационарного торгового объекта на территории Волотовского муниципального округа от 19.12.2018 № 3</w:t>
            </w: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с 20.12.2018 по 15.12.2025</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действующее</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3.</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Новгородская область, Волотовский муниципальный округ, п. Волот, ул. Вокзальная, з/у 2д</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26,0</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ИП Волкова Михаила Михайловича</w:t>
            </w: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да</w:t>
            </w: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Договор о предоставлении права на размещение нестационарного торгового объекта на территории Волотовского муниципального округа от 20.12.2018 № 4</w:t>
            </w: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с 21.12.2018 по 15.12.2025</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действующее</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4.</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Новгородская область, Волотовский муниципальный округ, п. Волот, ул. Вокзальная, з/у 2г</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26,0</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 xml:space="preserve">ИП </w:t>
            </w:r>
            <w:proofErr w:type="spellStart"/>
            <w:r w:rsidRPr="00C40EA7">
              <w:rPr>
                <w:rFonts w:ascii="Times New Roman" w:hAnsi="Times New Roman" w:cs="Times New Roman"/>
                <w:sz w:val="12"/>
                <w:szCs w:val="12"/>
              </w:rPr>
              <w:t>Шарабайко</w:t>
            </w:r>
            <w:proofErr w:type="spellEnd"/>
            <w:r w:rsidRPr="00C40EA7">
              <w:rPr>
                <w:rFonts w:ascii="Times New Roman" w:hAnsi="Times New Roman" w:cs="Times New Roman"/>
                <w:sz w:val="12"/>
                <w:szCs w:val="12"/>
              </w:rPr>
              <w:t xml:space="preserve"> Натальи Александровны</w:t>
            </w: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да</w:t>
            </w: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 xml:space="preserve">Договор о предоставлении права на размещение нестационарного торгового объекта на территории Волотовского муниципального округа от 29.06.2021 № 6 </w:t>
            </w: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с 21.12.2018 по 15.12.2025</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действующее</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lang w:val="en-US"/>
              </w:rPr>
              <w:t>5</w:t>
            </w:r>
            <w:r w:rsidRPr="00C40EA7">
              <w:rPr>
                <w:rFonts w:ascii="Times New Roman" w:hAnsi="Times New Roman" w:cs="Times New Roman"/>
                <w:sz w:val="12"/>
                <w:szCs w:val="12"/>
              </w:rPr>
              <w:t>.</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Новгородская область, Волотовский муниципальный округ, п. Волот, ул. Красная, кадастровый квартал 53:04:0010504</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12,0</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 xml:space="preserve">ИП </w:t>
            </w:r>
            <w:proofErr w:type="spellStart"/>
            <w:r w:rsidRPr="00C40EA7">
              <w:rPr>
                <w:rFonts w:ascii="Times New Roman" w:hAnsi="Times New Roman" w:cs="Times New Roman"/>
                <w:sz w:val="12"/>
                <w:szCs w:val="12"/>
              </w:rPr>
              <w:t>Шарабайко</w:t>
            </w:r>
            <w:proofErr w:type="spellEnd"/>
            <w:r w:rsidRPr="00C40EA7">
              <w:rPr>
                <w:rFonts w:ascii="Times New Roman" w:hAnsi="Times New Roman" w:cs="Times New Roman"/>
                <w:sz w:val="12"/>
                <w:szCs w:val="12"/>
              </w:rPr>
              <w:t xml:space="preserve"> Натальи Александровны</w:t>
            </w: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да</w:t>
            </w: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Договор о предоставлении права на размещение нестационарного торгового объекта на территории Волотовского муниципального округа от 24.01.2019 № 4</w:t>
            </w: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С 24.01.2019 по 19.01.2026</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действующее</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6.</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Новгородская область, Волотовский муниципальный округ, п. Волот, кадастровый квартал 53040010513</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12,0</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по мере поступления заявлений</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перспективное</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7</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 xml:space="preserve">Новгородская область, Волотовский муниципальный округ, д. </w:t>
            </w:r>
            <w:proofErr w:type="spellStart"/>
            <w:r w:rsidRPr="00C40EA7">
              <w:rPr>
                <w:rFonts w:ascii="Times New Roman" w:hAnsi="Times New Roman" w:cs="Times New Roman"/>
                <w:sz w:val="12"/>
                <w:szCs w:val="12"/>
              </w:rPr>
              <w:t>Славитино</w:t>
            </w:r>
            <w:proofErr w:type="spellEnd"/>
            <w:r w:rsidRPr="00C40EA7">
              <w:rPr>
                <w:rFonts w:ascii="Times New Roman" w:hAnsi="Times New Roman" w:cs="Times New Roman"/>
                <w:sz w:val="12"/>
                <w:szCs w:val="12"/>
              </w:rPr>
              <w:t xml:space="preserve">, ул. Центральная, кадастровый квартал </w:t>
            </w:r>
            <w:r w:rsidRPr="00C40EA7">
              <w:rPr>
                <w:rFonts w:ascii="Times New Roman" w:hAnsi="Times New Roman" w:cs="Times New Roman"/>
                <w:color w:val="000000"/>
                <w:sz w:val="12"/>
                <w:szCs w:val="12"/>
              </w:rPr>
              <w:t>53:04:0080602</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24,0</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по мере поступления заявлений</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перспективное</w:t>
            </w:r>
          </w:p>
        </w:tc>
      </w:tr>
      <w:tr w:rsidR="00C40EA7" w:rsidRPr="00C40EA7" w:rsidTr="00C40EA7">
        <w:trPr>
          <w:trHeight w:val="20"/>
        </w:trPr>
        <w:tc>
          <w:tcPr>
            <w:tcW w:w="392"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8</w:t>
            </w:r>
          </w:p>
        </w:tc>
        <w:tc>
          <w:tcPr>
            <w:tcW w:w="850"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Торговый павильон</w:t>
            </w:r>
          </w:p>
        </w:tc>
        <w:tc>
          <w:tcPr>
            <w:tcW w:w="1701"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 xml:space="preserve">Новгородская область, Волотовский муниципальный округ, д. Волот, ул. Победы, кадастровый квартал </w:t>
            </w:r>
            <w:r w:rsidRPr="00C40EA7">
              <w:rPr>
                <w:rFonts w:ascii="Times New Roman" w:hAnsi="Times New Roman" w:cs="Times New Roman"/>
                <w:color w:val="000000"/>
                <w:sz w:val="12"/>
                <w:szCs w:val="12"/>
              </w:rPr>
              <w:t xml:space="preserve">53:04:0050302 </w:t>
            </w:r>
          </w:p>
        </w:tc>
        <w:tc>
          <w:tcPr>
            <w:tcW w:w="1277"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розничная торговля непродовольственными товарами</w:t>
            </w:r>
          </w:p>
        </w:tc>
        <w:tc>
          <w:tcPr>
            <w:tcW w:w="566"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24,0</w:t>
            </w:r>
          </w:p>
        </w:tc>
        <w:tc>
          <w:tcPr>
            <w:tcW w:w="1276"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567"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2126" w:type="dxa"/>
          </w:tcPr>
          <w:p w:rsidR="00C40EA7" w:rsidRPr="00C40EA7" w:rsidRDefault="00C40EA7" w:rsidP="00C40EA7">
            <w:pPr>
              <w:spacing w:after="0" w:line="240" w:lineRule="auto"/>
              <w:jc w:val="both"/>
              <w:rPr>
                <w:rFonts w:ascii="Times New Roman" w:hAnsi="Times New Roman" w:cs="Times New Roman"/>
                <w:sz w:val="12"/>
                <w:szCs w:val="12"/>
              </w:rPr>
            </w:pPr>
          </w:p>
        </w:tc>
        <w:tc>
          <w:tcPr>
            <w:tcW w:w="113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по мере поступления заявлений</w:t>
            </w:r>
          </w:p>
        </w:tc>
        <w:tc>
          <w:tcPr>
            <w:tcW w:w="993" w:type="dxa"/>
          </w:tcPr>
          <w:p w:rsidR="00C40EA7" w:rsidRPr="00C40EA7" w:rsidRDefault="00C40EA7" w:rsidP="00C40EA7">
            <w:pPr>
              <w:spacing w:after="0" w:line="240" w:lineRule="auto"/>
              <w:jc w:val="both"/>
              <w:rPr>
                <w:rFonts w:ascii="Times New Roman" w:hAnsi="Times New Roman" w:cs="Times New Roman"/>
                <w:sz w:val="12"/>
                <w:szCs w:val="12"/>
              </w:rPr>
            </w:pPr>
            <w:r w:rsidRPr="00C40EA7">
              <w:rPr>
                <w:rFonts w:ascii="Times New Roman" w:hAnsi="Times New Roman" w:cs="Times New Roman"/>
                <w:sz w:val="12"/>
                <w:szCs w:val="12"/>
              </w:rPr>
              <w:t>перспективное</w:t>
            </w:r>
          </w:p>
        </w:tc>
      </w:tr>
    </w:tbl>
    <w:p w:rsidR="00C40EA7" w:rsidRPr="00C40EA7" w:rsidRDefault="00C40EA7" w:rsidP="00C40EA7">
      <w:pPr>
        <w:spacing w:after="0" w:line="240" w:lineRule="auto"/>
        <w:ind w:firstLine="284"/>
        <w:contextualSpacing/>
        <w:jc w:val="both"/>
        <w:rPr>
          <w:rFonts w:ascii="Times New Roman" w:hAnsi="Times New Roman" w:cs="Times New Roman"/>
          <w:sz w:val="16"/>
          <w:szCs w:val="16"/>
        </w:rPr>
      </w:pPr>
    </w:p>
    <w:p w:rsidR="00C40EA7" w:rsidRPr="00C40EA7" w:rsidRDefault="00C40EA7" w:rsidP="00C40EA7">
      <w:pPr>
        <w:keepNext/>
        <w:spacing w:after="0" w:line="240" w:lineRule="auto"/>
        <w:ind w:firstLine="284"/>
        <w:jc w:val="center"/>
        <w:outlineLvl w:val="2"/>
        <w:rPr>
          <w:rFonts w:ascii="Times New Roman" w:hAnsi="Times New Roman" w:cs="Times New Roman"/>
          <w:sz w:val="16"/>
          <w:szCs w:val="16"/>
        </w:rPr>
      </w:pPr>
      <w:r w:rsidRPr="00C40EA7">
        <w:rPr>
          <w:rFonts w:ascii="Times New Roman" w:hAnsi="Times New Roman" w:cs="Times New Roman"/>
          <w:sz w:val="16"/>
          <w:szCs w:val="16"/>
        </w:rPr>
        <w:t>АДМИНИСТРАЦИЯ ВОЛОТОВСКОГО МУНИЦИПАЛЬНОГО ОКРУГА</w:t>
      </w:r>
    </w:p>
    <w:p w:rsidR="00C40EA7" w:rsidRPr="00C40EA7" w:rsidRDefault="00C40EA7" w:rsidP="00C40EA7">
      <w:pPr>
        <w:keepNext/>
        <w:spacing w:after="0" w:line="240" w:lineRule="auto"/>
        <w:ind w:firstLine="284"/>
        <w:jc w:val="center"/>
        <w:outlineLvl w:val="0"/>
        <w:rPr>
          <w:rFonts w:ascii="Times New Roman" w:hAnsi="Times New Roman" w:cs="Times New Roman"/>
          <w:b/>
          <w:bCs/>
          <w:sz w:val="16"/>
          <w:szCs w:val="16"/>
        </w:rPr>
      </w:pPr>
      <w:r w:rsidRPr="00C40EA7">
        <w:rPr>
          <w:rFonts w:ascii="Times New Roman" w:hAnsi="Times New Roman" w:cs="Times New Roman"/>
          <w:b/>
          <w:bCs/>
          <w:sz w:val="16"/>
          <w:szCs w:val="16"/>
        </w:rPr>
        <w:t>П О С Т А Н О В Л Е Н И Е</w:t>
      </w:r>
    </w:p>
    <w:p w:rsidR="00C40EA7" w:rsidRPr="00C40EA7" w:rsidRDefault="00C40EA7" w:rsidP="00C40EA7">
      <w:pPr>
        <w:spacing w:after="0" w:line="240" w:lineRule="auto"/>
        <w:ind w:firstLine="284"/>
        <w:jc w:val="center"/>
        <w:rPr>
          <w:rFonts w:ascii="Times New Roman" w:hAnsi="Times New Roman" w:cs="Times New Roman"/>
          <w:sz w:val="16"/>
          <w:szCs w:val="16"/>
        </w:rPr>
      </w:pPr>
      <w:r w:rsidRPr="00C40EA7">
        <w:rPr>
          <w:rFonts w:ascii="Times New Roman" w:hAnsi="Times New Roman" w:cs="Times New Roman"/>
          <w:sz w:val="16"/>
          <w:szCs w:val="16"/>
        </w:rPr>
        <w:t>от 30.08.2021 № 646</w:t>
      </w:r>
    </w:p>
    <w:p w:rsidR="00C40EA7" w:rsidRPr="00C40EA7" w:rsidRDefault="00C40EA7" w:rsidP="00C40EA7">
      <w:pPr>
        <w:spacing w:after="0" w:line="240" w:lineRule="auto"/>
        <w:ind w:firstLine="284"/>
        <w:rPr>
          <w:rFonts w:ascii="Times New Roman" w:hAnsi="Times New Roman" w:cs="Times New Roman"/>
          <w:bCs/>
          <w:sz w:val="16"/>
          <w:szCs w:val="16"/>
        </w:rPr>
      </w:pPr>
    </w:p>
    <w:tbl>
      <w:tblPr>
        <w:tblW w:w="11166" w:type="dxa"/>
        <w:tblLook w:val="04A0" w:firstRow="1" w:lastRow="0" w:firstColumn="1" w:lastColumn="0" w:noHBand="0" w:noVBand="1"/>
      </w:tblPr>
      <w:tblGrid>
        <w:gridCol w:w="10881"/>
        <w:gridCol w:w="285"/>
      </w:tblGrid>
      <w:tr w:rsidR="00C40EA7" w:rsidRPr="00C40EA7" w:rsidTr="00C40EA7">
        <w:tc>
          <w:tcPr>
            <w:tcW w:w="10881" w:type="dxa"/>
            <w:shd w:val="clear" w:color="auto" w:fill="auto"/>
          </w:tcPr>
          <w:p w:rsidR="00C40EA7" w:rsidRPr="00C40EA7" w:rsidRDefault="00C40EA7" w:rsidP="00C40EA7">
            <w:pPr>
              <w:spacing w:after="0" w:line="240" w:lineRule="auto"/>
              <w:ind w:firstLine="284"/>
              <w:jc w:val="center"/>
              <w:rPr>
                <w:rFonts w:ascii="Times New Roman" w:hAnsi="Times New Roman" w:cs="Times New Roman"/>
                <w:b/>
                <w:sz w:val="16"/>
                <w:szCs w:val="16"/>
              </w:rPr>
            </w:pPr>
            <w:r w:rsidRPr="00C40EA7">
              <w:rPr>
                <w:rFonts w:ascii="Times New Roman" w:hAnsi="Times New Roman" w:cs="Times New Roman"/>
                <w:sz w:val="16"/>
                <w:szCs w:val="16"/>
              </w:rPr>
              <w:t>О внесении изменений Положение о порядке размещения нестационарных торговых объектов на территории Волотовского муниципального округа</w:t>
            </w:r>
          </w:p>
          <w:p w:rsidR="00C40EA7" w:rsidRPr="00C40EA7" w:rsidRDefault="00C40EA7" w:rsidP="00C40EA7">
            <w:pPr>
              <w:spacing w:after="0" w:line="240" w:lineRule="auto"/>
              <w:jc w:val="both"/>
              <w:rPr>
                <w:rFonts w:ascii="Times New Roman" w:hAnsi="Times New Roman" w:cs="Times New Roman"/>
                <w:sz w:val="16"/>
                <w:szCs w:val="16"/>
              </w:rPr>
            </w:pPr>
          </w:p>
        </w:tc>
        <w:tc>
          <w:tcPr>
            <w:tcW w:w="285" w:type="dxa"/>
            <w:shd w:val="clear" w:color="auto" w:fill="auto"/>
          </w:tcPr>
          <w:p w:rsidR="00C40EA7" w:rsidRPr="00C40EA7" w:rsidRDefault="00C40EA7" w:rsidP="00C40EA7">
            <w:pPr>
              <w:spacing w:after="0" w:line="240" w:lineRule="auto"/>
              <w:ind w:firstLine="284"/>
              <w:rPr>
                <w:rFonts w:ascii="Times New Roman" w:hAnsi="Times New Roman" w:cs="Times New Roman"/>
                <w:bCs/>
                <w:sz w:val="16"/>
                <w:szCs w:val="16"/>
              </w:rPr>
            </w:pPr>
          </w:p>
        </w:tc>
      </w:tr>
    </w:tbl>
    <w:p w:rsidR="00C40EA7" w:rsidRPr="00C40EA7" w:rsidRDefault="00C40EA7" w:rsidP="00C40EA7">
      <w:pPr>
        <w:suppressAutoHyphens/>
        <w:spacing w:after="0" w:line="240" w:lineRule="auto"/>
        <w:ind w:firstLine="284"/>
        <w:jc w:val="both"/>
        <w:rPr>
          <w:rFonts w:ascii="Times New Roman" w:hAnsi="Times New Roman" w:cs="Times New Roman"/>
          <w:color w:val="000000"/>
          <w:sz w:val="16"/>
          <w:szCs w:val="16"/>
        </w:rPr>
      </w:pPr>
      <w:r w:rsidRPr="00C40EA7">
        <w:rPr>
          <w:rFonts w:ascii="Times New Roman" w:hAnsi="Times New Roman" w:cs="Times New Roman"/>
          <w:sz w:val="16"/>
          <w:szCs w:val="16"/>
        </w:rPr>
        <w:t xml:space="preserve">В соответствии с </w:t>
      </w:r>
      <w:r w:rsidRPr="00C40EA7">
        <w:rPr>
          <w:rFonts w:ascii="Times New Roman" w:hAnsi="Times New Roman" w:cs="Times New Roman"/>
          <w:color w:val="000000"/>
          <w:sz w:val="16"/>
          <w:szCs w:val="16"/>
        </w:rPr>
        <w:t>постановлением Министерства промышленности и торговли Новгородской области от 29.11.2019 № 5 «Об установлении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постановлением Администрации Волотовского  муниципального округа от 26.03.2021 № 229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Волотовского муниципального округа»,</w:t>
      </w:r>
    </w:p>
    <w:p w:rsidR="00C40EA7" w:rsidRPr="00C40EA7" w:rsidRDefault="00C40EA7" w:rsidP="00C40EA7">
      <w:pPr>
        <w:spacing w:after="0" w:line="240" w:lineRule="auto"/>
        <w:ind w:firstLine="284"/>
        <w:jc w:val="both"/>
        <w:rPr>
          <w:rFonts w:ascii="Times New Roman" w:hAnsi="Times New Roman" w:cs="Times New Roman"/>
          <w:b/>
          <w:sz w:val="16"/>
          <w:szCs w:val="16"/>
        </w:rPr>
      </w:pPr>
      <w:r w:rsidRPr="00C40EA7">
        <w:rPr>
          <w:rFonts w:ascii="Times New Roman" w:hAnsi="Times New Roman" w:cs="Times New Roman"/>
          <w:b/>
          <w:sz w:val="16"/>
          <w:szCs w:val="16"/>
        </w:rPr>
        <w:t>ПОСТАНОВЛЯЮ:</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1. Внести изменения в Положение о порядке размещения нестационарных торговых объектов на территории Волотовского муниципального округа (далее – Положение), утвержденное постановлением Администрации Волотовского муниципального округа от 05.04.2021 № 262 «Об утверждении Положения о порядке размещения нестационарных торговых объектов на территории Волотовского муниципального округа»:</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 xml:space="preserve">1.1. Заменить в пунктах 1.5, 1.7, 4.1 Положения слова «юридическим лицам и индивидуальным предпринимателям» словами «хозяйствующий субъект, осуществляющий торговую деятельность» в соответствующем числе и падеже. </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1.2. Изложить пункт 1.10. Положения в следующей редакции: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«Заявитель, имеющий действующий на момент вступления в силу данного постановления договор аренды земельного участка или договор на размещение НТО, в месте, установленном Схемой, имеет преимущественное право на перезаключение его на новый срок неограниченное число раз, без проведения аукциона при отсутствии нарушений, выявленных в период действия договора на размещение НТО, с учетом соблюдения требований по архитектурному облику НТО, или наличия объекта в действующей Схеме.</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В случае если заявитель в течение одного квартала после истечения срока договора аренды земельного участка или договора на размещение НТО не подал заявление об его продлении, указанный договор считается расторгнутым, а занимаемое место выставляется на аукцион».</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 xml:space="preserve">1.3. Заменить в пункте 1.12, 5.2.1 Положения цифру «7 лет» на «10 лет». </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1.4. Пункт 1.13. Положения изложить в следующей редакции: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«1.13. В случае принятия Администрацией муниципального округа решения об упразднении (переносе) места размещения НТО хозяйствующему субъекту, осуществляющему торговую деятельность, предоставляется право на размещение НТО в другом месте без проведения аукциона на право размещения. Для этого Администрация муниципального округа за три месяца уведомляет хозяйствующий субъект, осуществляющий торговую деятельность о переносе, либо упразднении места размещения, одновременного информируя о компенсационном месте размещения НТО, о свободных местах, которые в течение 12 месяцев могут быть выставлены на аукцион.</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Если хозяйствующий субъект, осуществляющий торговую деятельность, выбирает компенсационное место размещения НТО с ним заключается дополнительное соглашении к договору аренды земельного участка или договора на размещение НТО, после подписания, которого он обязан в течение 20 дней освободить занимаемое ранее место размещения НТО».</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1.5. Изложить п. 2.1 и п.2.2. Положения в следующей редакции: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«2.1. Для целей настоящего Положения используются понятия:</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предусмотренные Национальным стандартом Российской Федерации ГОСТ Р 51303-2013 «Торговля. Термины и определения»;</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схема размещения нестационарных торговых объектов (далее Схема) – схема, определяющая места размещения НТО на земельных участках, в здани</w:t>
      </w:r>
      <w:r w:rsidRPr="00C40EA7">
        <w:rPr>
          <w:rFonts w:ascii="Times New Roman" w:hAnsi="Times New Roman" w:cs="Times New Roman"/>
          <w:sz w:val="16"/>
          <w:szCs w:val="16"/>
        </w:rPr>
        <w:lastRenderedPageBreak/>
        <w:t>ях, строениях, сооружениях, находящихся в государственной или муниципальной собственности;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хозяйствующий субъект, осуществляющий торговую деятельность – юридическое лицо, индивидуальный предприниматель, крестьянское (фермерское) хозяйство, физическое лицо, зарегистрированное в качестве плательщика налога на профессиональный доход, и осуществляющее приносящую доход деятельность в сфере торговли, общественного питания, оказания бытовых услуг, или гражданин, ведущий личное подсобное хозяйство, в соответствии с законодательством Российской Федерации.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К НТО, включаемым в Схему, относятся:</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1) НТО постоянного размещения:</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остановочный комплекс – оснащенное торговым оборудованием нестационарное сооружение (киоск или павильон), объединенное с остановочным навесом;</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торговый автомат (</w:t>
      </w:r>
      <w:proofErr w:type="spellStart"/>
      <w:r w:rsidRPr="00C40EA7">
        <w:rPr>
          <w:rFonts w:ascii="Times New Roman" w:hAnsi="Times New Roman" w:cs="Times New Roman"/>
          <w:sz w:val="16"/>
          <w:szCs w:val="16"/>
        </w:rPr>
        <w:t>вендинговый</w:t>
      </w:r>
      <w:proofErr w:type="spellEnd"/>
      <w:r w:rsidRPr="00C40EA7">
        <w:rPr>
          <w:rFonts w:ascii="Times New Roman" w:hAnsi="Times New Roman" w:cs="Times New Roman"/>
          <w:sz w:val="16"/>
          <w:szCs w:val="16"/>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торговая галерея – НТО, выполненные в едином архитектурном стиле, состоящий из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кровлей;</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2) НТО временного размещения:</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бахчевой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3) передвижные (мобильные) НТО:</w:t>
      </w:r>
    </w:p>
    <w:p w:rsidR="00C40EA7" w:rsidRPr="00C40EA7" w:rsidRDefault="00C40EA7" w:rsidP="00C57E00">
      <w:pPr>
        <w:pStyle w:val="ConsPlusNormal"/>
        <w:ind w:firstLine="284"/>
        <w:jc w:val="center"/>
        <w:rPr>
          <w:rFonts w:ascii="Times New Roman" w:hAnsi="Times New Roman" w:cs="Times New Roman"/>
          <w:sz w:val="16"/>
          <w:szCs w:val="16"/>
        </w:rPr>
      </w:pPr>
      <w:r w:rsidRPr="00C40EA7">
        <w:rPr>
          <w:rFonts w:ascii="Times New Roman" w:hAnsi="Times New Roman" w:cs="Times New Roman"/>
          <w:sz w:val="16"/>
          <w:szCs w:val="16"/>
        </w:rPr>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C40EA7">
        <w:rPr>
          <w:rFonts w:ascii="Times New Roman" w:hAnsi="Times New Roman" w:cs="Times New Roman"/>
          <w:sz w:val="16"/>
          <w:szCs w:val="16"/>
        </w:rPr>
        <w:t>ых</w:t>
      </w:r>
      <w:proofErr w:type="spellEnd"/>
      <w:r w:rsidRPr="00C40EA7">
        <w:rPr>
          <w:rFonts w:ascii="Times New Roman" w:hAnsi="Times New Roman" w:cs="Times New Roman"/>
          <w:sz w:val="16"/>
          <w:szCs w:val="16"/>
        </w:rPr>
        <w:t>) осуществляют предложение товаров, их отпуск и расчет с покупателями;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мобильный пункт быстрого питания – передвижное сооружение,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торговый лоток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2.2. Общие понятия в настоящем Положении: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если действующим законодательством не предусмотрено иное;</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сезонное предприятие (объект) общественного питания – имущественный комплекс, используемый юридическим лицом или индивидуальным предпринимателем сезонно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перспективное место размещения НТО – место размещения НТО, определенное в целях восполнения недостатка оказания услуг розничной торговли, общественного питания и бытовых услуг, удовлетворения потребности населения в доступности данных услуг;</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компенсационное место размещения НТО – альтернативное место размещения НТО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1.6. Изложить п.5.1.2 в следующей редакции: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«5.1.2. После объявления результатов Аукциона победитель Аукциона в течение 5 рабочих дней вносит сумму единого платежа и заключает договор»;</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1.7. Изложить пункт 5.1.6. в следующей редакции:</w:t>
      </w:r>
    </w:p>
    <w:p w:rsidR="00C40EA7" w:rsidRPr="00C40EA7" w:rsidRDefault="00C40EA7" w:rsidP="00C40EA7">
      <w:pPr>
        <w:pStyle w:val="ConsPlusNormal"/>
        <w:ind w:firstLine="284"/>
        <w:jc w:val="both"/>
        <w:rPr>
          <w:rFonts w:ascii="Times New Roman" w:hAnsi="Times New Roman" w:cs="Times New Roman"/>
          <w:sz w:val="16"/>
          <w:szCs w:val="16"/>
        </w:rPr>
      </w:pPr>
      <w:r w:rsidRPr="00C40EA7">
        <w:rPr>
          <w:rFonts w:ascii="Times New Roman" w:hAnsi="Times New Roman" w:cs="Times New Roman"/>
          <w:sz w:val="16"/>
          <w:szCs w:val="16"/>
        </w:rPr>
        <w:t>«5.1.6. При желании заключить Договор на новый срок заинтересованные лица своевременно подают заявление в свободной форме в Администрацию Волотовского муниципального округа».</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40EA7" w:rsidRPr="00C40EA7" w:rsidRDefault="00C40EA7" w:rsidP="00C40EA7">
      <w:pPr>
        <w:spacing w:after="0" w:line="240" w:lineRule="auto"/>
        <w:ind w:right="5" w:firstLine="284"/>
        <w:jc w:val="right"/>
        <w:rPr>
          <w:rFonts w:ascii="Times New Roman" w:hAnsi="Times New Roman" w:cs="Times New Roman"/>
          <w:sz w:val="16"/>
          <w:szCs w:val="16"/>
        </w:rPr>
      </w:pPr>
      <w:r w:rsidRPr="00C40EA7">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C40EA7">
        <w:rPr>
          <w:rFonts w:ascii="Times New Roman" w:hAnsi="Times New Roman" w:cs="Times New Roman"/>
          <w:sz w:val="16"/>
          <w:szCs w:val="16"/>
        </w:rPr>
        <w:t>Главы Администрации</w:t>
      </w:r>
      <w:r w:rsidRPr="00C40EA7">
        <w:rPr>
          <w:rFonts w:ascii="Times New Roman" w:hAnsi="Times New Roman" w:cs="Times New Roman"/>
          <w:sz w:val="16"/>
          <w:szCs w:val="16"/>
        </w:rPr>
        <w:tab/>
      </w:r>
      <w:r w:rsidRPr="00C40EA7">
        <w:rPr>
          <w:rFonts w:ascii="Times New Roman" w:hAnsi="Times New Roman" w:cs="Times New Roman"/>
          <w:sz w:val="16"/>
          <w:szCs w:val="16"/>
        </w:rPr>
        <w:tab/>
        <w:t>С.В. Федоров</w:t>
      </w:r>
    </w:p>
    <w:p w:rsidR="0076181D" w:rsidRPr="00C40EA7" w:rsidRDefault="0076181D" w:rsidP="00C40EA7">
      <w:pPr>
        <w:spacing w:after="0" w:line="240" w:lineRule="auto"/>
        <w:ind w:firstLine="284"/>
        <w:rPr>
          <w:rFonts w:ascii="Times New Roman" w:hAnsi="Times New Roman" w:cs="Times New Roman"/>
          <w:sz w:val="16"/>
          <w:szCs w:val="16"/>
        </w:rPr>
      </w:pPr>
    </w:p>
    <w:p w:rsidR="00C57E00" w:rsidRPr="00C57E00" w:rsidRDefault="00C57E00" w:rsidP="00C57E00">
      <w:pPr>
        <w:keepNext/>
        <w:spacing w:after="0" w:line="240" w:lineRule="auto"/>
        <w:jc w:val="center"/>
        <w:outlineLvl w:val="2"/>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АДМИНИСТРАЦИЯ ВОЛОТОВСКОГО МУНИЦИПАЛЬНОГО ОКРУГА</w:t>
      </w:r>
    </w:p>
    <w:p w:rsidR="00C57E00" w:rsidRPr="00C57E00" w:rsidRDefault="00C57E00" w:rsidP="00C57E00">
      <w:pPr>
        <w:keepNext/>
        <w:spacing w:after="0" w:line="240" w:lineRule="auto"/>
        <w:jc w:val="center"/>
        <w:outlineLvl w:val="0"/>
        <w:rPr>
          <w:rFonts w:ascii="Times New Roman" w:eastAsia="Times New Roman" w:hAnsi="Times New Roman" w:cs="Times New Roman"/>
          <w:b/>
          <w:bCs/>
          <w:sz w:val="16"/>
          <w:szCs w:val="16"/>
          <w:lang w:eastAsia="ru-RU"/>
        </w:rPr>
      </w:pPr>
      <w:r w:rsidRPr="00C57E00">
        <w:rPr>
          <w:rFonts w:ascii="Times New Roman" w:eastAsia="Times New Roman" w:hAnsi="Times New Roman" w:cs="Times New Roman"/>
          <w:b/>
          <w:bCs/>
          <w:sz w:val="16"/>
          <w:szCs w:val="16"/>
          <w:lang w:eastAsia="ru-RU"/>
        </w:rPr>
        <w:t>П О С Т А Н О В Л Е Н И Е</w:t>
      </w:r>
    </w:p>
    <w:p w:rsidR="00C57E00" w:rsidRPr="00C57E00" w:rsidRDefault="00C57E00" w:rsidP="00C57E00">
      <w:pPr>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от 30.08.2021 № 647</w:t>
      </w:r>
    </w:p>
    <w:p w:rsidR="00C57E00" w:rsidRPr="00C57E00" w:rsidRDefault="00C57E00" w:rsidP="00C57E00">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C57E00" w:rsidRPr="00C57E00" w:rsidTr="00C57E00">
        <w:trPr>
          <w:trHeight w:val="20"/>
        </w:trPr>
        <w:tc>
          <w:tcPr>
            <w:tcW w:w="10740" w:type="dxa"/>
            <w:shd w:val="clear" w:color="auto" w:fill="auto"/>
          </w:tcPr>
          <w:p w:rsidR="00C57E00" w:rsidRPr="00C57E00" w:rsidRDefault="00C57E00" w:rsidP="00C57E00">
            <w:pPr>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Об оценке регулирующего воздействия проектов нормативных правовых актов и экспертизе нормативных правовых актов Волотовского муниципального округа</w:t>
            </w:r>
          </w:p>
        </w:tc>
        <w:tc>
          <w:tcPr>
            <w:tcW w:w="285" w:type="dxa"/>
            <w:shd w:val="clear" w:color="auto" w:fill="auto"/>
          </w:tcPr>
          <w:p w:rsidR="00C57E00" w:rsidRPr="00C57E00" w:rsidRDefault="00C57E00" w:rsidP="00C57E00">
            <w:pPr>
              <w:spacing w:after="0" w:line="240" w:lineRule="auto"/>
              <w:rPr>
                <w:rFonts w:ascii="Times New Roman" w:eastAsia="Times New Roman" w:hAnsi="Times New Roman" w:cs="Times New Roman"/>
                <w:bCs/>
                <w:sz w:val="16"/>
                <w:szCs w:val="16"/>
                <w:lang w:eastAsia="ru-RU"/>
              </w:rPr>
            </w:pPr>
          </w:p>
        </w:tc>
      </w:tr>
    </w:tbl>
    <w:p w:rsidR="00C57E00" w:rsidRPr="00C57E00" w:rsidRDefault="00C57E00" w:rsidP="00C57E00">
      <w:pPr>
        <w:suppressAutoHyphens/>
        <w:spacing w:after="0" w:line="240" w:lineRule="auto"/>
        <w:jc w:val="both"/>
        <w:rPr>
          <w:rFonts w:ascii="Times New Roman" w:eastAsia="Times New Roman" w:hAnsi="Times New Roman" w:cs="Times New Roman"/>
          <w:sz w:val="16"/>
          <w:szCs w:val="16"/>
          <w:lang w:eastAsia="ru-RU"/>
        </w:rPr>
      </w:pPr>
    </w:p>
    <w:p w:rsidR="00C57E00" w:rsidRPr="00C57E00" w:rsidRDefault="00C57E00" w:rsidP="00C57E00">
      <w:pPr>
        <w:spacing w:after="0" w:line="240" w:lineRule="auto"/>
        <w:ind w:firstLine="567"/>
        <w:contextualSpacing/>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О</w:t>
      </w:r>
      <w:r w:rsidRPr="00C57E00">
        <w:rPr>
          <w:rFonts w:ascii="Times New Roman" w:eastAsia="Times New Roman" w:hAnsi="Times New Roman" w:cs="Times New Roman"/>
          <w:color w:val="000000"/>
          <w:sz w:val="16"/>
          <w:szCs w:val="16"/>
          <w:lang w:eastAsia="ru-RU"/>
        </w:rPr>
        <w:t xml:space="preserve">бластным законом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Pr="00C57E00">
        <w:rPr>
          <w:rFonts w:ascii="Times New Roman" w:eastAsia="Times New Roman" w:hAnsi="Times New Roman" w:cs="Times New Roman"/>
          <w:sz w:val="16"/>
          <w:szCs w:val="16"/>
          <w:lang w:eastAsia="ru-RU"/>
        </w:rPr>
        <w:t>Уставом Волотовского муниципального округа,</w:t>
      </w:r>
    </w:p>
    <w:p w:rsidR="00C57E00" w:rsidRPr="00C57E00" w:rsidRDefault="00C57E00" w:rsidP="00C57E00">
      <w:pPr>
        <w:spacing w:after="0" w:line="240" w:lineRule="auto"/>
        <w:ind w:firstLine="567"/>
        <w:jc w:val="both"/>
        <w:rPr>
          <w:rFonts w:ascii="Times New Roman" w:eastAsia="Times New Roman" w:hAnsi="Times New Roman" w:cs="Times New Roman"/>
          <w:b/>
          <w:sz w:val="16"/>
          <w:szCs w:val="16"/>
          <w:lang w:eastAsia="ru-RU"/>
        </w:rPr>
      </w:pPr>
      <w:r w:rsidRPr="00C57E00">
        <w:rPr>
          <w:rFonts w:ascii="Times New Roman" w:eastAsia="Times New Roman" w:hAnsi="Times New Roman" w:cs="Times New Roman"/>
          <w:b/>
          <w:sz w:val="16"/>
          <w:szCs w:val="16"/>
          <w:lang w:eastAsia="ru-RU"/>
        </w:rPr>
        <w:t>ПОСТАНОВЛЯЮ:</w:t>
      </w:r>
    </w:p>
    <w:p w:rsidR="00C57E00" w:rsidRPr="00C57E00" w:rsidRDefault="00C57E00" w:rsidP="00C57E0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w:t>
      </w:r>
      <w:r w:rsidRPr="00C57E00">
        <w:rPr>
          <w:rFonts w:ascii="Times New Roman" w:eastAsia="Times New Roman" w:hAnsi="Times New Roman" w:cs="Times New Roman"/>
          <w:color w:val="000000"/>
          <w:sz w:val="16"/>
          <w:szCs w:val="16"/>
          <w:lang w:eastAsia="ru-RU"/>
        </w:rPr>
        <w:t xml:space="preserve"> </w:t>
      </w:r>
      <w:r w:rsidRPr="00C57E00">
        <w:rPr>
          <w:rFonts w:ascii="Times New Roman" w:eastAsia="Times New Roman" w:hAnsi="Times New Roman" w:cs="Times New Roman"/>
          <w:sz w:val="16"/>
          <w:szCs w:val="16"/>
          <w:lang w:eastAsia="ru-RU"/>
        </w:rPr>
        <w:t>Утвердить Порядок проведения оценки регулирующего воздействия проектов нормативных правовых актов и экспертизы нормативных правовых актов Волотовского муниципального округа.</w:t>
      </w:r>
    </w:p>
    <w:p w:rsidR="00C57E00" w:rsidRPr="00C57E00" w:rsidRDefault="00C57E00" w:rsidP="00C57E0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2. Признать утратившими силу постановления:</w:t>
      </w:r>
    </w:p>
    <w:p w:rsidR="00C57E00" w:rsidRPr="00C57E00" w:rsidRDefault="00C57E00" w:rsidP="00C57E0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от 01.09.2016 № 576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C57E00" w:rsidRPr="00C57E00" w:rsidRDefault="00C57E00" w:rsidP="00C57E0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от 19.04.2017 № 349 «О внесении изменений в постановление Администрации Волотовского муниципального района от 01.09.2016 № 576».</w:t>
      </w:r>
    </w:p>
    <w:p w:rsidR="00C57E00" w:rsidRPr="00C57E00" w:rsidRDefault="00C57E00" w:rsidP="00C57E0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от 14.08.2017 № 685 «О внесении изменений в постановление Администрации Волотовского муниципального района от 01.09.2017 № 576».</w:t>
      </w:r>
    </w:p>
    <w:p w:rsidR="00C57E00" w:rsidRPr="00C57E00" w:rsidRDefault="00C57E00" w:rsidP="00C57E0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от 20.08.2021 № 632 «О внесении изменений в постановление Администрации Волотовского муниципального района от 01.09.2017 № 576».</w:t>
      </w:r>
    </w:p>
    <w:p w:rsidR="00C57E00" w:rsidRPr="00C57E00" w:rsidRDefault="00C57E00" w:rsidP="00C57E00">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w:t>
      </w:r>
      <w:r w:rsidRPr="00C57E00">
        <w:rPr>
          <w:rFonts w:ascii="Times New Roman" w:eastAsia="Times New Roman" w:hAnsi="Times New Roman" w:cs="Times New Roman"/>
          <w:sz w:val="16"/>
          <w:szCs w:val="16"/>
          <w:lang w:eastAsia="ru-RU"/>
        </w:rPr>
        <w:lastRenderedPageBreak/>
        <w:t>онно-телекоммуникационной сети «Интернет».</w:t>
      </w:r>
    </w:p>
    <w:p w:rsidR="00C57E00" w:rsidRPr="00C57E00" w:rsidRDefault="00C57E00" w:rsidP="00C57E00">
      <w:pPr>
        <w:spacing w:after="0" w:line="240" w:lineRule="auto"/>
        <w:jc w:val="right"/>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 xml:space="preserve">Глава муниципального </w:t>
      </w:r>
      <w:r>
        <w:rPr>
          <w:rFonts w:ascii="Times New Roman" w:eastAsia="Times New Roman" w:hAnsi="Times New Roman" w:cs="Times New Roman"/>
          <w:sz w:val="16"/>
          <w:szCs w:val="16"/>
          <w:lang w:eastAsia="ru-RU"/>
        </w:rPr>
        <w:t>округа</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C57E00">
        <w:rPr>
          <w:rFonts w:ascii="Times New Roman" w:eastAsia="Times New Roman" w:hAnsi="Times New Roman" w:cs="Times New Roman"/>
          <w:sz w:val="16"/>
          <w:szCs w:val="16"/>
          <w:lang w:eastAsia="ru-RU"/>
        </w:rPr>
        <w:tab/>
        <w:t>А.И. Лыжов</w:t>
      </w:r>
    </w:p>
    <w:p w:rsidR="00C57E00" w:rsidRPr="00C57E00" w:rsidRDefault="00C57E00" w:rsidP="00C57E00">
      <w:pPr>
        <w:spacing w:after="0" w:line="240" w:lineRule="auto"/>
        <w:contextualSpacing/>
        <w:jc w:val="both"/>
        <w:rPr>
          <w:rFonts w:ascii="Times New Roman" w:eastAsia="Times New Roman" w:hAnsi="Times New Roman" w:cs="Times New Roman"/>
          <w:sz w:val="16"/>
          <w:szCs w:val="16"/>
          <w:lang w:eastAsia="ru-RU"/>
        </w:rPr>
      </w:pPr>
    </w:p>
    <w:p w:rsidR="00C57E00" w:rsidRPr="00C57E00" w:rsidRDefault="00C57E00" w:rsidP="00C57E00">
      <w:pPr>
        <w:widowControl w:val="0"/>
        <w:autoSpaceDE w:val="0"/>
        <w:autoSpaceDN w:val="0"/>
        <w:adjustRightInd w:val="0"/>
        <w:spacing w:after="0" w:line="240" w:lineRule="auto"/>
        <w:ind w:left="5387"/>
        <w:jc w:val="right"/>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Утвержден</w:t>
      </w:r>
      <w:r>
        <w:rPr>
          <w:rFonts w:ascii="Times New Roman" w:eastAsia="Times New Roman" w:hAnsi="Times New Roman" w:cs="Times New Roman"/>
          <w:sz w:val="16"/>
          <w:szCs w:val="16"/>
          <w:lang w:eastAsia="ru-RU"/>
        </w:rPr>
        <w:t xml:space="preserve"> </w:t>
      </w:r>
      <w:r w:rsidRPr="00C57E00">
        <w:rPr>
          <w:rFonts w:ascii="Times New Roman" w:eastAsia="Times New Roman" w:hAnsi="Times New Roman" w:cs="Times New Roman"/>
          <w:sz w:val="16"/>
          <w:szCs w:val="16"/>
          <w:lang w:eastAsia="ru-RU"/>
        </w:rPr>
        <w:t>постановлением Администрации</w:t>
      </w:r>
    </w:p>
    <w:p w:rsidR="00C57E00" w:rsidRPr="00C57E00" w:rsidRDefault="00C57E00" w:rsidP="00C57E00">
      <w:pPr>
        <w:widowControl w:val="0"/>
        <w:autoSpaceDE w:val="0"/>
        <w:autoSpaceDN w:val="0"/>
        <w:adjustRightInd w:val="0"/>
        <w:spacing w:after="0" w:line="240" w:lineRule="auto"/>
        <w:ind w:left="5387"/>
        <w:jc w:val="right"/>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Волотовского муниципального</w:t>
      </w:r>
      <w:r>
        <w:rPr>
          <w:rFonts w:ascii="Times New Roman" w:eastAsia="Times New Roman" w:hAnsi="Times New Roman" w:cs="Times New Roman"/>
          <w:sz w:val="16"/>
          <w:szCs w:val="16"/>
          <w:lang w:eastAsia="ru-RU"/>
        </w:rPr>
        <w:t xml:space="preserve"> </w:t>
      </w:r>
      <w:r w:rsidRPr="00C57E00">
        <w:rPr>
          <w:rFonts w:ascii="Times New Roman" w:eastAsia="Times New Roman" w:hAnsi="Times New Roman" w:cs="Times New Roman"/>
          <w:sz w:val="16"/>
          <w:szCs w:val="16"/>
          <w:lang w:eastAsia="ru-RU"/>
        </w:rPr>
        <w:t>округа от 30.08.2021 № 647</w:t>
      </w:r>
    </w:p>
    <w:p w:rsidR="00C57E00" w:rsidRPr="00C57E00" w:rsidRDefault="00C57E00" w:rsidP="00C57E00">
      <w:pPr>
        <w:widowControl w:val="0"/>
        <w:autoSpaceDE w:val="0"/>
        <w:autoSpaceDN w:val="0"/>
        <w:adjustRightInd w:val="0"/>
        <w:spacing w:after="0" w:line="240" w:lineRule="auto"/>
        <w:rPr>
          <w:rFonts w:ascii="Times New Roman" w:eastAsia="Times New Roman" w:hAnsi="Times New Roman" w:cs="Times New Roman"/>
          <w:sz w:val="16"/>
          <w:szCs w:val="16"/>
          <w:highlight w:val="yellow"/>
          <w:lang w:eastAsia="ru-RU"/>
        </w:rPr>
      </w:pPr>
    </w:p>
    <w:p w:rsidR="00C57E00" w:rsidRPr="00C57E00" w:rsidRDefault="00C57E00" w:rsidP="00C57E0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57E00">
        <w:rPr>
          <w:rFonts w:ascii="Times New Roman" w:eastAsia="Times New Roman" w:hAnsi="Times New Roman" w:cs="Times New Roman"/>
          <w:b/>
          <w:sz w:val="16"/>
          <w:szCs w:val="16"/>
          <w:lang w:eastAsia="ru-RU"/>
        </w:rPr>
        <w:t>ПОРЯДОК</w:t>
      </w:r>
    </w:p>
    <w:p w:rsidR="00C57E00" w:rsidRPr="00C57E00" w:rsidRDefault="00C57E00" w:rsidP="00C57E0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57E00">
        <w:rPr>
          <w:rFonts w:ascii="Times New Roman" w:eastAsia="Times New Roman" w:hAnsi="Times New Roman" w:cs="Times New Roman"/>
          <w:b/>
          <w:sz w:val="16"/>
          <w:szCs w:val="16"/>
          <w:lang w:eastAsia="ru-RU"/>
        </w:rPr>
        <w:t>проведения оценки регулирующего воздействия проектов нормативных правовых актов и экспертизы нормативных правовых актов Волотовского муниципального округа</w:t>
      </w:r>
    </w:p>
    <w:p w:rsidR="00C57E00" w:rsidRPr="00C57E00" w:rsidRDefault="00C57E00" w:rsidP="00C57E00">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57E00">
        <w:rPr>
          <w:rFonts w:ascii="Times New Roman" w:eastAsia="Times New Roman" w:hAnsi="Times New Roman" w:cs="Times New Roman"/>
          <w:b/>
          <w:sz w:val="16"/>
          <w:szCs w:val="16"/>
          <w:lang w:eastAsia="ru-RU"/>
        </w:rPr>
        <w:t>1. Общие положения</w:t>
      </w:r>
    </w:p>
    <w:p w:rsidR="00C57E00" w:rsidRPr="00C57E00" w:rsidRDefault="00C57E00" w:rsidP="00C57E0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1.1. Настоящий Порядок определяет правила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Волотовского муниципального округа, включающие:</w:t>
      </w:r>
    </w:p>
    <w:p w:rsidR="00C57E00" w:rsidRPr="00C57E00" w:rsidRDefault="00C57E00" w:rsidP="00C57E0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1.1.1. Оценку регулирующего воздействия проектов нормативных правовых актов Волотовского муниципального округа (далее - проекты актов) и подготовку заключений об оценке регулирующего воздействия проектов актов;</w:t>
      </w:r>
    </w:p>
    <w:p w:rsidR="00C57E00" w:rsidRPr="00C57E00" w:rsidRDefault="00C57E00" w:rsidP="00C57E0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1.1.2. Экспертизу нормативных правовых актов Волотовского муниципального округа (далее - действующие акты) и подготовку по ее результатам заключений об экспертизе действующего акта.</w:t>
      </w:r>
    </w:p>
    <w:p w:rsidR="00C57E00" w:rsidRPr="00C57E00" w:rsidRDefault="00C57E00" w:rsidP="00C57E0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1.2. Уполномоченным органом в сфере оценки регулирующего воздействия проектов актов и экспертизы действующих актов является комитет правовой и организационной работы Администрация Волотовского муниципального округа (далее – уполномоченный орган). Разработчиками проектов актов могут являться структурные подразделения Администрации Волотовского муниципального округа, депутаты Думы Волотовского муниципального округа, иные органы и организации в соответствии с Уставом Волотовского муниципального округа (далее - разработчик).</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eastAsia="Times New Roman" w:hAnsi="Times New Roman" w:cs="Times New Roman"/>
          <w:sz w:val="16"/>
          <w:szCs w:val="16"/>
          <w:lang w:eastAsia="ru-RU"/>
        </w:rPr>
        <w:t xml:space="preserve">1.3. </w:t>
      </w:r>
      <w:r w:rsidRPr="00C57E00">
        <w:rPr>
          <w:rFonts w:ascii="Times New Roman" w:hAnsi="Times New Roman" w:cs="Times New Roman"/>
          <w:sz w:val="16"/>
          <w:szCs w:val="16"/>
        </w:rPr>
        <w:t>Оценка регулирующего воздействия проводится в отношении проектов актов, устанавливающих новые или изменяющих ранее предусмотренные муниципальными нормативными правовыми актами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округа, затрагивающих вопросы осуществления предпринимательской и инвестиционной деятельности, за исключением: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1) проектов нормативных правовых актов Думы Волотовского муниципального округа, устанавливающих, изменяющих, приостанавливающих, отменяющих местные налоги и сборы;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 проектов нормативных правовых актов Думы Волотовского муниципального округа, регулирующих бюджетные правоотношения;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При проведении оценки регулирующего воздействия проекта акта разработчиком размещается </w:t>
      </w:r>
      <w:hyperlink r:id="rId42" w:history="1">
        <w:r w:rsidRPr="00C57E00">
          <w:rPr>
            <w:rFonts w:ascii="Times New Roman" w:hAnsi="Times New Roman" w:cs="Times New Roman"/>
            <w:sz w:val="16"/>
            <w:szCs w:val="16"/>
          </w:rPr>
          <w:t>уведомление</w:t>
        </w:r>
      </w:hyperlink>
      <w:r w:rsidRPr="00C57E00">
        <w:rPr>
          <w:rFonts w:ascii="Times New Roman" w:hAnsi="Times New Roman" w:cs="Times New Roman"/>
          <w:sz w:val="16"/>
          <w:szCs w:val="16"/>
        </w:rPr>
        <w:t xml:space="preserve"> о разработке предлагаемого правового регулирования по форме согласно приложению № 8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Под размещением уведомления о разработке предлагаемого правового регулирования (далее уведомление) понимается один из этапов оценки регулирующего воздействия, в ходе которого разработчик организует обсуждение идеи (концепции) предлагаемого им правового регулирования с заинтересованными лицами путем размещения уведомления</w:t>
      </w:r>
      <w:r w:rsidRPr="00C57E00">
        <w:rPr>
          <w:rFonts w:ascii="Times New Roman" w:eastAsia="Times New Roman" w:hAnsi="Times New Roman" w:cs="Times New Roman"/>
          <w:sz w:val="16"/>
          <w:szCs w:val="16"/>
          <w:lang w:eastAsia="ru-RU"/>
        </w:rPr>
        <w:t xml:space="preserve"> </w:t>
      </w:r>
      <w:r w:rsidRPr="00C57E00">
        <w:rPr>
          <w:rFonts w:ascii="Times New Roman" w:hAnsi="Times New Roman" w:cs="Times New Roman"/>
          <w:sz w:val="16"/>
          <w:szCs w:val="16"/>
        </w:rPr>
        <w:t xml:space="preserve">на официальном сайте Администрации Волотовского муниципального округа в сети Интернет (далее - официальный сайт): </w:t>
      </w:r>
      <w:hyperlink r:id="rId43" w:history="1">
        <w:r w:rsidRPr="00C57E00">
          <w:rPr>
            <w:rFonts w:ascii="Times New Roman" w:hAnsi="Times New Roman" w:cs="Times New Roman"/>
            <w:sz w:val="16"/>
            <w:szCs w:val="16"/>
            <w:u w:val="single"/>
          </w:rPr>
          <w:t>http://волотовский,рф</w:t>
        </w:r>
      </w:hyperlink>
      <w:r w:rsidRPr="00C57E00">
        <w:rPr>
          <w:rFonts w:ascii="Times New Roman" w:hAnsi="Times New Roman" w:cs="Times New Roman"/>
          <w:sz w:val="16"/>
          <w:szCs w:val="16"/>
        </w:rPr>
        <w:t xml:space="preserve"> и на едином интернет-портале для публичного обсуждения проектов и действующих нормативных правовых актов Новгородской области в информационно-телекоммуникационной сети "Интернет", предназначенном для размещения сведений о проведении процедуры оценки регулирующего воздействия проектов нормативных правовых актов, оценки фактического воздействия и экспертизы действующих нормативных правовых актов округа http://regulation.novreg.ru (далее официальный интернет-портал) (размещение уведомления о разработке предполагаемого правового регулирования осуществляется только в отношении проектов актов, указанных в подпункте 1.5.1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Размещение уведомления осуществляется только в отношении проектов актов, предполагающих высокую степень регулирующего воздействия.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7" w:name="Par10"/>
      <w:bookmarkEnd w:id="7"/>
      <w:r w:rsidRPr="00C57E00">
        <w:rPr>
          <w:rFonts w:ascii="Times New Roman" w:hAnsi="Times New Roman" w:cs="Times New Roman"/>
          <w:sz w:val="16"/>
          <w:szCs w:val="16"/>
        </w:rPr>
        <w:t>1.4. Оценка регулирующего воздействия проектов актов осуществляется в целях выявления в проекте акта положений, влекущих:</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введение избыточных обязанностей, запретов и ограничений для субъектов предпринимательской и инвестиционной деятельности или способствующих их введению;</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возникновение у субъектов предпринимательской и инвестиционной деятельности необоснованных расходов;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возникновение необоснованных расходов бюджета округа.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8" w:name="Par14"/>
      <w:bookmarkEnd w:id="8"/>
      <w:r w:rsidRPr="00C57E00">
        <w:rPr>
          <w:rFonts w:ascii="Times New Roman" w:hAnsi="Times New Roman" w:cs="Times New Roman"/>
          <w:sz w:val="16"/>
          <w:szCs w:val="16"/>
        </w:rPr>
        <w:t>1.5.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или в упрощенном порядке: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1.5.1. По степени регулирующего воздействия проекты актов подразделяются на проекты: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с высокой степенью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округа, затрагивающих вопросы осуществления предпринимательской и инвестиционной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со средней степенью регулирующего воздействия - проект акта содержит положения, изменяющие ранее предусмотренные нормативными правовыми актами округа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округа, затрагивающих вопросы осуществления предпринимательской и инвестиционной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с низкой степенью регулирующего воздействия - проект акта содержит положения, отменяющие ранее установленную ответственность за нарушение нормативных правовых актов округа, затрагивающих вопросы осуществления предпринимательской и инвестиционной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9" w:name="Par19"/>
      <w:bookmarkEnd w:id="9"/>
      <w:r w:rsidRPr="00C57E00">
        <w:rPr>
          <w:rFonts w:ascii="Times New Roman" w:hAnsi="Times New Roman" w:cs="Times New Roman"/>
          <w:sz w:val="16"/>
          <w:szCs w:val="16"/>
        </w:rPr>
        <w:t>1.5.2. В упрощенном порядке оценка регулирующего воздействия осуществляется в отношении проектов актов, разработанных в целях приведения муниципальных нормативных правовых актов в соответствие требованиям законодательства Российской Федерации, регионального законодательства.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При оценке регулирующего воздействия проекта акта в упрощенном порядке проведение публичных консультаций не требуется.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1.6. Экспертиза действующих актов проводится в отношении действующих актов, затрагивающих вопросы предпринимательской и инвестиционной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1.7. Экспертиза действующих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1.8. В рамках проведения экспертизы действующих актов, в отношении проектов которых осуществлялась оценка регулирующего воздействия, в целях контроля качества процедуры проведенной оценки регулирующего воздействия, а также мониторинга достижения заявленных целей правового регулирования после их введения в действие проводится оценка фактического воздействия действующих актов.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1.9. Оценка регулирующего воздействия проектов актов и экспертиза действующих актов, содержащих сведения, составляющие государственную тайну, не проводится.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1.10. Оценка регулирующего воздействия проектов актов проводится до их направления на согласование с заинтересованными лицами.</w:t>
      </w:r>
    </w:p>
    <w:p w:rsidR="00C57E00" w:rsidRPr="00C57E00" w:rsidRDefault="00C57E00" w:rsidP="00C57E00">
      <w:pPr>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C57E00">
        <w:rPr>
          <w:rFonts w:ascii="Times New Roman" w:hAnsi="Times New Roman" w:cs="Times New Roman"/>
          <w:b/>
          <w:bCs/>
          <w:sz w:val="16"/>
          <w:szCs w:val="16"/>
        </w:rPr>
        <w:t>2. Размещение уведомления о разработке предлагаемого</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b/>
          <w:bCs/>
          <w:sz w:val="16"/>
          <w:szCs w:val="16"/>
        </w:rPr>
      </w:pPr>
      <w:r w:rsidRPr="00C57E00">
        <w:rPr>
          <w:rFonts w:ascii="Times New Roman" w:hAnsi="Times New Roman" w:cs="Times New Roman"/>
          <w:b/>
          <w:bCs/>
          <w:sz w:val="16"/>
          <w:szCs w:val="16"/>
        </w:rPr>
        <w:t>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замечаний и предложений о других возможных вариантах решения указанной проблемы.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2.2. Организация проведения публичных консультаций в отношении уведомления состоит из следующих этапов: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2.2.1. Конкретизация групп заинтересованных лиц, затрагиваемых предлагаемым правовым регулированием, формирование базы заинтересованных лиц для рассылки извещений о проведении публичных консультаций;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2.2.2. Составление перечня вопросов, которые разработчик считает целесообразным обсудить с участниками публичных консультаций;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2.2.3. Размещение информации о проведении публичных консультаций на официальном сайте округа и на интернет-портале;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2.2.4. Подведение разработчиком итогов проведения публичных консультаций, анализ поступивших от участников публичных консультаций замечаний и предложений, составление сводки замечаний и предложений (далее - сводка предложений).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lastRenderedPageBreak/>
        <w:t xml:space="preserve">2.3. Разработчик размещает на официальном сайте округа и на интернет-портале </w:t>
      </w:r>
      <w:hyperlink r:id="rId44" w:history="1">
        <w:r w:rsidRPr="00C57E00">
          <w:rPr>
            <w:rFonts w:ascii="Times New Roman" w:hAnsi="Times New Roman" w:cs="Times New Roman"/>
            <w:sz w:val="16"/>
            <w:szCs w:val="16"/>
          </w:rPr>
          <w:t>уведомление</w:t>
        </w:r>
      </w:hyperlink>
      <w:r w:rsidRPr="00C57E00">
        <w:rPr>
          <w:rFonts w:ascii="Times New Roman" w:hAnsi="Times New Roman" w:cs="Times New Roman"/>
          <w:sz w:val="16"/>
          <w:szCs w:val="16"/>
        </w:rPr>
        <w:t xml:space="preserve"> по форме согласно приложению № 8 к настоящему Порядку,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2.4. С уведомлением разработчик размещает на официальном сайте и на интернет-портале материалы, служащие обоснованием выбора варианта предлагаемого правового регулирования, а также </w:t>
      </w:r>
      <w:hyperlink r:id="rId45" w:history="1">
        <w:r w:rsidRPr="00C57E00">
          <w:rPr>
            <w:rFonts w:ascii="Times New Roman" w:hAnsi="Times New Roman" w:cs="Times New Roman"/>
            <w:sz w:val="16"/>
            <w:szCs w:val="16"/>
          </w:rPr>
          <w:t>перечень</w:t>
        </w:r>
      </w:hyperlink>
      <w:r w:rsidRPr="00C57E00">
        <w:rPr>
          <w:rFonts w:ascii="Times New Roman" w:hAnsi="Times New Roman" w:cs="Times New Roman"/>
          <w:sz w:val="16"/>
          <w:szCs w:val="16"/>
        </w:rPr>
        <w:t xml:space="preserve"> вопросов для участников публичных консультаций о разработке предлагаемого правового регулирования по форме согласно приложению № 3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Разработчик вправе включить в данный перечень дополнительные вопросы исходя из специфики предлагаемого им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2.5. Срок проведения публичных консультаций в отношении уведомления составляет не менее 5 рабочих дней со дня размещения уведомления на официальном интернет-портале.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0" w:name="Par44"/>
      <w:bookmarkEnd w:id="10"/>
      <w:r w:rsidRPr="00C57E00">
        <w:rPr>
          <w:rFonts w:ascii="Times New Roman" w:hAnsi="Times New Roman" w:cs="Times New Roman"/>
          <w:sz w:val="16"/>
          <w:szCs w:val="16"/>
        </w:rPr>
        <w:t>2.6. О проведении публичных консультаций в отношении уведомления разработчик в течение 3 рабочих дней со дня размещения уведомления письменно извещает:</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уполномоченный орган;</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Уполномоченного по защите прав предпринимателей в Новгородской области.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период проведения публичных консультаций разработчик вправе направлять уведомление в организации, действующие на территории Волотовского муниципального округа, целью деятельности которых является защита и представление интересов субъектов предпринимательской и инвестиционной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2.7. Разработчик рассматривает замечания и предложения, поступившие в установленный в уведомлении срок, составляет и размещает на официальном сайте и на интернет-портале </w:t>
      </w:r>
      <w:hyperlink r:id="rId46" w:history="1">
        <w:r w:rsidRPr="00C57E00">
          <w:rPr>
            <w:rFonts w:ascii="Times New Roman" w:hAnsi="Times New Roman" w:cs="Times New Roman"/>
            <w:sz w:val="16"/>
            <w:szCs w:val="16"/>
          </w:rPr>
          <w:t>сводку</w:t>
        </w:r>
      </w:hyperlink>
      <w:r w:rsidRPr="00C57E00">
        <w:rPr>
          <w:rFonts w:ascii="Times New Roman" w:hAnsi="Times New Roman" w:cs="Times New Roman"/>
          <w:sz w:val="16"/>
          <w:szCs w:val="16"/>
        </w:rPr>
        <w:t xml:space="preserve"> предложений по форме согласно приложению № 5 к настоящему Порядку не позднее 5 рабочих дней со дня окончания публичных консультаций в отношении уведомления.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Разработчик регистрирует поступившие замечания и предложения в </w:t>
      </w:r>
      <w:hyperlink r:id="rId47" w:history="1">
        <w:r w:rsidRPr="00C57E00">
          <w:rPr>
            <w:rFonts w:ascii="Times New Roman" w:hAnsi="Times New Roman" w:cs="Times New Roman"/>
            <w:sz w:val="16"/>
            <w:szCs w:val="16"/>
          </w:rPr>
          <w:t>журнале</w:t>
        </w:r>
      </w:hyperlink>
      <w:r w:rsidRPr="00C57E00">
        <w:rPr>
          <w:rFonts w:ascii="Times New Roman" w:hAnsi="Times New Roman" w:cs="Times New Roman"/>
          <w:sz w:val="16"/>
          <w:szCs w:val="16"/>
        </w:rPr>
        <w:t xml:space="preserve"> регистрации замечаний и предложений, поступивших в ходе публичных консультаций (далее - журнал регистрации), по форме согласно приложению № 1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2.8. По результатам рассмотрения замечаний и предложений участников публичных консультаций, поступивших в связи с размещением уведомления,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принятия решения об отказе введения предлагаемого правового регулирования разработчик в течение 5 рабочих дней со дня окончания публичных консультаций размещает на официальном интернет-портале информацию об отказе от введения предлагаемого правового регулирования и в письменной форме извещает о принятом решении уполномоченный орган, Уполномоченного по защите прав предпринимателей в Новгородской области, а также организации, действующие на территории Волотовского муниципального округа, целью деятельности которых является защита и представление интересов субъектов предпринимательской и инвестиционной деятельности, в случае направления им уведомления о разработке предлагаемого правового регулирования.</w:t>
      </w:r>
    </w:p>
    <w:p w:rsidR="00C57E00" w:rsidRPr="00C57E00" w:rsidRDefault="00C57E00" w:rsidP="00C57E00">
      <w:pPr>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C57E00">
        <w:rPr>
          <w:rFonts w:ascii="Times New Roman" w:hAnsi="Times New Roman" w:cs="Times New Roman"/>
          <w:b/>
          <w:bCs/>
          <w:sz w:val="16"/>
          <w:szCs w:val="16"/>
        </w:rPr>
        <w:t>3. Проведение оценки регулирующего воздействия проекта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3.1. Оценка регулирующего воздействия проекта акта с учетом степени регулирующего воздействия включает следующие этапы: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3.1.1. Проведение разработчиком открытого обсуждения с заинтересованными лицами проекта акта и </w:t>
      </w:r>
      <w:hyperlink r:id="rId48" w:history="1">
        <w:r w:rsidRPr="00C57E00">
          <w:rPr>
            <w:rFonts w:ascii="Times New Roman" w:hAnsi="Times New Roman" w:cs="Times New Roman"/>
            <w:sz w:val="16"/>
            <w:szCs w:val="16"/>
          </w:rPr>
          <w:t>сводного отчета</w:t>
        </w:r>
      </w:hyperlink>
      <w:r w:rsidRPr="00C57E00">
        <w:rPr>
          <w:rFonts w:ascii="Times New Roman" w:hAnsi="Times New Roman" w:cs="Times New Roman"/>
          <w:sz w:val="16"/>
          <w:szCs w:val="16"/>
        </w:rPr>
        <w:t xml:space="preserve"> в отношении указанного проекта акта (далее - сводный отчет) по форме согласно приложению № 6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3.1.2. Подготовка разработчиком сводки предложений по итогам проведения публичных консультаций;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1" w:name="Par61"/>
      <w:bookmarkEnd w:id="11"/>
      <w:r w:rsidRPr="00C57E00">
        <w:rPr>
          <w:rFonts w:ascii="Times New Roman" w:hAnsi="Times New Roman" w:cs="Times New Roman"/>
          <w:sz w:val="16"/>
          <w:szCs w:val="16"/>
        </w:rPr>
        <w:t>3.1.3. Направление разработчиком проекта акта, сводного отчета и материалов обоснования к ним (далее - материалы обоснования), в том числе сводки предложений по итогам проведения публичных консультаций, в адрес уполномоченного органа;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3.1.4. Подготовка уполномоченным органом на основании поступивших документов, указанных в </w:t>
      </w:r>
      <w:hyperlink w:anchor="Par61" w:history="1">
        <w:r w:rsidRPr="00C57E00">
          <w:rPr>
            <w:rFonts w:ascii="Times New Roman" w:hAnsi="Times New Roman" w:cs="Times New Roman"/>
            <w:sz w:val="16"/>
            <w:szCs w:val="16"/>
          </w:rPr>
          <w:t>подпункте 3.1.3</w:t>
        </w:r>
      </w:hyperlink>
      <w:r w:rsidRPr="00C57E00">
        <w:rPr>
          <w:rFonts w:ascii="Times New Roman" w:hAnsi="Times New Roman" w:cs="Times New Roman"/>
          <w:sz w:val="16"/>
          <w:szCs w:val="16"/>
        </w:rPr>
        <w:t xml:space="preserve"> настоящего Порядка, заключения об оценке регулирующего воздействия проекта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3.1.5. Проведение разработчиком согласительных процедур по проекту акта в случае несогласия разработчика с выводами, изложенными в заключении уполномоченного органа об оценке регулирующего воздействия проекта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2" w:name="Par68"/>
      <w:bookmarkEnd w:id="12"/>
      <w:r w:rsidRPr="00C57E00">
        <w:rPr>
          <w:rFonts w:ascii="Times New Roman" w:hAnsi="Times New Roman" w:cs="Times New Roman"/>
          <w:sz w:val="16"/>
          <w:szCs w:val="16"/>
        </w:rPr>
        <w:t xml:space="preserve">3.2. Разработчик проекта акта перед разработкой проекта акта определяет, входят ли положения подготавливаемого проекта акта в перечень вопросов, подлежащих оценке регулирующего воздействия в соответствии с </w:t>
      </w:r>
      <w:hyperlink w:anchor="Par0" w:history="1">
        <w:r w:rsidRPr="00C57E00">
          <w:rPr>
            <w:rFonts w:ascii="Times New Roman" w:hAnsi="Times New Roman" w:cs="Times New Roman"/>
            <w:sz w:val="16"/>
            <w:szCs w:val="16"/>
          </w:rPr>
          <w:t>пунктом 1.3</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Если положения подготавливаемого проекта акта затрагивают вопросы, предусмотренные </w:t>
      </w:r>
      <w:hyperlink w:anchor="Par0" w:history="1">
        <w:r w:rsidRPr="00C57E00">
          <w:rPr>
            <w:rFonts w:ascii="Times New Roman" w:hAnsi="Times New Roman" w:cs="Times New Roman"/>
            <w:sz w:val="16"/>
            <w:szCs w:val="16"/>
          </w:rPr>
          <w:t>пунктом 1.3</w:t>
        </w:r>
      </w:hyperlink>
      <w:r w:rsidRPr="00C57E00">
        <w:rPr>
          <w:rFonts w:ascii="Times New Roman" w:hAnsi="Times New Roman" w:cs="Times New Roman"/>
          <w:sz w:val="16"/>
          <w:szCs w:val="16"/>
        </w:rPr>
        <w:t xml:space="preserve"> настоящего Порядка, разработчик осуществляет разработку проекта акта и проводит публичные консультации.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Публичные консультации проводятся с организациями, целями деятельности которых являются защита и представление интересов субъектов предпринимательской и инвестиционной деятельности, иными организациями и иными лицами, интересы которых затрагиваются вводимым проектом акта правовым регулированием (далее - участники публичных консультаций).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Целями проведения публичных консультаций по обсуждению проекта акта и сводного отчета являются: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сбор мнений участников публичных консультаций относительно обоснованности и объективности выбора варианта предлагаемого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установление степени объективности количественных и качественных оценок, касающихся групп потенциальных адресатов вводимого проектом акта правового регулирования и возможных выгод и издержек указанных групп, а также доходов (расходов) бюджета округа, связанных с введением проектом акта правового регулирования (изменением существующего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определение уровня достижимости поставленных разработчиком целей вводимого проектом акта правового регулирования, а также определение возможных рисков, связанных с введением проектом акта правового регулирования (изменением действующего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анализ влияния вводимого проектом акта правового регулирования на состояние конкуренции.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3" w:name="Par78"/>
      <w:bookmarkEnd w:id="13"/>
      <w:r w:rsidRPr="00C57E00">
        <w:rPr>
          <w:rFonts w:ascii="Times New Roman" w:hAnsi="Times New Roman" w:cs="Times New Roman"/>
          <w:sz w:val="16"/>
          <w:szCs w:val="16"/>
        </w:rPr>
        <w:t xml:space="preserve">3.3. Разработчик в рамках проведения публичных консультаций размещает на официальном сайте и на интернет-портале </w:t>
      </w:r>
      <w:hyperlink r:id="rId49" w:history="1">
        <w:r w:rsidRPr="00C57E00">
          <w:rPr>
            <w:rFonts w:ascii="Times New Roman" w:hAnsi="Times New Roman" w:cs="Times New Roman"/>
            <w:sz w:val="16"/>
            <w:szCs w:val="16"/>
          </w:rPr>
          <w:t>уведомление</w:t>
        </w:r>
      </w:hyperlink>
      <w:r w:rsidRPr="00C57E00">
        <w:rPr>
          <w:rFonts w:ascii="Times New Roman" w:hAnsi="Times New Roman" w:cs="Times New Roman"/>
          <w:sz w:val="16"/>
          <w:szCs w:val="16"/>
        </w:rPr>
        <w:t xml:space="preserve"> о проведении публичных консультаций по форме согласно приложению N 2 к настоящему Порядку с указанием срока их проведения и способа направления замечаний и предложений по проекту акта, проект акта, сводный отчет, материалы обоснования к ним, пояснительную записку, опросный </w:t>
      </w:r>
      <w:hyperlink r:id="rId50" w:history="1">
        <w:r w:rsidRPr="00C57E00">
          <w:rPr>
            <w:rFonts w:ascii="Times New Roman" w:hAnsi="Times New Roman" w:cs="Times New Roman"/>
            <w:sz w:val="16"/>
            <w:szCs w:val="16"/>
          </w:rPr>
          <w:t>лист</w:t>
        </w:r>
      </w:hyperlink>
      <w:r w:rsidRPr="00C57E00">
        <w:rPr>
          <w:rFonts w:ascii="Times New Roman" w:hAnsi="Times New Roman" w:cs="Times New Roman"/>
          <w:sz w:val="16"/>
          <w:szCs w:val="16"/>
        </w:rPr>
        <w:t xml:space="preserve"> для проведения публичных консультаций по проекту акта и сводному отчету по форме согласно приложению № 4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если проект акта имеет высокую степень регулирующего воздействия, разработчик в сводном отчете указывает следующие сведения: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4" w:name="Par80"/>
      <w:bookmarkEnd w:id="14"/>
      <w:r w:rsidRPr="00C57E00">
        <w:rPr>
          <w:rFonts w:ascii="Times New Roman" w:hAnsi="Times New Roman" w:cs="Times New Roman"/>
          <w:sz w:val="16"/>
          <w:szCs w:val="16"/>
        </w:rPr>
        <w:t>степень регулирующего воздействия проекта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5" w:name="Par81"/>
      <w:bookmarkEnd w:id="15"/>
      <w:r w:rsidRPr="00C57E00">
        <w:rPr>
          <w:rFonts w:ascii="Times New Roman" w:hAnsi="Times New Roman" w:cs="Times New Roman"/>
          <w:sz w:val="16"/>
          <w:szCs w:val="16"/>
        </w:rPr>
        <w:t>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анализ опыта субъектов в соответствующих сферах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6" w:name="Par83"/>
      <w:bookmarkEnd w:id="16"/>
      <w:r w:rsidRPr="00C57E00">
        <w:rPr>
          <w:rFonts w:ascii="Times New Roman" w:hAnsi="Times New Roman" w:cs="Times New Roman"/>
          <w:sz w:val="16"/>
          <w:szCs w:val="16"/>
        </w:rPr>
        <w:t>цели предлагаемого правового регулирования и их соответствие принципам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описание предлагаемого правового регулирования и иных возможных способов решения проблемы;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7" w:name="Par85"/>
      <w:bookmarkEnd w:id="17"/>
      <w:r w:rsidRPr="00C57E00">
        <w:rPr>
          <w:rFonts w:ascii="Times New Roman" w:hAnsi="Times New Roman" w:cs="Times New Roman"/>
          <w:sz w:val="16"/>
          <w:szCs w:val="16"/>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новые функции, полномочия, обязанности и права органов местного самоуправления или сведения об их изменении, а также порядок их реализации;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оценка соответствующих расходов бюджета округа (возможных поступлений в него);</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новые или изменяющие ранее предусмотренные нормативными правовыми актами округа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округа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8" w:name="Par90"/>
      <w:bookmarkEnd w:id="18"/>
      <w:r w:rsidRPr="00C57E00">
        <w:rPr>
          <w:rFonts w:ascii="Times New Roman" w:hAnsi="Times New Roman" w:cs="Times New Roman"/>
          <w:sz w:val="16"/>
          <w:szCs w:val="16"/>
        </w:rPr>
        <w:t xml:space="preserve">риски </w:t>
      </w:r>
      <w:proofErr w:type="spellStart"/>
      <w:r w:rsidRPr="00C57E00">
        <w:rPr>
          <w:rFonts w:ascii="Times New Roman" w:hAnsi="Times New Roman" w:cs="Times New Roman"/>
          <w:sz w:val="16"/>
          <w:szCs w:val="16"/>
        </w:rPr>
        <w:t>недостижения</w:t>
      </w:r>
      <w:proofErr w:type="spellEnd"/>
      <w:r w:rsidRPr="00C57E00">
        <w:rPr>
          <w:rFonts w:ascii="Times New Roman" w:hAnsi="Times New Roman" w:cs="Times New Roman"/>
          <w:sz w:val="16"/>
          <w:szCs w:val="16"/>
        </w:rPr>
        <w:t xml:space="preserve"> целей правового регулирования и риски негативных последствий от введения правового регулирования для экономического развития Волотовского муниципального округа в целом или отдельных отраслей экономики, конкуренции, рынков товаров и услуг, в том числе развития субъектов малого и среднего предпринимательства;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описание методов контроля эффективности избранного способа достижения цели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lastRenderedPageBreak/>
        <w:t>необходимые для достижения заявленных целей правового регулирования организационно-технические, методологические, информационные и иные мероприятия;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индикативные показатели, программы мониторинга и иные способы (методы) оценки достижения заявленных целей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19" w:name="Par95"/>
      <w:bookmarkEnd w:id="19"/>
      <w:r w:rsidRPr="00C57E00">
        <w:rPr>
          <w:rFonts w:ascii="Times New Roman" w:hAnsi="Times New Roman" w:cs="Times New Roman"/>
          <w:sz w:val="16"/>
          <w:szCs w:val="16"/>
        </w:rPr>
        <w:t>предполагаемая дата вступления в силу проекта акта, необходимость установления переходных положений (переходного периода);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0" w:name="Par96"/>
      <w:bookmarkEnd w:id="20"/>
      <w:r w:rsidRPr="00C57E00">
        <w:rPr>
          <w:rFonts w:ascii="Times New Roman" w:hAnsi="Times New Roman" w:cs="Times New Roman"/>
          <w:sz w:val="16"/>
          <w:szCs w:val="16"/>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1" w:name="Par97"/>
      <w:bookmarkEnd w:id="21"/>
      <w:r w:rsidRPr="00C57E00">
        <w:rPr>
          <w:rFonts w:ascii="Times New Roman" w:hAnsi="Times New Roman" w:cs="Times New Roman"/>
          <w:sz w:val="16"/>
          <w:szCs w:val="16"/>
        </w:rPr>
        <w:t>иные сведения, которые, по мнению разработчика, позволяют оценить обоснованность предлагаемого правового регулирования.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сводном отчете для проектов актов со средней степенью регулирующего воздействия разработчик указывает сведения, предусмотренные </w:t>
      </w:r>
      <w:hyperlink w:anchor="Par80" w:history="1">
        <w:r w:rsidRPr="00C57E00">
          <w:rPr>
            <w:rFonts w:ascii="Times New Roman" w:hAnsi="Times New Roman" w:cs="Times New Roman"/>
            <w:sz w:val="16"/>
            <w:szCs w:val="16"/>
          </w:rPr>
          <w:t>третьим</w:t>
        </w:r>
      </w:hyperlink>
      <w:r w:rsidRPr="00C57E00">
        <w:rPr>
          <w:rFonts w:ascii="Times New Roman" w:hAnsi="Times New Roman" w:cs="Times New Roman"/>
          <w:sz w:val="16"/>
          <w:szCs w:val="16"/>
        </w:rPr>
        <w:t xml:space="preserve"> - </w:t>
      </w:r>
      <w:hyperlink w:anchor="Par90" w:history="1">
        <w:r w:rsidRPr="00C57E00">
          <w:rPr>
            <w:rFonts w:ascii="Times New Roman" w:hAnsi="Times New Roman" w:cs="Times New Roman"/>
            <w:sz w:val="16"/>
            <w:szCs w:val="16"/>
          </w:rPr>
          <w:t>тринадцатым</w:t>
        </w:r>
      </w:hyperlink>
      <w:r w:rsidRPr="00C57E00">
        <w:rPr>
          <w:rFonts w:ascii="Times New Roman" w:hAnsi="Times New Roman" w:cs="Times New Roman"/>
          <w:sz w:val="16"/>
          <w:szCs w:val="16"/>
        </w:rPr>
        <w:t xml:space="preserve"> и </w:t>
      </w:r>
      <w:hyperlink w:anchor="Par95" w:history="1">
        <w:r w:rsidRPr="00C57E00">
          <w:rPr>
            <w:rFonts w:ascii="Times New Roman" w:hAnsi="Times New Roman" w:cs="Times New Roman"/>
            <w:sz w:val="16"/>
            <w:szCs w:val="16"/>
          </w:rPr>
          <w:t>семнадцатым</w:t>
        </w:r>
      </w:hyperlink>
      <w:r w:rsidRPr="00C57E00">
        <w:rPr>
          <w:rFonts w:ascii="Times New Roman" w:hAnsi="Times New Roman" w:cs="Times New Roman"/>
          <w:sz w:val="16"/>
          <w:szCs w:val="16"/>
        </w:rPr>
        <w:t xml:space="preserve"> - </w:t>
      </w:r>
      <w:hyperlink w:anchor="Par97" w:history="1">
        <w:r w:rsidRPr="00C57E00">
          <w:rPr>
            <w:rFonts w:ascii="Times New Roman" w:hAnsi="Times New Roman" w:cs="Times New Roman"/>
            <w:sz w:val="16"/>
            <w:szCs w:val="16"/>
          </w:rPr>
          <w:t>девятнадцатым абзацами</w:t>
        </w:r>
      </w:hyperlink>
      <w:r w:rsidRPr="00C57E00">
        <w:rPr>
          <w:rFonts w:ascii="Times New Roman" w:hAnsi="Times New Roman" w:cs="Times New Roman"/>
          <w:sz w:val="16"/>
          <w:szCs w:val="16"/>
        </w:rPr>
        <w:t xml:space="preserve"> настоящего пункта.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сводном отчете для проектов актов с низкой степенью регулирующего воздействия разработчик указывает сведения, предусмотренные </w:t>
      </w:r>
      <w:hyperlink w:anchor="Par80" w:history="1">
        <w:r w:rsidRPr="00C57E00">
          <w:rPr>
            <w:rFonts w:ascii="Times New Roman" w:hAnsi="Times New Roman" w:cs="Times New Roman"/>
            <w:sz w:val="16"/>
            <w:szCs w:val="16"/>
          </w:rPr>
          <w:t>третьим</w:t>
        </w:r>
      </w:hyperlink>
      <w:r w:rsidRPr="00C57E00">
        <w:rPr>
          <w:rFonts w:ascii="Times New Roman" w:hAnsi="Times New Roman" w:cs="Times New Roman"/>
          <w:sz w:val="16"/>
          <w:szCs w:val="16"/>
        </w:rPr>
        <w:t xml:space="preserve">, </w:t>
      </w:r>
      <w:hyperlink w:anchor="Par81" w:history="1">
        <w:r w:rsidRPr="00C57E00">
          <w:rPr>
            <w:rFonts w:ascii="Times New Roman" w:hAnsi="Times New Roman" w:cs="Times New Roman"/>
            <w:sz w:val="16"/>
            <w:szCs w:val="16"/>
          </w:rPr>
          <w:t>четвертым</w:t>
        </w:r>
      </w:hyperlink>
      <w:r w:rsidRPr="00C57E00">
        <w:rPr>
          <w:rFonts w:ascii="Times New Roman" w:hAnsi="Times New Roman" w:cs="Times New Roman"/>
          <w:sz w:val="16"/>
          <w:szCs w:val="16"/>
        </w:rPr>
        <w:t xml:space="preserve">, </w:t>
      </w:r>
      <w:hyperlink w:anchor="Par83" w:history="1">
        <w:r w:rsidRPr="00C57E00">
          <w:rPr>
            <w:rFonts w:ascii="Times New Roman" w:hAnsi="Times New Roman" w:cs="Times New Roman"/>
            <w:sz w:val="16"/>
            <w:szCs w:val="16"/>
          </w:rPr>
          <w:t>шестым</w:t>
        </w:r>
      </w:hyperlink>
      <w:r w:rsidRPr="00C57E00">
        <w:rPr>
          <w:rFonts w:ascii="Times New Roman" w:hAnsi="Times New Roman" w:cs="Times New Roman"/>
          <w:sz w:val="16"/>
          <w:szCs w:val="16"/>
        </w:rPr>
        <w:t xml:space="preserve"> - </w:t>
      </w:r>
      <w:hyperlink w:anchor="Par85" w:history="1">
        <w:r w:rsidRPr="00C57E00">
          <w:rPr>
            <w:rFonts w:ascii="Times New Roman" w:hAnsi="Times New Roman" w:cs="Times New Roman"/>
            <w:sz w:val="16"/>
            <w:szCs w:val="16"/>
          </w:rPr>
          <w:t>восьмым</w:t>
        </w:r>
      </w:hyperlink>
      <w:r w:rsidRPr="00C57E00">
        <w:rPr>
          <w:rFonts w:ascii="Times New Roman" w:hAnsi="Times New Roman" w:cs="Times New Roman"/>
          <w:sz w:val="16"/>
          <w:szCs w:val="16"/>
        </w:rPr>
        <w:t xml:space="preserve">, </w:t>
      </w:r>
      <w:hyperlink w:anchor="Par90" w:history="1">
        <w:r w:rsidRPr="00C57E00">
          <w:rPr>
            <w:rFonts w:ascii="Times New Roman" w:hAnsi="Times New Roman" w:cs="Times New Roman"/>
            <w:sz w:val="16"/>
            <w:szCs w:val="16"/>
          </w:rPr>
          <w:t>тринадцатым</w:t>
        </w:r>
      </w:hyperlink>
      <w:r w:rsidRPr="00C57E00">
        <w:rPr>
          <w:rFonts w:ascii="Times New Roman" w:hAnsi="Times New Roman" w:cs="Times New Roman"/>
          <w:sz w:val="16"/>
          <w:szCs w:val="16"/>
        </w:rPr>
        <w:t xml:space="preserve">, </w:t>
      </w:r>
      <w:hyperlink w:anchor="Par96" w:history="1">
        <w:r w:rsidRPr="00C57E00">
          <w:rPr>
            <w:rFonts w:ascii="Times New Roman" w:hAnsi="Times New Roman" w:cs="Times New Roman"/>
            <w:sz w:val="16"/>
            <w:szCs w:val="16"/>
          </w:rPr>
          <w:t>восемнадцатым</w:t>
        </w:r>
      </w:hyperlink>
      <w:r w:rsidRPr="00C57E00">
        <w:rPr>
          <w:rFonts w:ascii="Times New Roman" w:hAnsi="Times New Roman" w:cs="Times New Roman"/>
          <w:sz w:val="16"/>
          <w:szCs w:val="16"/>
        </w:rPr>
        <w:t xml:space="preserve">, </w:t>
      </w:r>
      <w:hyperlink w:anchor="Par97" w:history="1">
        <w:r w:rsidRPr="00C57E00">
          <w:rPr>
            <w:rFonts w:ascii="Times New Roman" w:hAnsi="Times New Roman" w:cs="Times New Roman"/>
            <w:sz w:val="16"/>
            <w:szCs w:val="16"/>
          </w:rPr>
          <w:t>девятнадцатым абзацами</w:t>
        </w:r>
      </w:hyperlink>
      <w:r w:rsidRPr="00C57E00">
        <w:rPr>
          <w:rFonts w:ascii="Times New Roman" w:hAnsi="Times New Roman" w:cs="Times New Roman"/>
          <w:sz w:val="16"/>
          <w:szCs w:val="16"/>
        </w:rPr>
        <w:t xml:space="preserve"> настоящего пункта.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3.4. Срок проведения публичных консультаций, в течение которого разработчиком принимаются замечания и предложения по проекту акта и сводному отчету, определяется разработчиком и составляет не менее: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20 рабочих дней со дня размещения документов, указанных в </w:t>
      </w:r>
      <w:hyperlink w:anchor="Par78" w:history="1">
        <w:r w:rsidRPr="00C57E00">
          <w:rPr>
            <w:rFonts w:ascii="Times New Roman" w:hAnsi="Times New Roman" w:cs="Times New Roman"/>
            <w:sz w:val="16"/>
            <w:szCs w:val="16"/>
          </w:rPr>
          <w:t>пункте 3.3</w:t>
        </w:r>
      </w:hyperlink>
      <w:r w:rsidRPr="00C57E00">
        <w:rPr>
          <w:rFonts w:ascii="Times New Roman" w:hAnsi="Times New Roman" w:cs="Times New Roman"/>
          <w:sz w:val="16"/>
          <w:szCs w:val="16"/>
        </w:rPr>
        <w:t xml:space="preserve"> настоящего Порядка, на официальном интернет-портале - для проектов актов, указанных во </w:t>
      </w:r>
      <w:hyperlink w:anchor="Par14" w:history="1">
        <w:r w:rsidRPr="00C57E00">
          <w:rPr>
            <w:rFonts w:ascii="Times New Roman" w:hAnsi="Times New Roman" w:cs="Times New Roman"/>
            <w:sz w:val="16"/>
            <w:szCs w:val="16"/>
          </w:rPr>
          <w:t>втором абзаце пункта 1.5</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10 рабочих дней со дня размещения документов, указанных в </w:t>
      </w:r>
      <w:hyperlink w:anchor="Par78" w:history="1">
        <w:r w:rsidRPr="00C57E00">
          <w:rPr>
            <w:rFonts w:ascii="Times New Roman" w:hAnsi="Times New Roman" w:cs="Times New Roman"/>
            <w:sz w:val="16"/>
            <w:szCs w:val="16"/>
          </w:rPr>
          <w:t>пункте 3.3</w:t>
        </w:r>
      </w:hyperlink>
      <w:r w:rsidRPr="00C57E00">
        <w:rPr>
          <w:rFonts w:ascii="Times New Roman" w:hAnsi="Times New Roman" w:cs="Times New Roman"/>
          <w:sz w:val="16"/>
          <w:szCs w:val="16"/>
        </w:rPr>
        <w:t xml:space="preserve"> настоящего Порядка, на официальном интернет-портале - для проектов актов, указанных в </w:t>
      </w:r>
      <w:hyperlink w:anchor="Par14" w:history="1">
        <w:r w:rsidRPr="00C57E00">
          <w:rPr>
            <w:rFonts w:ascii="Times New Roman" w:hAnsi="Times New Roman" w:cs="Times New Roman"/>
            <w:sz w:val="16"/>
            <w:szCs w:val="16"/>
          </w:rPr>
          <w:t>третьем абзаце пункта 1.5</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5 рабочих дней со дня размещения документов, указанных в </w:t>
      </w:r>
      <w:hyperlink w:anchor="Par78" w:history="1">
        <w:r w:rsidRPr="00C57E00">
          <w:rPr>
            <w:rFonts w:ascii="Times New Roman" w:hAnsi="Times New Roman" w:cs="Times New Roman"/>
            <w:sz w:val="16"/>
            <w:szCs w:val="16"/>
          </w:rPr>
          <w:t>пункте 3.3</w:t>
        </w:r>
      </w:hyperlink>
      <w:r w:rsidRPr="00C57E00">
        <w:rPr>
          <w:rFonts w:ascii="Times New Roman" w:hAnsi="Times New Roman" w:cs="Times New Roman"/>
          <w:sz w:val="16"/>
          <w:szCs w:val="16"/>
        </w:rPr>
        <w:t xml:space="preserve"> настоящего Порядка, на официальном интернет-портале - для проектов актов, указанных в </w:t>
      </w:r>
      <w:hyperlink w:anchor="Par14" w:history="1">
        <w:r w:rsidRPr="00C57E00">
          <w:rPr>
            <w:rFonts w:ascii="Times New Roman" w:hAnsi="Times New Roman" w:cs="Times New Roman"/>
            <w:sz w:val="16"/>
            <w:szCs w:val="16"/>
          </w:rPr>
          <w:t>четвертом абзаце пункта 1.5</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Уведомление о проведении публичных консультаций производится в соответствии с требованиями, установленными в </w:t>
      </w:r>
      <w:hyperlink w:anchor="Par44" w:history="1">
        <w:r w:rsidRPr="00C57E00">
          <w:rPr>
            <w:rFonts w:ascii="Times New Roman" w:hAnsi="Times New Roman" w:cs="Times New Roman"/>
            <w:sz w:val="16"/>
            <w:szCs w:val="16"/>
          </w:rPr>
          <w:t>пункте 2.6</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Оценка регулирующего воздействия проекта акта в упрощенном порядке производится в соответствии с требованиями, установленными в </w:t>
      </w:r>
      <w:hyperlink w:anchor="Par19" w:history="1">
        <w:r w:rsidRPr="00C57E00">
          <w:rPr>
            <w:rFonts w:ascii="Times New Roman" w:hAnsi="Times New Roman" w:cs="Times New Roman"/>
            <w:sz w:val="16"/>
            <w:szCs w:val="16"/>
          </w:rPr>
          <w:t>пункте 1.5.2</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Основной формой публичных консультаций является сбор замечаний и предложений по проекту акта от участников публичных консультаций в письменной и электронной формах.</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Дополнительными формами публичных консультаций являются открытые заседания совещательных и консультативных органов, в том числе общественных советов при Администрации Волотовского муниципального округа, опросы хозяйствующих субъектов, в том числе посредством информационно-телекоммуникационной сети "Интернет".</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3.5. Разработчик рассматривает все поступившие в установленный в уведомлении о проведении публичных консультаций срок замечания и предложения по результатам всех форм публичных консультаций.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Разработчик регистрирует поступившие предложения и замечания в </w:t>
      </w:r>
      <w:hyperlink r:id="rId51" w:history="1">
        <w:r w:rsidRPr="00C57E00">
          <w:rPr>
            <w:rFonts w:ascii="Times New Roman" w:hAnsi="Times New Roman" w:cs="Times New Roman"/>
            <w:sz w:val="16"/>
            <w:szCs w:val="16"/>
          </w:rPr>
          <w:t>журнале</w:t>
        </w:r>
      </w:hyperlink>
      <w:r w:rsidRPr="00C57E00">
        <w:rPr>
          <w:rFonts w:ascii="Times New Roman" w:hAnsi="Times New Roman" w:cs="Times New Roman"/>
          <w:sz w:val="16"/>
          <w:szCs w:val="16"/>
        </w:rPr>
        <w:t xml:space="preserve"> регистрации по форме согласно приложению № 1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Замечания и предложения, представленные участниками публичных консультаций без указания названия организации или фамилии, имени, отчества участника публичных консультаций, рассмотрению не подлежат.</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3.6. В течение 5 рабочих дней со дня окончания срока проведения публичных консультаций разработчик оформляет результаты публичных консультаций в форме </w:t>
      </w:r>
      <w:hyperlink r:id="rId52" w:history="1">
        <w:r w:rsidRPr="00C57E00">
          <w:rPr>
            <w:rFonts w:ascii="Times New Roman" w:hAnsi="Times New Roman" w:cs="Times New Roman"/>
            <w:sz w:val="16"/>
            <w:szCs w:val="16"/>
          </w:rPr>
          <w:t>сводки</w:t>
        </w:r>
      </w:hyperlink>
      <w:r w:rsidRPr="00C57E00">
        <w:rPr>
          <w:rFonts w:ascii="Times New Roman" w:hAnsi="Times New Roman" w:cs="Times New Roman"/>
          <w:sz w:val="16"/>
          <w:szCs w:val="16"/>
        </w:rPr>
        <w:t xml:space="preserve"> предложений согласно приложению № 5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2" w:name="Par118"/>
      <w:bookmarkEnd w:id="22"/>
      <w:r w:rsidRPr="00C57E00">
        <w:rPr>
          <w:rFonts w:ascii="Times New Roman" w:hAnsi="Times New Roman" w:cs="Times New Roman"/>
          <w:sz w:val="16"/>
          <w:szCs w:val="16"/>
        </w:rPr>
        <w:t>3.7. В сводке предложений указываются все замечания и предложения, поступившие в период проведения публичных консультаций по проекту акта, а также аргументированная информация об их включении (не включении) разработчиком в проект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принятия замечаний и предложений проект акта и сводный отчет дорабатываются разработчиком.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Проект акта, материалы обоснования к нему, пояснительная записка, сводный отчет, сводка предложений по итогам проведения публичных консультаций направляются разработчиком не позднее 5 рабочих дней со дня окончания срока публичных консультаций в адрес уполномоченного органа для подготовки заключения об оценке регулирующего воздействия проекта акта и одновременно размещаются на официальном сайте и на интернет-портале.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3.8. Заключение об оценке регулирующего воздействия проекта акта подготавливается уполномоченным органом по форме согласно приложению № 7 к настоящему Порядку и подписывается руководителем уполномоченного органа либо уполномоченным им лицом в следующие сроки: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течение 10 рабочих дней со дня поступления в уполномоченный орган документов, указанных в </w:t>
      </w:r>
      <w:hyperlink w:anchor="Par61" w:history="1">
        <w:r w:rsidRPr="00C57E00">
          <w:rPr>
            <w:rFonts w:ascii="Times New Roman" w:hAnsi="Times New Roman" w:cs="Times New Roman"/>
            <w:sz w:val="16"/>
            <w:szCs w:val="16"/>
          </w:rPr>
          <w:t>подпункте 3.1.3</w:t>
        </w:r>
      </w:hyperlink>
      <w:r w:rsidRPr="00C57E00">
        <w:rPr>
          <w:rFonts w:ascii="Times New Roman" w:hAnsi="Times New Roman" w:cs="Times New Roman"/>
          <w:sz w:val="16"/>
          <w:szCs w:val="16"/>
        </w:rPr>
        <w:t xml:space="preserve"> настоящего Порядка, - в отношении проекта акта, содержащего положения, имеющие высокую и среднюю степень регулирующего воздействия;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течение 7 рабочих дней со дня поступления в уполномоченный орган документов, указанных в подпункте 3.1.3 настоящего Порядка, - в отношении проекта акта, содержащего положения, имеющие низкую степень регулирующего воздействия.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3.9. В случае если по результатам публичных консультаций, проведенных разработчиком, предложения и (или) замечания по проекту акта не поступили и (или) поступившие предложения и (или) замечания не относятся к предмету предлагаемого разработчиком правового регулирования, уполномоченным органом проводятся дополнительные публичные консультации.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Дополнительные публичные консультации проводятся уполномоченным органом самостоятельно по правилам и в сроки, установленные </w:t>
      </w:r>
      <w:hyperlink w:anchor="Par68" w:history="1">
        <w:r w:rsidRPr="00C57E00">
          <w:rPr>
            <w:rFonts w:ascii="Times New Roman" w:hAnsi="Times New Roman" w:cs="Times New Roman"/>
            <w:sz w:val="16"/>
            <w:szCs w:val="16"/>
          </w:rPr>
          <w:t>пунктами 3.2</w:t>
        </w:r>
      </w:hyperlink>
      <w:r w:rsidRPr="00C57E00">
        <w:rPr>
          <w:rFonts w:ascii="Times New Roman" w:hAnsi="Times New Roman" w:cs="Times New Roman"/>
          <w:sz w:val="16"/>
          <w:szCs w:val="16"/>
        </w:rPr>
        <w:t xml:space="preserve"> - </w:t>
      </w:r>
      <w:hyperlink w:anchor="Par118" w:history="1">
        <w:r w:rsidRPr="00C57E00">
          <w:rPr>
            <w:rFonts w:ascii="Times New Roman" w:hAnsi="Times New Roman" w:cs="Times New Roman"/>
            <w:sz w:val="16"/>
            <w:szCs w:val="16"/>
          </w:rPr>
          <w:t>3.7</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период проведения дополнительных публичных консультаций, а также в период подготовки заключения об оценке регулирующего воздействия проекта акта уполномоченный орган вправе направлять представленные разработчиком документы в организации, целями деятельности которых являются защита и представление интересов субъектов предпринимательской и инвестиционной деятельности, а также в иные организации, интересы которых затрагиваются вводимым проектом акта правовым регулированием.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3.10. Заключение об оценке регулирующего воздействия проекта акта направляется в адрес разработчика не позднее 3 рабочих дней со дня его подписания.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3.11. Уполномоченный орган в течение 5 рабочих дней со дня подписания заключения об оценке регулирующего воздействия размещает на официальном сайте и на интернет-портале заключение об оценке регулирующего воздействия.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3.12. В случае выявления уполномоченным органом при подготовке заключения об оценке регулирующего воздействия проекта акта факта несоблюдения разработчиком требований </w:t>
      </w:r>
      <w:hyperlink w:anchor="Par68" w:history="1">
        <w:r w:rsidRPr="00C57E00">
          <w:rPr>
            <w:rFonts w:ascii="Times New Roman" w:hAnsi="Times New Roman" w:cs="Times New Roman"/>
            <w:sz w:val="16"/>
            <w:szCs w:val="16"/>
          </w:rPr>
          <w:t>пунктов 3.2</w:t>
        </w:r>
      </w:hyperlink>
      <w:r w:rsidRPr="00C57E00">
        <w:rPr>
          <w:rFonts w:ascii="Times New Roman" w:hAnsi="Times New Roman" w:cs="Times New Roman"/>
          <w:sz w:val="16"/>
          <w:szCs w:val="16"/>
        </w:rPr>
        <w:t xml:space="preserve"> - </w:t>
      </w:r>
      <w:hyperlink w:anchor="Par118" w:history="1">
        <w:r w:rsidRPr="00C57E00">
          <w:rPr>
            <w:rFonts w:ascii="Times New Roman" w:hAnsi="Times New Roman" w:cs="Times New Roman"/>
            <w:sz w:val="16"/>
            <w:szCs w:val="16"/>
          </w:rPr>
          <w:t>3.7</w:t>
        </w:r>
      </w:hyperlink>
      <w:r w:rsidRPr="00C57E00">
        <w:rPr>
          <w:rFonts w:ascii="Times New Roman" w:hAnsi="Times New Roman" w:cs="Times New Roman"/>
          <w:sz w:val="16"/>
          <w:szCs w:val="16"/>
        </w:rPr>
        <w:t xml:space="preserve"> настоящего Порядка уполномоченный орган в течение 5 рабочих дней возвращает разработчику представленные им в соответствии с </w:t>
      </w:r>
      <w:hyperlink w:anchor="Par61" w:history="1">
        <w:r w:rsidRPr="00C57E00">
          <w:rPr>
            <w:rFonts w:ascii="Times New Roman" w:hAnsi="Times New Roman" w:cs="Times New Roman"/>
            <w:sz w:val="16"/>
            <w:szCs w:val="16"/>
          </w:rPr>
          <w:t>подпунктом 3.1.3</w:t>
        </w:r>
      </w:hyperlink>
      <w:r w:rsidRPr="00C57E00">
        <w:rPr>
          <w:rFonts w:ascii="Times New Roman" w:hAnsi="Times New Roman" w:cs="Times New Roman"/>
          <w:sz w:val="16"/>
          <w:szCs w:val="16"/>
        </w:rPr>
        <w:t xml:space="preserve"> настоящего Порядка документы и информацию по проекту акта с указанием необходимости повторного проведения этапов оценки регулирующего воздействия проекта акта в соответствии с </w:t>
      </w:r>
      <w:hyperlink w:anchor="Par68" w:history="1">
        <w:r w:rsidRPr="00C57E00">
          <w:rPr>
            <w:rFonts w:ascii="Times New Roman" w:hAnsi="Times New Roman" w:cs="Times New Roman"/>
            <w:sz w:val="16"/>
            <w:szCs w:val="16"/>
          </w:rPr>
          <w:t>пунктами 3.2</w:t>
        </w:r>
      </w:hyperlink>
      <w:r w:rsidRPr="00C57E00">
        <w:rPr>
          <w:rFonts w:ascii="Times New Roman" w:hAnsi="Times New Roman" w:cs="Times New Roman"/>
          <w:sz w:val="16"/>
          <w:szCs w:val="16"/>
        </w:rPr>
        <w:t xml:space="preserve"> - </w:t>
      </w:r>
      <w:hyperlink w:anchor="Par118" w:history="1">
        <w:r w:rsidRPr="00C57E00">
          <w:rPr>
            <w:rFonts w:ascii="Times New Roman" w:hAnsi="Times New Roman" w:cs="Times New Roman"/>
            <w:sz w:val="16"/>
            <w:szCs w:val="16"/>
          </w:rPr>
          <w:t>3.7</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После проведения оценки регулирующего воздействия проекта акта в соответствии с </w:t>
      </w:r>
      <w:hyperlink w:anchor="Par68" w:history="1">
        <w:r w:rsidRPr="00C57E00">
          <w:rPr>
            <w:rFonts w:ascii="Times New Roman" w:hAnsi="Times New Roman" w:cs="Times New Roman"/>
            <w:sz w:val="16"/>
            <w:szCs w:val="16"/>
          </w:rPr>
          <w:t>пунктами 3.2</w:t>
        </w:r>
      </w:hyperlink>
      <w:r w:rsidRPr="00C57E00">
        <w:rPr>
          <w:rFonts w:ascii="Times New Roman" w:hAnsi="Times New Roman" w:cs="Times New Roman"/>
          <w:sz w:val="16"/>
          <w:szCs w:val="16"/>
        </w:rPr>
        <w:t xml:space="preserve"> - </w:t>
      </w:r>
      <w:hyperlink w:anchor="Par118" w:history="1">
        <w:r w:rsidRPr="00C57E00">
          <w:rPr>
            <w:rFonts w:ascii="Times New Roman" w:hAnsi="Times New Roman" w:cs="Times New Roman"/>
            <w:sz w:val="16"/>
            <w:szCs w:val="16"/>
          </w:rPr>
          <w:t>3.7</w:t>
        </w:r>
      </w:hyperlink>
      <w:r w:rsidRPr="00C57E00">
        <w:rPr>
          <w:rFonts w:ascii="Times New Roman" w:hAnsi="Times New Roman" w:cs="Times New Roman"/>
          <w:sz w:val="16"/>
          <w:szCs w:val="16"/>
        </w:rPr>
        <w:t xml:space="preserve"> настоящего Порядка разработчик в течение 5 рабочих дней повторно направляет в адрес уполномоченного органа документы, указанные в </w:t>
      </w:r>
      <w:hyperlink w:anchor="Par61" w:history="1">
        <w:r w:rsidRPr="00C57E00">
          <w:rPr>
            <w:rFonts w:ascii="Times New Roman" w:hAnsi="Times New Roman" w:cs="Times New Roman"/>
            <w:sz w:val="16"/>
            <w:szCs w:val="16"/>
          </w:rPr>
          <w:t>подпункте 3.1.3</w:t>
        </w:r>
      </w:hyperlink>
      <w:r w:rsidRPr="00C57E00">
        <w:rPr>
          <w:rFonts w:ascii="Times New Roman" w:hAnsi="Times New Roman" w:cs="Times New Roman"/>
          <w:sz w:val="16"/>
          <w:szCs w:val="16"/>
        </w:rPr>
        <w:t xml:space="preserve"> настоящего Порядка для подготовки заключения об оценке регулирующего воздействия проекта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3" w:name="Par136"/>
      <w:bookmarkEnd w:id="23"/>
      <w:r w:rsidRPr="00C57E00">
        <w:rPr>
          <w:rFonts w:ascii="Times New Roman" w:hAnsi="Times New Roman" w:cs="Times New Roman"/>
          <w:sz w:val="16"/>
          <w:szCs w:val="16"/>
        </w:rPr>
        <w:t>3.13. В случае выявления в проекте акта уполномоченным органом при подготовке заключения об оценке регулирующего воздействия проекта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влекущих возникновение необоснованных расходов субъектов предпринимательской и инвестиционной деятельности, а также необоснованных расходов областного бюджета, уполномоченный орган в своем заключении указывает разработчику на необходимость их устранения.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Разработчик в течение 3 рабочих дней со дня получения заключения об оценке регулирующего воздействия проекта акта устраняет замечания и учитывает выводы, изложенные в заключении уполномоченного органа, при доработке проекта акта и повторно в течение 2 рабочих дней направляет доработанный проект акта уполномоченному органу.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несогласия с замечаниями и выводами уполномоченного органа, изложенными в заключении об оценке регулирующего воздействия проекта акта, разработчик не позднее 5 рабочих дней со дня получения заключения об оценке регулирующего воздействия проекта акта организует проведение согласительного совещания по проекту акта с приглашением представителей уполномоченного органа. При наличии необходимости разработчиком к участию в согласительном совещании привлекаются представители органов местного самоуправления округа, а также организаций, целями деятельности которых являются защита и представление интересов субъектов предпринимательской и инвестиционной деятельности, а также иных организаций, чьи интересы затрагиваются вводимым правовым регулированием, Уполномоченный по защите прав предпринимателей в Новгородской области.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lastRenderedPageBreak/>
        <w:t>Итоги проведения согласительного совещания оформляются протоколом и подписываются руководителями уполномоченного органа и разработчика (иными уполномоченными ими лицами) не позднее 3 рабочих дней со дня проведения согласительного совещания. Подготовка протокола согласительного совещания осуществляется разработчиком. Протоколы согласительного совещания хранятся у разработчика в течение 3 лет со дня их подписания.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случае достижения согласованного решения по итогам согласительного совещания проект акта направляется на согласование с заинтересованными лицами в соответствии с </w:t>
      </w:r>
      <w:hyperlink r:id="rId53" w:history="1">
        <w:r w:rsidRPr="00C57E00">
          <w:rPr>
            <w:rFonts w:ascii="Times New Roman" w:hAnsi="Times New Roman" w:cs="Times New Roman"/>
            <w:sz w:val="16"/>
            <w:szCs w:val="16"/>
          </w:rPr>
          <w:t>Регламентом</w:t>
        </w:r>
      </w:hyperlink>
      <w:r w:rsidRPr="00C57E00">
        <w:rPr>
          <w:rFonts w:ascii="Times New Roman" w:hAnsi="Times New Roman" w:cs="Times New Roman"/>
          <w:sz w:val="16"/>
          <w:szCs w:val="16"/>
        </w:rPr>
        <w:t xml:space="preserve"> Администрации Волотовского муниципального округа, утвержденным постановлением Администрации Волотовского муниципального округа.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не достижения согласованного решения по итогам согласительного совещания проект акта с прилагаемыми к нему документами и протоколом заседания согласительного совещания направляется разработчиком в уполномоченный орган не позднее 5 рабочих дней со дня проведения согласительного совещания для рассмотрения Советом при Главе округа (далее - Совет) в целях достижения взаимоприемлемого решения.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Заседание Совета проводится не позднее 5 рабочих дней со дня получения уполномоченным органом проекта акта с прилагаемыми к нему документами и протоколом заседания согласительного совещания для рассмотрения Советом.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Решение Совета должно содержать вывод о наличии или отсутствии в проекте акта положений, указанных в </w:t>
      </w:r>
      <w:hyperlink w:anchor="Par10" w:history="1">
        <w:r w:rsidRPr="00C57E00">
          <w:rPr>
            <w:rFonts w:ascii="Times New Roman" w:hAnsi="Times New Roman" w:cs="Times New Roman"/>
            <w:sz w:val="16"/>
            <w:szCs w:val="16"/>
          </w:rPr>
          <w:t>пункте 1.4</w:t>
        </w:r>
      </w:hyperlink>
      <w:r w:rsidRPr="00C57E00">
        <w:rPr>
          <w:rFonts w:ascii="Times New Roman" w:hAnsi="Times New Roman" w:cs="Times New Roman"/>
          <w:sz w:val="16"/>
          <w:szCs w:val="16"/>
        </w:rPr>
        <w:t xml:space="preserve"> настоящего Порядка, а также обоснование такого вывода.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случае наличия в проекте акта положений, указанных в </w:t>
      </w:r>
      <w:hyperlink w:anchor="Par10" w:history="1">
        <w:r w:rsidRPr="00C57E00">
          <w:rPr>
            <w:rFonts w:ascii="Times New Roman" w:hAnsi="Times New Roman" w:cs="Times New Roman"/>
            <w:sz w:val="16"/>
            <w:szCs w:val="16"/>
          </w:rPr>
          <w:t>пункте 1.4</w:t>
        </w:r>
      </w:hyperlink>
      <w:r w:rsidRPr="00C57E00">
        <w:rPr>
          <w:rFonts w:ascii="Times New Roman" w:hAnsi="Times New Roman" w:cs="Times New Roman"/>
          <w:sz w:val="16"/>
          <w:szCs w:val="16"/>
        </w:rPr>
        <w:t xml:space="preserve"> настоящего Порядка, проект акта с прилагаемыми к нему документами направляется на доработку.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случае отсутствия в проекте акта положений, указанных в </w:t>
      </w:r>
      <w:hyperlink w:anchor="Par10" w:history="1">
        <w:r w:rsidRPr="00C57E00">
          <w:rPr>
            <w:rFonts w:ascii="Times New Roman" w:hAnsi="Times New Roman" w:cs="Times New Roman"/>
            <w:sz w:val="16"/>
            <w:szCs w:val="16"/>
          </w:rPr>
          <w:t>пункте 1.4</w:t>
        </w:r>
      </w:hyperlink>
      <w:r w:rsidRPr="00C57E00">
        <w:rPr>
          <w:rFonts w:ascii="Times New Roman" w:hAnsi="Times New Roman" w:cs="Times New Roman"/>
          <w:sz w:val="16"/>
          <w:szCs w:val="16"/>
        </w:rPr>
        <w:t xml:space="preserve"> настоящего Порядка, проект акта направляется на согласование с заинтересованными лицами, в соответствии с </w:t>
      </w:r>
      <w:hyperlink r:id="rId54" w:history="1">
        <w:r w:rsidRPr="00C57E00">
          <w:rPr>
            <w:rFonts w:ascii="Times New Roman" w:hAnsi="Times New Roman" w:cs="Times New Roman"/>
            <w:sz w:val="16"/>
            <w:szCs w:val="16"/>
          </w:rPr>
          <w:t>Регламентом</w:t>
        </w:r>
      </w:hyperlink>
      <w:r w:rsidRPr="00C57E00">
        <w:rPr>
          <w:rFonts w:ascii="Times New Roman" w:hAnsi="Times New Roman" w:cs="Times New Roman"/>
          <w:sz w:val="16"/>
          <w:szCs w:val="16"/>
        </w:rPr>
        <w:t xml:space="preserve"> Администрации Волотовского муниципального округа.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Протоколы согласительного совещания и заседания Совета в обязательном порядке прилагаются к проекту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3.14. В течение 7 рабочих дней со дня вступления нормативного правового акта в силу разработчик размещает текст принятого нормативного правового акта на официальном</w:t>
      </w:r>
      <w:r w:rsidRPr="00C57E00">
        <w:rPr>
          <w:rFonts w:ascii="Times New Roman" w:eastAsia="Times New Roman" w:hAnsi="Times New Roman" w:cs="Times New Roman"/>
          <w:sz w:val="16"/>
          <w:szCs w:val="16"/>
          <w:lang w:eastAsia="ru-RU"/>
        </w:rPr>
        <w:t xml:space="preserve"> </w:t>
      </w:r>
      <w:r w:rsidRPr="00C57E00">
        <w:rPr>
          <w:rFonts w:ascii="Times New Roman" w:hAnsi="Times New Roman" w:cs="Times New Roman"/>
          <w:sz w:val="16"/>
          <w:szCs w:val="16"/>
        </w:rPr>
        <w:t>сайте и на интернет-портале.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3.15. В целях проведения оценки регулирующего воздействия проекта акта в упрощенном порядке разработчик совместно с проектом акта направляет в уполномоченный орган сводный отчет, пояснительную записку к проекту акта с обоснованием необходимости принятия проекта акта и проведения оценки регулирующего воздействия в упрощенном порядке.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Уполномоченный орган рассматривает проект акта, сводный отчет, пояснительную записку и осуществляет подготовку заключения об оценке регулирующего воздействия проекта акта, которое подписывает руководитель уполномоченного органа в течение 5 рабочих дней со дня поступления указанных документов в уполномоченный орган.</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выявления уполномоченным органом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влекущих возникновение необоснованных расходов субъектов предпринимательской и инвестиционной деятельности, а также необоснованных расходов областного бюджета, уполномоченный орган в заключении указывает на необходимость их устранения и проведения оценки регулирующего воздействия в общем порядке.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Заключение об оценке регулирующего воздействия проекта акта направляется в адрес разработчика не позднее 3 рабочих дней со дня его подписания.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случае несогласия с замечаниями и выводами уполномоченного органа, изложенными в заключении об оценке регулирующего воздействия проекта акта, разработчик не позднее 5 рабочих дней со дня получения заключения об оценке регулирующего воздействия проекта акта организует проведение согласительного совещания по проекту акта в порядке, предусмотренном </w:t>
      </w:r>
      <w:hyperlink w:anchor="Par136" w:history="1">
        <w:r w:rsidRPr="00C57E00">
          <w:rPr>
            <w:rFonts w:ascii="Times New Roman" w:hAnsi="Times New Roman" w:cs="Times New Roman"/>
            <w:sz w:val="16"/>
            <w:szCs w:val="16"/>
          </w:rPr>
          <w:t>пунктом 3.13</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случае </w:t>
      </w:r>
      <w:proofErr w:type="spellStart"/>
      <w:r w:rsidRPr="00C57E00">
        <w:rPr>
          <w:rFonts w:ascii="Times New Roman" w:hAnsi="Times New Roman" w:cs="Times New Roman"/>
          <w:sz w:val="16"/>
          <w:szCs w:val="16"/>
        </w:rPr>
        <w:t>недостижения</w:t>
      </w:r>
      <w:proofErr w:type="spellEnd"/>
      <w:r w:rsidRPr="00C57E00">
        <w:rPr>
          <w:rFonts w:ascii="Times New Roman" w:hAnsi="Times New Roman" w:cs="Times New Roman"/>
          <w:sz w:val="16"/>
          <w:szCs w:val="16"/>
        </w:rPr>
        <w:t xml:space="preserve"> общего решения по результатам согласительного совещания составляется Протокол разногласий.</w:t>
      </w:r>
    </w:p>
    <w:p w:rsidR="00C57E00" w:rsidRPr="00C57E00" w:rsidRDefault="00C57E00" w:rsidP="00C57E00">
      <w:pPr>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C57E00">
        <w:rPr>
          <w:rFonts w:ascii="Times New Roman" w:hAnsi="Times New Roman" w:cs="Times New Roman"/>
          <w:b/>
          <w:bCs/>
          <w:sz w:val="16"/>
          <w:szCs w:val="16"/>
        </w:rPr>
        <w:t>4. Экспертиза действующих актов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4.1. Основаниями для проведения экспертизы действующих актов являются: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4.1.1. Включение действующего акта в План проведения экспертизы действующих актов на текущий год (далее - план экспертизы);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4.1.2. Инициатива уполномоченного органа.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4.2. План экспертизы формируется: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4.2.1. На основании поступивших в уполномоченный орган предложений и замечаний от структурных подразделений Администрации Волотовского муниципального округа, депутатов Думы Волотовского муниципального округа, иных государственных органов области, органов местного самоуправления области и иных заинтересованных лиц, свидетельствующих о наличии в действующих актах положений, необоснованно затрудняющих осуществление предпринимательской и инвестиционной деятельности;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4.2.2. По решению уполномоченного органа.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4.3. План экспертизы утверждается уполномоченным органом на календарный год не позднее 15 февраля текущего года. Уполномоченный орган размещает план экспертизы на официальном интернет-портале не позднее 5 рабочих дней со дня утверждения.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4" w:name="Par167"/>
      <w:bookmarkEnd w:id="24"/>
      <w:r w:rsidRPr="00C57E00">
        <w:rPr>
          <w:rFonts w:ascii="Times New Roman" w:hAnsi="Times New Roman" w:cs="Times New Roman"/>
          <w:sz w:val="16"/>
          <w:szCs w:val="16"/>
        </w:rPr>
        <w:t>4.4. Экспертиза действующих актов включает следующие этапы:</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4.4.1. Размещение на официальном сайте и на интернет-портале уведомления о проведении публичных консультаций по действующему акту и проведение публичных консультаций по действующему акту с заинтересованными лицами;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4.4.2. Проведение публичных консультаций по действующему акту;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4.4.3. Составление сводки предложений по итогам проведения публичных консультаций по действующему акту;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4.4.4. Подготовка и размещение на официальном сайте и на интернет-портале заключения об экспертизе действующего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При проведении в рамках экспертизы действующего акта оценки фактического воздействия действующего акта уполномоченным органом подготавливается заключение об оценке фактического воздействия действующего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5" w:name="Par175"/>
      <w:bookmarkEnd w:id="25"/>
      <w:r w:rsidRPr="00C57E00">
        <w:rPr>
          <w:rFonts w:ascii="Times New Roman" w:hAnsi="Times New Roman" w:cs="Times New Roman"/>
          <w:sz w:val="16"/>
          <w:szCs w:val="16"/>
        </w:rPr>
        <w:t xml:space="preserve">4.5. Уполномоченный орган в рамках проведения публичных консультаций размещает на официальном сайте и на интернет-портале </w:t>
      </w:r>
      <w:hyperlink r:id="rId55" w:history="1">
        <w:r w:rsidRPr="00C57E00">
          <w:rPr>
            <w:rFonts w:ascii="Times New Roman" w:hAnsi="Times New Roman" w:cs="Times New Roman"/>
            <w:sz w:val="16"/>
            <w:szCs w:val="16"/>
          </w:rPr>
          <w:t>уведомление</w:t>
        </w:r>
      </w:hyperlink>
      <w:r w:rsidRPr="00C57E00">
        <w:rPr>
          <w:rFonts w:ascii="Times New Roman" w:hAnsi="Times New Roman" w:cs="Times New Roman"/>
          <w:sz w:val="16"/>
          <w:szCs w:val="16"/>
        </w:rPr>
        <w:t xml:space="preserve"> о проведении публичных консультаций по действующему акту по форме согласно приложению № 2 к настоящему Порядку и письменно извещает структурные подразделения Администрации Волотовского муниципального округа, к полномочиям которых относятся вопросы, регулируемые действующим актом, о проведении публичных консультаций по действующему акту, а также запрашивает необходимые материалы в целях проведения экспертизы по действующему акту.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уведомлении о проведении публичных консультаций указываются срок проведения публичных консультаций по действующему акту, составляющий 30 календарных дней со дня размещения уведомления о проведении публичных консультаций на официальном сайте и на интернет-портале, реквизиты действующего акта, в отношении которого проводится экспертиза действующего акта, а также способ направления в уполномоченный орган предложений и замечаний по действующему акту.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При проведении в рамках экспертизы действующего акта оценки фактического воздействия действующего акта срок проведения публичных консультаций, указываемый в уведомлении о проведении публичных консультаций по действующему акту, составляет 30 календарных дней со дня размещения уведомления на официальном сайте и на интернет-портале.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6" w:name="Par179"/>
      <w:bookmarkEnd w:id="26"/>
      <w:r w:rsidRPr="00C57E00">
        <w:rPr>
          <w:rFonts w:ascii="Times New Roman" w:hAnsi="Times New Roman" w:cs="Times New Roman"/>
          <w:sz w:val="16"/>
          <w:szCs w:val="16"/>
        </w:rPr>
        <w:t xml:space="preserve">4.6. По окончании публичных консультаций по действующему акту уполномоченный орган регистрирует в журнале регистрации поступившие в срок, указанный в уведомлении о проведении публичных консультаций по действующему акту, предложения и замечания, рассматривает их и составляет </w:t>
      </w:r>
      <w:hyperlink r:id="rId56" w:history="1">
        <w:r w:rsidRPr="00C57E00">
          <w:rPr>
            <w:rFonts w:ascii="Times New Roman" w:hAnsi="Times New Roman" w:cs="Times New Roman"/>
            <w:sz w:val="16"/>
            <w:szCs w:val="16"/>
          </w:rPr>
          <w:t>сводку</w:t>
        </w:r>
      </w:hyperlink>
      <w:r w:rsidRPr="00C57E00">
        <w:rPr>
          <w:rFonts w:ascii="Times New Roman" w:hAnsi="Times New Roman" w:cs="Times New Roman"/>
          <w:sz w:val="16"/>
          <w:szCs w:val="16"/>
        </w:rPr>
        <w:t xml:space="preserve"> предложений по итогам проведения публичных консультаций по форме согласно приложению № 5 к настоящему Порядку. При этом в сводке предложений указываются все предложения и замечания, поступившие в период проведения публичных консультаций по действующему акту, а также аргументированная информация об их включении (не включении) разработчиком в действующий акт.</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если по результатам публичных консультаций предложения и (или) замечания по действующему акту не поступили и (или) поступившие предложения и (или) замечания не относятся к предмету правового регулирования действующего акта, уполномоченным органом проводятся дополнительные публичные консультации.</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Дополнительные публичные консультации проводятся уполномоченным органом самостоятельно по правилам и в сроки, установленные </w:t>
      </w:r>
      <w:hyperlink w:anchor="Par167" w:history="1">
        <w:r w:rsidRPr="00C57E00">
          <w:rPr>
            <w:rFonts w:ascii="Times New Roman" w:hAnsi="Times New Roman" w:cs="Times New Roman"/>
            <w:sz w:val="16"/>
            <w:szCs w:val="16"/>
          </w:rPr>
          <w:t>пунктами 4.4</w:t>
        </w:r>
      </w:hyperlink>
      <w:r w:rsidRPr="00C57E00">
        <w:rPr>
          <w:rFonts w:ascii="Times New Roman" w:hAnsi="Times New Roman" w:cs="Times New Roman"/>
          <w:sz w:val="16"/>
          <w:szCs w:val="16"/>
        </w:rPr>
        <w:t xml:space="preserve">, </w:t>
      </w:r>
      <w:hyperlink w:anchor="Par175" w:history="1">
        <w:r w:rsidRPr="00C57E00">
          <w:rPr>
            <w:rFonts w:ascii="Times New Roman" w:hAnsi="Times New Roman" w:cs="Times New Roman"/>
            <w:sz w:val="16"/>
            <w:szCs w:val="16"/>
          </w:rPr>
          <w:t>4.5</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период проведения дополнительных публичных консультаций уполномоченный орган вправе проводить опросы, в том числе посредством информационно-телекоммуникационной сети "Интернет", органов местного самоуправления округа, организаций, целями деятельности которых являются защита и представление интересов субъектов предпринимательской и инвестиционной деятельности, а также иных организаций, интересы которых затрагиваются положениями действующего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lastRenderedPageBreak/>
        <w:t xml:space="preserve">4.7. По результатам проведения экспертизы действующего акта в течение 15 рабочих дней со дня окончания публичных консультаций (дополнительных публичных консультаций) по действующему акту уполномоченным органом составляется проект </w:t>
      </w:r>
      <w:hyperlink r:id="rId57" w:history="1">
        <w:r w:rsidRPr="00C57E00">
          <w:rPr>
            <w:rFonts w:ascii="Times New Roman" w:hAnsi="Times New Roman" w:cs="Times New Roman"/>
            <w:sz w:val="16"/>
            <w:szCs w:val="16"/>
          </w:rPr>
          <w:t>заключения</w:t>
        </w:r>
      </w:hyperlink>
      <w:r w:rsidRPr="00C57E00">
        <w:rPr>
          <w:rFonts w:ascii="Times New Roman" w:hAnsi="Times New Roman" w:cs="Times New Roman"/>
          <w:sz w:val="16"/>
          <w:szCs w:val="16"/>
        </w:rPr>
        <w:t xml:space="preserve"> об экспертизе действующего акта по форме согласно приложению № 9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течение 5 рабочих дней со дня подписания руководителем уполномоченного органа проекта заключения об экспертизе действующего акта проект заключения об экспертизе действующего акта направляется разработчику действующего акта, а также представителям предпринимательского сообщества для представлений замечаний и предложений относительно проекта заключения об экспертизе действующего акта с указанием срока окончания приема замечаний и предложений.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Замечания и предложения, поступившие в уполномоченный орган в установленный в проекте заключения об экспертизе действующего акта срок, рассматриваются при доработке проекта заключения об экспертизе действующего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Экспертиза действующего акта проводится в сроки, не превышающие 3 месяцев со дня размещения на официальном сайте и на интернет-портале уведомления о проведении публичных консультаций (дополнительных публичных консультаций) по действующему акту.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4.8. Заключение об экспертизе действующего акта направляется уполномоченным органом в структурные подразделения Администрации Волотовского муниципального округа, чьи полномочия затрагиваются действующим актом, а также разработчику действующего акта в течение 3 рабочих дней со дня подписания заключения об экспертизе действующего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bookmarkStart w:id="27" w:name="Par195"/>
      <w:bookmarkEnd w:id="27"/>
      <w:r w:rsidRPr="00C57E00">
        <w:rPr>
          <w:rFonts w:ascii="Times New Roman" w:hAnsi="Times New Roman" w:cs="Times New Roman"/>
          <w:sz w:val="16"/>
          <w:szCs w:val="16"/>
        </w:rPr>
        <w:t>4.9. Наличие в действующем акте положений, необоснованно затрудняющих осуществление предпринимательской и инвестиционной деятельности, является основанием для рассмотрения разработчиком действующего акта вопроса о внесении в него необходимых изменений либо его отмене.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Разработчик действующего акта учитывает выводы, содержащиеся в заключении об экспертизе действующего акта, либо в случае несогласия с указанными выводами направляет в уполномоченный орган мотивированную позицию о необоснованности выводов экспертизы не позднее 10 рабочих дней со дня получения заключения об экспертизе действующего акта.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несогласия разработчика с выводами, изложенными в заключении, уполномоченный орган в течение 10 рабочих дней с даты получения от разработчика мотивированной позиции о необоснованности выводов экспертизы организует проведение согласительного совещания по действующему акту с приглашением представителей разработчика. При наличии необходимости уполномоченным органом к участию в согласительном совещании привлекаются Уполномоченный по защите прав предпринимателей в Новгородской области, представители органов местного самоуправления округа, а также организаций, целями деятельности которых являются защита и представление интересов субъектов предпринимательской и инвестиционной деятельности, а также иных организаций, чьи интересы затрагиваются вводимым правовым регулированием.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Итоги проведения согласительного совещания оформляются протоколом и подписываются руководителями уполномоченного органа и разработчика (иными уполномоченными ими лицами) не позднее 3 рабочих дней со дня проведения согласительного совещания. Подготовка протокола согласительного совещания осуществляется уполномоченным органом. Протокол согласительного совещания хранится у уполномоченного органа в течение 3 лет со дня его подписания.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случае не достижения согласованного решения по итогам согласительного совещания уполномоченный орган в течение 10 рабочих дней со дня проведения согласительного совещания организует проведение заседания Совета по действующему акту с приглашением представителей разработчика. При наличии необходимости уполномоченным органом к участию в заседании Совета привлекаются Уполномоченный по защите прав предпринимателей в Новгородской области, представители органов местного самоуправления округа, а также организаций, целями деятельности которых являются защита и представление интересов субъектов предпринимательской и инвестиционной деятельности, а также иных организаций, чьи интересы затрагиваются вводимым правовым регулированием.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В случае согласия разработчика с указанными выводами или достижения согласованного решения по итогам согласительного совещания разработчик действующего акта подготавливает проект акта и направляет на согласование с заинтересованными лицами в соответствии с </w:t>
      </w:r>
      <w:hyperlink r:id="rId58" w:history="1">
        <w:r w:rsidRPr="00C57E00">
          <w:rPr>
            <w:rFonts w:ascii="Times New Roman" w:hAnsi="Times New Roman" w:cs="Times New Roman"/>
            <w:sz w:val="16"/>
            <w:szCs w:val="16"/>
          </w:rPr>
          <w:t>Регламентом</w:t>
        </w:r>
      </w:hyperlink>
      <w:r w:rsidRPr="00C57E00">
        <w:rPr>
          <w:rFonts w:ascii="Times New Roman" w:hAnsi="Times New Roman" w:cs="Times New Roman"/>
          <w:sz w:val="16"/>
          <w:szCs w:val="16"/>
        </w:rPr>
        <w:t xml:space="preserve"> Администрации Волотовского муниципального округа.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4.10. Уполномоченный орган в течение 5 рабочих дней со дня подписания заключения об экспертизе действующего акта размещает его на официальном сайте и на интернет-портале.</w:t>
      </w:r>
    </w:p>
    <w:p w:rsidR="00C57E00" w:rsidRPr="00C57E00" w:rsidRDefault="00C57E00" w:rsidP="00C57E00">
      <w:pPr>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C57E00">
        <w:rPr>
          <w:rFonts w:ascii="Times New Roman" w:hAnsi="Times New Roman" w:cs="Times New Roman"/>
          <w:b/>
          <w:bCs/>
          <w:sz w:val="16"/>
          <w:szCs w:val="16"/>
        </w:rPr>
        <w:t>5. Оценка фактического воздействия действующих актов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5.1. Уполномоченный орган осуществляет оценку фактического воздействия действующих актов (далее - ОФВ) в рамках проведения экспертизы действующих актов в отношении действующих актов, при подготовке проектов которых проводилась процедура оценки регулирующего воздействия.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5.2. ОФВ проводится в целях оценки достижения целей регулирования, заявленных в сводном отчете,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округа.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5.3. Процедура проведения ОФВ состоит из следующих этапов: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формирование проекта ежегодного плана проведения ОФВ (далее - план), его публичное обсуждение и утверждение Советом;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подготовка разработчиком </w:t>
      </w:r>
      <w:hyperlink r:id="rId59" w:history="1">
        <w:r w:rsidRPr="00C57E00">
          <w:rPr>
            <w:rFonts w:ascii="Times New Roman" w:hAnsi="Times New Roman" w:cs="Times New Roman"/>
            <w:sz w:val="16"/>
            <w:szCs w:val="16"/>
          </w:rPr>
          <w:t>отчета</w:t>
        </w:r>
      </w:hyperlink>
      <w:r w:rsidRPr="00C57E00">
        <w:rPr>
          <w:rFonts w:ascii="Times New Roman" w:hAnsi="Times New Roman" w:cs="Times New Roman"/>
          <w:sz w:val="16"/>
          <w:szCs w:val="16"/>
        </w:rPr>
        <w:t xml:space="preserve"> об оценке фактического воздействия действующего акта (далее - отчет об ОФВ) по форме согласно приложению № 11 к настоящему Порядку и его публичное обсуждение;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подготовка уполномоченным органом заключения об ОФВ;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рассмотрение Советом отчета об ОФВ и заключения уполномоченного органа об ОФВ.</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5.4. В отношении действующего акта, подлежащего ОФВ, разработчик нормативного правового акта подготавливает отчет об ОФВ, подписанный руководителем разработчика или уполномоченным им лицом.</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5.5. Отчет об ОФВ, перечень вопросов для участников публичных консультаций и уведомление о проведении публичных консультаций размещаются разработчиком на официальном сайте и на интернет-портале для проведения публичных консультаций.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Разработчик извещает о проведении ОФВ органы, организации и лиц, которые ранее информировались и принимали участие в проведении публичных консультаций в рамках проведения оценки регулирующего воздействия проекта акта, не позднее 3 рабочих дней со дня размещения отчета об ОФВ на официальном сайте и на интернет-портале.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5.6. При проведении ОФВ проведение публичных консультаций, обобщение полученных замечаний и предложений осуществляются в соответствии с </w:t>
      </w:r>
      <w:hyperlink w:anchor="Par175" w:history="1">
        <w:r w:rsidRPr="00C57E00">
          <w:rPr>
            <w:rFonts w:ascii="Times New Roman" w:hAnsi="Times New Roman" w:cs="Times New Roman"/>
            <w:sz w:val="16"/>
            <w:szCs w:val="16"/>
          </w:rPr>
          <w:t>пунктами 4.5</w:t>
        </w:r>
      </w:hyperlink>
      <w:r w:rsidRPr="00C57E00">
        <w:rPr>
          <w:rFonts w:ascii="Times New Roman" w:hAnsi="Times New Roman" w:cs="Times New Roman"/>
          <w:sz w:val="16"/>
          <w:szCs w:val="16"/>
        </w:rPr>
        <w:t xml:space="preserve">, </w:t>
      </w:r>
      <w:hyperlink w:anchor="Par179" w:history="1">
        <w:r w:rsidRPr="00C57E00">
          <w:rPr>
            <w:rFonts w:ascii="Times New Roman" w:hAnsi="Times New Roman" w:cs="Times New Roman"/>
            <w:sz w:val="16"/>
            <w:szCs w:val="16"/>
          </w:rPr>
          <w:t>4.6</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5.7. Отчет об ОФВ, сводка предложений по итогам проведения публичных консультаций направляются разработчиком не позднее 5 рабочих дней со дня окончания публичных консультаций в адрес уполномоченного органа для подготовки заключения об ОФВ и одновременно размещаются на официальном интернет-портале.</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5.8. По итогам проведения ОФВ уполномоченный орган в течение 15 рабочих дней со дня окончания публичных консультаций подготавливает </w:t>
      </w:r>
      <w:hyperlink r:id="rId60" w:history="1">
        <w:r w:rsidRPr="00C57E00">
          <w:rPr>
            <w:rFonts w:ascii="Times New Roman" w:hAnsi="Times New Roman" w:cs="Times New Roman"/>
            <w:sz w:val="16"/>
            <w:szCs w:val="16"/>
          </w:rPr>
          <w:t>заключение</w:t>
        </w:r>
      </w:hyperlink>
      <w:r w:rsidRPr="00C57E00">
        <w:rPr>
          <w:rFonts w:ascii="Times New Roman" w:hAnsi="Times New Roman" w:cs="Times New Roman"/>
          <w:sz w:val="16"/>
          <w:szCs w:val="16"/>
        </w:rPr>
        <w:t xml:space="preserve"> об ОФВ по форме согласно приложению № 10 к настоящему Порядку.</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В заключении об ОФВ содержатся выводы о достижении заявленных целей правового регулирования, оцениваются положительные и отрицательные последствия действия акта, а также предложения об отмене или изменении действующего акта или его отдельных положений.</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Заключение об ОФВ подписывается руководителем уполномоченного органа или уполномоченным им лицом и размещается на официальном сайте и на интернет-портале в течение 5 рабочих дней со дня его подписания.</w:t>
      </w:r>
    </w:p>
    <w:p w:rsidR="00C57E00" w:rsidRPr="00C57E00" w:rsidRDefault="00C57E00" w:rsidP="00C57E00">
      <w:pPr>
        <w:autoSpaceDE w:val="0"/>
        <w:autoSpaceDN w:val="0"/>
        <w:adjustRightInd w:val="0"/>
        <w:spacing w:after="0" w:line="240" w:lineRule="auto"/>
        <w:ind w:firstLine="284"/>
        <w:jc w:val="both"/>
        <w:rPr>
          <w:rFonts w:ascii="Times New Roman" w:hAnsi="Times New Roman" w:cs="Times New Roman"/>
          <w:sz w:val="16"/>
          <w:szCs w:val="16"/>
        </w:rPr>
      </w:pPr>
      <w:r w:rsidRPr="00C57E00">
        <w:rPr>
          <w:rFonts w:ascii="Times New Roman" w:hAnsi="Times New Roman" w:cs="Times New Roman"/>
          <w:sz w:val="16"/>
          <w:szCs w:val="16"/>
        </w:rPr>
        <w:t xml:space="preserve">5.9. В случае если заключение об ОФВ содержит предложения об отмене или изменении действующего акта или его отдельных положений, данное заключение направляется разработчику для рассмотрения в соответствии с </w:t>
      </w:r>
      <w:hyperlink w:anchor="Par195" w:history="1">
        <w:r w:rsidRPr="00C57E00">
          <w:rPr>
            <w:rFonts w:ascii="Times New Roman" w:hAnsi="Times New Roman" w:cs="Times New Roman"/>
            <w:sz w:val="16"/>
            <w:szCs w:val="16"/>
          </w:rPr>
          <w:t>пунктом 4.9</w:t>
        </w:r>
      </w:hyperlink>
      <w:r w:rsidRPr="00C57E00">
        <w:rPr>
          <w:rFonts w:ascii="Times New Roman" w:hAnsi="Times New Roman" w:cs="Times New Roman"/>
          <w:sz w:val="16"/>
          <w:szCs w:val="16"/>
        </w:rPr>
        <w:t xml:space="preserve"> настоящего Порядка.</w:t>
      </w:r>
    </w:p>
    <w:p w:rsidR="00C57E00" w:rsidRPr="00C57E00" w:rsidRDefault="00C57E00" w:rsidP="00C57E00">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C57E00" w:rsidRPr="00C57E00"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C57E00">
        <w:rPr>
          <w:rFonts w:ascii="Times New Roman" w:eastAsia="Times New Roman" w:hAnsi="Times New Roman" w:cs="Times New Roman"/>
          <w:sz w:val="12"/>
          <w:szCs w:val="12"/>
          <w:lang w:eastAsia="ru-RU"/>
        </w:rPr>
        <w:t>Приложение № 1</w:t>
      </w:r>
    </w:p>
    <w:p w:rsidR="00C57E00" w:rsidRPr="00C57E00" w:rsidRDefault="00C57E00" w:rsidP="00C57E00">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C57E00">
        <w:rPr>
          <w:rFonts w:ascii="Times New Roman" w:eastAsia="Times New Roman" w:hAnsi="Times New Roman" w:cs="Times New Roman"/>
          <w:sz w:val="12"/>
          <w:szCs w:val="12"/>
          <w:lang w:eastAsia="ru-RU"/>
        </w:rPr>
        <w:t>к Порядку проведения оценки регулирующего воздействия проектов</w:t>
      </w:r>
    </w:p>
    <w:p w:rsidR="00C57E00" w:rsidRPr="00C57E00" w:rsidRDefault="00C57E00" w:rsidP="00C57E00">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C57E00">
        <w:rPr>
          <w:rFonts w:ascii="Times New Roman" w:eastAsia="Times New Roman" w:hAnsi="Times New Roman" w:cs="Times New Roman"/>
          <w:sz w:val="12"/>
          <w:szCs w:val="12"/>
          <w:lang w:eastAsia="ru-RU"/>
        </w:rPr>
        <w:t xml:space="preserve"> нормативных правовых актов и экспертизы нормативных правовых актов</w:t>
      </w:r>
    </w:p>
    <w:p w:rsidR="00C57E00" w:rsidRPr="00C57E00" w:rsidRDefault="00C57E00" w:rsidP="00C57E00">
      <w:pPr>
        <w:widowControl w:val="0"/>
        <w:autoSpaceDE w:val="0"/>
        <w:autoSpaceDN w:val="0"/>
        <w:spacing w:after="0" w:line="240" w:lineRule="auto"/>
        <w:jc w:val="right"/>
        <w:rPr>
          <w:rFonts w:ascii="Times New Roman" w:hAnsi="Times New Roman" w:cs="Times New Roman"/>
          <w:sz w:val="12"/>
          <w:szCs w:val="12"/>
        </w:rPr>
      </w:pPr>
      <w:r w:rsidRPr="00C57E00">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28" w:name="P311"/>
      <w:bookmarkEnd w:id="28"/>
      <w:r w:rsidRPr="00C57E00">
        <w:rPr>
          <w:rFonts w:ascii="Times New Roman" w:eastAsia="Times New Roman" w:hAnsi="Times New Roman" w:cs="Times New Roman"/>
          <w:sz w:val="16"/>
          <w:szCs w:val="16"/>
          <w:lang w:eastAsia="ru-RU"/>
        </w:rPr>
        <w:t>ЖУРНАЛ</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регистрации замечаний и предложений, поступивших</w:t>
      </w:r>
      <w:r>
        <w:rPr>
          <w:rFonts w:ascii="Times New Roman" w:eastAsia="Times New Roman" w:hAnsi="Times New Roman" w:cs="Times New Roman"/>
          <w:sz w:val="16"/>
          <w:szCs w:val="16"/>
          <w:lang w:eastAsia="ru-RU"/>
        </w:rPr>
        <w:t xml:space="preserve"> </w:t>
      </w:r>
      <w:r w:rsidRPr="00C57E00">
        <w:rPr>
          <w:rFonts w:ascii="Times New Roman" w:eastAsia="Times New Roman" w:hAnsi="Times New Roman" w:cs="Times New Roman"/>
          <w:sz w:val="16"/>
          <w:szCs w:val="16"/>
          <w:lang w:eastAsia="ru-RU"/>
        </w:rPr>
        <w:t>в ходе публичных консультаций</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928"/>
        <w:gridCol w:w="1366"/>
        <w:gridCol w:w="2552"/>
      </w:tblGrid>
      <w:tr w:rsidR="00C57E00" w:rsidRPr="00C57E00" w:rsidTr="00C57E00">
        <w:tc>
          <w:tcPr>
            <w:tcW w:w="4882" w:type="dxa"/>
          </w:tcPr>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C57E00">
              <w:rPr>
                <w:rFonts w:ascii="Times New Roman" w:eastAsia="Times New Roman" w:hAnsi="Times New Roman" w:cs="Times New Roman"/>
                <w:sz w:val="12"/>
                <w:szCs w:val="12"/>
                <w:lang w:eastAsia="ru-RU"/>
              </w:rPr>
              <w:t>Сведения о лице, направившем замечание и предложение, дата поступления замечания и предложения, способ поступления замечания и предложения (электронная почта, почта, иное)</w:t>
            </w:r>
          </w:p>
        </w:tc>
        <w:tc>
          <w:tcPr>
            <w:tcW w:w="1928" w:type="dxa"/>
          </w:tcPr>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C57E00">
              <w:rPr>
                <w:rFonts w:ascii="Times New Roman" w:eastAsia="Times New Roman" w:hAnsi="Times New Roman" w:cs="Times New Roman"/>
                <w:sz w:val="12"/>
                <w:szCs w:val="12"/>
                <w:lang w:eastAsia="ru-RU"/>
              </w:rPr>
              <w:t>Структурная единица нормативного правового акта (проекта нормативного правового акта)</w:t>
            </w:r>
          </w:p>
        </w:tc>
        <w:tc>
          <w:tcPr>
            <w:tcW w:w="1366" w:type="dxa"/>
          </w:tcPr>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C57E00">
              <w:rPr>
                <w:rFonts w:ascii="Times New Roman" w:eastAsia="Times New Roman" w:hAnsi="Times New Roman" w:cs="Times New Roman"/>
                <w:sz w:val="12"/>
                <w:szCs w:val="12"/>
                <w:lang w:eastAsia="ru-RU"/>
              </w:rPr>
              <w:t>Содержание замечания и предложения</w:t>
            </w:r>
          </w:p>
        </w:tc>
        <w:tc>
          <w:tcPr>
            <w:tcW w:w="2552" w:type="dxa"/>
          </w:tcPr>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C57E00">
              <w:rPr>
                <w:rFonts w:ascii="Times New Roman" w:eastAsia="Times New Roman" w:hAnsi="Times New Roman" w:cs="Times New Roman"/>
                <w:sz w:val="12"/>
                <w:szCs w:val="12"/>
                <w:lang w:eastAsia="ru-RU"/>
              </w:rPr>
              <w:t>Результат рассмотрения (учтено, частично учтено или отклонено, указание причины отклонения)</w:t>
            </w:r>
          </w:p>
        </w:tc>
      </w:tr>
      <w:tr w:rsidR="00C57E00" w:rsidRPr="00C57E00" w:rsidTr="00C57E00">
        <w:tc>
          <w:tcPr>
            <w:tcW w:w="4882" w:type="dxa"/>
          </w:tcPr>
          <w:p w:rsidR="00C57E00" w:rsidRPr="00C57E00"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c>
          <w:tcPr>
            <w:tcW w:w="1928" w:type="dxa"/>
          </w:tcPr>
          <w:p w:rsidR="00C57E00" w:rsidRPr="00C57E00"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c>
          <w:tcPr>
            <w:tcW w:w="1366" w:type="dxa"/>
          </w:tcPr>
          <w:p w:rsidR="00C57E00" w:rsidRPr="00C57E00"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c>
          <w:tcPr>
            <w:tcW w:w="2552" w:type="dxa"/>
          </w:tcPr>
          <w:p w:rsidR="00C57E00" w:rsidRPr="00C57E00"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r>
    </w:tbl>
    <w:p w:rsidR="00C57E00" w:rsidRPr="00C57E00" w:rsidRDefault="00C57E00" w:rsidP="004C65D7">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C57E00" w:rsidRPr="004C65D7"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Приложение № 2</w:t>
      </w:r>
    </w:p>
    <w:p w:rsidR="00C57E00" w:rsidRPr="004C65D7" w:rsidRDefault="004C65D7" w:rsidP="004C65D7">
      <w:pPr>
        <w:widowControl w:val="0"/>
        <w:autoSpaceDE w:val="0"/>
        <w:autoSpaceDN w:val="0"/>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4C65D7">
        <w:rPr>
          <w:rFonts w:ascii="Times New Roman" w:eastAsia="Times New Roman" w:hAnsi="Times New Roman" w:cs="Times New Roman"/>
          <w:sz w:val="12"/>
          <w:szCs w:val="12"/>
          <w:lang w:eastAsia="ru-RU"/>
        </w:rPr>
        <w:t>регулирующего воздействия проектов</w:t>
      </w:r>
    </w:p>
    <w:p w:rsidR="00C57E00" w:rsidRPr="004C65D7" w:rsidRDefault="00C57E00" w:rsidP="004C65D7">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 xml:space="preserve"> норматив</w:t>
      </w:r>
      <w:r w:rsidR="004C65D7">
        <w:rPr>
          <w:rFonts w:ascii="Times New Roman" w:eastAsia="Times New Roman" w:hAnsi="Times New Roman" w:cs="Times New Roman"/>
          <w:sz w:val="12"/>
          <w:szCs w:val="12"/>
          <w:lang w:eastAsia="ru-RU"/>
        </w:rPr>
        <w:t xml:space="preserve">ных правовых актов и экспертизы </w:t>
      </w:r>
      <w:r w:rsidRPr="004C65D7">
        <w:rPr>
          <w:rFonts w:ascii="Times New Roman" w:eastAsia="Times New Roman" w:hAnsi="Times New Roman" w:cs="Times New Roman"/>
          <w:sz w:val="12"/>
          <w:szCs w:val="12"/>
          <w:lang w:eastAsia="ru-RU"/>
        </w:rPr>
        <w:t>нормативных правовых актов</w:t>
      </w:r>
    </w:p>
    <w:p w:rsidR="00C57E00" w:rsidRPr="004C65D7" w:rsidRDefault="00C57E00" w:rsidP="004C65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4C65D7">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29" w:name="P346"/>
      <w:bookmarkEnd w:id="29"/>
      <w:r w:rsidRPr="00C57E00">
        <w:rPr>
          <w:rFonts w:ascii="Times New Roman" w:eastAsia="Times New Roman" w:hAnsi="Times New Roman" w:cs="Times New Roman"/>
          <w:sz w:val="16"/>
          <w:szCs w:val="16"/>
          <w:lang w:eastAsia="ru-RU"/>
        </w:rPr>
        <w:t>УВЕДОМЛЕНИЕ</w:t>
      </w:r>
    </w:p>
    <w:p w:rsidR="00C57E00" w:rsidRPr="00C57E00" w:rsidRDefault="00C57E00" w:rsidP="004C65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 пр</w:t>
      </w:r>
      <w:r w:rsidR="004C65D7">
        <w:rPr>
          <w:rFonts w:ascii="Times New Roman" w:eastAsia="Times New Roman" w:hAnsi="Times New Roman" w:cs="Times New Roman"/>
          <w:sz w:val="16"/>
          <w:szCs w:val="16"/>
          <w:lang w:eastAsia="ru-RU"/>
        </w:rPr>
        <w:t>оведении публичных консультаций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Настоящим ____________________________________________</w:t>
      </w:r>
      <w:r w:rsidR="004C65D7">
        <w:rPr>
          <w:rFonts w:ascii="Times New Roman" w:eastAsia="Times New Roman" w:hAnsi="Times New Roman" w:cs="Times New Roman"/>
          <w:sz w:val="16"/>
          <w:szCs w:val="16"/>
          <w:lang w:eastAsia="ru-RU"/>
        </w:rPr>
        <w:t>_____________________________________________________________</w:t>
      </w:r>
      <w:r w:rsidRPr="00C57E00">
        <w:rPr>
          <w:rFonts w:ascii="Times New Roman" w:eastAsia="Times New Roman" w:hAnsi="Times New Roman" w:cs="Times New Roman"/>
          <w:sz w:val="16"/>
          <w:szCs w:val="16"/>
          <w:lang w:eastAsia="ru-RU"/>
        </w:rPr>
        <w:t>_________________</w:t>
      </w:r>
    </w:p>
    <w:p w:rsidR="00C57E00" w:rsidRPr="004C65D7"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(наименование разработчика проекта акта, уполномоченного органа)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уведомляет о проведении публичных консультаций в целях оценки регулирующего воздействия проекта акта или экспертизы нормативного правового акта округа _____________</w:t>
      </w:r>
      <w:r w:rsidR="004C65D7">
        <w:rPr>
          <w:rFonts w:ascii="Times New Roman" w:eastAsia="Times New Roman" w:hAnsi="Times New Roman" w:cs="Times New Roman"/>
          <w:sz w:val="16"/>
          <w:szCs w:val="16"/>
          <w:lang w:eastAsia="ru-RU"/>
        </w:rPr>
        <w:t>_______________________________</w:t>
      </w:r>
      <w:r w:rsidRPr="00C57E00">
        <w:rPr>
          <w:rFonts w:ascii="Times New Roman" w:eastAsia="Times New Roman" w:hAnsi="Times New Roman" w:cs="Times New Roman"/>
          <w:sz w:val="16"/>
          <w:szCs w:val="16"/>
          <w:lang w:eastAsia="ru-RU"/>
        </w:rPr>
        <w:t>___________________________________________</w:t>
      </w:r>
      <w:r w:rsidR="004C65D7">
        <w:rPr>
          <w:rFonts w:ascii="Times New Roman" w:eastAsia="Times New Roman" w:hAnsi="Times New Roman" w:cs="Times New Roman"/>
          <w:sz w:val="16"/>
          <w:szCs w:val="16"/>
          <w:lang w:eastAsia="ru-RU"/>
        </w:rPr>
        <w:t>________________</w:t>
      </w:r>
      <w:r w:rsidRPr="00C57E00">
        <w:rPr>
          <w:rFonts w:ascii="Times New Roman" w:eastAsia="Times New Roman" w:hAnsi="Times New Roman" w:cs="Times New Roman"/>
          <w:sz w:val="16"/>
          <w:szCs w:val="16"/>
          <w:lang w:eastAsia="ru-RU"/>
        </w:rPr>
        <w:t>___________________</w:t>
      </w:r>
    </w:p>
    <w:p w:rsidR="00C57E00" w:rsidRPr="004C65D7" w:rsidRDefault="00C57E00" w:rsidP="004C65D7">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(наименование проекта акта или нормативного правового акта округа с указанием реквизитов)</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Сроки проведения публичных консуль</w:t>
      </w:r>
      <w:r w:rsidR="004C65D7">
        <w:rPr>
          <w:rFonts w:ascii="Times New Roman" w:eastAsia="Times New Roman" w:hAnsi="Times New Roman" w:cs="Times New Roman"/>
          <w:sz w:val="16"/>
          <w:szCs w:val="16"/>
          <w:lang w:eastAsia="ru-RU"/>
        </w:rPr>
        <w:t>таций: ________________________</w:t>
      </w:r>
      <w:r w:rsidRPr="00C57E00">
        <w:rPr>
          <w:rFonts w:ascii="Times New Roman" w:eastAsia="Times New Roman" w:hAnsi="Times New Roman" w:cs="Times New Roman"/>
          <w:sz w:val="16"/>
          <w:szCs w:val="16"/>
          <w:lang w:eastAsia="ru-RU"/>
        </w:rPr>
        <w:t>_________________________________________</w:t>
      </w:r>
      <w:r w:rsidR="004C65D7">
        <w:rPr>
          <w:rFonts w:ascii="Times New Roman" w:eastAsia="Times New Roman" w:hAnsi="Times New Roman" w:cs="Times New Roman"/>
          <w:sz w:val="16"/>
          <w:szCs w:val="16"/>
          <w:lang w:eastAsia="ru-RU"/>
        </w:rPr>
        <w:t>_______</w:t>
      </w:r>
      <w:r w:rsidRPr="00C57E00">
        <w:rPr>
          <w:rFonts w:ascii="Times New Roman" w:eastAsia="Times New Roman" w:hAnsi="Times New Roman" w:cs="Times New Roman"/>
          <w:sz w:val="16"/>
          <w:szCs w:val="16"/>
          <w:lang w:eastAsia="ru-RU"/>
        </w:rPr>
        <w:t>_____________________.</w:t>
      </w:r>
    </w:p>
    <w:p w:rsidR="00C57E00" w:rsidRPr="004C65D7"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(даты начала, окончания)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Способ направления участниками публичных консультаций своих предложений и замечаний: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 xml:space="preserve"> по прилагаемой форме опросного ли</w:t>
      </w:r>
      <w:r w:rsidR="004C65D7">
        <w:rPr>
          <w:rFonts w:ascii="Times New Roman" w:eastAsia="Times New Roman" w:hAnsi="Times New Roman" w:cs="Times New Roman"/>
          <w:sz w:val="16"/>
          <w:szCs w:val="16"/>
          <w:lang w:eastAsia="ru-RU"/>
        </w:rPr>
        <w:t xml:space="preserve">ста в электронном виде на адрес </w:t>
      </w:r>
      <w:r w:rsidRPr="00C57E00">
        <w:rPr>
          <w:rFonts w:ascii="Times New Roman" w:eastAsia="Times New Roman" w:hAnsi="Times New Roman" w:cs="Times New Roman"/>
          <w:sz w:val="16"/>
          <w:szCs w:val="16"/>
          <w:lang w:eastAsia="ru-RU"/>
        </w:rPr>
        <w:t>электронной почты ______________</w:t>
      </w:r>
      <w:r w:rsidR="004C65D7">
        <w:rPr>
          <w:rFonts w:ascii="Times New Roman" w:eastAsia="Times New Roman" w:hAnsi="Times New Roman" w:cs="Times New Roman"/>
          <w:sz w:val="16"/>
          <w:szCs w:val="16"/>
          <w:lang w:eastAsia="ru-RU"/>
        </w:rPr>
        <w:t>__________________________</w:t>
      </w:r>
      <w:r w:rsidRPr="00C57E00">
        <w:rPr>
          <w:rFonts w:ascii="Times New Roman" w:eastAsia="Times New Roman" w:hAnsi="Times New Roman" w:cs="Times New Roman"/>
          <w:sz w:val="16"/>
          <w:szCs w:val="16"/>
          <w:lang w:eastAsia="ru-RU"/>
        </w:rPr>
        <w:t>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 бумажном носителе по адресу ____</w:t>
      </w:r>
      <w:r w:rsidR="004C65D7">
        <w:rPr>
          <w:rFonts w:ascii="Times New Roman" w:eastAsia="Times New Roman" w:hAnsi="Times New Roman" w:cs="Times New Roman"/>
          <w:sz w:val="16"/>
          <w:szCs w:val="16"/>
          <w:lang w:eastAsia="ru-RU"/>
        </w:rPr>
        <w:t>____________________________________________________________</w:t>
      </w:r>
      <w:r w:rsidRPr="00C57E00">
        <w:rPr>
          <w:rFonts w:ascii="Times New Roman" w:eastAsia="Times New Roman" w:hAnsi="Times New Roman" w:cs="Times New Roman"/>
          <w:sz w:val="16"/>
          <w:szCs w:val="16"/>
          <w:lang w:eastAsia="ru-RU"/>
        </w:rPr>
        <w:t>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Сведения об ответственном лице: ___</w:t>
      </w:r>
      <w:r w:rsidR="004C65D7">
        <w:rPr>
          <w:rFonts w:ascii="Times New Roman" w:eastAsia="Times New Roman" w:hAnsi="Times New Roman" w:cs="Times New Roman"/>
          <w:sz w:val="16"/>
          <w:szCs w:val="16"/>
          <w:lang w:eastAsia="ru-RU"/>
        </w:rPr>
        <w:t>__________________________________</w:t>
      </w:r>
      <w:r w:rsidRPr="00C57E00">
        <w:rPr>
          <w:rFonts w:ascii="Times New Roman" w:eastAsia="Times New Roman" w:hAnsi="Times New Roman" w:cs="Times New Roman"/>
          <w:sz w:val="16"/>
          <w:szCs w:val="16"/>
          <w:lang w:eastAsia="ru-RU"/>
        </w:rPr>
        <w:t>__________________________________________________________________</w:t>
      </w:r>
    </w:p>
    <w:p w:rsidR="00C57E00" w:rsidRPr="004C65D7"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(фамилия, имя, отчество, должность ответственного лица разработчика, уполномоченного органа)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рабочий телефон: _________________________________, график работы: с __________________ до ______ по рабочим дням.</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Прилагаемые к уведомлению материалы:</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проект акта и пояснительная записк</w:t>
      </w:r>
      <w:r w:rsidR="004C65D7">
        <w:rPr>
          <w:rFonts w:ascii="Times New Roman" w:eastAsia="Times New Roman" w:hAnsi="Times New Roman" w:cs="Times New Roman"/>
          <w:sz w:val="16"/>
          <w:szCs w:val="16"/>
          <w:lang w:eastAsia="ru-RU"/>
        </w:rPr>
        <w:t xml:space="preserve">а к нему (при проведении оценки </w:t>
      </w:r>
      <w:r w:rsidRPr="00C57E00">
        <w:rPr>
          <w:rFonts w:ascii="Times New Roman" w:eastAsia="Times New Roman" w:hAnsi="Times New Roman" w:cs="Times New Roman"/>
          <w:sz w:val="16"/>
          <w:szCs w:val="16"/>
          <w:lang w:eastAsia="ru-RU"/>
        </w:rPr>
        <w:t>регулирующего воздействия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сводный отчет (при проведении оценки регулирующего воздействия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 xml:space="preserve">материалы обоснования к проекту акта и </w:t>
      </w:r>
      <w:r w:rsidR="004C65D7">
        <w:rPr>
          <w:rFonts w:ascii="Times New Roman" w:eastAsia="Times New Roman" w:hAnsi="Times New Roman" w:cs="Times New Roman"/>
          <w:sz w:val="16"/>
          <w:szCs w:val="16"/>
          <w:lang w:eastAsia="ru-RU"/>
        </w:rPr>
        <w:t xml:space="preserve">сводному отчету (при проведении </w:t>
      </w:r>
      <w:r w:rsidRPr="00C57E00">
        <w:rPr>
          <w:rFonts w:ascii="Times New Roman" w:eastAsia="Times New Roman" w:hAnsi="Times New Roman" w:cs="Times New Roman"/>
          <w:sz w:val="16"/>
          <w:szCs w:val="16"/>
          <w:lang w:eastAsia="ru-RU"/>
        </w:rPr>
        <w:t>оценки регулирующего воздействия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опросный лист для проведения публичных консультаций по проекту акта и сводному отчету (при проведении оценки регулирующего воздействия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действующий акт (при проведении экспертизы нормативных правовых актов округа).</w:t>
      </w:r>
    </w:p>
    <w:p w:rsidR="00C57E00" w:rsidRPr="004C65D7"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Приложение № 3</w:t>
      </w:r>
    </w:p>
    <w:p w:rsidR="00C57E00" w:rsidRPr="004C65D7" w:rsidRDefault="004C65D7" w:rsidP="004C65D7">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4C65D7">
        <w:rPr>
          <w:rFonts w:ascii="Times New Roman" w:eastAsia="Times New Roman" w:hAnsi="Times New Roman" w:cs="Times New Roman"/>
          <w:sz w:val="12"/>
          <w:szCs w:val="12"/>
          <w:lang w:eastAsia="ru-RU"/>
        </w:rPr>
        <w:t>регулирующего воздействия проектов</w:t>
      </w:r>
    </w:p>
    <w:p w:rsidR="00C57E00" w:rsidRPr="004C65D7" w:rsidRDefault="00C57E00" w:rsidP="004C65D7">
      <w:pPr>
        <w:spacing w:after="0" w:line="240" w:lineRule="auto"/>
        <w:jc w:val="right"/>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 xml:space="preserve"> норматив</w:t>
      </w:r>
      <w:r w:rsidR="004C65D7">
        <w:rPr>
          <w:rFonts w:ascii="Times New Roman" w:eastAsia="Times New Roman" w:hAnsi="Times New Roman" w:cs="Times New Roman"/>
          <w:sz w:val="12"/>
          <w:szCs w:val="12"/>
          <w:lang w:eastAsia="ru-RU"/>
        </w:rPr>
        <w:t xml:space="preserve">ных правовых актов и экспертизы </w:t>
      </w:r>
      <w:r w:rsidRPr="004C65D7">
        <w:rPr>
          <w:rFonts w:ascii="Times New Roman" w:eastAsia="Times New Roman" w:hAnsi="Times New Roman" w:cs="Times New Roman"/>
          <w:sz w:val="12"/>
          <w:szCs w:val="12"/>
          <w:lang w:eastAsia="ru-RU"/>
        </w:rPr>
        <w:t>нормативных правовых актов</w:t>
      </w:r>
    </w:p>
    <w:p w:rsidR="00C57E00" w:rsidRPr="004C65D7" w:rsidRDefault="00C57E00" w:rsidP="004C65D7">
      <w:pPr>
        <w:spacing w:after="0" w:line="240" w:lineRule="auto"/>
        <w:jc w:val="right"/>
        <w:rPr>
          <w:rFonts w:ascii="Times New Roman" w:hAnsi="Times New Roman" w:cs="Times New Roman"/>
          <w:sz w:val="12"/>
          <w:szCs w:val="12"/>
        </w:rPr>
      </w:pPr>
      <w:r w:rsidRPr="004C65D7">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30" w:name="P397"/>
      <w:bookmarkEnd w:id="30"/>
      <w:r w:rsidRPr="00C57E00">
        <w:rPr>
          <w:rFonts w:ascii="Times New Roman" w:eastAsia="Times New Roman" w:hAnsi="Times New Roman" w:cs="Times New Roman"/>
          <w:sz w:val="16"/>
          <w:szCs w:val="16"/>
          <w:lang w:eastAsia="ru-RU"/>
        </w:rPr>
        <w:t>ПЕРЕЧЕНЬ ВОПРОСОВ</w:t>
      </w:r>
    </w:p>
    <w:p w:rsidR="00C57E00" w:rsidRPr="00C57E00" w:rsidRDefault="00C57E00" w:rsidP="004C65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для участников публ</w:t>
      </w:r>
      <w:r w:rsidR="004C65D7">
        <w:rPr>
          <w:rFonts w:ascii="Times New Roman" w:eastAsia="Times New Roman" w:hAnsi="Times New Roman" w:cs="Times New Roman"/>
          <w:sz w:val="16"/>
          <w:szCs w:val="16"/>
          <w:lang w:eastAsia="ru-RU"/>
        </w:rPr>
        <w:t xml:space="preserve">ичных консультаций о разработке </w:t>
      </w:r>
      <w:r w:rsidRPr="00C57E00">
        <w:rPr>
          <w:rFonts w:ascii="Times New Roman" w:eastAsia="Times New Roman" w:hAnsi="Times New Roman" w:cs="Times New Roman"/>
          <w:sz w:val="16"/>
          <w:szCs w:val="16"/>
          <w:lang w:eastAsia="ru-RU"/>
        </w:rPr>
        <w:t>предлагаемого правового регулирования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w:t>
      </w:r>
      <w:r w:rsidR="004C65D7">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w:t>
      </w:r>
    </w:p>
    <w:p w:rsidR="00C57E00" w:rsidRPr="004C65D7"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(наименование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Пожалуйста, заполните и направьте да</w:t>
      </w:r>
      <w:r w:rsidR="004C65D7">
        <w:rPr>
          <w:rFonts w:ascii="Times New Roman" w:eastAsia="Times New Roman" w:hAnsi="Times New Roman" w:cs="Times New Roman"/>
          <w:sz w:val="16"/>
          <w:szCs w:val="16"/>
          <w:lang w:eastAsia="ru-RU"/>
        </w:rPr>
        <w:t xml:space="preserve">нную форму на адрес электронной </w:t>
      </w:r>
      <w:r w:rsidRPr="00C57E00">
        <w:rPr>
          <w:rFonts w:ascii="Times New Roman" w:eastAsia="Times New Roman" w:hAnsi="Times New Roman" w:cs="Times New Roman"/>
          <w:sz w:val="16"/>
          <w:szCs w:val="16"/>
          <w:lang w:eastAsia="ru-RU"/>
        </w:rPr>
        <w:t>почты ____________________________________________________________</w:t>
      </w:r>
    </w:p>
    <w:p w:rsidR="00C57E00" w:rsidRPr="004C65D7" w:rsidRDefault="004C65D7" w:rsidP="004C65D7">
      <w:pPr>
        <w:widowControl w:val="0"/>
        <w:autoSpaceDE w:val="0"/>
        <w:autoSpaceDN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4C65D7">
        <w:rPr>
          <w:rFonts w:ascii="Times New Roman" w:eastAsia="Times New Roman" w:hAnsi="Times New Roman" w:cs="Times New Roman"/>
          <w:sz w:val="12"/>
          <w:szCs w:val="12"/>
          <w:lang w:eastAsia="ru-RU"/>
        </w:rPr>
        <w:t>(адрес электронной почты)</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или по адресу ________________________________</w:t>
      </w:r>
      <w:r w:rsidR="004C65D7">
        <w:rPr>
          <w:rFonts w:ascii="Times New Roman" w:eastAsia="Times New Roman" w:hAnsi="Times New Roman" w:cs="Times New Roman"/>
          <w:sz w:val="16"/>
          <w:szCs w:val="16"/>
          <w:lang w:eastAsia="ru-RU"/>
        </w:rPr>
        <w:t>_______________________________________________________________</w:t>
      </w:r>
      <w:r w:rsidRPr="00C57E00">
        <w:rPr>
          <w:rFonts w:ascii="Times New Roman" w:eastAsia="Times New Roman" w:hAnsi="Times New Roman" w:cs="Times New Roman"/>
          <w:sz w:val="16"/>
          <w:szCs w:val="16"/>
          <w:lang w:eastAsia="ru-RU"/>
        </w:rPr>
        <w:t>_____________________</w:t>
      </w:r>
    </w:p>
    <w:p w:rsidR="00C57E00" w:rsidRPr="004C65D7" w:rsidRDefault="00C57E00" w:rsidP="004C65D7">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(почтовый адрес)</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не позднее ______________</w:t>
      </w:r>
      <w:r w:rsidR="004C65D7">
        <w:rPr>
          <w:rFonts w:ascii="Times New Roman" w:eastAsia="Times New Roman" w:hAnsi="Times New Roman" w:cs="Times New Roman"/>
          <w:sz w:val="16"/>
          <w:szCs w:val="16"/>
          <w:lang w:eastAsia="ru-RU"/>
        </w:rPr>
        <w:t>________________________________________________________________</w:t>
      </w:r>
      <w:r w:rsidRPr="00C57E00">
        <w:rPr>
          <w:rFonts w:ascii="Times New Roman" w:eastAsia="Times New Roman" w:hAnsi="Times New Roman" w:cs="Times New Roman"/>
          <w:sz w:val="16"/>
          <w:szCs w:val="16"/>
          <w:lang w:eastAsia="ru-RU"/>
        </w:rPr>
        <w:t>__________________________________________</w:t>
      </w:r>
    </w:p>
    <w:p w:rsidR="00C57E00" w:rsidRPr="004C65D7" w:rsidRDefault="00C57E00" w:rsidP="004C65D7">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(дата)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Разработчик не будет иметь возможность проанализировать ответы, направленные ему после указанного срока, а также направленные не в соответствии с настоящей формой.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Контактная информация об участнике публичных консультаций: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Наименование юридического лица или фамилия, имя, отчество физического лица ____</w:t>
      </w:r>
      <w:r w:rsidR="004C65D7">
        <w:rPr>
          <w:rFonts w:ascii="Times New Roman" w:eastAsia="Times New Roman" w:hAnsi="Times New Roman" w:cs="Times New Roman"/>
          <w:sz w:val="16"/>
          <w:szCs w:val="16"/>
          <w:lang w:eastAsia="ru-RU"/>
        </w:rPr>
        <w:t>_____________</w:t>
      </w:r>
      <w:r w:rsidRPr="00C57E00">
        <w:rPr>
          <w:rFonts w:ascii="Times New Roman" w:eastAsia="Times New Roman" w:hAnsi="Times New Roman" w:cs="Times New Roman"/>
          <w:sz w:val="16"/>
          <w:szCs w:val="16"/>
          <w:lang w:eastAsia="ru-RU"/>
        </w:rPr>
        <w:t>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Сфера деятельности _____________________________________</w:t>
      </w:r>
      <w:r w:rsidR="004C65D7">
        <w:rPr>
          <w:rFonts w:ascii="Times New Roman" w:eastAsia="Times New Roman" w:hAnsi="Times New Roman" w:cs="Times New Roman"/>
          <w:sz w:val="16"/>
          <w:szCs w:val="16"/>
          <w:lang w:eastAsia="ru-RU"/>
        </w:rPr>
        <w:t>_____________________________________________________________________</w:t>
      </w:r>
      <w:r w:rsidRPr="00C57E00">
        <w:rPr>
          <w:rFonts w:ascii="Times New Roman" w:eastAsia="Times New Roman" w:hAnsi="Times New Roman" w:cs="Times New Roman"/>
          <w:sz w:val="16"/>
          <w:szCs w:val="16"/>
          <w:lang w:eastAsia="ru-RU"/>
        </w:rPr>
        <w:t>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Фамилия, имя, отчество контактного лица _________</w:t>
      </w:r>
      <w:r w:rsidR="004C65D7">
        <w:rPr>
          <w:rFonts w:ascii="Times New Roman" w:eastAsia="Times New Roman" w:hAnsi="Times New Roman" w:cs="Times New Roman"/>
          <w:sz w:val="16"/>
          <w:szCs w:val="16"/>
          <w:lang w:eastAsia="ru-RU"/>
        </w:rPr>
        <w:t>_____________________________________________________________________</w:t>
      </w:r>
      <w:r w:rsidRPr="00C57E00">
        <w:rPr>
          <w:rFonts w:ascii="Times New Roman" w:eastAsia="Times New Roman" w:hAnsi="Times New Roman" w:cs="Times New Roman"/>
          <w:sz w:val="16"/>
          <w:szCs w:val="16"/>
          <w:lang w:eastAsia="ru-RU"/>
        </w:rPr>
        <w:t>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Номер контактного телефона _______________</w:t>
      </w:r>
      <w:r w:rsidR="004C65D7">
        <w:rPr>
          <w:rFonts w:ascii="Times New Roman" w:eastAsia="Times New Roman" w:hAnsi="Times New Roman" w:cs="Times New Roman"/>
          <w:sz w:val="16"/>
          <w:szCs w:val="16"/>
          <w:lang w:eastAsia="ru-RU"/>
        </w:rPr>
        <w:t>_____________________________________________________________________</w:t>
      </w:r>
      <w:r w:rsidRPr="00C57E00">
        <w:rPr>
          <w:rFonts w:ascii="Times New Roman" w:eastAsia="Times New Roman" w:hAnsi="Times New Roman" w:cs="Times New Roman"/>
          <w:sz w:val="16"/>
          <w:szCs w:val="16"/>
          <w:lang w:eastAsia="ru-RU"/>
        </w:rPr>
        <w:t>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Адрес электронной почты ___________</w:t>
      </w:r>
      <w:r w:rsidR="004C65D7">
        <w:rPr>
          <w:rFonts w:ascii="Times New Roman" w:eastAsia="Times New Roman" w:hAnsi="Times New Roman" w:cs="Times New Roman"/>
          <w:sz w:val="16"/>
          <w:szCs w:val="16"/>
          <w:lang w:eastAsia="ru-RU"/>
        </w:rPr>
        <w:t>______________________________________________________________________</w:t>
      </w:r>
      <w:r w:rsidRPr="00C57E00">
        <w:rPr>
          <w:rFonts w:ascii="Times New Roman" w:eastAsia="Times New Roman" w:hAnsi="Times New Roman" w:cs="Times New Roman"/>
          <w:sz w:val="16"/>
          <w:szCs w:val="16"/>
          <w:lang w:eastAsia="ru-RU"/>
        </w:rPr>
        <w:t>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 Является ли предполагаемое пра</w:t>
      </w:r>
      <w:r w:rsidR="004C65D7">
        <w:rPr>
          <w:rFonts w:ascii="Times New Roman" w:eastAsia="Times New Roman" w:hAnsi="Times New Roman" w:cs="Times New Roman"/>
          <w:sz w:val="16"/>
          <w:szCs w:val="16"/>
          <w:lang w:eastAsia="ru-RU"/>
        </w:rPr>
        <w:t xml:space="preserve">вовое регулирование оптимальным </w:t>
      </w:r>
      <w:r w:rsidRPr="00C57E00">
        <w:rPr>
          <w:rFonts w:ascii="Times New Roman" w:eastAsia="Times New Roman" w:hAnsi="Times New Roman" w:cs="Times New Roman"/>
          <w:sz w:val="16"/>
          <w:szCs w:val="16"/>
          <w:lang w:eastAsia="ru-RU"/>
        </w:rPr>
        <w:t>способом решения проблемы? 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2. Какие риски и негативные последст</w:t>
      </w:r>
      <w:r w:rsidR="004C65D7">
        <w:rPr>
          <w:rFonts w:ascii="Times New Roman" w:eastAsia="Times New Roman" w:hAnsi="Times New Roman" w:cs="Times New Roman"/>
          <w:sz w:val="16"/>
          <w:szCs w:val="16"/>
          <w:lang w:eastAsia="ru-RU"/>
        </w:rPr>
        <w:t xml:space="preserve">вия для экономического развития </w:t>
      </w:r>
      <w:r w:rsidRPr="00C57E00">
        <w:rPr>
          <w:rFonts w:ascii="Times New Roman" w:eastAsia="Times New Roman" w:hAnsi="Times New Roman" w:cs="Times New Roman"/>
          <w:sz w:val="16"/>
          <w:szCs w:val="16"/>
          <w:lang w:eastAsia="ru-RU"/>
        </w:rPr>
        <w:t>Волотовского муниципального округа в целом или отдельных отраслей экономики, конкуренции, рынков товаров и услуг, в том числе развития субъектов малого и среднего предпринимательства, могут возникнуть в случае принятия предлагаемого правового регулирования? ______</w:t>
      </w:r>
      <w:r w:rsidR="004C65D7">
        <w:rPr>
          <w:rFonts w:ascii="Times New Roman" w:eastAsia="Times New Roman" w:hAnsi="Times New Roman" w:cs="Times New Roman"/>
          <w:sz w:val="16"/>
          <w:szCs w:val="16"/>
          <w:lang w:eastAsia="ru-RU"/>
        </w:rPr>
        <w:t>______________________________________________</w:t>
      </w:r>
      <w:r w:rsidRPr="00C57E00">
        <w:rPr>
          <w:rFonts w:ascii="Times New Roman" w:eastAsia="Times New Roman" w:hAnsi="Times New Roman" w:cs="Times New Roman"/>
          <w:sz w:val="16"/>
          <w:szCs w:val="16"/>
          <w:lang w:eastAsia="ru-RU"/>
        </w:rPr>
        <w:t>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3. Какие выгоды и преимущества мог</w:t>
      </w:r>
      <w:r w:rsidR="004C65D7">
        <w:rPr>
          <w:rFonts w:ascii="Times New Roman" w:eastAsia="Times New Roman" w:hAnsi="Times New Roman" w:cs="Times New Roman"/>
          <w:sz w:val="16"/>
          <w:szCs w:val="16"/>
          <w:lang w:eastAsia="ru-RU"/>
        </w:rPr>
        <w:t xml:space="preserve">ут возникнуть в случае принятия </w:t>
      </w:r>
      <w:r w:rsidRPr="00C57E00">
        <w:rPr>
          <w:rFonts w:ascii="Times New Roman" w:eastAsia="Times New Roman" w:hAnsi="Times New Roman" w:cs="Times New Roman"/>
          <w:sz w:val="16"/>
          <w:szCs w:val="16"/>
          <w:lang w:eastAsia="ru-RU"/>
        </w:rPr>
        <w:t>предполагаемого правового регулирования? 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4. Существуют ли альтернативные</w:t>
      </w:r>
      <w:r w:rsidR="004C65D7">
        <w:rPr>
          <w:rFonts w:ascii="Times New Roman" w:eastAsia="Times New Roman" w:hAnsi="Times New Roman" w:cs="Times New Roman"/>
          <w:sz w:val="16"/>
          <w:szCs w:val="16"/>
          <w:lang w:eastAsia="ru-RU"/>
        </w:rPr>
        <w:t xml:space="preserve"> (менее затратные и (или) более </w:t>
      </w:r>
      <w:r w:rsidRPr="00C57E00">
        <w:rPr>
          <w:rFonts w:ascii="Times New Roman" w:eastAsia="Times New Roman" w:hAnsi="Times New Roman" w:cs="Times New Roman"/>
          <w:sz w:val="16"/>
          <w:szCs w:val="16"/>
          <w:lang w:eastAsia="ru-RU"/>
        </w:rPr>
        <w:t>эффективные) способы решения проблемы? 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5. Ваше общее мнен</w:t>
      </w:r>
      <w:r w:rsidR="004C65D7">
        <w:rPr>
          <w:rFonts w:ascii="Times New Roman" w:eastAsia="Times New Roman" w:hAnsi="Times New Roman" w:cs="Times New Roman"/>
          <w:sz w:val="16"/>
          <w:szCs w:val="16"/>
          <w:lang w:eastAsia="ru-RU"/>
        </w:rPr>
        <w:t xml:space="preserve">ие по предполагаемому правовому </w:t>
      </w:r>
      <w:r w:rsidRPr="00C57E00">
        <w:rPr>
          <w:rFonts w:ascii="Times New Roman" w:eastAsia="Times New Roman" w:hAnsi="Times New Roman" w:cs="Times New Roman"/>
          <w:sz w:val="16"/>
          <w:szCs w:val="16"/>
          <w:lang w:eastAsia="ru-RU"/>
        </w:rPr>
        <w:t>регулированию 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6. Иные вопросы _________________</w:t>
      </w:r>
      <w:r w:rsidR="004C65D7">
        <w:rPr>
          <w:rFonts w:ascii="Times New Roman" w:eastAsia="Times New Roman" w:hAnsi="Times New Roman" w:cs="Times New Roman"/>
          <w:sz w:val="16"/>
          <w:szCs w:val="16"/>
          <w:lang w:eastAsia="ru-RU"/>
        </w:rPr>
        <w:t>_______________________________</w:t>
      </w:r>
    </w:p>
    <w:p w:rsidR="00C57E00" w:rsidRPr="004C65D7"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Приложение № 4</w:t>
      </w:r>
    </w:p>
    <w:p w:rsidR="00C57E00" w:rsidRPr="004C65D7" w:rsidRDefault="00C57E00" w:rsidP="004C65D7">
      <w:pPr>
        <w:spacing w:after="0" w:line="240" w:lineRule="auto"/>
        <w:jc w:val="right"/>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к Порядку проведени</w:t>
      </w:r>
      <w:r w:rsidR="004C65D7">
        <w:rPr>
          <w:rFonts w:ascii="Times New Roman" w:eastAsia="Times New Roman" w:hAnsi="Times New Roman" w:cs="Times New Roman"/>
          <w:sz w:val="12"/>
          <w:szCs w:val="12"/>
          <w:lang w:eastAsia="ru-RU"/>
        </w:rPr>
        <w:t xml:space="preserve">я оценки </w:t>
      </w:r>
      <w:r w:rsidRPr="004C65D7">
        <w:rPr>
          <w:rFonts w:ascii="Times New Roman" w:eastAsia="Times New Roman" w:hAnsi="Times New Roman" w:cs="Times New Roman"/>
          <w:sz w:val="12"/>
          <w:szCs w:val="12"/>
          <w:lang w:eastAsia="ru-RU"/>
        </w:rPr>
        <w:t>регулирующего воздействия проектов</w:t>
      </w:r>
    </w:p>
    <w:p w:rsidR="00C57E00" w:rsidRPr="004C65D7" w:rsidRDefault="00C57E00" w:rsidP="004C65D7">
      <w:pPr>
        <w:spacing w:after="0" w:line="240" w:lineRule="auto"/>
        <w:jc w:val="right"/>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 xml:space="preserve"> норматив</w:t>
      </w:r>
      <w:r w:rsidR="004C65D7">
        <w:rPr>
          <w:rFonts w:ascii="Times New Roman" w:eastAsia="Times New Roman" w:hAnsi="Times New Roman" w:cs="Times New Roman"/>
          <w:sz w:val="12"/>
          <w:szCs w:val="12"/>
          <w:lang w:eastAsia="ru-RU"/>
        </w:rPr>
        <w:t xml:space="preserve">ных правовых актов и экспертизы </w:t>
      </w:r>
      <w:r w:rsidRPr="004C65D7">
        <w:rPr>
          <w:rFonts w:ascii="Times New Roman" w:eastAsia="Times New Roman" w:hAnsi="Times New Roman" w:cs="Times New Roman"/>
          <w:sz w:val="12"/>
          <w:szCs w:val="12"/>
          <w:lang w:eastAsia="ru-RU"/>
        </w:rPr>
        <w:t>нормативных правовых актов</w:t>
      </w:r>
    </w:p>
    <w:p w:rsidR="00C57E00" w:rsidRPr="004C65D7" w:rsidRDefault="00C57E00" w:rsidP="00C57E00">
      <w:pPr>
        <w:spacing w:after="0" w:line="240" w:lineRule="auto"/>
        <w:jc w:val="right"/>
        <w:rPr>
          <w:rFonts w:ascii="Times New Roman" w:hAnsi="Times New Roman" w:cs="Times New Roman"/>
          <w:sz w:val="12"/>
          <w:szCs w:val="12"/>
        </w:rPr>
      </w:pPr>
      <w:r w:rsidRPr="004C65D7">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31" w:name="P449"/>
      <w:bookmarkEnd w:id="31"/>
      <w:r w:rsidRPr="00C57E00">
        <w:rPr>
          <w:rFonts w:ascii="Times New Roman" w:eastAsia="Times New Roman" w:hAnsi="Times New Roman" w:cs="Times New Roman"/>
          <w:sz w:val="16"/>
          <w:szCs w:val="16"/>
          <w:lang w:eastAsia="ru-RU"/>
        </w:rPr>
        <w:t xml:space="preserve">ОПРОСНЫЙ ЛИСТ </w:t>
      </w:r>
    </w:p>
    <w:p w:rsidR="00C57E00" w:rsidRPr="00C57E00" w:rsidRDefault="00C57E00" w:rsidP="004C65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для проведения пу</w:t>
      </w:r>
      <w:r w:rsidR="004C65D7">
        <w:rPr>
          <w:rFonts w:ascii="Times New Roman" w:eastAsia="Times New Roman" w:hAnsi="Times New Roman" w:cs="Times New Roman"/>
          <w:sz w:val="16"/>
          <w:szCs w:val="16"/>
          <w:lang w:eastAsia="ru-RU"/>
        </w:rPr>
        <w:t xml:space="preserve">бличных консультаций по проекту </w:t>
      </w:r>
      <w:r w:rsidRPr="00C57E00">
        <w:rPr>
          <w:rFonts w:ascii="Times New Roman" w:eastAsia="Times New Roman" w:hAnsi="Times New Roman" w:cs="Times New Roman"/>
          <w:sz w:val="16"/>
          <w:szCs w:val="16"/>
          <w:lang w:eastAsia="ru-RU"/>
        </w:rPr>
        <w:t>нормативного правового акта округа и сводно</w:t>
      </w:r>
      <w:r w:rsidR="004C65D7">
        <w:rPr>
          <w:rFonts w:ascii="Times New Roman" w:eastAsia="Times New Roman" w:hAnsi="Times New Roman" w:cs="Times New Roman"/>
          <w:sz w:val="16"/>
          <w:szCs w:val="16"/>
          <w:lang w:eastAsia="ru-RU"/>
        </w:rPr>
        <w:t>му отчету</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Разработчик проекта __________________________________________</w:t>
      </w:r>
      <w:r w:rsidR="004C65D7">
        <w:rPr>
          <w:rFonts w:ascii="Times New Roman" w:eastAsia="Times New Roman" w:hAnsi="Times New Roman" w:cs="Times New Roman"/>
          <w:sz w:val="16"/>
          <w:szCs w:val="16"/>
          <w:lang w:eastAsia="ru-RU"/>
        </w:rPr>
        <w:t>_____________________________________________________________________</w:t>
      </w:r>
      <w:r w:rsidRPr="00C57E00">
        <w:rPr>
          <w:rFonts w:ascii="Times New Roman" w:eastAsia="Times New Roman" w:hAnsi="Times New Roman" w:cs="Times New Roman"/>
          <w:sz w:val="16"/>
          <w:szCs w:val="16"/>
          <w:lang w:eastAsia="ru-RU"/>
        </w:rPr>
        <w:t>___</w:t>
      </w:r>
    </w:p>
    <w:p w:rsidR="00C57E00" w:rsidRPr="004C65D7"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(наименование разработчика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w:t>
      </w:r>
      <w:r w:rsidR="004C65D7">
        <w:rPr>
          <w:rFonts w:ascii="Times New Roman" w:eastAsia="Times New Roman" w:hAnsi="Times New Roman" w:cs="Times New Roman"/>
          <w:sz w:val="16"/>
          <w:szCs w:val="16"/>
          <w:lang w:eastAsia="ru-RU"/>
        </w:rPr>
        <w:t>___________________________________________________________________</w:t>
      </w:r>
      <w:r w:rsidRPr="00C57E00">
        <w:rPr>
          <w:rFonts w:ascii="Times New Roman" w:eastAsia="Times New Roman" w:hAnsi="Times New Roman" w:cs="Times New Roman"/>
          <w:sz w:val="16"/>
          <w:szCs w:val="16"/>
          <w:lang w:eastAsia="ru-RU"/>
        </w:rPr>
        <w:t>________________________</w:t>
      </w:r>
    </w:p>
    <w:p w:rsidR="00C57E00" w:rsidRPr="004C65D7"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(наименование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Сроки проведения публичных консультаций _______________________</w:t>
      </w:r>
      <w:r w:rsidR="004C65D7">
        <w:rPr>
          <w:rFonts w:ascii="Times New Roman" w:eastAsia="Times New Roman" w:hAnsi="Times New Roman" w:cs="Times New Roman"/>
          <w:sz w:val="16"/>
          <w:szCs w:val="16"/>
          <w:lang w:eastAsia="ru-RU"/>
        </w:rPr>
        <w:t>_____________________________________________________________________</w:t>
      </w:r>
      <w:r w:rsidRPr="00C57E00">
        <w:rPr>
          <w:rFonts w:ascii="Times New Roman" w:eastAsia="Times New Roman" w:hAnsi="Times New Roman" w:cs="Times New Roman"/>
          <w:sz w:val="16"/>
          <w:szCs w:val="16"/>
          <w:lang w:eastAsia="ru-RU"/>
        </w:rPr>
        <w:t>__</w:t>
      </w:r>
    </w:p>
    <w:p w:rsidR="00C57E00" w:rsidRPr="004C65D7"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4C65D7">
        <w:rPr>
          <w:rFonts w:ascii="Times New Roman" w:eastAsia="Times New Roman" w:hAnsi="Times New Roman" w:cs="Times New Roman"/>
          <w:sz w:val="12"/>
          <w:szCs w:val="12"/>
          <w:lang w:eastAsia="ru-RU"/>
        </w:rPr>
        <w:t>(дата начала, окончания)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Способ напра</w:t>
      </w:r>
      <w:r w:rsidR="008647DB">
        <w:rPr>
          <w:rFonts w:ascii="Times New Roman" w:eastAsia="Times New Roman" w:hAnsi="Times New Roman" w:cs="Times New Roman"/>
          <w:sz w:val="16"/>
          <w:szCs w:val="16"/>
          <w:lang w:eastAsia="ru-RU"/>
        </w:rPr>
        <w:t xml:space="preserve">вления предложений и замечаний: </w:t>
      </w:r>
      <w:r w:rsidRPr="00C57E00">
        <w:rPr>
          <w:rFonts w:ascii="Times New Roman" w:eastAsia="Times New Roman" w:hAnsi="Times New Roman" w:cs="Times New Roman"/>
          <w:sz w:val="16"/>
          <w:szCs w:val="16"/>
          <w:lang w:eastAsia="ru-RU"/>
        </w:rPr>
        <w:t>направление по электронной почте на адрес ______</w:t>
      </w:r>
      <w:r w:rsidR="008647DB">
        <w:rPr>
          <w:rFonts w:ascii="Times New Roman" w:eastAsia="Times New Roman" w:hAnsi="Times New Roman" w:cs="Times New Roman"/>
          <w:sz w:val="16"/>
          <w:szCs w:val="16"/>
          <w:lang w:eastAsia="ru-RU"/>
        </w:rPr>
        <w:t>____________________________</w:t>
      </w:r>
      <w:r w:rsidRPr="00C57E00">
        <w:rPr>
          <w:rFonts w:ascii="Times New Roman" w:eastAsia="Times New Roman" w:hAnsi="Times New Roman" w:cs="Times New Roman"/>
          <w:sz w:val="16"/>
          <w:szCs w:val="16"/>
          <w:lang w:eastAsia="ru-RU"/>
        </w:rPr>
        <w:t>___________________</w:t>
      </w:r>
    </w:p>
    <w:p w:rsidR="00C57E00" w:rsidRPr="008647DB" w:rsidRDefault="008647DB" w:rsidP="008647DB">
      <w:pPr>
        <w:widowControl w:val="0"/>
        <w:autoSpaceDE w:val="0"/>
        <w:autoSpaceDN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8647DB">
        <w:rPr>
          <w:rFonts w:ascii="Times New Roman" w:eastAsia="Times New Roman" w:hAnsi="Times New Roman" w:cs="Times New Roman"/>
          <w:sz w:val="12"/>
          <w:szCs w:val="12"/>
          <w:lang w:eastAsia="ru-RU"/>
        </w:rPr>
        <w:t>(адрес электронной почты)</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виде прикрепленного файла (форматы</w:t>
      </w:r>
      <w:r w:rsidR="008647DB">
        <w:rPr>
          <w:rFonts w:ascii="Times New Roman" w:eastAsia="Times New Roman" w:hAnsi="Times New Roman" w:cs="Times New Roman"/>
          <w:sz w:val="16"/>
          <w:szCs w:val="16"/>
          <w:lang w:eastAsia="ru-RU"/>
        </w:rPr>
        <w:t xml:space="preserve"> </w:t>
      </w:r>
      <w:proofErr w:type="spellStart"/>
      <w:r w:rsidR="008647DB">
        <w:rPr>
          <w:rFonts w:ascii="Times New Roman" w:eastAsia="Times New Roman" w:hAnsi="Times New Roman" w:cs="Times New Roman"/>
          <w:sz w:val="16"/>
          <w:szCs w:val="16"/>
          <w:lang w:eastAsia="ru-RU"/>
        </w:rPr>
        <w:t>doc</w:t>
      </w:r>
      <w:proofErr w:type="spellEnd"/>
      <w:r w:rsidR="008647DB">
        <w:rPr>
          <w:rFonts w:ascii="Times New Roman" w:eastAsia="Times New Roman" w:hAnsi="Times New Roman" w:cs="Times New Roman"/>
          <w:sz w:val="16"/>
          <w:szCs w:val="16"/>
          <w:lang w:eastAsia="ru-RU"/>
        </w:rPr>
        <w:t xml:space="preserve">, </w:t>
      </w:r>
      <w:proofErr w:type="spellStart"/>
      <w:r w:rsidR="008647DB">
        <w:rPr>
          <w:rFonts w:ascii="Times New Roman" w:eastAsia="Times New Roman" w:hAnsi="Times New Roman" w:cs="Times New Roman"/>
          <w:sz w:val="16"/>
          <w:szCs w:val="16"/>
          <w:lang w:eastAsia="ru-RU"/>
        </w:rPr>
        <w:t>xls</w:t>
      </w:r>
      <w:proofErr w:type="spellEnd"/>
      <w:r w:rsidR="008647DB">
        <w:rPr>
          <w:rFonts w:ascii="Times New Roman" w:eastAsia="Times New Roman" w:hAnsi="Times New Roman" w:cs="Times New Roman"/>
          <w:sz w:val="16"/>
          <w:szCs w:val="16"/>
          <w:lang w:eastAsia="ru-RU"/>
        </w:rPr>
        <w:t xml:space="preserve">, </w:t>
      </w:r>
      <w:proofErr w:type="spellStart"/>
      <w:r w:rsidR="008647DB">
        <w:rPr>
          <w:rFonts w:ascii="Times New Roman" w:eastAsia="Times New Roman" w:hAnsi="Times New Roman" w:cs="Times New Roman"/>
          <w:sz w:val="16"/>
          <w:szCs w:val="16"/>
          <w:lang w:eastAsia="ru-RU"/>
        </w:rPr>
        <w:t>pdf</w:t>
      </w:r>
      <w:proofErr w:type="spellEnd"/>
      <w:r w:rsidR="008647DB">
        <w:rPr>
          <w:rFonts w:ascii="Times New Roman" w:eastAsia="Times New Roman" w:hAnsi="Times New Roman" w:cs="Times New Roman"/>
          <w:sz w:val="16"/>
          <w:szCs w:val="16"/>
          <w:lang w:eastAsia="ru-RU"/>
        </w:rPr>
        <w:t xml:space="preserve">) либо по </w:t>
      </w:r>
      <w:proofErr w:type="gramStart"/>
      <w:r w:rsidR="008647DB">
        <w:rPr>
          <w:rFonts w:ascii="Times New Roman" w:eastAsia="Times New Roman" w:hAnsi="Times New Roman" w:cs="Times New Roman"/>
          <w:sz w:val="16"/>
          <w:szCs w:val="16"/>
          <w:lang w:eastAsia="ru-RU"/>
        </w:rPr>
        <w:t>адресу:</w:t>
      </w:r>
      <w:r w:rsidRPr="00C57E00">
        <w:rPr>
          <w:rFonts w:ascii="Times New Roman" w:eastAsia="Times New Roman" w:hAnsi="Times New Roman" w:cs="Times New Roman"/>
          <w:sz w:val="16"/>
          <w:szCs w:val="16"/>
          <w:lang w:eastAsia="ru-RU"/>
        </w:rPr>
        <w:t>_</w:t>
      </w:r>
      <w:proofErr w:type="gramEnd"/>
      <w:r w:rsidRPr="00C57E00">
        <w:rPr>
          <w:rFonts w:ascii="Times New Roman" w:eastAsia="Times New Roman" w:hAnsi="Times New Roman" w:cs="Times New Roman"/>
          <w:sz w:val="16"/>
          <w:szCs w:val="16"/>
          <w:lang w:eastAsia="ru-RU"/>
        </w:rPr>
        <w:t>__________________________</w:t>
      </w:r>
      <w:r w:rsidR="008647DB">
        <w:rPr>
          <w:rFonts w:ascii="Times New Roman" w:eastAsia="Times New Roman" w:hAnsi="Times New Roman" w:cs="Times New Roman"/>
          <w:sz w:val="16"/>
          <w:szCs w:val="16"/>
          <w:lang w:eastAsia="ru-RU"/>
        </w:rPr>
        <w:t>_______</w:t>
      </w:r>
      <w:r w:rsidRPr="00C57E00">
        <w:rPr>
          <w:rFonts w:ascii="Times New Roman" w:eastAsia="Times New Roman" w:hAnsi="Times New Roman" w:cs="Times New Roman"/>
          <w:sz w:val="16"/>
          <w:szCs w:val="16"/>
          <w:lang w:eastAsia="ru-RU"/>
        </w:rPr>
        <w:t>_______________________________________.</w:t>
      </w:r>
    </w:p>
    <w:p w:rsidR="00C57E00" w:rsidRPr="008647DB" w:rsidRDefault="008647DB" w:rsidP="008647DB">
      <w:pPr>
        <w:widowControl w:val="0"/>
        <w:autoSpaceDE w:val="0"/>
        <w:autoSpaceDN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8647DB">
        <w:rPr>
          <w:rFonts w:ascii="Times New Roman" w:eastAsia="Times New Roman" w:hAnsi="Times New Roman" w:cs="Times New Roman"/>
          <w:sz w:val="12"/>
          <w:szCs w:val="12"/>
          <w:lang w:eastAsia="ru-RU"/>
        </w:rPr>
        <w:t>(индекс, место</w:t>
      </w:r>
      <w:r>
        <w:rPr>
          <w:rFonts w:ascii="Times New Roman" w:eastAsia="Times New Roman" w:hAnsi="Times New Roman" w:cs="Times New Roman"/>
          <w:sz w:val="12"/>
          <w:szCs w:val="12"/>
          <w:lang w:eastAsia="ru-RU"/>
        </w:rPr>
        <w:t xml:space="preserve"> </w:t>
      </w:r>
      <w:r w:rsidR="00C57E00" w:rsidRPr="008647DB">
        <w:rPr>
          <w:rFonts w:ascii="Times New Roman" w:eastAsia="Times New Roman" w:hAnsi="Times New Roman" w:cs="Times New Roman"/>
          <w:sz w:val="12"/>
          <w:szCs w:val="12"/>
          <w:lang w:eastAsia="ru-RU"/>
        </w:rPr>
        <w:t>нахождение)</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Контактное лицо по вопросам заполнения формы опросного листа и его отправки ____________________</w:t>
      </w:r>
      <w:r w:rsidR="008647DB">
        <w:rPr>
          <w:rFonts w:ascii="Times New Roman" w:eastAsia="Times New Roman" w:hAnsi="Times New Roman" w:cs="Times New Roman"/>
          <w:sz w:val="16"/>
          <w:szCs w:val="16"/>
          <w:lang w:eastAsia="ru-RU"/>
        </w:rPr>
        <w:t>____</w:t>
      </w:r>
      <w:r w:rsidRPr="00C57E00">
        <w:rPr>
          <w:rFonts w:ascii="Times New Roman" w:eastAsia="Times New Roman" w:hAnsi="Times New Roman" w:cs="Times New Roman"/>
          <w:sz w:val="16"/>
          <w:szCs w:val="16"/>
          <w:lang w:eastAsia="ru-RU"/>
        </w:rPr>
        <w:t>_____________________________________</w:t>
      </w:r>
    </w:p>
    <w:p w:rsidR="00C57E00" w:rsidRPr="008647DB" w:rsidRDefault="008647DB" w:rsidP="008647DB">
      <w:pPr>
        <w:widowControl w:val="0"/>
        <w:autoSpaceDE w:val="0"/>
        <w:autoSpaceDN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8647DB">
        <w:rPr>
          <w:rFonts w:ascii="Times New Roman" w:eastAsia="Times New Roman" w:hAnsi="Times New Roman" w:cs="Times New Roman"/>
          <w:sz w:val="12"/>
          <w:szCs w:val="12"/>
          <w:lang w:eastAsia="ru-RU"/>
        </w:rPr>
        <w:t>(фамилия, имя, отчество, должность,</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_____________________________________________________________</w:t>
      </w:r>
      <w:r w:rsidR="008647DB">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номер рабочего телефона, режим работы)</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Прилагаемые документы:</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 __________________________________________________________________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2. __________________________________________________________________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3. __________________________________________________________________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Проект ___________________________________________________</w:t>
      </w:r>
      <w:r w:rsidR="008647DB">
        <w:rPr>
          <w:rFonts w:ascii="Times New Roman" w:eastAsia="Times New Roman" w:hAnsi="Times New Roman" w:cs="Times New Roman"/>
          <w:sz w:val="16"/>
          <w:szCs w:val="16"/>
          <w:lang w:eastAsia="ru-RU"/>
        </w:rPr>
        <w:t>______________________________________________________________</w:t>
      </w:r>
      <w:r w:rsidRPr="00C57E00">
        <w:rPr>
          <w:rFonts w:ascii="Times New Roman" w:eastAsia="Times New Roman" w:hAnsi="Times New Roman" w:cs="Times New Roman"/>
          <w:sz w:val="16"/>
          <w:szCs w:val="16"/>
          <w:lang w:eastAsia="ru-RU"/>
        </w:rPr>
        <w:t>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устанавливает ____________________</w:t>
      </w:r>
      <w:r w:rsidR="008647DB">
        <w:rPr>
          <w:rFonts w:ascii="Times New Roman" w:eastAsia="Times New Roman" w:hAnsi="Times New Roman" w:cs="Times New Roman"/>
          <w:sz w:val="16"/>
          <w:szCs w:val="16"/>
          <w:lang w:eastAsia="ru-RU"/>
        </w:rPr>
        <w:t>___________________________________________________________</w:t>
      </w:r>
      <w:r w:rsidRPr="00C57E00">
        <w:rPr>
          <w:rFonts w:ascii="Times New Roman" w:eastAsia="Times New Roman" w:hAnsi="Times New Roman" w:cs="Times New Roman"/>
          <w:sz w:val="16"/>
          <w:szCs w:val="16"/>
          <w:lang w:eastAsia="ru-RU"/>
        </w:rPr>
        <w:t>________________________________________.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(краткое описание вводимого проектом акта правового регулирования)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 xml:space="preserve">В целях проведения публичных консультаций по проекту акта и выявления в нем положений, вводящих избыточные обязанности, запреты и ограничения </w:t>
      </w:r>
      <w:r w:rsidRPr="00C57E00">
        <w:rPr>
          <w:rFonts w:ascii="Times New Roman" w:eastAsia="Times New Roman" w:hAnsi="Times New Roman" w:cs="Times New Roman"/>
          <w:sz w:val="16"/>
          <w:szCs w:val="16"/>
          <w:lang w:eastAsia="ru-RU"/>
        </w:rPr>
        <w:lastRenderedPageBreak/>
        <w:t>для субъектов предпринимательской и инвестиционной деятельности либо способствующих их введению, влекущих возникновение у субъектов предпринимательской и инвестиционной деятельности необоснованных расходов, возникновение необоснованных расходов областного бюджета,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w:t>
      </w:r>
      <w:r w:rsidR="008647DB">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разработчика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соответствии с настоящим Порядком про</w:t>
      </w:r>
      <w:r w:rsidR="008647DB">
        <w:rPr>
          <w:rFonts w:ascii="Times New Roman" w:eastAsia="Times New Roman" w:hAnsi="Times New Roman" w:cs="Times New Roman"/>
          <w:sz w:val="16"/>
          <w:szCs w:val="16"/>
          <w:lang w:eastAsia="ru-RU"/>
        </w:rPr>
        <w:t xml:space="preserve">водит публичные консультации. В </w:t>
      </w:r>
      <w:r w:rsidRPr="00C57E00">
        <w:rPr>
          <w:rFonts w:ascii="Times New Roman" w:eastAsia="Times New Roman" w:hAnsi="Times New Roman" w:cs="Times New Roman"/>
          <w:sz w:val="16"/>
          <w:szCs w:val="16"/>
          <w:lang w:eastAsia="ru-RU"/>
        </w:rPr>
        <w:t>рамках указанных консультаций все заинтересованные лица могут направлять свои предложения и замечания по да</w:t>
      </w:r>
      <w:r w:rsidR="008647DB">
        <w:rPr>
          <w:rFonts w:ascii="Times New Roman" w:eastAsia="Times New Roman" w:hAnsi="Times New Roman" w:cs="Times New Roman"/>
          <w:sz w:val="16"/>
          <w:szCs w:val="16"/>
          <w:lang w:eastAsia="ru-RU"/>
        </w:rPr>
        <w:t>нному проекту акта.</w:t>
      </w:r>
    </w:p>
    <w:p w:rsidR="008647DB" w:rsidRDefault="008647DB"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ПЕРЕЧЕНЬ</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вопросов в рамках проведения публичных консультаций по</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Пожалуйста, заполните и направьте данную форму по электронной почте на адрес _______________________________</w:t>
      </w:r>
      <w:r w:rsidR="008647DB">
        <w:rPr>
          <w:rFonts w:ascii="Times New Roman" w:eastAsia="Times New Roman" w:hAnsi="Times New Roman" w:cs="Times New Roman"/>
          <w:sz w:val="16"/>
          <w:szCs w:val="16"/>
          <w:lang w:eastAsia="ru-RU"/>
        </w:rPr>
        <w:t>__________________________</w:t>
      </w:r>
      <w:r w:rsidRPr="00C57E00">
        <w:rPr>
          <w:rFonts w:ascii="Times New Roman" w:eastAsia="Times New Roman" w:hAnsi="Times New Roman" w:cs="Times New Roman"/>
          <w:sz w:val="16"/>
          <w:szCs w:val="16"/>
          <w:lang w:eastAsia="ru-RU"/>
        </w:rPr>
        <w:t>___</w:t>
      </w:r>
    </w:p>
    <w:p w:rsidR="00C57E00" w:rsidRPr="008647DB" w:rsidRDefault="008647DB"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8647DB">
        <w:rPr>
          <w:rFonts w:ascii="Times New Roman" w:eastAsia="Times New Roman" w:hAnsi="Times New Roman" w:cs="Times New Roman"/>
          <w:sz w:val="12"/>
          <w:szCs w:val="12"/>
          <w:lang w:eastAsia="ru-RU"/>
        </w:rPr>
        <w:t>(адрес электронной почты)</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или по адресу __________________________</w:t>
      </w:r>
      <w:r w:rsidR="008647DB">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(почтовый адрес)</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не позднее _____</w:t>
      </w:r>
      <w:r w:rsidR="008647DB">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(дата)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Разработчик не будет иметь возможности проанализировать ответы, направленные ему после указанного срока, а также направленные не в соответствии с настоящей формой.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Контактная информация: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Название организации 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Сфера деятельности 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Фамилия, имя, отчество контактного лица 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Номер контактного телефона 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Адрес электронной почты 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 На решение какой проблемы, на Ваш взгляд, направлено вводимое проектом акта правовое регулирование? Актуальна ли данная проблема сегодня? ______________________________________________________</w:t>
      </w:r>
      <w:r w:rsidR="008647DB">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2. Насколько корректно разработчик определил те факторы, которые обусловливают необходимость государственного вмешательства? Насколько цель вводимого проектом акта правового регулирования соотносится с проблемой, на решение которой оно направлено? Достигнет ли, на Ваш взгляд, вводимое проектом акта правовое регулирование тех целей, на которые оно направлено? ___________</w:t>
      </w:r>
      <w:r w:rsidR="008647DB">
        <w:rPr>
          <w:rFonts w:ascii="Times New Roman" w:eastAsia="Times New Roman" w:hAnsi="Times New Roman" w:cs="Times New Roman"/>
          <w:sz w:val="16"/>
          <w:szCs w:val="16"/>
          <w:lang w:eastAsia="ru-RU"/>
        </w:rPr>
        <w:t>___________________</w:t>
      </w:r>
      <w:r w:rsidRPr="00C57E00">
        <w:rPr>
          <w:rFonts w:ascii="Times New Roman" w:eastAsia="Times New Roman" w:hAnsi="Times New Roman" w:cs="Times New Roman"/>
          <w:sz w:val="16"/>
          <w:szCs w:val="16"/>
          <w:lang w:eastAsia="ru-RU"/>
        </w:rPr>
        <w:t>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затратными и (или) боле</w:t>
      </w:r>
      <w:r w:rsidR="008647DB">
        <w:rPr>
          <w:rFonts w:ascii="Times New Roman" w:eastAsia="Times New Roman" w:hAnsi="Times New Roman" w:cs="Times New Roman"/>
          <w:sz w:val="16"/>
          <w:szCs w:val="16"/>
          <w:lang w:eastAsia="ru-RU"/>
        </w:rPr>
        <w:t>е эффективными _______________________________</w:t>
      </w:r>
      <w:r w:rsidRPr="00C57E00">
        <w:rPr>
          <w:rFonts w:ascii="Times New Roman" w:eastAsia="Times New Roman" w:hAnsi="Times New Roman" w:cs="Times New Roman"/>
          <w:sz w:val="16"/>
          <w:szCs w:val="16"/>
          <w:lang w:eastAsia="ru-RU"/>
        </w:rPr>
        <w:t>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4. Какие, по Вашей оценке, субъекты предпринимательской и инвестиционной деятельности будут затронуты вводимым правовым регулированием (по видам субъектов, по отраслям, количество таких субъектов в Вашем городе, районе)? _______</w:t>
      </w:r>
      <w:r w:rsidR="008647DB">
        <w:rPr>
          <w:rFonts w:ascii="Times New Roman" w:eastAsia="Times New Roman" w:hAnsi="Times New Roman" w:cs="Times New Roman"/>
          <w:sz w:val="16"/>
          <w:szCs w:val="16"/>
          <w:lang w:eastAsia="ru-RU"/>
        </w:rPr>
        <w:t>___________________________</w:t>
      </w:r>
      <w:r w:rsidRPr="00C57E00">
        <w:rPr>
          <w:rFonts w:ascii="Times New Roman" w:eastAsia="Times New Roman" w:hAnsi="Times New Roman" w:cs="Times New Roman"/>
          <w:sz w:val="16"/>
          <w:szCs w:val="16"/>
          <w:lang w:eastAsia="ru-RU"/>
        </w:rPr>
        <w:t>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5. Повлияет ли введение проектом акта правового регулирования на конкурентную среду в отрасли? Если да, то как? Приведите, по возможности,</w:t>
      </w:r>
      <w:r w:rsidR="008647DB">
        <w:rPr>
          <w:rFonts w:ascii="Times New Roman" w:eastAsia="Times New Roman" w:hAnsi="Times New Roman" w:cs="Times New Roman"/>
          <w:sz w:val="16"/>
          <w:szCs w:val="16"/>
          <w:lang w:eastAsia="ru-RU"/>
        </w:rPr>
        <w:t xml:space="preserve"> </w:t>
      </w:r>
      <w:proofErr w:type="gramStart"/>
      <w:r w:rsidR="008647DB">
        <w:rPr>
          <w:rFonts w:ascii="Times New Roman" w:eastAsia="Times New Roman" w:hAnsi="Times New Roman" w:cs="Times New Roman"/>
          <w:sz w:val="16"/>
          <w:szCs w:val="16"/>
          <w:lang w:eastAsia="ru-RU"/>
        </w:rPr>
        <w:t>п</w:t>
      </w:r>
      <w:r w:rsidRPr="00C57E00">
        <w:rPr>
          <w:rFonts w:ascii="Times New Roman" w:eastAsia="Times New Roman" w:hAnsi="Times New Roman" w:cs="Times New Roman"/>
          <w:sz w:val="16"/>
          <w:szCs w:val="16"/>
          <w:lang w:eastAsia="ru-RU"/>
        </w:rPr>
        <w:t>римеры</w:t>
      </w:r>
      <w:r w:rsidR="008647DB">
        <w:rPr>
          <w:rFonts w:ascii="Times New Roman" w:eastAsia="Times New Roman" w:hAnsi="Times New Roman" w:cs="Times New Roman"/>
          <w:sz w:val="16"/>
          <w:szCs w:val="16"/>
          <w:lang w:eastAsia="ru-RU"/>
        </w:rPr>
        <w:t xml:space="preserve"> </w:t>
      </w:r>
      <w:r w:rsidRPr="00C57E00">
        <w:rPr>
          <w:rFonts w:ascii="Times New Roman" w:eastAsia="Times New Roman" w:hAnsi="Times New Roman" w:cs="Times New Roman"/>
          <w:sz w:val="16"/>
          <w:szCs w:val="16"/>
          <w:lang w:eastAsia="ru-RU"/>
        </w:rPr>
        <w:t xml:space="preserve"> _</w:t>
      </w:r>
      <w:proofErr w:type="gramEnd"/>
      <w:r w:rsidRPr="00C57E00">
        <w:rPr>
          <w:rFonts w:ascii="Times New Roman" w:eastAsia="Times New Roman" w:hAnsi="Times New Roman" w:cs="Times New Roman"/>
          <w:sz w:val="16"/>
          <w:szCs w:val="16"/>
          <w:lang w:eastAsia="ru-RU"/>
        </w:rPr>
        <w:t>_______________________________________________________</w:t>
      </w:r>
      <w:r w:rsidR="008647DB">
        <w:rPr>
          <w:rFonts w:ascii="Times New Roman" w:eastAsia="Times New Roman" w:hAnsi="Times New Roman" w:cs="Times New Roman"/>
          <w:sz w:val="16"/>
          <w:szCs w:val="16"/>
          <w:lang w:eastAsia="ru-RU"/>
        </w:rPr>
        <w:t>_______________________________________________________________________</w:t>
      </w:r>
      <w:r w:rsidRPr="00C57E00">
        <w:rPr>
          <w:rFonts w:ascii="Times New Roman" w:eastAsia="Times New Roman" w:hAnsi="Times New Roman" w:cs="Times New Roman"/>
          <w:sz w:val="16"/>
          <w:szCs w:val="16"/>
          <w:lang w:eastAsia="ru-RU"/>
        </w:rPr>
        <w:t>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6. Оцените насколько полно и точно отражены обязанности, ответственность участников правового регулирования, ограничения и запреты для них, а также насколько понятно определены административные процедуры, реализуемые заинтересованными органами местного самоуправления округа их функции и полномочия? Считаете ли Вы, что предлагаемые нормы не соответствуют действующим нормативным правовым актам? Если да, укажите такие нормы и нормативные правовые акты ________________</w:t>
      </w:r>
      <w:r w:rsidR="008647DB">
        <w:rPr>
          <w:rFonts w:ascii="Times New Roman" w:eastAsia="Times New Roman" w:hAnsi="Times New Roman" w:cs="Times New Roman"/>
          <w:sz w:val="16"/>
          <w:szCs w:val="16"/>
          <w:lang w:eastAsia="ru-RU"/>
        </w:rPr>
        <w:t>____________________________</w:t>
      </w:r>
      <w:r w:rsidRPr="00C57E00">
        <w:rPr>
          <w:rFonts w:ascii="Times New Roman" w:eastAsia="Times New Roman" w:hAnsi="Times New Roman" w:cs="Times New Roman"/>
          <w:sz w:val="16"/>
          <w:szCs w:val="16"/>
          <w:lang w:eastAsia="ru-RU"/>
        </w:rPr>
        <w:t>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7. Существуют ли в вводимом проек</w:t>
      </w:r>
      <w:r w:rsidR="008647DB">
        <w:rPr>
          <w:rFonts w:ascii="Times New Roman" w:eastAsia="Times New Roman" w:hAnsi="Times New Roman" w:cs="Times New Roman"/>
          <w:sz w:val="16"/>
          <w:szCs w:val="16"/>
          <w:lang w:eastAsia="ru-RU"/>
        </w:rPr>
        <w:t xml:space="preserve">том акта правовом регулировании </w:t>
      </w:r>
      <w:r w:rsidRPr="00C57E00">
        <w:rPr>
          <w:rFonts w:ascii="Times New Roman" w:eastAsia="Times New Roman" w:hAnsi="Times New Roman" w:cs="Times New Roman"/>
          <w:sz w:val="16"/>
          <w:szCs w:val="16"/>
          <w:lang w:eastAsia="ru-RU"/>
        </w:rPr>
        <w:t>положения, которые необоснованно затрудняют ведение предпринимательской и инвестиционной деятельности? Приведите примеры, дополнительно определив:</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способствуют ли нормы проекта акта достижению целей правового регулирования;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имеются ли в проекте акта нарушения правил юридической техники;</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приводит ли соблюдение положений вводимого проектом акта правового регулирования, предусмотренного проектом акта, к избыточным действиям субъектов предпринимательской и инвестиционной деятельности или наоборот, ограничивает их действия;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исполнительной власти области, органов местного самоуправления области и их должностных лиц, допускает ли возможность избирательного применения правовых норм;</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 xml:space="preserve"> приводит ли к невозможности совершения законных действий субъектов предпринимательской и инвестиционной деятельности;</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соответствуют ли нормы проекта акта обычаям деловой практики, сложившейся в отрасли, либо существующей международной практике, используемым в данный момент.</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8.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 запретов и обязанностей? Приведите конкретные примеры ______</w:t>
      </w:r>
      <w:r w:rsidR="008647DB">
        <w:rPr>
          <w:rFonts w:ascii="Times New Roman" w:eastAsia="Times New Roman" w:hAnsi="Times New Roman" w:cs="Times New Roman"/>
          <w:sz w:val="16"/>
          <w:szCs w:val="16"/>
          <w:lang w:eastAsia="ru-RU"/>
        </w:rPr>
        <w:t>_________________</w:t>
      </w:r>
      <w:r w:rsidRPr="00C57E00">
        <w:rPr>
          <w:rFonts w:ascii="Times New Roman" w:eastAsia="Times New Roman" w:hAnsi="Times New Roman" w:cs="Times New Roman"/>
          <w:sz w:val="16"/>
          <w:szCs w:val="16"/>
          <w:lang w:eastAsia="ru-RU"/>
        </w:rPr>
        <w:t>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9. Оцените издержки (упущенную выгоду) субъектов предпринимательской и инвестиционной деятельности, которые могут возникнуть при введении проектом акта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акта.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___________</w:t>
      </w:r>
      <w:r w:rsidR="008647DB">
        <w:rPr>
          <w:rFonts w:ascii="Times New Roman" w:eastAsia="Times New Roman" w:hAnsi="Times New Roman" w:cs="Times New Roman"/>
          <w:sz w:val="16"/>
          <w:szCs w:val="16"/>
          <w:lang w:eastAsia="ru-RU"/>
        </w:rPr>
        <w:t>________________________________________________</w:t>
      </w:r>
      <w:r w:rsidRPr="00C57E00">
        <w:rPr>
          <w:rFonts w:ascii="Times New Roman" w:eastAsia="Times New Roman" w:hAnsi="Times New Roman" w:cs="Times New Roman"/>
          <w:sz w:val="16"/>
          <w:szCs w:val="16"/>
          <w:lang w:eastAsia="ru-RU"/>
        </w:rPr>
        <w:t>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10. Требуется ли переходный период для вступления в силу предлагаемого проекта акта (если да, какова его продолжительность), какие ограничения по срокам введения проектом акта нового правового регулирования необходимо учесть? ______</w:t>
      </w:r>
      <w:r w:rsidR="008647DB">
        <w:rPr>
          <w:rFonts w:ascii="Times New Roman" w:eastAsia="Times New Roman" w:hAnsi="Times New Roman" w:cs="Times New Roman"/>
          <w:sz w:val="16"/>
          <w:szCs w:val="16"/>
          <w:lang w:eastAsia="ru-RU"/>
        </w:rPr>
        <w:t>_____________</w:t>
      </w:r>
      <w:r w:rsidRPr="00C57E00">
        <w:rPr>
          <w:rFonts w:ascii="Times New Roman" w:eastAsia="Times New Roman" w:hAnsi="Times New Roman" w:cs="Times New Roman"/>
          <w:sz w:val="16"/>
          <w:szCs w:val="16"/>
          <w:lang w:eastAsia="ru-RU"/>
        </w:rPr>
        <w:t>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11. Какие, на Ваш взгляд,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 Приведите соответствующее обоснование ____________________________</w:t>
      </w:r>
      <w:r w:rsidR="008647DB">
        <w:rPr>
          <w:rFonts w:ascii="Times New Roman" w:eastAsia="Times New Roman" w:hAnsi="Times New Roman" w:cs="Times New Roman"/>
          <w:sz w:val="16"/>
          <w:szCs w:val="16"/>
          <w:lang w:eastAsia="ru-RU"/>
        </w:rPr>
        <w:t>_________________</w:t>
      </w:r>
      <w:r w:rsidRPr="00C57E00">
        <w:rPr>
          <w:rFonts w:ascii="Times New Roman" w:eastAsia="Times New Roman" w:hAnsi="Times New Roman" w:cs="Times New Roman"/>
          <w:sz w:val="16"/>
          <w:szCs w:val="16"/>
          <w:lang w:eastAsia="ru-RU"/>
        </w:rPr>
        <w:t>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12. Указываются специальные вопросы, касающиеся конкретных положений и норм рассматриваемого проекта акта, отношение к которым разработчику необходимо выяснить __________________</w:t>
      </w:r>
      <w:r w:rsidR="008647DB">
        <w:rPr>
          <w:rFonts w:ascii="Times New Roman" w:eastAsia="Times New Roman" w:hAnsi="Times New Roman" w:cs="Times New Roman"/>
          <w:sz w:val="16"/>
          <w:szCs w:val="16"/>
          <w:lang w:eastAsia="ru-RU"/>
        </w:rPr>
        <w:t>____________________________</w:t>
      </w:r>
      <w:r w:rsidRPr="00C57E00">
        <w:rPr>
          <w:rFonts w:ascii="Times New Roman" w:eastAsia="Times New Roman" w:hAnsi="Times New Roman" w:cs="Times New Roman"/>
          <w:sz w:val="16"/>
          <w:szCs w:val="16"/>
          <w:lang w:eastAsia="ru-RU"/>
        </w:rPr>
        <w:t>__________________________________________________________________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13. Иные предложения и замечания, которые, по Вашему мнению, целесообразно учесть в рамках оценки регулирующего воздействия ____________________________________</w:t>
      </w:r>
      <w:r w:rsidR="008647DB">
        <w:rPr>
          <w:rFonts w:ascii="Times New Roman" w:eastAsia="Times New Roman" w:hAnsi="Times New Roman" w:cs="Times New Roman"/>
          <w:sz w:val="16"/>
          <w:szCs w:val="16"/>
          <w:lang w:eastAsia="ru-RU"/>
        </w:rPr>
        <w:t>______________________________________________________________________</w:t>
      </w:r>
      <w:r w:rsidRPr="00C57E00">
        <w:rPr>
          <w:rFonts w:ascii="Times New Roman" w:eastAsia="Times New Roman" w:hAnsi="Times New Roman" w:cs="Times New Roman"/>
          <w:sz w:val="16"/>
          <w:szCs w:val="16"/>
          <w:lang w:eastAsia="ru-RU"/>
        </w:rPr>
        <w:t>__________________________.</w:t>
      </w:r>
    </w:p>
    <w:p w:rsidR="008647DB" w:rsidRDefault="008647DB" w:rsidP="00C57E00">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C57E00" w:rsidRPr="008647DB"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Приложение № 5</w:t>
      </w:r>
    </w:p>
    <w:p w:rsidR="00C57E00" w:rsidRPr="008647DB" w:rsidRDefault="008647DB" w:rsidP="008647DB">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8647DB">
        <w:rPr>
          <w:rFonts w:ascii="Times New Roman" w:eastAsia="Times New Roman" w:hAnsi="Times New Roman" w:cs="Times New Roman"/>
          <w:sz w:val="12"/>
          <w:szCs w:val="12"/>
          <w:lang w:eastAsia="ru-RU"/>
        </w:rPr>
        <w:t>регулирующего воздействия проектов</w:t>
      </w:r>
    </w:p>
    <w:p w:rsidR="00C57E00" w:rsidRPr="008647DB" w:rsidRDefault="00C57E00" w:rsidP="008647DB">
      <w:pPr>
        <w:spacing w:after="0" w:line="240" w:lineRule="auto"/>
        <w:jc w:val="right"/>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 xml:space="preserve"> норматив</w:t>
      </w:r>
      <w:r w:rsidR="008647DB">
        <w:rPr>
          <w:rFonts w:ascii="Times New Roman" w:eastAsia="Times New Roman" w:hAnsi="Times New Roman" w:cs="Times New Roman"/>
          <w:sz w:val="12"/>
          <w:szCs w:val="12"/>
          <w:lang w:eastAsia="ru-RU"/>
        </w:rPr>
        <w:t xml:space="preserve">ных правовых актов и экспертизы </w:t>
      </w:r>
      <w:r w:rsidRPr="008647DB">
        <w:rPr>
          <w:rFonts w:ascii="Times New Roman" w:eastAsia="Times New Roman" w:hAnsi="Times New Roman" w:cs="Times New Roman"/>
          <w:sz w:val="12"/>
          <w:szCs w:val="12"/>
          <w:lang w:eastAsia="ru-RU"/>
        </w:rPr>
        <w:t>нормативных правовых актов</w:t>
      </w:r>
    </w:p>
    <w:p w:rsidR="00C57E00" w:rsidRPr="00C57E00" w:rsidRDefault="00C57E00" w:rsidP="00C57E00">
      <w:pPr>
        <w:spacing w:after="0" w:line="240" w:lineRule="auto"/>
        <w:jc w:val="right"/>
        <w:rPr>
          <w:rFonts w:ascii="Times New Roman" w:hAnsi="Times New Roman" w:cs="Times New Roman"/>
          <w:sz w:val="16"/>
          <w:szCs w:val="16"/>
        </w:rPr>
      </w:pPr>
      <w:r w:rsidRPr="008647DB">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32" w:name="P625"/>
      <w:bookmarkEnd w:id="32"/>
      <w:r w:rsidRPr="00C57E00">
        <w:rPr>
          <w:rFonts w:ascii="Times New Roman" w:eastAsia="Times New Roman" w:hAnsi="Times New Roman" w:cs="Times New Roman"/>
          <w:sz w:val="16"/>
          <w:szCs w:val="16"/>
          <w:lang w:eastAsia="ru-RU"/>
        </w:rPr>
        <w:t>СВОДКА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замечаний и предложений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_______________________________________________________________</w:t>
      </w:r>
      <w:r w:rsidR="008647DB">
        <w:rPr>
          <w:rFonts w:ascii="Times New Roman" w:eastAsia="Times New Roman" w:hAnsi="Times New Roman" w:cs="Times New Roman"/>
          <w:sz w:val="16"/>
          <w:szCs w:val="16"/>
          <w:lang w:eastAsia="ru-RU"/>
        </w:rPr>
        <w:t>___________________________________________________________________</w:t>
      </w:r>
      <w:r w:rsidRPr="00C57E00">
        <w:rPr>
          <w:rFonts w:ascii="Times New Roman" w:eastAsia="Times New Roman" w:hAnsi="Times New Roman" w:cs="Times New Roman"/>
          <w:sz w:val="16"/>
          <w:szCs w:val="16"/>
          <w:lang w:eastAsia="ru-RU"/>
        </w:rPr>
        <w:t>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проекта акта (действующего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целях подготовки замечаний и пред</w:t>
      </w:r>
      <w:r w:rsidR="008647DB">
        <w:rPr>
          <w:rFonts w:ascii="Times New Roman" w:eastAsia="Times New Roman" w:hAnsi="Times New Roman" w:cs="Times New Roman"/>
          <w:sz w:val="16"/>
          <w:szCs w:val="16"/>
          <w:lang w:eastAsia="ru-RU"/>
        </w:rPr>
        <w:t>ложений по ____________________</w:t>
      </w:r>
      <w:r w:rsidRPr="00C57E00">
        <w:rPr>
          <w:rFonts w:ascii="Times New Roman" w:eastAsia="Times New Roman" w:hAnsi="Times New Roman" w:cs="Times New Roman"/>
          <w:sz w:val="16"/>
          <w:szCs w:val="16"/>
          <w:lang w:eastAsia="ru-RU"/>
        </w:rPr>
        <w:t>__________________________________________________________________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проекта акта (действующего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извещения о проведении публичных кон</w:t>
      </w:r>
      <w:r w:rsidR="008647DB">
        <w:rPr>
          <w:rFonts w:ascii="Times New Roman" w:eastAsia="Times New Roman" w:hAnsi="Times New Roman" w:cs="Times New Roman"/>
          <w:sz w:val="16"/>
          <w:szCs w:val="16"/>
          <w:lang w:eastAsia="ru-RU"/>
        </w:rPr>
        <w:t>сультаций _____________________</w:t>
      </w:r>
      <w:r w:rsidRPr="00C57E00">
        <w:rPr>
          <w:rFonts w:ascii="Times New Roman" w:eastAsia="Times New Roman" w:hAnsi="Times New Roman" w:cs="Times New Roman"/>
          <w:sz w:val="16"/>
          <w:szCs w:val="16"/>
          <w:lang w:eastAsia="ru-RU"/>
        </w:rPr>
        <w:t>__________________________________________________________________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проекта акта (действующего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направлены ______</w:t>
      </w:r>
      <w:r w:rsidR="008647DB">
        <w:rPr>
          <w:rFonts w:ascii="Times New Roman" w:eastAsia="Times New Roman" w:hAnsi="Times New Roman" w:cs="Times New Roman"/>
          <w:sz w:val="16"/>
          <w:szCs w:val="16"/>
          <w:lang w:eastAsia="ru-RU"/>
        </w:rPr>
        <w:t>_________________________________________________________</w:t>
      </w:r>
      <w:r w:rsidRPr="00C57E00">
        <w:rPr>
          <w:rFonts w:ascii="Times New Roman" w:eastAsia="Times New Roman" w:hAnsi="Times New Roman" w:cs="Times New Roman"/>
          <w:sz w:val="16"/>
          <w:szCs w:val="16"/>
          <w:lang w:eastAsia="ru-RU"/>
        </w:rPr>
        <w:t>__________________________________________________________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разработчика проекта акта (уполномоченного органа))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адрес следующих органов и организаций: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1. __________________________________________________________________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lastRenderedPageBreak/>
        <w:t>2. __________________________________________________________________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3. __________________________________________________________________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По результатам проведения публичны</w:t>
      </w:r>
      <w:r w:rsidR="008647DB">
        <w:rPr>
          <w:rFonts w:ascii="Times New Roman" w:eastAsia="Times New Roman" w:hAnsi="Times New Roman" w:cs="Times New Roman"/>
          <w:sz w:val="16"/>
          <w:szCs w:val="16"/>
          <w:lang w:eastAsia="ru-RU"/>
        </w:rPr>
        <w:t>х консультаций ________________</w:t>
      </w:r>
      <w:r w:rsidRPr="00C57E00">
        <w:rPr>
          <w:rFonts w:ascii="Times New Roman" w:eastAsia="Times New Roman" w:hAnsi="Times New Roman" w:cs="Times New Roman"/>
          <w:sz w:val="16"/>
          <w:szCs w:val="16"/>
          <w:lang w:eastAsia="ru-RU"/>
        </w:rPr>
        <w:t>__________________________________________________________________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проекта акта (действующего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адрес ______________________</w:t>
      </w:r>
      <w:r w:rsidR="008647DB">
        <w:rPr>
          <w:rFonts w:ascii="Times New Roman" w:eastAsia="Times New Roman" w:hAnsi="Times New Roman" w:cs="Times New Roman"/>
          <w:sz w:val="16"/>
          <w:szCs w:val="16"/>
          <w:lang w:eastAsia="ru-RU"/>
        </w:rPr>
        <w:t>_________________________________________________________________</w:t>
      </w:r>
      <w:r w:rsidRPr="00C57E00">
        <w:rPr>
          <w:rFonts w:ascii="Times New Roman" w:eastAsia="Times New Roman" w:hAnsi="Times New Roman" w:cs="Times New Roman"/>
          <w:sz w:val="16"/>
          <w:szCs w:val="16"/>
          <w:lang w:eastAsia="ru-RU"/>
        </w:rPr>
        <w:t>___________________________________</w:t>
      </w:r>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(наименование разработчика проекта акта (уполномоченного органа))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поступили следующие замечания и предложения: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2861"/>
        <w:gridCol w:w="2861"/>
        <w:gridCol w:w="3102"/>
      </w:tblGrid>
      <w:tr w:rsidR="00C57E00" w:rsidRPr="008647DB" w:rsidTr="00C57E00">
        <w:tc>
          <w:tcPr>
            <w:tcW w:w="594" w:type="dxa"/>
          </w:tcPr>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 п/п</w:t>
            </w:r>
          </w:p>
        </w:tc>
        <w:tc>
          <w:tcPr>
            <w:tcW w:w="2861" w:type="dxa"/>
          </w:tcPr>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Участник публичных консультаций</w:t>
            </w:r>
          </w:p>
        </w:tc>
        <w:tc>
          <w:tcPr>
            <w:tcW w:w="2861" w:type="dxa"/>
          </w:tcPr>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Позиция участника публичных консультаций</w:t>
            </w:r>
          </w:p>
        </w:tc>
        <w:tc>
          <w:tcPr>
            <w:tcW w:w="3102" w:type="dxa"/>
          </w:tcPr>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Комментарии разработчика (уполномоченного органа)</w:t>
            </w:r>
          </w:p>
        </w:tc>
      </w:tr>
      <w:tr w:rsidR="00C57E00" w:rsidRPr="008647DB" w:rsidTr="00C57E00">
        <w:tc>
          <w:tcPr>
            <w:tcW w:w="594"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c>
          <w:tcPr>
            <w:tcW w:w="2861"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c>
          <w:tcPr>
            <w:tcW w:w="2861"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c>
          <w:tcPr>
            <w:tcW w:w="3102"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r>
    </w:tbl>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3068"/>
      </w:tblGrid>
      <w:tr w:rsidR="00C57E00" w:rsidRPr="008647DB" w:rsidTr="00C57E00">
        <w:tc>
          <w:tcPr>
            <w:tcW w:w="6350"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Общее количество поступивших замечаний и предложений</w:t>
            </w:r>
          </w:p>
        </w:tc>
        <w:tc>
          <w:tcPr>
            <w:tcW w:w="3068"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C57E00" w:rsidRPr="008647DB" w:rsidTr="00C57E00">
        <w:tc>
          <w:tcPr>
            <w:tcW w:w="6350"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Общее количество учтенных замечаний и предложений</w:t>
            </w:r>
          </w:p>
        </w:tc>
        <w:tc>
          <w:tcPr>
            <w:tcW w:w="3068"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C57E00" w:rsidRPr="008647DB" w:rsidTr="00C57E00">
        <w:tc>
          <w:tcPr>
            <w:tcW w:w="6350"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Общее количество частично учтенных замечаний и предложений</w:t>
            </w:r>
          </w:p>
        </w:tc>
        <w:tc>
          <w:tcPr>
            <w:tcW w:w="3068"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r>
      <w:tr w:rsidR="00C57E00" w:rsidRPr="008647DB" w:rsidTr="00C57E00">
        <w:tc>
          <w:tcPr>
            <w:tcW w:w="6350"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Общее количество неучтенных замечаний и предложений</w:t>
            </w:r>
          </w:p>
        </w:tc>
        <w:tc>
          <w:tcPr>
            <w:tcW w:w="3068" w:type="dxa"/>
          </w:tcPr>
          <w:p w:rsidR="00C57E00" w:rsidRPr="008647DB" w:rsidRDefault="00C57E00" w:rsidP="00C57E00">
            <w:pPr>
              <w:widowControl w:val="0"/>
              <w:autoSpaceDE w:val="0"/>
              <w:autoSpaceDN w:val="0"/>
              <w:spacing w:after="0" w:line="240" w:lineRule="auto"/>
              <w:rPr>
                <w:rFonts w:ascii="Times New Roman" w:eastAsia="Times New Roman" w:hAnsi="Times New Roman" w:cs="Times New Roman"/>
                <w:sz w:val="12"/>
                <w:szCs w:val="12"/>
                <w:lang w:eastAsia="ru-RU"/>
              </w:rPr>
            </w:pPr>
          </w:p>
        </w:tc>
      </w:tr>
    </w:tbl>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Ру</w:t>
      </w:r>
      <w:r w:rsidR="008647DB">
        <w:rPr>
          <w:rFonts w:ascii="Times New Roman" w:eastAsia="Times New Roman" w:hAnsi="Times New Roman" w:cs="Times New Roman"/>
          <w:sz w:val="16"/>
          <w:szCs w:val="16"/>
          <w:lang w:eastAsia="ru-RU"/>
        </w:rPr>
        <w:t xml:space="preserve">ководитель разработчика проекта </w:t>
      </w:r>
      <w:r w:rsidRPr="00C57E00">
        <w:rPr>
          <w:rFonts w:ascii="Times New Roman" w:eastAsia="Times New Roman" w:hAnsi="Times New Roman" w:cs="Times New Roman"/>
          <w:sz w:val="16"/>
          <w:szCs w:val="16"/>
          <w:lang w:eastAsia="ru-RU"/>
        </w:rPr>
        <w:t xml:space="preserve">акта (уполномоченного органа) ___________________________ </w:t>
      </w:r>
      <w:proofErr w:type="spellStart"/>
      <w:r w:rsidRPr="00C57E00">
        <w:rPr>
          <w:rFonts w:ascii="Times New Roman" w:eastAsia="Times New Roman" w:hAnsi="Times New Roman" w:cs="Times New Roman"/>
          <w:sz w:val="16"/>
          <w:szCs w:val="16"/>
          <w:lang w:eastAsia="ru-RU"/>
        </w:rPr>
        <w:t>И.О.Фамилия</w:t>
      </w:r>
      <w:proofErr w:type="spellEnd"/>
    </w:p>
    <w:p w:rsidR="00C57E00" w:rsidRPr="008647D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(подпись)</w:t>
      </w:r>
    </w:p>
    <w:p w:rsidR="00C57E00" w:rsidRPr="00C57E00" w:rsidRDefault="008647DB" w:rsidP="008647DB">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 _____________ 20__ года</w:t>
      </w:r>
    </w:p>
    <w:p w:rsidR="00C57E00" w:rsidRPr="008647DB"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Приложение № 6</w:t>
      </w:r>
    </w:p>
    <w:p w:rsidR="00C57E00" w:rsidRPr="008647DB" w:rsidRDefault="00C57E00" w:rsidP="008647DB">
      <w:pPr>
        <w:spacing w:after="0" w:line="240" w:lineRule="auto"/>
        <w:jc w:val="right"/>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к Порядку про</w:t>
      </w:r>
      <w:r w:rsidR="008647DB">
        <w:rPr>
          <w:rFonts w:ascii="Times New Roman" w:eastAsia="Times New Roman" w:hAnsi="Times New Roman" w:cs="Times New Roman"/>
          <w:sz w:val="12"/>
          <w:szCs w:val="12"/>
          <w:lang w:eastAsia="ru-RU"/>
        </w:rPr>
        <w:t xml:space="preserve">ведения оценки </w:t>
      </w:r>
      <w:r w:rsidRPr="008647DB">
        <w:rPr>
          <w:rFonts w:ascii="Times New Roman" w:eastAsia="Times New Roman" w:hAnsi="Times New Roman" w:cs="Times New Roman"/>
          <w:sz w:val="12"/>
          <w:szCs w:val="12"/>
          <w:lang w:eastAsia="ru-RU"/>
        </w:rPr>
        <w:t>регулирующего воздействия проектов</w:t>
      </w:r>
    </w:p>
    <w:p w:rsidR="00C57E00" w:rsidRPr="008647DB" w:rsidRDefault="00C57E00" w:rsidP="008647DB">
      <w:pPr>
        <w:spacing w:after="0" w:line="240" w:lineRule="auto"/>
        <w:jc w:val="right"/>
        <w:rPr>
          <w:rFonts w:ascii="Times New Roman" w:eastAsia="Times New Roman" w:hAnsi="Times New Roman" w:cs="Times New Roman"/>
          <w:sz w:val="12"/>
          <w:szCs w:val="12"/>
          <w:lang w:eastAsia="ru-RU"/>
        </w:rPr>
      </w:pPr>
      <w:r w:rsidRPr="008647DB">
        <w:rPr>
          <w:rFonts w:ascii="Times New Roman" w:eastAsia="Times New Roman" w:hAnsi="Times New Roman" w:cs="Times New Roman"/>
          <w:sz w:val="12"/>
          <w:szCs w:val="12"/>
          <w:lang w:eastAsia="ru-RU"/>
        </w:rPr>
        <w:t xml:space="preserve"> норматив</w:t>
      </w:r>
      <w:r w:rsidR="008647DB">
        <w:rPr>
          <w:rFonts w:ascii="Times New Roman" w:eastAsia="Times New Roman" w:hAnsi="Times New Roman" w:cs="Times New Roman"/>
          <w:sz w:val="12"/>
          <w:szCs w:val="12"/>
          <w:lang w:eastAsia="ru-RU"/>
        </w:rPr>
        <w:t xml:space="preserve">ных правовых актов и экспертизы </w:t>
      </w:r>
      <w:r w:rsidRPr="008647DB">
        <w:rPr>
          <w:rFonts w:ascii="Times New Roman" w:eastAsia="Times New Roman" w:hAnsi="Times New Roman" w:cs="Times New Roman"/>
          <w:sz w:val="12"/>
          <w:szCs w:val="12"/>
          <w:lang w:eastAsia="ru-RU"/>
        </w:rPr>
        <w:t>нормативных правовых актов</w:t>
      </w:r>
    </w:p>
    <w:p w:rsidR="00C57E00" w:rsidRPr="008647DB" w:rsidRDefault="00C57E00" w:rsidP="008647DB">
      <w:pPr>
        <w:spacing w:after="0" w:line="240" w:lineRule="auto"/>
        <w:jc w:val="right"/>
        <w:rPr>
          <w:rFonts w:ascii="Times New Roman" w:hAnsi="Times New Roman" w:cs="Times New Roman"/>
          <w:sz w:val="12"/>
          <w:szCs w:val="12"/>
        </w:rPr>
      </w:pPr>
      <w:r w:rsidRPr="008647DB">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33" w:name="P694"/>
      <w:bookmarkEnd w:id="33"/>
      <w:r w:rsidRPr="00C57E00">
        <w:rPr>
          <w:rFonts w:ascii="Times New Roman" w:eastAsia="Times New Roman" w:hAnsi="Times New Roman" w:cs="Times New Roman"/>
          <w:sz w:val="16"/>
          <w:szCs w:val="16"/>
          <w:lang w:eastAsia="ru-RU"/>
        </w:rPr>
        <w:t>СВОДНЫЙ ОТЧЕТ</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N ____________ │Срок проведения публичных консультаций проекта </w:t>
      </w:r>
      <w:proofErr w:type="gramStart"/>
      <w:r w:rsidRPr="00C57E00">
        <w:rPr>
          <w:rFonts w:ascii="Times New Roman" w:hAnsi="Times New Roman" w:cs="Times New Roman"/>
          <w:sz w:val="16"/>
          <w:szCs w:val="16"/>
        </w:rPr>
        <w:t>акта:│</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(присваивается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системой </w:t>
      </w:r>
      <w:r w:rsidR="009A6D2B">
        <w:rPr>
          <w:rFonts w:ascii="Times New Roman" w:hAnsi="Times New Roman" w:cs="Times New Roman"/>
          <w:sz w:val="16"/>
          <w:szCs w:val="16"/>
        </w:rPr>
        <w:t xml:space="preserve">          </w:t>
      </w:r>
      <w:r w:rsidRPr="00C57E00">
        <w:rPr>
          <w:rFonts w:ascii="Times New Roman" w:hAnsi="Times New Roman" w:cs="Times New Roman"/>
          <w:sz w:val="16"/>
          <w:szCs w:val="16"/>
        </w:rPr>
        <w:t>│начало "__" 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автоматически)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│окончание "__" _________ 20__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 Общая информация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1.1.│</w:t>
      </w:r>
      <w:proofErr w:type="gramEnd"/>
      <w:r w:rsidR="009A6D2B">
        <w:rPr>
          <w:rFonts w:ascii="Times New Roman" w:hAnsi="Times New Roman" w:cs="Times New Roman"/>
          <w:sz w:val="16"/>
          <w:szCs w:val="16"/>
        </w:rPr>
        <w:t>Разработчик проекта акта      │</w:t>
      </w:r>
      <w:r w:rsidRPr="00C57E00">
        <w:rPr>
          <w:rFonts w:ascii="Times New Roman" w:hAnsi="Times New Roman" w:cs="Times New Roman"/>
          <w:sz w:val="16"/>
          <w:szCs w:val="16"/>
        </w:rPr>
        <w:t>____________________________________________________________________│</w:t>
      </w:r>
    </w:p>
    <w:p w:rsidR="00C57E00" w:rsidRPr="00C57E00" w:rsidRDefault="00C57E00" w:rsidP="009A6D2B">
      <w:pPr>
        <w:autoSpaceDE w:val="0"/>
        <w:autoSpaceDN w:val="0"/>
        <w:adjustRightInd w:val="0"/>
        <w:spacing w:after="0" w:line="240" w:lineRule="auto"/>
        <w:jc w:val="center"/>
        <w:rPr>
          <w:rFonts w:ascii="Times New Roman" w:hAnsi="Times New Roman" w:cs="Times New Roman"/>
          <w:sz w:val="16"/>
          <w:szCs w:val="16"/>
        </w:rPr>
      </w:pPr>
      <w:r w:rsidRPr="00C57E00">
        <w:rPr>
          <w:rFonts w:ascii="Times New Roman" w:hAnsi="Times New Roman" w:cs="Times New Roman"/>
          <w:sz w:val="16"/>
          <w:szCs w:val="16"/>
        </w:rPr>
        <w:t xml:space="preserve">│ </w:t>
      </w:r>
      <w:proofErr w:type="gramStart"/>
      <w:r w:rsidRPr="009A6D2B">
        <w:rPr>
          <w:rFonts w:ascii="Times New Roman" w:hAnsi="Times New Roman" w:cs="Times New Roman"/>
          <w:sz w:val="12"/>
          <w:szCs w:val="12"/>
        </w:rPr>
        <w:t>│  (</w:t>
      </w:r>
      <w:proofErr w:type="gramEnd"/>
      <w:r w:rsidRPr="009A6D2B">
        <w:rPr>
          <w:rFonts w:ascii="Times New Roman" w:hAnsi="Times New Roman" w:cs="Times New Roman"/>
          <w:sz w:val="12"/>
          <w:szCs w:val="12"/>
        </w:rPr>
        <w:t>указываются полное и краткое наименование)</w:t>
      </w:r>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1.2.│</w:t>
      </w:r>
      <w:proofErr w:type="gramEnd"/>
      <w:r w:rsidRPr="00C57E00">
        <w:rPr>
          <w:rFonts w:ascii="Times New Roman" w:hAnsi="Times New Roman" w:cs="Times New Roman"/>
          <w:sz w:val="16"/>
          <w:szCs w:val="16"/>
        </w:rPr>
        <w:t xml:space="preserve">Вид и </w:t>
      </w:r>
      <w:r w:rsidR="009A6D2B">
        <w:rPr>
          <w:rFonts w:ascii="Times New Roman" w:hAnsi="Times New Roman" w:cs="Times New Roman"/>
          <w:sz w:val="16"/>
          <w:szCs w:val="16"/>
        </w:rPr>
        <w:t>наименование проекта акта     │</w:t>
      </w:r>
      <w:r w:rsidRPr="00C57E00">
        <w:rPr>
          <w:rFonts w:ascii="Times New Roman" w:hAnsi="Times New Roman" w:cs="Times New Roman"/>
          <w:sz w:val="16"/>
          <w:szCs w:val="16"/>
        </w:rPr>
        <w:t>____________________________________________________________________│</w:t>
      </w:r>
    </w:p>
    <w:p w:rsidR="00C57E00" w:rsidRPr="009A6D2B" w:rsidRDefault="00C57E00" w:rsidP="009A6D2B">
      <w:pPr>
        <w:autoSpaceDE w:val="0"/>
        <w:autoSpaceDN w:val="0"/>
        <w:adjustRightInd w:val="0"/>
        <w:spacing w:after="0" w:line="240" w:lineRule="auto"/>
        <w:jc w:val="center"/>
        <w:rPr>
          <w:rFonts w:ascii="Times New Roman" w:hAnsi="Times New Roman" w:cs="Times New Roman"/>
          <w:sz w:val="12"/>
          <w:szCs w:val="12"/>
        </w:rPr>
      </w:pPr>
      <w:r w:rsidRPr="00C57E00">
        <w:rPr>
          <w:rFonts w:ascii="Times New Roman" w:hAnsi="Times New Roman" w:cs="Times New Roman"/>
          <w:sz w:val="16"/>
          <w:szCs w:val="16"/>
        </w:rPr>
        <w:t xml:space="preserve">│ </w:t>
      </w:r>
      <w:proofErr w:type="gramStart"/>
      <w:r w:rsidRPr="009A6D2B">
        <w:rPr>
          <w:rFonts w:ascii="Times New Roman" w:hAnsi="Times New Roman" w:cs="Times New Roman"/>
          <w:sz w:val="12"/>
          <w:szCs w:val="12"/>
        </w:rPr>
        <w:t>│  (</w:t>
      </w:r>
      <w:proofErr w:type="gramEnd"/>
      <w:r w:rsidRPr="009A6D2B">
        <w:rPr>
          <w:rFonts w:ascii="Times New Roman" w:hAnsi="Times New Roman" w:cs="Times New Roman"/>
          <w:sz w:val="12"/>
          <w:szCs w:val="12"/>
        </w:rPr>
        <w:t>указываются полное и краткое наименование)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1.3.│</w:t>
      </w:r>
      <w:proofErr w:type="gramEnd"/>
      <w:r w:rsidRPr="00C57E00">
        <w:rPr>
          <w:rFonts w:ascii="Times New Roman" w:hAnsi="Times New Roman" w:cs="Times New Roman"/>
          <w:sz w:val="16"/>
          <w:szCs w:val="16"/>
        </w:rPr>
        <w:t xml:space="preserve">Краткое описание проблемы, на решение </w:t>
      </w:r>
      <w:r w:rsidR="009A6D2B">
        <w:rPr>
          <w:rFonts w:ascii="Times New Roman" w:hAnsi="Times New Roman" w:cs="Times New Roman"/>
          <w:sz w:val="16"/>
          <w:szCs w:val="16"/>
        </w:rPr>
        <w:t xml:space="preserve">которой направлен предлагаемый </w:t>
      </w:r>
      <w:r w:rsidRPr="00C57E00">
        <w:rPr>
          <w:rFonts w:ascii="Times New Roman" w:hAnsi="Times New Roman" w:cs="Times New Roman"/>
          <w:sz w:val="16"/>
          <w:szCs w:val="16"/>
        </w:rPr>
        <w:t>способ правового регулирования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w:t>
      </w:r>
      <w:r w:rsidR="009A6D2B">
        <w:rPr>
          <w:rFonts w:ascii="Times New Roman" w:hAnsi="Times New Roman" w:cs="Times New Roman"/>
          <w:sz w:val="16"/>
          <w:szCs w:val="16"/>
        </w:rPr>
        <w:t>_______________________________</w:t>
      </w:r>
      <w:r w:rsidRPr="00C57E00">
        <w:rPr>
          <w:rFonts w:ascii="Times New Roman" w:hAnsi="Times New Roman" w:cs="Times New Roman"/>
          <w:sz w:val="16"/>
          <w:szCs w:val="16"/>
        </w:rPr>
        <w:t>____________________│</w:t>
      </w:r>
    </w:p>
    <w:p w:rsidR="00C57E00" w:rsidRPr="009A6D2B" w:rsidRDefault="00C57E00" w:rsidP="009A6D2B">
      <w:pPr>
        <w:autoSpaceDE w:val="0"/>
        <w:autoSpaceDN w:val="0"/>
        <w:adjustRightInd w:val="0"/>
        <w:spacing w:after="0" w:line="240" w:lineRule="auto"/>
        <w:jc w:val="center"/>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w:t>
      </w:r>
      <w:proofErr w:type="gramEnd"/>
      <w:r w:rsidRPr="00C57E00">
        <w:rPr>
          <w:rFonts w:ascii="Times New Roman" w:hAnsi="Times New Roman" w:cs="Times New Roman"/>
          <w:sz w:val="16"/>
          <w:szCs w:val="16"/>
        </w:rPr>
        <w:t>Краткое описание целей предлагаемого правового регулирования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9A6D2B">
        <w:rPr>
          <w:rFonts w:ascii="Times New Roman" w:hAnsi="Times New Roman" w:cs="Times New Roman"/>
          <w:sz w:val="12"/>
          <w:szCs w:val="12"/>
        </w:rPr>
        <w:t xml:space="preserve">│ │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w:t>
      </w:r>
      <w:proofErr w:type="gramEnd"/>
      <w:r w:rsidRPr="00C57E00">
        <w:rPr>
          <w:rFonts w:ascii="Times New Roman" w:hAnsi="Times New Roman" w:cs="Times New Roman"/>
          <w:sz w:val="16"/>
          <w:szCs w:val="16"/>
        </w:rPr>
        <w:t>Краткое описание предлагаемого способа правового регулирования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1.6.│</w:t>
      </w:r>
      <w:proofErr w:type="gramEnd"/>
      <w:r w:rsidRPr="00C57E00">
        <w:rPr>
          <w:rFonts w:ascii="Times New Roman" w:hAnsi="Times New Roman" w:cs="Times New Roman"/>
          <w:sz w:val="16"/>
          <w:szCs w:val="16"/>
        </w:rPr>
        <w:t>Контактная информация исполнителя, разработчика:   │</w:t>
      </w:r>
    </w:p>
    <w:p w:rsidR="00C57E00" w:rsidRPr="00C57E00" w:rsidRDefault="00C57E00" w:rsidP="009A6D2B">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│ФИО ________________________________________________________________</w:t>
      </w:r>
      <w:r w:rsidR="009A6D2B">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│Должность 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│Телефон 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│Адрес электронной почты 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r w:rsidR="009A6D2B">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2. Степень регулирующего воздействия проекта акта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2.1.│</w:t>
      </w:r>
      <w:proofErr w:type="gramEnd"/>
      <w:r w:rsidRPr="00C57E00">
        <w:rPr>
          <w:rFonts w:ascii="Times New Roman" w:hAnsi="Times New Roman" w:cs="Times New Roman"/>
          <w:sz w:val="16"/>
          <w:szCs w:val="16"/>
        </w:rPr>
        <w:t>Степень регулирующего  │____________________________________│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│воздействия проекта </w:t>
      </w:r>
      <w:proofErr w:type="gramStart"/>
      <w:r w:rsidRPr="00C57E00">
        <w:rPr>
          <w:rFonts w:ascii="Times New Roman" w:hAnsi="Times New Roman" w:cs="Times New Roman"/>
          <w:sz w:val="16"/>
          <w:szCs w:val="16"/>
        </w:rPr>
        <w:t>акта  │</w:t>
      </w:r>
      <w:proofErr w:type="gramEnd"/>
      <w:r w:rsidRPr="00C57E00">
        <w:rPr>
          <w:rFonts w:ascii="Times New Roman" w:hAnsi="Times New Roman" w:cs="Times New Roman"/>
          <w:sz w:val="16"/>
          <w:szCs w:val="16"/>
        </w:rPr>
        <w:t xml:space="preserve">  (высокая/средняя/низкая)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2.2.│</w:t>
      </w:r>
      <w:proofErr w:type="gramEnd"/>
      <w:r w:rsidRPr="00C57E00">
        <w:rPr>
          <w:rFonts w:ascii="Times New Roman" w:hAnsi="Times New Roman" w:cs="Times New Roman"/>
          <w:sz w:val="16"/>
          <w:szCs w:val="16"/>
        </w:rPr>
        <w:t>Обоснование отнесения проекта акта к определенной степени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│регулирующего воздействия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9A6D2B">
        <w:rPr>
          <w:rFonts w:ascii="Times New Roman" w:hAnsi="Times New Roman" w:cs="Times New Roman"/>
          <w:sz w:val="12"/>
          <w:szCs w:val="12"/>
        </w:rPr>
        <w:t xml:space="preserve">│ │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3.1.│</w:t>
      </w:r>
      <w:proofErr w:type="gramEnd"/>
      <w:r w:rsidRPr="00C57E00">
        <w:rPr>
          <w:rFonts w:ascii="Times New Roman" w:hAnsi="Times New Roman" w:cs="Times New Roman"/>
          <w:sz w:val="16"/>
          <w:szCs w:val="16"/>
        </w:rPr>
        <w:t>Описание проблемы, на решение которой направлен предлагаемый способ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│правового регулирования, условий и факторов ее существования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9A6D2B">
        <w:rPr>
          <w:rFonts w:ascii="Times New Roman" w:hAnsi="Times New Roman" w:cs="Times New Roman"/>
          <w:sz w:val="12"/>
          <w:szCs w:val="12"/>
        </w:rPr>
        <w:t xml:space="preserve">│ │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3.2.│</w:t>
      </w:r>
      <w:proofErr w:type="gramEnd"/>
      <w:r w:rsidRPr="00C57E00">
        <w:rPr>
          <w:rFonts w:ascii="Times New Roman" w:hAnsi="Times New Roman" w:cs="Times New Roman"/>
          <w:sz w:val="16"/>
          <w:szCs w:val="16"/>
        </w:rPr>
        <w:t>Негативные эффекты, возникающие в связи с наличием проблемы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9A6D2B">
        <w:rPr>
          <w:rFonts w:ascii="Times New Roman" w:hAnsi="Times New Roman" w:cs="Times New Roman"/>
          <w:sz w:val="12"/>
          <w:szCs w:val="12"/>
        </w:rPr>
        <w:t xml:space="preserve">│ │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3.3.│</w:t>
      </w:r>
      <w:proofErr w:type="gramEnd"/>
      <w:r w:rsidRPr="00C57E00">
        <w:rPr>
          <w:rFonts w:ascii="Times New Roman" w:hAnsi="Times New Roman" w:cs="Times New Roman"/>
          <w:sz w:val="16"/>
          <w:szCs w:val="16"/>
        </w:rPr>
        <w:t>Информация о возникновении, выявлении проблемы, принятых мерах,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│направленных на ее решение, а также затраченных ресурсах </w:t>
      </w:r>
      <w:proofErr w:type="gramStart"/>
      <w:r w:rsidRPr="00C57E00">
        <w:rPr>
          <w:rFonts w:ascii="Times New Roman" w:hAnsi="Times New Roman" w:cs="Times New Roman"/>
          <w:sz w:val="16"/>
          <w:szCs w:val="16"/>
        </w:rPr>
        <w:t>и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lastRenderedPageBreak/>
        <w:t>│ │достигнутых результатах решения проблемы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3.4.│</w:t>
      </w:r>
      <w:proofErr w:type="gramEnd"/>
      <w:r w:rsidRPr="00C57E00">
        <w:rPr>
          <w:rFonts w:ascii="Times New Roman" w:hAnsi="Times New Roman" w:cs="Times New Roman"/>
          <w:sz w:val="16"/>
          <w:szCs w:val="16"/>
        </w:rPr>
        <w:t>Описание условий, при которых проблема может быть решена в целом без│</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│вмешательства со стороны государства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3.5.│</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3.6.│</w:t>
      </w:r>
      <w:proofErr w:type="gramEnd"/>
      <w:r w:rsidRPr="00C57E00">
        <w:rPr>
          <w:rFonts w:ascii="Times New Roman" w:hAnsi="Times New Roman" w:cs="Times New Roman"/>
          <w:sz w:val="16"/>
          <w:szCs w:val="16"/>
        </w:rPr>
        <w:t>Иная информация о проблеме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4. Анализ опыта субъектов в соответствующих сферах деятельности</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4.1.│</w:t>
      </w:r>
      <w:proofErr w:type="gramEnd"/>
      <w:r w:rsidRPr="00C57E00">
        <w:rPr>
          <w:rFonts w:ascii="Times New Roman" w:hAnsi="Times New Roman" w:cs="Times New Roman"/>
          <w:sz w:val="16"/>
          <w:szCs w:val="16"/>
        </w:rPr>
        <w:t>Анализ опыта иных субъектов в соответствующих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│сферах деятельности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4.2.│</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
          <w:bCs/>
          <w:sz w:val="16"/>
          <w:szCs w:val="16"/>
        </w:rPr>
      </w:pPr>
      <w:r w:rsidRPr="00C57E00">
        <w:rPr>
          <w:rFonts w:ascii="Times New Roman" w:hAnsi="Times New Roman" w:cs="Times New Roman"/>
          <w:bCs/>
          <w:sz w:val="16"/>
          <w:szCs w:val="16"/>
        </w:rPr>
        <w:t>5. Цели предлагаемого правового регулирования и их соответствие принципам правового регулирования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5.1.│</w:t>
      </w:r>
      <w:proofErr w:type="gramEnd"/>
      <w:r w:rsidRPr="00C57E00">
        <w:rPr>
          <w:rFonts w:ascii="Times New Roman" w:hAnsi="Times New Roman" w:cs="Times New Roman"/>
          <w:sz w:val="16"/>
          <w:szCs w:val="16"/>
        </w:rPr>
        <w:t>Основание для разработки проекта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9A6D2B">
        <w:rPr>
          <w:rFonts w:ascii="Times New Roman" w:hAnsi="Times New Roman" w:cs="Times New Roman"/>
          <w:sz w:val="12"/>
          <w:szCs w:val="12"/>
        </w:rPr>
        <w:t xml:space="preserve">│ │ (указание на нормативный правовой </w:t>
      </w:r>
      <w:r w:rsidR="009A6D2B" w:rsidRPr="009A6D2B">
        <w:rPr>
          <w:rFonts w:ascii="Times New Roman" w:hAnsi="Times New Roman" w:cs="Times New Roman"/>
          <w:sz w:val="12"/>
          <w:szCs w:val="12"/>
        </w:rPr>
        <w:t xml:space="preserve">акт более высокого уровня или </w:t>
      </w:r>
      <w:r w:rsidRPr="009A6D2B">
        <w:rPr>
          <w:rFonts w:ascii="Times New Roman" w:hAnsi="Times New Roman" w:cs="Times New Roman"/>
          <w:sz w:val="12"/>
          <w:szCs w:val="12"/>
        </w:rPr>
        <w:t xml:space="preserve">на инициативный порядок </w:t>
      </w:r>
      <w:proofErr w:type="gramStart"/>
      <w:r w:rsidRPr="009A6D2B">
        <w:rPr>
          <w:rFonts w:ascii="Times New Roman" w:hAnsi="Times New Roman" w:cs="Times New Roman"/>
          <w:sz w:val="12"/>
          <w:szCs w:val="12"/>
        </w:rPr>
        <w:t xml:space="preserve">разработки)   </w:t>
      </w:r>
      <w:proofErr w:type="gramEnd"/>
      <w:r w:rsidRPr="009A6D2B">
        <w:rPr>
          <w:rFonts w:ascii="Times New Roman" w:hAnsi="Times New Roman" w:cs="Times New Roman"/>
          <w:sz w:val="12"/>
          <w:szCs w:val="12"/>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5.2.│</w:t>
      </w:r>
      <w:proofErr w:type="gramEnd"/>
      <w:r w:rsidRPr="00C57E00">
        <w:rPr>
          <w:rFonts w:ascii="Times New Roman" w:hAnsi="Times New Roman" w:cs="Times New Roman"/>
          <w:sz w:val="16"/>
          <w:szCs w:val="16"/>
        </w:rPr>
        <w:t>Описание целей  │5.3.│Установленные сроки достижения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│предлагаемого правового │ │целей предлагаемого правового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│регулирования, их соотношение │ │регулирования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│с проблемой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bookmarkStart w:id="34" w:name="Par122"/>
      <w:bookmarkEnd w:id="34"/>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Цель 1)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bookmarkStart w:id="35" w:name="Par124"/>
      <w:bookmarkEnd w:id="35"/>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Цель N)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
          <w:bCs/>
          <w:sz w:val="16"/>
          <w:szCs w:val="16"/>
        </w:rPr>
      </w:pPr>
      <w:r w:rsidRPr="00C57E00">
        <w:rPr>
          <w:rFonts w:ascii="Times New Roman" w:hAnsi="Times New Roman" w:cs="Times New Roman"/>
          <w:bCs/>
          <w:sz w:val="16"/>
          <w:szCs w:val="16"/>
        </w:rPr>
        <w:t>6. Описание предлагаемого правового регулирования и иных возможных способов решения проблемы</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6.1.│</w:t>
      </w:r>
      <w:proofErr w:type="gramEnd"/>
      <w:r w:rsidRPr="00C57E00">
        <w:rPr>
          <w:rFonts w:ascii="Times New Roman" w:hAnsi="Times New Roman" w:cs="Times New Roman"/>
          <w:sz w:val="16"/>
          <w:szCs w:val="16"/>
        </w:rPr>
        <w:t>Описание предлагаемого способа решения проблемы и преодоления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│связанных с ней негативных эффектов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6.2.│</w:t>
      </w:r>
      <w:proofErr w:type="gramEnd"/>
      <w:r w:rsidRPr="00C57E00">
        <w:rPr>
          <w:rFonts w:ascii="Times New Roman" w:hAnsi="Times New Roman" w:cs="Times New Roman"/>
          <w:sz w:val="16"/>
          <w:szCs w:val="16"/>
        </w:rPr>
        <w:t>Описание иных способов решения проблемы (с указанием того, каким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│образом каждым из способов могла бы быть решена </w:t>
      </w:r>
      <w:proofErr w:type="gramStart"/>
      <w:r w:rsidRPr="00C57E00">
        <w:rPr>
          <w:rFonts w:ascii="Times New Roman" w:hAnsi="Times New Roman" w:cs="Times New Roman"/>
          <w:sz w:val="16"/>
          <w:szCs w:val="16"/>
        </w:rPr>
        <w:t>проблема)│</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6.3.│</w:t>
      </w:r>
      <w:proofErr w:type="gramEnd"/>
      <w:r w:rsidRPr="00C57E00">
        <w:rPr>
          <w:rFonts w:ascii="Times New Roman" w:hAnsi="Times New Roman" w:cs="Times New Roman"/>
          <w:sz w:val="16"/>
          <w:szCs w:val="16"/>
        </w:rPr>
        <w:t>Обоснование выбора предлагаемого способа решения проблемы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9A6D2B">
        <w:rPr>
          <w:rFonts w:ascii="Times New Roman" w:hAnsi="Times New Roman" w:cs="Times New Roman"/>
          <w:sz w:val="12"/>
          <w:szCs w:val="12"/>
        </w:rPr>
        <w:t xml:space="preserve">│ │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6.4.│</w:t>
      </w:r>
      <w:proofErr w:type="gramEnd"/>
      <w:r w:rsidRPr="00C57E00">
        <w:rPr>
          <w:rFonts w:ascii="Times New Roman" w:hAnsi="Times New Roman" w:cs="Times New Roman"/>
          <w:sz w:val="16"/>
          <w:szCs w:val="16"/>
        </w:rPr>
        <w:t>Иная информация о предлагаемом способе решения проблемы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
          <w:bCs/>
          <w:sz w:val="16"/>
          <w:szCs w:val="16"/>
        </w:rPr>
        <w:t>7</w:t>
      </w:r>
      <w:r w:rsidRPr="00C57E00">
        <w:rPr>
          <w:rFonts w:ascii="Times New Roman" w:hAnsi="Times New Roman" w:cs="Times New Roman"/>
          <w:bCs/>
          <w:sz w:val="16"/>
          <w:szCs w:val="16"/>
        </w:rPr>
        <w:t>. Основные группы субъектов предпринимательской и инвестиционной деятельности, иные заинтересованные лица, включая структурные подразделения Администрации Волотовского муниципального округа, интересы которых будут затронуты предлагаемым правовым регулированием, оценка количества таких субъектов</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bookmarkStart w:id="36" w:name="Par152"/>
      <w:bookmarkEnd w:id="36"/>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7.1.│</w:t>
      </w:r>
      <w:proofErr w:type="gramEnd"/>
      <w:r w:rsidRPr="00C57E00">
        <w:rPr>
          <w:rFonts w:ascii="Times New Roman" w:hAnsi="Times New Roman" w:cs="Times New Roman"/>
          <w:sz w:val="16"/>
          <w:szCs w:val="16"/>
        </w:rPr>
        <w:t>Группа участников │7.2.│Количество  │7.3.│Описание иной группы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│отношений │ │участников │ │участников отношений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Описание группы субъектов предпринимательской и инвестиционной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│деятельности или иной группы участников </w:t>
      </w:r>
      <w:proofErr w:type="gramStart"/>
      <w:r w:rsidRPr="00C57E00">
        <w:rPr>
          <w:rFonts w:ascii="Times New Roman" w:hAnsi="Times New Roman" w:cs="Times New Roman"/>
          <w:sz w:val="16"/>
          <w:szCs w:val="16"/>
        </w:rPr>
        <w:t>отношений)│</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7.4.│</w:t>
      </w:r>
      <w:proofErr w:type="gramEnd"/>
      <w:r w:rsidRPr="00C57E00">
        <w:rPr>
          <w:rFonts w:ascii="Times New Roman" w:hAnsi="Times New Roman" w:cs="Times New Roman"/>
          <w:sz w:val="16"/>
          <w:szCs w:val="16"/>
        </w:rPr>
        <w:t>Источники данных│</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bookmarkStart w:id="37" w:name="Par165"/>
      <w:bookmarkEnd w:id="37"/>
      <w:r w:rsidRPr="00C57E00">
        <w:rPr>
          <w:rFonts w:ascii="Times New Roman" w:hAnsi="Times New Roman" w:cs="Times New Roman"/>
          <w:bCs/>
          <w:sz w:val="16"/>
          <w:szCs w:val="16"/>
        </w:rPr>
        <w:t>8. Новые функции, полномочия, обязанности и права органов местного самоуправления или сведения об их изменении, а также порядок их реализации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2268"/>
        <w:gridCol w:w="1440"/>
        <w:gridCol w:w="2400"/>
        <w:gridCol w:w="2041"/>
      </w:tblGrid>
      <w:tr w:rsidR="00C57E00" w:rsidRPr="00C57E00" w:rsidTr="009A6D2B">
        <w:trPr>
          <w:trHeight w:val="20"/>
        </w:trPr>
        <w:tc>
          <w:tcPr>
            <w:tcW w:w="2472"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8.1.</w:t>
            </w:r>
          </w:p>
        </w:tc>
        <w:tc>
          <w:tcPr>
            <w:tcW w:w="226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8.2.</w:t>
            </w:r>
          </w:p>
        </w:tc>
        <w:tc>
          <w:tcPr>
            <w:tcW w:w="144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8.3.</w:t>
            </w:r>
          </w:p>
        </w:tc>
        <w:tc>
          <w:tcPr>
            <w:tcW w:w="240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8.4.</w:t>
            </w:r>
          </w:p>
        </w:tc>
        <w:tc>
          <w:tcPr>
            <w:tcW w:w="2041"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8.5.</w:t>
            </w:r>
          </w:p>
        </w:tc>
      </w:tr>
      <w:tr w:rsidR="00C57E00" w:rsidRPr="00C57E00" w:rsidTr="009A6D2B">
        <w:trPr>
          <w:trHeight w:val="20"/>
        </w:trPr>
        <w:tc>
          <w:tcPr>
            <w:tcW w:w="2472"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lastRenderedPageBreak/>
              <w:t>Наименование функции, полномочия, обязанности или права</w:t>
            </w:r>
          </w:p>
        </w:tc>
        <w:tc>
          <w:tcPr>
            <w:tcW w:w="226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Характер изменения</w:t>
            </w:r>
          </w:p>
        </w:tc>
        <w:tc>
          <w:tcPr>
            <w:tcW w:w="144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Предлагаемый порядок реализации</w:t>
            </w:r>
          </w:p>
        </w:tc>
        <w:tc>
          <w:tcPr>
            <w:tcW w:w="240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Оценка изменения трудозатрат (чел./час в год), изменения численности сотрудников (чел.)</w:t>
            </w:r>
          </w:p>
        </w:tc>
        <w:tc>
          <w:tcPr>
            <w:tcW w:w="2041"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Оценка изменения потребностей в иных ресурсах</w:t>
            </w:r>
          </w:p>
        </w:tc>
      </w:tr>
      <w:tr w:rsidR="00C57E00" w:rsidRPr="00C57E00" w:rsidTr="009A6D2B">
        <w:trPr>
          <w:trHeight w:val="20"/>
        </w:trPr>
        <w:tc>
          <w:tcPr>
            <w:tcW w:w="10621" w:type="dxa"/>
            <w:gridSpan w:val="5"/>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Наименование органа</w:t>
            </w:r>
          </w:p>
        </w:tc>
      </w:tr>
      <w:tr w:rsidR="00C57E00" w:rsidRPr="00C57E00" w:rsidTr="009A6D2B">
        <w:trPr>
          <w:trHeight w:val="20"/>
        </w:trPr>
        <w:tc>
          <w:tcPr>
            <w:tcW w:w="2472"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Функция 1 (полномочие, обязанность или право)</w:t>
            </w:r>
          </w:p>
        </w:tc>
        <w:tc>
          <w:tcPr>
            <w:tcW w:w="226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новая/изменяемая/отменяемая</w:t>
            </w:r>
          </w:p>
        </w:tc>
        <w:tc>
          <w:tcPr>
            <w:tcW w:w="144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c>
          <w:tcPr>
            <w:tcW w:w="240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c>
          <w:tcPr>
            <w:tcW w:w="2041"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rPr>
          <w:trHeight w:val="20"/>
        </w:trPr>
        <w:tc>
          <w:tcPr>
            <w:tcW w:w="2472"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Функция 2 (полномочие, обязанность или право)</w:t>
            </w:r>
          </w:p>
        </w:tc>
        <w:tc>
          <w:tcPr>
            <w:tcW w:w="226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новая/изменяемая/отменяемая</w:t>
            </w:r>
          </w:p>
        </w:tc>
        <w:tc>
          <w:tcPr>
            <w:tcW w:w="144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c>
          <w:tcPr>
            <w:tcW w:w="2400"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c>
          <w:tcPr>
            <w:tcW w:w="2041"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bl>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9. Оценка соответствующих расходов бюджета округа (возможных поступлений в него)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330"/>
        <w:gridCol w:w="4536"/>
        <w:gridCol w:w="3118"/>
      </w:tblGrid>
      <w:tr w:rsidR="00C57E00" w:rsidRPr="00C57E00" w:rsidTr="009A6D2B">
        <w:tc>
          <w:tcPr>
            <w:tcW w:w="3039" w:type="dxa"/>
            <w:gridSpan w:val="2"/>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9.1.</w:t>
            </w:r>
          </w:p>
        </w:tc>
        <w:tc>
          <w:tcPr>
            <w:tcW w:w="4536"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9.2.</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bCs/>
                <w:sz w:val="16"/>
                <w:szCs w:val="16"/>
              </w:rPr>
            </w:pPr>
            <w:r w:rsidRPr="00C57E00">
              <w:rPr>
                <w:rFonts w:ascii="Times New Roman" w:hAnsi="Times New Roman" w:cs="Times New Roman"/>
                <w:bCs/>
                <w:sz w:val="16"/>
                <w:szCs w:val="16"/>
              </w:rPr>
              <w:t>9.3.</w:t>
            </w:r>
          </w:p>
        </w:tc>
      </w:tr>
      <w:tr w:rsidR="00C57E00" w:rsidRPr="00C57E00" w:rsidTr="009A6D2B">
        <w:tc>
          <w:tcPr>
            <w:tcW w:w="3039" w:type="dxa"/>
            <w:gridSpan w:val="2"/>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Наименование новой, изменяемой или отменяемой функции, полномочия, обязанности или права</w:t>
            </w:r>
          </w:p>
        </w:tc>
        <w:tc>
          <w:tcPr>
            <w:tcW w:w="4536"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Качественное описание расходов и возможных поступлений в бюджет округа</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Количественная оценка расходов и возможных поступлений (тыс. руб.)</w:t>
            </w:r>
          </w:p>
        </w:tc>
      </w:tr>
      <w:tr w:rsidR="00C57E00" w:rsidRPr="00C57E00" w:rsidTr="009A6D2B">
        <w:tc>
          <w:tcPr>
            <w:tcW w:w="10693" w:type="dxa"/>
            <w:gridSpan w:val="4"/>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Наименование органа, которым будут реализовываться функции (полномочия, обязанности или права)</w:t>
            </w:r>
          </w:p>
        </w:tc>
      </w:tr>
      <w:tr w:rsidR="00C57E00" w:rsidRPr="00C57E00" w:rsidTr="009A6D2B">
        <w:tc>
          <w:tcPr>
            <w:tcW w:w="3039" w:type="dxa"/>
            <w:gridSpan w:val="2"/>
            <w:vMerge w:val="restart"/>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 xml:space="preserve">Функция 1 (полномочие, обязанность или право) (в соответствии с </w:t>
            </w:r>
            <w:hyperlink w:anchor="Par165" w:history="1">
              <w:r w:rsidRPr="00C57E00">
                <w:rPr>
                  <w:rFonts w:ascii="Times New Roman" w:hAnsi="Times New Roman" w:cs="Times New Roman"/>
                  <w:bCs/>
                  <w:sz w:val="16"/>
                  <w:szCs w:val="16"/>
                </w:rPr>
                <w:t>разделом 8</w:t>
              </w:r>
            </w:hyperlink>
            <w:r w:rsidRPr="00C57E00">
              <w:rPr>
                <w:rFonts w:ascii="Times New Roman" w:hAnsi="Times New Roman" w:cs="Times New Roman"/>
                <w:bCs/>
                <w:sz w:val="16"/>
                <w:szCs w:val="16"/>
              </w:rPr>
              <w:t xml:space="preserve"> сводного отчета)</w:t>
            </w:r>
          </w:p>
        </w:tc>
        <w:tc>
          <w:tcPr>
            <w:tcW w:w="4536"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Единовременные расход</w:t>
            </w:r>
            <w:r w:rsidR="009A6D2B">
              <w:rPr>
                <w:rFonts w:ascii="Times New Roman" w:hAnsi="Times New Roman" w:cs="Times New Roman"/>
                <w:bCs/>
                <w:sz w:val="16"/>
                <w:szCs w:val="16"/>
              </w:rPr>
              <w:t>ы в (указать год возникновения)</w:t>
            </w:r>
          </w:p>
          <w:p w:rsidR="00C57E00" w:rsidRPr="00C57E00" w:rsidRDefault="009A6D2B" w:rsidP="00C57E00">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Вид расходов 1</w:t>
            </w:r>
          </w:p>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Вид расходов N</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3039" w:type="dxa"/>
            <w:gridSpan w:val="2"/>
            <w:vMerge/>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c>
          <w:tcPr>
            <w:tcW w:w="4536"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Периодичес</w:t>
            </w:r>
            <w:r w:rsidR="009A6D2B">
              <w:rPr>
                <w:rFonts w:ascii="Times New Roman" w:hAnsi="Times New Roman" w:cs="Times New Roman"/>
                <w:bCs/>
                <w:sz w:val="16"/>
                <w:szCs w:val="16"/>
              </w:rPr>
              <w:t>кие расходы за период ___ годов</w:t>
            </w:r>
          </w:p>
          <w:p w:rsidR="00C57E00" w:rsidRPr="00C57E00" w:rsidRDefault="009A6D2B" w:rsidP="00C57E00">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Вид расходов 1</w:t>
            </w:r>
          </w:p>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Вид расходов N</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3039" w:type="dxa"/>
            <w:gridSpan w:val="2"/>
            <w:vMerge/>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c>
          <w:tcPr>
            <w:tcW w:w="4536"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Возможные</w:t>
            </w:r>
            <w:r w:rsidR="009A6D2B">
              <w:rPr>
                <w:rFonts w:ascii="Times New Roman" w:hAnsi="Times New Roman" w:cs="Times New Roman"/>
                <w:bCs/>
                <w:sz w:val="16"/>
                <w:szCs w:val="16"/>
              </w:rPr>
              <w:t xml:space="preserve"> доходы за период _______ годов</w:t>
            </w:r>
          </w:p>
          <w:p w:rsidR="00C57E00" w:rsidRPr="00C57E00" w:rsidRDefault="009A6D2B" w:rsidP="00C57E00">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Вид поступления 1</w:t>
            </w:r>
          </w:p>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Вид поступления N</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575" w:type="dxa"/>
            <w:gridSpan w:val="3"/>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ИТОГО единовременные расходы по ______ годам</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575" w:type="dxa"/>
            <w:gridSpan w:val="3"/>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ИТОГО периодические расходы за год</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575" w:type="dxa"/>
            <w:gridSpan w:val="3"/>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ИТОГО возможные доходы за год</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09"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9.4.</w:t>
            </w:r>
          </w:p>
        </w:tc>
        <w:tc>
          <w:tcPr>
            <w:tcW w:w="6866" w:type="dxa"/>
            <w:gridSpan w:val="2"/>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ИТОГО единовременные расходы бюджета округа</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09"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9.5.</w:t>
            </w:r>
          </w:p>
        </w:tc>
        <w:tc>
          <w:tcPr>
            <w:tcW w:w="6866" w:type="dxa"/>
            <w:gridSpan w:val="2"/>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ИТОГО периодические расходы бюджета округа</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09"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9.6.</w:t>
            </w:r>
          </w:p>
        </w:tc>
        <w:tc>
          <w:tcPr>
            <w:tcW w:w="6866" w:type="dxa"/>
            <w:gridSpan w:val="2"/>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ИТОГО возможные доходы бюджета округа</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09"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9.7.</w:t>
            </w:r>
          </w:p>
        </w:tc>
        <w:tc>
          <w:tcPr>
            <w:tcW w:w="6866" w:type="dxa"/>
            <w:gridSpan w:val="2"/>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Иные сведения о расходах и возможных доходах бюджета ок</w:t>
            </w:r>
            <w:r w:rsidR="009A6D2B">
              <w:rPr>
                <w:rFonts w:ascii="Times New Roman" w:hAnsi="Times New Roman" w:cs="Times New Roman"/>
                <w:bCs/>
                <w:sz w:val="16"/>
                <w:szCs w:val="16"/>
              </w:rPr>
              <w:t>руга ______________________</w:t>
            </w:r>
            <w:r w:rsidRPr="00C57E00">
              <w:rPr>
                <w:rFonts w:ascii="Times New Roman" w:hAnsi="Times New Roman" w:cs="Times New Roman"/>
                <w:bCs/>
                <w:sz w:val="16"/>
                <w:szCs w:val="16"/>
              </w:rPr>
              <w:t>_</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r w:rsidR="00C57E00" w:rsidRPr="00C57E00" w:rsidTr="009A6D2B">
        <w:tc>
          <w:tcPr>
            <w:tcW w:w="709"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9.8.</w:t>
            </w:r>
          </w:p>
        </w:tc>
        <w:tc>
          <w:tcPr>
            <w:tcW w:w="6866" w:type="dxa"/>
            <w:gridSpan w:val="2"/>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r w:rsidRPr="00C57E00">
              <w:rPr>
                <w:rFonts w:ascii="Times New Roman" w:hAnsi="Times New Roman" w:cs="Times New Roman"/>
                <w:bCs/>
                <w:sz w:val="16"/>
                <w:szCs w:val="16"/>
              </w:rPr>
              <w:t>Источники данных</w:t>
            </w:r>
          </w:p>
        </w:tc>
        <w:tc>
          <w:tcPr>
            <w:tcW w:w="3118"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bCs/>
                <w:sz w:val="16"/>
                <w:szCs w:val="16"/>
              </w:rPr>
            </w:pPr>
          </w:p>
        </w:tc>
      </w:tr>
    </w:tbl>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10. Новые или изменяющие ранее предусмотренные нормативными правовыми актами округа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округа обязанности, запреты и ограничения для субъектов предпринимательской и инвестиционной деятельности, а также порядок организации их исполнения</w:t>
      </w:r>
    </w:p>
    <w:tbl>
      <w:tblPr>
        <w:tblW w:w="10779" w:type="dxa"/>
        <w:tblLayout w:type="fixed"/>
        <w:tblCellMar>
          <w:top w:w="102" w:type="dxa"/>
          <w:left w:w="62" w:type="dxa"/>
          <w:bottom w:w="102" w:type="dxa"/>
          <w:right w:w="62" w:type="dxa"/>
        </w:tblCellMar>
        <w:tblLook w:val="0000" w:firstRow="0" w:lastRow="0" w:firstColumn="0" w:lastColumn="0" w:noHBand="0" w:noVBand="0"/>
      </w:tblPr>
      <w:tblGrid>
        <w:gridCol w:w="2098"/>
        <w:gridCol w:w="6753"/>
        <w:gridCol w:w="1928"/>
      </w:tblGrid>
      <w:tr w:rsidR="00C57E00" w:rsidRPr="009A6D2B" w:rsidTr="009A6D2B">
        <w:tc>
          <w:tcPr>
            <w:tcW w:w="209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10.1.</w:t>
            </w:r>
          </w:p>
        </w:tc>
        <w:tc>
          <w:tcPr>
            <w:tcW w:w="6753"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10.2.</w:t>
            </w:r>
          </w:p>
        </w:tc>
        <w:tc>
          <w:tcPr>
            <w:tcW w:w="192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10.3.</w:t>
            </w:r>
          </w:p>
        </w:tc>
      </w:tr>
      <w:tr w:rsidR="00C57E00" w:rsidRPr="009A6D2B" w:rsidTr="009A6D2B">
        <w:tc>
          <w:tcPr>
            <w:tcW w:w="209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 xml:space="preserve">Группы потенциальных адресатов предлагаемого регулирования (в соответствии с </w:t>
            </w:r>
            <w:hyperlink w:anchor="Par152" w:history="1">
              <w:r w:rsidRPr="009A6D2B">
                <w:rPr>
                  <w:rFonts w:ascii="Times New Roman" w:hAnsi="Times New Roman" w:cs="Times New Roman"/>
                  <w:bCs/>
                  <w:sz w:val="12"/>
                  <w:szCs w:val="12"/>
                </w:rPr>
                <w:t>пунктом 7.1</w:t>
              </w:r>
            </w:hyperlink>
            <w:r w:rsidRPr="009A6D2B">
              <w:rPr>
                <w:rFonts w:ascii="Times New Roman" w:hAnsi="Times New Roman" w:cs="Times New Roman"/>
                <w:bCs/>
                <w:sz w:val="12"/>
                <w:szCs w:val="12"/>
              </w:rPr>
              <w:t xml:space="preserve"> сводного отчета)</w:t>
            </w:r>
          </w:p>
        </w:tc>
        <w:tc>
          <w:tcPr>
            <w:tcW w:w="6753"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Новые или изменяющие ранее предусмотренные нормативными правовыми актами округа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округа обязанности, запреты и ограничения для субъектов предпринимательской и инвестиционной деятельности (с указанием соответствующих положений проекта нормативного правового акта)</w:t>
            </w:r>
          </w:p>
        </w:tc>
        <w:tc>
          <w:tcPr>
            <w:tcW w:w="192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Порядок организации исполнения обязанностей и соблюдения ограничений</w:t>
            </w:r>
          </w:p>
        </w:tc>
      </w:tr>
      <w:tr w:rsidR="00C57E00" w:rsidRPr="009A6D2B" w:rsidTr="009A6D2B">
        <w:tc>
          <w:tcPr>
            <w:tcW w:w="2098" w:type="dxa"/>
            <w:vMerge w:val="restart"/>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Группа 1</w:t>
            </w:r>
          </w:p>
        </w:tc>
        <w:tc>
          <w:tcPr>
            <w:tcW w:w="6753"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92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r w:rsidR="00C57E00" w:rsidRPr="009A6D2B" w:rsidTr="009A6D2B">
        <w:tc>
          <w:tcPr>
            <w:tcW w:w="2098" w:type="dxa"/>
            <w:vMerge/>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6753"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92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r w:rsidR="00C57E00" w:rsidRPr="009A6D2B" w:rsidTr="009A6D2B">
        <w:tc>
          <w:tcPr>
            <w:tcW w:w="2098" w:type="dxa"/>
            <w:vMerge w:val="restart"/>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Группа N</w:t>
            </w:r>
          </w:p>
        </w:tc>
        <w:tc>
          <w:tcPr>
            <w:tcW w:w="6753"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92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r w:rsidR="00C57E00" w:rsidRPr="009A6D2B" w:rsidTr="009A6D2B">
        <w:tc>
          <w:tcPr>
            <w:tcW w:w="2098" w:type="dxa"/>
            <w:vMerge/>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6753"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928"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bl>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11.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11.1.  │   11.2.    │  11.3.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│Группа </w:t>
      </w:r>
      <w:proofErr w:type="spellStart"/>
      <w:r w:rsidRPr="00C57E00">
        <w:rPr>
          <w:rFonts w:ascii="Times New Roman" w:hAnsi="Times New Roman" w:cs="Times New Roman"/>
          <w:sz w:val="16"/>
          <w:szCs w:val="16"/>
        </w:rPr>
        <w:t>участников│Описание</w:t>
      </w:r>
      <w:proofErr w:type="spellEnd"/>
      <w:r w:rsidRPr="00C57E00">
        <w:rPr>
          <w:rFonts w:ascii="Times New Roman" w:hAnsi="Times New Roman" w:cs="Times New Roman"/>
          <w:sz w:val="16"/>
          <w:szCs w:val="16"/>
        </w:rPr>
        <w:t xml:space="preserve"> новых или изменения содержания │Описание 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│отношений │существующих обязанностей и ограничений │оценка видов│</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│и расходов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│Группа участников│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│отношений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lastRenderedPageBreak/>
        <w:t>│11.4. Источник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│_________________________________________________________________________│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 xml:space="preserve">12. Риски </w:t>
      </w:r>
      <w:proofErr w:type="spellStart"/>
      <w:r w:rsidRPr="00C57E00">
        <w:rPr>
          <w:rFonts w:ascii="Times New Roman" w:hAnsi="Times New Roman" w:cs="Times New Roman"/>
          <w:bCs/>
          <w:sz w:val="16"/>
          <w:szCs w:val="16"/>
        </w:rPr>
        <w:t>недостижения</w:t>
      </w:r>
      <w:proofErr w:type="spellEnd"/>
      <w:r w:rsidRPr="00C57E00">
        <w:rPr>
          <w:rFonts w:ascii="Times New Roman" w:hAnsi="Times New Roman" w:cs="Times New Roman"/>
          <w:bCs/>
          <w:sz w:val="16"/>
          <w:szCs w:val="16"/>
        </w:rPr>
        <w:t xml:space="preserve"> целей правового регулирования и риски негативных последствий от введения правового регулирования для экономического развития Волотовского муниципального округа в целом или отдельных отраслей экономики, конкуренции, рынков товаров и услуг, в том числе развития субъектов малого и среднего предпринимательства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4881"/>
        <w:gridCol w:w="1531"/>
        <w:gridCol w:w="2211"/>
        <w:gridCol w:w="1276"/>
      </w:tblGrid>
      <w:tr w:rsidR="00C57E00" w:rsidRPr="009A6D2B" w:rsidTr="009A6D2B">
        <w:tc>
          <w:tcPr>
            <w:tcW w:w="5732" w:type="dxa"/>
            <w:gridSpan w:val="2"/>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12.1.</w:t>
            </w:r>
          </w:p>
        </w:tc>
        <w:tc>
          <w:tcPr>
            <w:tcW w:w="1531"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12.2.</w:t>
            </w:r>
          </w:p>
        </w:tc>
        <w:tc>
          <w:tcPr>
            <w:tcW w:w="2211"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12.3.</w:t>
            </w:r>
          </w:p>
        </w:tc>
        <w:tc>
          <w:tcPr>
            <w:tcW w:w="1276"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12.4.</w:t>
            </w:r>
          </w:p>
        </w:tc>
      </w:tr>
      <w:tr w:rsidR="00C57E00" w:rsidRPr="009A6D2B" w:rsidTr="009A6D2B">
        <w:tc>
          <w:tcPr>
            <w:tcW w:w="5732" w:type="dxa"/>
            <w:gridSpan w:val="2"/>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 xml:space="preserve">Риски </w:t>
            </w:r>
            <w:proofErr w:type="spellStart"/>
            <w:r w:rsidRPr="009A6D2B">
              <w:rPr>
                <w:rFonts w:ascii="Times New Roman" w:hAnsi="Times New Roman" w:cs="Times New Roman"/>
                <w:bCs/>
                <w:sz w:val="12"/>
                <w:szCs w:val="12"/>
              </w:rPr>
              <w:t>недостижения</w:t>
            </w:r>
            <w:proofErr w:type="spellEnd"/>
            <w:r w:rsidRPr="009A6D2B">
              <w:rPr>
                <w:rFonts w:ascii="Times New Roman" w:hAnsi="Times New Roman" w:cs="Times New Roman"/>
                <w:bCs/>
                <w:sz w:val="12"/>
                <w:szCs w:val="12"/>
              </w:rPr>
              <w:t xml:space="preserve"> целей правового регулирования и риски негативных последствий от введения правового регулирования для экономического развития Новгородской области в целом или отдельных отраслей экономики, конкуренции, рынков товаров и услуг, в том числе развития субъектов малого и среднего предпринимательства</w:t>
            </w:r>
          </w:p>
        </w:tc>
        <w:tc>
          <w:tcPr>
            <w:tcW w:w="1531"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Оценка вероятности наступления рисков</w:t>
            </w:r>
          </w:p>
        </w:tc>
        <w:tc>
          <w:tcPr>
            <w:tcW w:w="2211"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Методы контроля эффективности избранного способа достижения цели</w:t>
            </w:r>
          </w:p>
        </w:tc>
        <w:tc>
          <w:tcPr>
            <w:tcW w:w="1276"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Степень контроля рисков</w:t>
            </w:r>
          </w:p>
        </w:tc>
      </w:tr>
      <w:tr w:rsidR="00C57E00" w:rsidRPr="009A6D2B" w:rsidTr="009A6D2B">
        <w:tc>
          <w:tcPr>
            <w:tcW w:w="5732" w:type="dxa"/>
            <w:gridSpan w:val="2"/>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(Риск 1)</w:t>
            </w:r>
          </w:p>
        </w:tc>
        <w:tc>
          <w:tcPr>
            <w:tcW w:w="1531"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2211"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r w:rsidR="00C57E00" w:rsidRPr="009A6D2B" w:rsidTr="009A6D2B">
        <w:tc>
          <w:tcPr>
            <w:tcW w:w="5732" w:type="dxa"/>
            <w:gridSpan w:val="2"/>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(Риск 2)</w:t>
            </w:r>
          </w:p>
        </w:tc>
        <w:tc>
          <w:tcPr>
            <w:tcW w:w="1531"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2211"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r w:rsidR="00C57E00" w:rsidRPr="009A6D2B" w:rsidTr="009A6D2B">
        <w:tc>
          <w:tcPr>
            <w:tcW w:w="851" w:type="dxa"/>
            <w:vMerge w:val="restart"/>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12.5.</w:t>
            </w:r>
          </w:p>
        </w:tc>
        <w:tc>
          <w:tcPr>
            <w:tcW w:w="9899" w:type="dxa"/>
            <w:gridSpan w:val="4"/>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Источники данных</w:t>
            </w:r>
          </w:p>
        </w:tc>
      </w:tr>
      <w:tr w:rsidR="00C57E00" w:rsidRPr="009A6D2B" w:rsidTr="009A6D2B">
        <w:tc>
          <w:tcPr>
            <w:tcW w:w="851" w:type="dxa"/>
            <w:vMerge/>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9899" w:type="dxa"/>
            <w:gridSpan w:val="4"/>
            <w:tcBorders>
              <w:top w:val="single" w:sz="4" w:space="0" w:color="auto"/>
              <w:left w:val="single" w:sz="4" w:space="0" w:color="auto"/>
              <w:bottom w:val="single" w:sz="4" w:space="0" w:color="auto"/>
              <w:right w:val="single" w:sz="4" w:space="0" w:color="auto"/>
            </w:tcBorders>
            <w:vAlign w:val="center"/>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(место для текстового описания)</w:t>
            </w:r>
          </w:p>
        </w:tc>
      </w:tr>
    </w:tbl>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13. Описание методов контроля эффективности избранного способа достижения цели правового регулирования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13.1. │  13.2.  │ 13.3. │  13.4. │  13.5.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│Наименование │</w:t>
      </w:r>
      <w:proofErr w:type="gramStart"/>
      <w:r w:rsidRPr="00C57E00">
        <w:rPr>
          <w:rFonts w:ascii="Times New Roman" w:hAnsi="Times New Roman" w:cs="Times New Roman"/>
          <w:sz w:val="16"/>
          <w:szCs w:val="16"/>
        </w:rPr>
        <w:t>Показатели  │</w:t>
      </w:r>
      <w:proofErr w:type="gramEnd"/>
      <w:r w:rsidRPr="00C57E00">
        <w:rPr>
          <w:rFonts w:ascii="Times New Roman" w:hAnsi="Times New Roman" w:cs="Times New Roman"/>
          <w:sz w:val="16"/>
          <w:szCs w:val="16"/>
        </w:rPr>
        <w:t>Единица │Способ  │Источники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│цели </w:t>
      </w:r>
      <w:proofErr w:type="spellStart"/>
      <w:r w:rsidRPr="00C57E00">
        <w:rPr>
          <w:rFonts w:ascii="Times New Roman" w:hAnsi="Times New Roman" w:cs="Times New Roman"/>
          <w:sz w:val="16"/>
          <w:szCs w:val="16"/>
        </w:rPr>
        <w:t>правового│достижения</w:t>
      </w:r>
      <w:proofErr w:type="spellEnd"/>
      <w:r w:rsidRPr="00C57E00">
        <w:rPr>
          <w:rFonts w:ascii="Times New Roman" w:hAnsi="Times New Roman" w:cs="Times New Roman"/>
          <w:sz w:val="16"/>
          <w:szCs w:val="16"/>
        </w:rPr>
        <w:t xml:space="preserve"> цели │</w:t>
      </w:r>
      <w:proofErr w:type="gramStart"/>
      <w:r w:rsidRPr="00C57E00">
        <w:rPr>
          <w:rFonts w:ascii="Times New Roman" w:hAnsi="Times New Roman" w:cs="Times New Roman"/>
          <w:sz w:val="16"/>
          <w:szCs w:val="16"/>
        </w:rPr>
        <w:t>измерения  │</w:t>
      </w:r>
      <w:proofErr w:type="gramEnd"/>
      <w:r w:rsidRPr="00C57E00">
        <w:rPr>
          <w:rFonts w:ascii="Times New Roman" w:hAnsi="Times New Roman" w:cs="Times New Roman"/>
          <w:sz w:val="16"/>
          <w:szCs w:val="16"/>
        </w:rPr>
        <w:t>расчета │информации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│регулирования │правового │показателя │показателя │для расчета│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│регулирования │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color w:val="0000FF"/>
          <w:sz w:val="16"/>
          <w:szCs w:val="16"/>
        </w:rPr>
        <w:fldChar w:fldCharType="begin"/>
      </w:r>
      <w:r w:rsidRPr="00C57E00">
        <w:rPr>
          <w:rFonts w:ascii="Times New Roman" w:hAnsi="Times New Roman" w:cs="Times New Roman"/>
          <w:color w:val="0000FF"/>
          <w:sz w:val="16"/>
          <w:szCs w:val="16"/>
        </w:rPr>
        <w:instrText xml:space="preserve"> HYPERLINK \l "Par122" </w:instrText>
      </w:r>
      <w:r w:rsidRPr="00C57E00">
        <w:rPr>
          <w:rFonts w:ascii="Times New Roman" w:hAnsi="Times New Roman" w:cs="Times New Roman"/>
          <w:color w:val="0000FF"/>
          <w:sz w:val="16"/>
          <w:szCs w:val="16"/>
        </w:rPr>
        <w:fldChar w:fldCharType="separate"/>
      </w:r>
      <w:r w:rsidRPr="00C57E00">
        <w:rPr>
          <w:rFonts w:ascii="Times New Roman" w:hAnsi="Times New Roman" w:cs="Times New Roman"/>
          <w:color w:val="0000FF"/>
          <w:sz w:val="16"/>
          <w:szCs w:val="16"/>
        </w:rPr>
        <w:t>Цель 1</w:t>
      </w:r>
      <w:r w:rsidRPr="00C57E00">
        <w:rPr>
          <w:rFonts w:ascii="Times New Roman" w:hAnsi="Times New Roman" w:cs="Times New Roman"/>
          <w:color w:val="0000FF"/>
          <w:sz w:val="16"/>
          <w:szCs w:val="16"/>
        </w:rPr>
        <w:fldChar w:fldCharType="end"/>
      </w:r>
      <w:r w:rsidRPr="00C57E00">
        <w:rPr>
          <w:rFonts w:ascii="Times New Roman" w:hAnsi="Times New Roman" w:cs="Times New Roman"/>
          <w:sz w:val="16"/>
          <w:szCs w:val="16"/>
        </w:rPr>
        <w:t xml:space="preserve"> из │(Индикатор 1.1)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│раздела 5 │   │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сводного  │</w:t>
      </w:r>
      <w:proofErr w:type="gramEnd"/>
      <w:r w:rsidRPr="00C57E00">
        <w:rPr>
          <w:rFonts w:ascii="Times New Roman" w:hAnsi="Times New Roman" w:cs="Times New Roman"/>
          <w:sz w:val="16"/>
          <w:szCs w:val="16"/>
        </w:rPr>
        <w:t xml:space="preserve">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отчета)  │</w:t>
      </w:r>
      <w:proofErr w:type="gramEnd"/>
      <w:r w:rsidRPr="00C57E00">
        <w:rPr>
          <w:rFonts w:ascii="Times New Roman" w:hAnsi="Times New Roman" w:cs="Times New Roman"/>
          <w:sz w:val="16"/>
          <w:szCs w:val="16"/>
        </w:rPr>
        <w:t xml:space="preserve">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w:t>
      </w: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Индикатор 1.N)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color w:val="0000FF"/>
          <w:sz w:val="16"/>
          <w:szCs w:val="16"/>
        </w:rPr>
        <w:fldChar w:fldCharType="begin"/>
      </w:r>
      <w:r w:rsidRPr="00C57E00">
        <w:rPr>
          <w:rFonts w:ascii="Times New Roman" w:hAnsi="Times New Roman" w:cs="Times New Roman"/>
          <w:color w:val="0000FF"/>
          <w:sz w:val="16"/>
          <w:szCs w:val="16"/>
        </w:rPr>
        <w:instrText xml:space="preserve"> HYPERLINK \l "Par124" </w:instrText>
      </w:r>
      <w:r w:rsidRPr="00C57E00">
        <w:rPr>
          <w:rFonts w:ascii="Times New Roman" w:hAnsi="Times New Roman" w:cs="Times New Roman"/>
          <w:color w:val="0000FF"/>
          <w:sz w:val="16"/>
          <w:szCs w:val="16"/>
        </w:rPr>
        <w:fldChar w:fldCharType="separate"/>
      </w:r>
      <w:r w:rsidRPr="00C57E00">
        <w:rPr>
          <w:rFonts w:ascii="Times New Roman" w:hAnsi="Times New Roman" w:cs="Times New Roman"/>
          <w:color w:val="0000FF"/>
          <w:sz w:val="16"/>
          <w:szCs w:val="16"/>
        </w:rPr>
        <w:t>Цель N</w:t>
      </w:r>
      <w:r w:rsidRPr="00C57E00">
        <w:rPr>
          <w:rFonts w:ascii="Times New Roman" w:hAnsi="Times New Roman" w:cs="Times New Roman"/>
          <w:color w:val="0000FF"/>
          <w:sz w:val="16"/>
          <w:szCs w:val="16"/>
        </w:rPr>
        <w:fldChar w:fldCharType="end"/>
      </w:r>
      <w:r w:rsidRPr="00C57E00">
        <w:rPr>
          <w:rFonts w:ascii="Times New Roman" w:hAnsi="Times New Roman" w:cs="Times New Roman"/>
          <w:sz w:val="16"/>
          <w:szCs w:val="16"/>
        </w:rPr>
        <w:t xml:space="preserve"> из │(Индикатор N.1) │   │  │   │</w:t>
      </w:r>
    </w:p>
    <w:p w:rsidR="00C57E00" w:rsidRPr="00C57E00" w:rsidRDefault="009A6D2B" w:rsidP="00C57E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│раздела 5 сводного </w:t>
      </w:r>
      <w:proofErr w:type="gramStart"/>
      <w:r w:rsidR="00C57E00" w:rsidRPr="00C57E00">
        <w:rPr>
          <w:rFonts w:ascii="Times New Roman" w:hAnsi="Times New Roman" w:cs="Times New Roman"/>
          <w:sz w:val="16"/>
          <w:szCs w:val="16"/>
        </w:rPr>
        <w:t>отчета)  │</w:t>
      </w:r>
      <w:proofErr w:type="gramEnd"/>
      <w:r w:rsidR="00C57E00" w:rsidRPr="00C57E00">
        <w:rPr>
          <w:rFonts w:ascii="Times New Roman" w:hAnsi="Times New Roman" w:cs="Times New Roman"/>
          <w:sz w:val="16"/>
          <w:szCs w:val="16"/>
        </w:rPr>
        <w:t xml:space="preserve">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w:t>
      </w: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Индикатор N.N)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13.6.│</w:t>
      </w:r>
      <w:proofErr w:type="gramEnd"/>
      <w:r w:rsidRPr="00C57E00">
        <w:rPr>
          <w:rFonts w:ascii="Times New Roman" w:hAnsi="Times New Roman" w:cs="Times New Roman"/>
          <w:sz w:val="16"/>
          <w:szCs w:val="16"/>
        </w:rPr>
        <w:t>Оценка общих затрат на ведение монит</w:t>
      </w:r>
      <w:r w:rsidR="009A6D2B">
        <w:rPr>
          <w:rFonts w:ascii="Times New Roman" w:hAnsi="Times New Roman" w:cs="Times New Roman"/>
          <w:sz w:val="16"/>
          <w:szCs w:val="16"/>
        </w:rPr>
        <w:t xml:space="preserve">оринга (в среднем в год) (тыс. </w:t>
      </w:r>
      <w:r w:rsidRPr="00C57E00">
        <w:rPr>
          <w:rFonts w:ascii="Times New Roman" w:hAnsi="Times New Roman" w:cs="Times New Roman"/>
          <w:sz w:val="16"/>
          <w:szCs w:val="16"/>
        </w:rPr>
        <w:t>руб.)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13.7.│</w:t>
      </w:r>
      <w:proofErr w:type="gramEnd"/>
      <w:r w:rsidRPr="00C57E00">
        <w:rPr>
          <w:rFonts w:ascii="Times New Roman" w:hAnsi="Times New Roman" w:cs="Times New Roman"/>
          <w:sz w:val="16"/>
          <w:szCs w:val="16"/>
        </w:rPr>
        <w:t>Описание методов контроля эффективности избранного способа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│достижения цели правового регулирования, программы мониторинга </w:t>
      </w:r>
      <w:proofErr w:type="gramStart"/>
      <w:r w:rsidRPr="00C57E00">
        <w:rPr>
          <w:rFonts w:ascii="Times New Roman" w:hAnsi="Times New Roman" w:cs="Times New Roman"/>
          <w:sz w:val="16"/>
          <w:szCs w:val="16"/>
        </w:rPr>
        <w:t>и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│иных способов (методов) оценки достижения заявленной цели правового│</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│регулирования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9A6D2B" w:rsidP="00C57E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C57E00"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14. Необходимые для достижения заявленных целей правового регулирования организационно-технические, методологические, информационные и иные мероприятия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3464"/>
        <w:gridCol w:w="1276"/>
        <w:gridCol w:w="1962"/>
        <w:gridCol w:w="1440"/>
        <w:gridCol w:w="1701"/>
      </w:tblGrid>
      <w:tr w:rsidR="00C57E00" w:rsidRPr="009A6D2B" w:rsidTr="009A6D2B">
        <w:trPr>
          <w:trHeight w:val="20"/>
        </w:trPr>
        <w:tc>
          <w:tcPr>
            <w:tcW w:w="4315" w:type="dxa"/>
            <w:gridSpan w:val="2"/>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14.1.</w:t>
            </w:r>
          </w:p>
        </w:tc>
        <w:tc>
          <w:tcPr>
            <w:tcW w:w="1276"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14.2.</w:t>
            </w:r>
          </w:p>
        </w:tc>
        <w:tc>
          <w:tcPr>
            <w:tcW w:w="1962"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14.3.</w:t>
            </w:r>
          </w:p>
        </w:tc>
        <w:tc>
          <w:tcPr>
            <w:tcW w:w="1440"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14.4.</w:t>
            </w:r>
          </w:p>
        </w:tc>
        <w:tc>
          <w:tcPr>
            <w:tcW w:w="1701"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14.5.</w:t>
            </w:r>
          </w:p>
        </w:tc>
      </w:tr>
      <w:tr w:rsidR="00C57E00" w:rsidRPr="009A6D2B" w:rsidTr="009A6D2B">
        <w:trPr>
          <w:trHeight w:val="20"/>
        </w:trPr>
        <w:tc>
          <w:tcPr>
            <w:tcW w:w="4315" w:type="dxa"/>
            <w:gridSpan w:val="2"/>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Мероприятия, необходимые для достижения целей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Сроки мероприятий</w:t>
            </w:r>
          </w:p>
        </w:tc>
        <w:tc>
          <w:tcPr>
            <w:tcW w:w="1962"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Описание ожидаемого результата</w:t>
            </w:r>
          </w:p>
        </w:tc>
        <w:tc>
          <w:tcPr>
            <w:tcW w:w="1440"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Объем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Источник финансирования</w:t>
            </w:r>
          </w:p>
        </w:tc>
      </w:tr>
      <w:tr w:rsidR="00C57E00" w:rsidRPr="009A6D2B" w:rsidTr="009A6D2B">
        <w:trPr>
          <w:trHeight w:val="20"/>
        </w:trPr>
        <w:tc>
          <w:tcPr>
            <w:tcW w:w="4315" w:type="dxa"/>
            <w:gridSpan w:val="2"/>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Мероприятие N 1</w:t>
            </w:r>
          </w:p>
        </w:tc>
        <w:tc>
          <w:tcPr>
            <w:tcW w:w="1276"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962"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440"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701"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r w:rsidR="00C57E00" w:rsidRPr="009A6D2B" w:rsidTr="009A6D2B">
        <w:trPr>
          <w:trHeight w:val="20"/>
        </w:trPr>
        <w:tc>
          <w:tcPr>
            <w:tcW w:w="4315" w:type="dxa"/>
            <w:gridSpan w:val="2"/>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 xml:space="preserve">Мероприятие N </w:t>
            </w:r>
            <w:proofErr w:type="spellStart"/>
            <w:r w:rsidRPr="009A6D2B">
              <w:rPr>
                <w:rFonts w:ascii="Times New Roman" w:hAnsi="Times New Roman" w:cs="Times New Roman"/>
                <w:bCs/>
                <w:sz w:val="12"/>
                <w:szCs w:val="12"/>
              </w:rPr>
              <w:t>N</w:t>
            </w:r>
            <w:proofErr w:type="spellEnd"/>
          </w:p>
        </w:tc>
        <w:tc>
          <w:tcPr>
            <w:tcW w:w="1276"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962"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440"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c>
          <w:tcPr>
            <w:tcW w:w="1701"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p>
        </w:tc>
      </w:tr>
      <w:tr w:rsidR="00C57E00" w:rsidRPr="009A6D2B" w:rsidTr="009A6D2B">
        <w:trPr>
          <w:trHeight w:val="20"/>
        </w:trPr>
        <w:tc>
          <w:tcPr>
            <w:tcW w:w="851" w:type="dxa"/>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jc w:val="center"/>
              <w:rPr>
                <w:rFonts w:ascii="Times New Roman" w:hAnsi="Times New Roman" w:cs="Times New Roman"/>
                <w:bCs/>
                <w:sz w:val="12"/>
                <w:szCs w:val="12"/>
              </w:rPr>
            </w:pPr>
            <w:r w:rsidRPr="009A6D2B">
              <w:rPr>
                <w:rFonts w:ascii="Times New Roman" w:hAnsi="Times New Roman" w:cs="Times New Roman"/>
                <w:bCs/>
                <w:sz w:val="12"/>
                <w:szCs w:val="12"/>
              </w:rPr>
              <w:t>14.6.</w:t>
            </w:r>
          </w:p>
        </w:tc>
        <w:tc>
          <w:tcPr>
            <w:tcW w:w="9843" w:type="dxa"/>
            <w:gridSpan w:val="5"/>
            <w:tcBorders>
              <w:top w:val="single" w:sz="4" w:space="0" w:color="auto"/>
              <w:left w:val="single" w:sz="4" w:space="0" w:color="auto"/>
              <w:bottom w:val="single" w:sz="4" w:space="0" w:color="auto"/>
              <w:right w:val="single" w:sz="4" w:space="0" w:color="auto"/>
            </w:tcBorders>
          </w:tcPr>
          <w:p w:rsidR="00C57E00" w:rsidRPr="009A6D2B" w:rsidRDefault="00C57E00" w:rsidP="00C57E00">
            <w:pPr>
              <w:autoSpaceDE w:val="0"/>
              <w:autoSpaceDN w:val="0"/>
              <w:adjustRightInd w:val="0"/>
              <w:spacing w:after="0" w:line="240" w:lineRule="auto"/>
              <w:rPr>
                <w:rFonts w:ascii="Times New Roman" w:hAnsi="Times New Roman" w:cs="Times New Roman"/>
                <w:bCs/>
                <w:sz w:val="12"/>
                <w:szCs w:val="12"/>
              </w:rPr>
            </w:pPr>
            <w:r w:rsidRPr="009A6D2B">
              <w:rPr>
                <w:rFonts w:ascii="Times New Roman" w:hAnsi="Times New Roman" w:cs="Times New Roman"/>
                <w:bCs/>
                <w:sz w:val="12"/>
                <w:szCs w:val="12"/>
              </w:rPr>
              <w:t>Общий объем затрат на необходимые для достижения заявленных целей правового регулирования организационно-технические, методологические, информационные и иные мероприятия ___ тыс. руб.</w:t>
            </w:r>
          </w:p>
        </w:tc>
      </w:tr>
    </w:tbl>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15. Индикативные показатели, программы мониторинга и иные способы (методы) оценки достижения заявленных целей правового регулирования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15.1.  │  15.2.  │  15.3.  │  15.4.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Цели  │</w:t>
      </w:r>
      <w:proofErr w:type="gramEnd"/>
      <w:r w:rsidRPr="00C57E00">
        <w:rPr>
          <w:rFonts w:ascii="Times New Roman" w:hAnsi="Times New Roman" w:cs="Times New Roman"/>
          <w:sz w:val="16"/>
          <w:szCs w:val="16"/>
        </w:rPr>
        <w:t>Индикативные  │Единицы измерения │Способы расчета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│предлагаемого │показатели │индикативных │индикативных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│правового │   │показателей │показателей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│регулирования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│Цель 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15.5.│</w:t>
      </w:r>
      <w:proofErr w:type="gramEnd"/>
      <w:r w:rsidRPr="00C57E00">
        <w:rPr>
          <w:rFonts w:ascii="Times New Roman" w:hAnsi="Times New Roman" w:cs="Times New Roman"/>
          <w:sz w:val="16"/>
          <w:szCs w:val="16"/>
        </w:rPr>
        <w:t>Информация о программах мониторинга и иных способах (методах)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│оценки достижения заявленных целей правового </w:t>
      </w:r>
      <w:proofErr w:type="gramStart"/>
      <w:r w:rsidRPr="00C57E00">
        <w:rPr>
          <w:rFonts w:ascii="Times New Roman" w:hAnsi="Times New Roman" w:cs="Times New Roman"/>
          <w:sz w:val="16"/>
          <w:szCs w:val="16"/>
        </w:rPr>
        <w:t>регулирования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15.6.│</w:t>
      </w:r>
      <w:proofErr w:type="gramEnd"/>
      <w:r w:rsidRPr="00C57E00">
        <w:rPr>
          <w:rFonts w:ascii="Times New Roman" w:hAnsi="Times New Roman" w:cs="Times New Roman"/>
          <w:sz w:val="16"/>
          <w:szCs w:val="16"/>
        </w:rPr>
        <w:t>Оценка затрат на осуществление мониторинга (в среднем в год)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 тыс. руб.│</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lastRenderedPageBreak/>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15.7.│</w:t>
      </w:r>
      <w:proofErr w:type="gramEnd"/>
      <w:r w:rsidRPr="00C57E00">
        <w:rPr>
          <w:rFonts w:ascii="Times New Roman" w:hAnsi="Times New Roman" w:cs="Times New Roman"/>
          <w:sz w:val="16"/>
          <w:szCs w:val="16"/>
        </w:rPr>
        <w:t>Описание источников информации для расчета показателей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w:t>
      </w:r>
      <w:proofErr w:type="gramStart"/>
      <w:r w:rsidRPr="00C57E00">
        <w:rPr>
          <w:rFonts w:ascii="Times New Roman" w:hAnsi="Times New Roman" w:cs="Times New Roman"/>
          <w:sz w:val="16"/>
          <w:szCs w:val="16"/>
        </w:rPr>
        <w:t xml:space="preserve">индикаторов)   </w:t>
      </w:r>
      <w:proofErr w:type="gramEnd"/>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r w:rsidRPr="009A6D2B">
        <w:rPr>
          <w:rFonts w:ascii="Times New Roman" w:hAnsi="Times New Roman" w:cs="Times New Roman"/>
          <w:sz w:val="12"/>
          <w:szCs w:val="12"/>
        </w:rPr>
        <w:t>(</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16. Предполагаемая дата вступления в силу проекта акта, необходимость установления переходных положений (переходного периода)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16.1.│</w:t>
      </w:r>
      <w:proofErr w:type="gramEnd"/>
      <w:r w:rsidRPr="00C57E00">
        <w:rPr>
          <w:rFonts w:ascii="Times New Roman" w:hAnsi="Times New Roman" w:cs="Times New Roman"/>
          <w:sz w:val="16"/>
          <w:szCs w:val="16"/>
        </w:rPr>
        <w:t>Предполагаемая дата вступления в силу проекта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 20__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16.2.│</w:t>
      </w:r>
      <w:proofErr w:type="gramEnd"/>
      <w:r w:rsidRPr="00C57E00">
        <w:rPr>
          <w:rFonts w:ascii="Times New Roman" w:hAnsi="Times New Roman" w:cs="Times New Roman"/>
          <w:sz w:val="16"/>
          <w:szCs w:val="16"/>
        </w:rPr>
        <w:t>Необходимость установления переходных положений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9A6D2B"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9A6D2B">
        <w:rPr>
          <w:rFonts w:ascii="Times New Roman" w:hAnsi="Times New Roman" w:cs="Times New Roman"/>
          <w:sz w:val="12"/>
          <w:szCs w:val="12"/>
        </w:rPr>
        <w:t xml:space="preserve">│   </w:t>
      </w:r>
      <w:proofErr w:type="gramStart"/>
      <w:r w:rsidRPr="009A6D2B">
        <w:rPr>
          <w:rFonts w:ascii="Times New Roman" w:hAnsi="Times New Roman" w:cs="Times New Roman"/>
          <w:sz w:val="12"/>
          <w:szCs w:val="12"/>
        </w:rPr>
        <w:t xml:space="preserve">   (</w:t>
      </w:r>
      <w:proofErr w:type="gramEnd"/>
      <w:r w:rsidRPr="009A6D2B">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 (раздел 17 сводного отчета заполняется по итогам проведения публичных консультаций по проекту акта и сводному отчету)</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17.1.│</w:t>
      </w:r>
      <w:proofErr w:type="gramEnd"/>
      <w:r w:rsidRPr="00C57E00">
        <w:rPr>
          <w:rFonts w:ascii="Times New Roman" w:hAnsi="Times New Roman" w:cs="Times New Roman"/>
          <w:sz w:val="16"/>
          <w:szCs w:val="16"/>
        </w:rPr>
        <w:t>Полный электронный адрес размещения уведомления в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│информационно-телекоммуникационной сети "Интернет"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17.2.│</w:t>
      </w:r>
      <w:proofErr w:type="gramEnd"/>
      <w:r w:rsidRPr="00C57E00">
        <w:rPr>
          <w:rFonts w:ascii="Times New Roman" w:hAnsi="Times New Roman" w:cs="Times New Roman"/>
          <w:sz w:val="16"/>
          <w:szCs w:val="16"/>
        </w:rPr>
        <w:t>Срок, в течение которого разработчиком принимались замечания 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│предложения в связи с размещением уведомления о </w:t>
      </w:r>
      <w:proofErr w:type="gramStart"/>
      <w:r w:rsidRPr="00C57E00">
        <w:rPr>
          <w:rFonts w:ascii="Times New Roman" w:hAnsi="Times New Roman" w:cs="Times New Roman"/>
          <w:sz w:val="16"/>
          <w:szCs w:val="16"/>
        </w:rPr>
        <w:t>проведении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│публичных консультаций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│начало "__" ____________ 20__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│окончание "__" ___________ 20__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17.3.│</w:t>
      </w:r>
      <w:proofErr w:type="gramEnd"/>
      <w:r w:rsidRPr="00C57E00">
        <w:rPr>
          <w:rFonts w:ascii="Times New Roman" w:hAnsi="Times New Roman" w:cs="Times New Roman"/>
          <w:sz w:val="16"/>
          <w:szCs w:val="16"/>
        </w:rPr>
        <w:t>Сведения о лицах, представивших замечания и предложения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17.4.│</w:t>
      </w:r>
      <w:proofErr w:type="gramEnd"/>
      <w:r w:rsidRPr="00C57E00">
        <w:rPr>
          <w:rFonts w:ascii="Times New Roman" w:hAnsi="Times New Roman" w:cs="Times New Roman"/>
          <w:sz w:val="16"/>
          <w:szCs w:val="16"/>
        </w:rPr>
        <w:t>Иные сведения о размещении уведомления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1"/>
        <w:rPr>
          <w:rFonts w:ascii="Times New Roman" w:hAnsi="Times New Roman" w:cs="Times New Roman"/>
          <w:bCs/>
          <w:sz w:val="16"/>
          <w:szCs w:val="16"/>
        </w:rPr>
      </w:pPr>
      <w:r w:rsidRPr="00C57E00">
        <w:rPr>
          <w:rFonts w:ascii="Times New Roman" w:hAnsi="Times New Roman" w:cs="Times New Roman"/>
          <w:bCs/>
          <w:sz w:val="16"/>
          <w:szCs w:val="16"/>
        </w:rPr>
        <w:t>18. Иные сведения, которые, по мнению разработчика, позволяют оценить обоснованность предлагаемого правового регулирования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18.1.│</w:t>
      </w:r>
      <w:proofErr w:type="gramEnd"/>
      <w:r w:rsidRPr="00C57E00">
        <w:rPr>
          <w:rFonts w:ascii="Times New Roman" w:hAnsi="Times New Roman" w:cs="Times New Roman"/>
          <w:sz w:val="16"/>
          <w:szCs w:val="16"/>
        </w:rPr>
        <w:t>Иные необходимые, по мнению разработчика, сведения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18.2.│</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9A6D2B" w:rsidP="00C57E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Руководитель разработчика </w:t>
      </w:r>
      <w:r w:rsidR="00C57E00" w:rsidRPr="00C57E00">
        <w:rPr>
          <w:rFonts w:ascii="Times New Roman" w:hAnsi="Times New Roman" w:cs="Times New Roman"/>
          <w:sz w:val="16"/>
          <w:szCs w:val="16"/>
        </w:rPr>
        <w:t xml:space="preserve">проекта акта    __________________________ </w:t>
      </w:r>
      <w:proofErr w:type="spellStart"/>
      <w:r w:rsidR="00C57E00" w:rsidRPr="00C57E00">
        <w:rPr>
          <w:rFonts w:ascii="Times New Roman" w:hAnsi="Times New Roman" w:cs="Times New Roman"/>
          <w:sz w:val="16"/>
          <w:szCs w:val="16"/>
        </w:rPr>
        <w:t>И.О.Фамилия</w:t>
      </w:r>
      <w:proofErr w:type="spellEnd"/>
    </w:p>
    <w:p w:rsidR="00C57E00" w:rsidRPr="009A6D2B" w:rsidRDefault="009A6D2B" w:rsidP="009A6D2B">
      <w:pPr>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r w:rsidR="00C57E00" w:rsidRPr="009A6D2B">
        <w:rPr>
          <w:rFonts w:ascii="Times New Roman" w:hAnsi="Times New Roman" w:cs="Times New Roman"/>
          <w:sz w:val="12"/>
          <w:szCs w:val="12"/>
        </w:rPr>
        <w:t>(подпись)</w:t>
      </w:r>
    </w:p>
    <w:p w:rsidR="00C57E00" w:rsidRPr="009A6D2B"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9A6D2B">
        <w:rPr>
          <w:rFonts w:ascii="Times New Roman" w:eastAsia="Times New Roman" w:hAnsi="Times New Roman" w:cs="Times New Roman"/>
          <w:sz w:val="12"/>
          <w:szCs w:val="12"/>
          <w:lang w:eastAsia="ru-RU"/>
        </w:rPr>
        <w:t>Приложение № 7</w:t>
      </w:r>
    </w:p>
    <w:p w:rsidR="00C57E00" w:rsidRPr="009A6D2B" w:rsidRDefault="009A6D2B" w:rsidP="009A6D2B">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9A6D2B">
        <w:rPr>
          <w:rFonts w:ascii="Times New Roman" w:eastAsia="Times New Roman" w:hAnsi="Times New Roman" w:cs="Times New Roman"/>
          <w:sz w:val="12"/>
          <w:szCs w:val="12"/>
          <w:lang w:eastAsia="ru-RU"/>
        </w:rPr>
        <w:t>регулирующего воздействия проектов</w:t>
      </w:r>
    </w:p>
    <w:p w:rsidR="00C57E00" w:rsidRPr="009A6D2B" w:rsidRDefault="00C57E00" w:rsidP="009A6D2B">
      <w:pPr>
        <w:spacing w:after="0" w:line="240" w:lineRule="auto"/>
        <w:jc w:val="right"/>
        <w:rPr>
          <w:rFonts w:ascii="Times New Roman" w:eastAsia="Times New Roman" w:hAnsi="Times New Roman" w:cs="Times New Roman"/>
          <w:sz w:val="12"/>
          <w:szCs w:val="12"/>
          <w:lang w:eastAsia="ru-RU"/>
        </w:rPr>
      </w:pPr>
      <w:r w:rsidRPr="009A6D2B">
        <w:rPr>
          <w:rFonts w:ascii="Times New Roman" w:eastAsia="Times New Roman" w:hAnsi="Times New Roman" w:cs="Times New Roman"/>
          <w:sz w:val="12"/>
          <w:szCs w:val="12"/>
          <w:lang w:eastAsia="ru-RU"/>
        </w:rPr>
        <w:t xml:space="preserve"> норматив</w:t>
      </w:r>
      <w:r w:rsidR="009A6D2B">
        <w:rPr>
          <w:rFonts w:ascii="Times New Roman" w:eastAsia="Times New Roman" w:hAnsi="Times New Roman" w:cs="Times New Roman"/>
          <w:sz w:val="12"/>
          <w:szCs w:val="12"/>
          <w:lang w:eastAsia="ru-RU"/>
        </w:rPr>
        <w:t xml:space="preserve">ных правовых актов и экспертизы </w:t>
      </w:r>
      <w:r w:rsidRPr="009A6D2B">
        <w:rPr>
          <w:rFonts w:ascii="Times New Roman" w:eastAsia="Times New Roman" w:hAnsi="Times New Roman" w:cs="Times New Roman"/>
          <w:sz w:val="12"/>
          <w:szCs w:val="12"/>
          <w:lang w:eastAsia="ru-RU"/>
        </w:rPr>
        <w:t>нормативных правовых актов</w:t>
      </w:r>
    </w:p>
    <w:p w:rsidR="00C57E00" w:rsidRPr="009A6D2B" w:rsidRDefault="00C57E00" w:rsidP="009A6D2B">
      <w:pPr>
        <w:spacing w:after="0" w:line="240" w:lineRule="auto"/>
        <w:jc w:val="right"/>
        <w:rPr>
          <w:rFonts w:ascii="Times New Roman" w:hAnsi="Times New Roman" w:cs="Times New Roman"/>
          <w:sz w:val="12"/>
          <w:szCs w:val="12"/>
        </w:rPr>
      </w:pPr>
      <w:r w:rsidRPr="009A6D2B">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ЗАКЛЮЧЕНИЕ</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об оценке регулирующего воздействия проекта нормативного правового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______________________________________________________________</w:t>
      </w:r>
      <w:r w:rsidR="009A6D2B">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w:t>
      </w:r>
    </w:p>
    <w:p w:rsidR="00C57E00" w:rsidRPr="009A6D2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9A6D2B">
        <w:rPr>
          <w:rFonts w:ascii="Times New Roman" w:eastAsia="Times New Roman" w:hAnsi="Times New Roman" w:cs="Times New Roman"/>
          <w:sz w:val="12"/>
          <w:szCs w:val="12"/>
          <w:lang w:eastAsia="ru-RU"/>
        </w:rPr>
        <w:t>(уполномоченный орган)</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соответствии с настоящим Порядком рассмотрел проект _______________________________________________</w:t>
      </w:r>
      <w:r w:rsidR="002202E3">
        <w:rPr>
          <w:rFonts w:ascii="Times New Roman" w:eastAsia="Times New Roman" w:hAnsi="Times New Roman" w:cs="Times New Roman"/>
          <w:sz w:val="16"/>
          <w:szCs w:val="16"/>
          <w:lang w:eastAsia="ru-RU"/>
        </w:rPr>
        <w:t>____________</w:t>
      </w:r>
      <w:r w:rsidRPr="00C57E00">
        <w:rPr>
          <w:rFonts w:ascii="Times New Roman" w:eastAsia="Times New Roman" w:hAnsi="Times New Roman" w:cs="Times New Roman"/>
          <w:sz w:val="16"/>
          <w:szCs w:val="16"/>
          <w:lang w:eastAsia="ru-RU"/>
        </w:rPr>
        <w:t>_______</w:t>
      </w:r>
      <w:r w:rsidR="002202E3">
        <w:rPr>
          <w:rFonts w:ascii="Times New Roman" w:eastAsia="Times New Roman" w:hAnsi="Times New Roman" w:cs="Times New Roman"/>
          <w:sz w:val="16"/>
          <w:szCs w:val="16"/>
          <w:lang w:eastAsia="ru-RU"/>
        </w:rPr>
        <w:t>___</w:t>
      </w:r>
      <w:r w:rsidRPr="00C57E00">
        <w:rPr>
          <w:rFonts w:ascii="Times New Roman" w:eastAsia="Times New Roman" w:hAnsi="Times New Roman" w:cs="Times New Roman"/>
          <w:sz w:val="16"/>
          <w:szCs w:val="16"/>
          <w:lang w:eastAsia="ru-RU"/>
        </w:rPr>
        <w:t>___________,</w:t>
      </w:r>
    </w:p>
    <w:p w:rsidR="00C57E00" w:rsidRPr="009A6D2B"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9A6D2B">
        <w:rPr>
          <w:rFonts w:ascii="Times New Roman" w:eastAsia="Times New Roman" w:hAnsi="Times New Roman" w:cs="Times New Roman"/>
          <w:sz w:val="12"/>
          <w:szCs w:val="12"/>
          <w:lang w:eastAsia="ru-RU"/>
        </w:rPr>
        <w:t>(наименование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подготовленный и направленный для подготовки настоящего заключения __________________</w:t>
      </w:r>
      <w:r w:rsidR="002202E3">
        <w:rPr>
          <w:rFonts w:ascii="Times New Roman" w:eastAsia="Times New Roman" w:hAnsi="Times New Roman" w:cs="Times New Roman"/>
          <w:sz w:val="16"/>
          <w:szCs w:val="16"/>
          <w:lang w:eastAsia="ru-RU"/>
        </w:rPr>
        <w:t>___________</w:t>
      </w:r>
      <w:r w:rsidRPr="00C57E00">
        <w:rPr>
          <w:rFonts w:ascii="Times New Roman" w:eastAsia="Times New Roman" w:hAnsi="Times New Roman" w:cs="Times New Roman"/>
          <w:sz w:val="16"/>
          <w:szCs w:val="16"/>
          <w:lang w:eastAsia="ru-RU"/>
        </w:rPr>
        <w:t>_</w:t>
      </w:r>
      <w:r w:rsidR="009A6D2B">
        <w:rPr>
          <w:rFonts w:ascii="Times New Roman" w:eastAsia="Times New Roman" w:hAnsi="Times New Roman" w:cs="Times New Roman"/>
          <w:sz w:val="16"/>
          <w:szCs w:val="16"/>
          <w:lang w:eastAsia="ru-RU"/>
        </w:rPr>
        <w:t>___</w:t>
      </w:r>
      <w:r w:rsidRPr="00C57E00">
        <w:rPr>
          <w:rFonts w:ascii="Times New Roman" w:eastAsia="Times New Roman" w:hAnsi="Times New Roman" w:cs="Times New Roman"/>
          <w:sz w:val="16"/>
          <w:szCs w:val="16"/>
          <w:lang w:eastAsia="ru-RU"/>
        </w:rPr>
        <w:t>____________________________________</w:t>
      </w:r>
    </w:p>
    <w:p w:rsidR="00C57E00" w:rsidRPr="009A6D2B" w:rsidRDefault="00C57E00" w:rsidP="009A6D2B">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9A6D2B">
        <w:rPr>
          <w:rFonts w:ascii="Times New Roman" w:eastAsia="Times New Roman" w:hAnsi="Times New Roman" w:cs="Times New Roman"/>
          <w:sz w:val="12"/>
          <w:szCs w:val="12"/>
          <w:lang w:eastAsia="ru-RU"/>
        </w:rPr>
        <w:t>(наименование органа исполнительной власти, направившего проект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сообщает следующее.</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Проект акта направлен для подготовки настоящего заключения _</w:t>
      </w:r>
      <w:r w:rsidR="002202E3">
        <w:rPr>
          <w:rFonts w:ascii="Times New Roman" w:eastAsia="Times New Roman" w:hAnsi="Times New Roman" w:cs="Times New Roman"/>
          <w:sz w:val="16"/>
          <w:szCs w:val="16"/>
          <w:lang w:eastAsia="ru-RU"/>
        </w:rPr>
        <w:t>____________________________________________________________________</w:t>
      </w:r>
      <w:r w:rsidRPr="00C57E00">
        <w:rPr>
          <w:rFonts w:ascii="Times New Roman" w:eastAsia="Times New Roman" w:hAnsi="Times New Roman" w:cs="Times New Roman"/>
          <w:sz w:val="16"/>
          <w:szCs w:val="16"/>
          <w:lang w:eastAsia="ru-RU"/>
        </w:rPr>
        <w:t>_________</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(впервые/повторно)</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w:t>
      </w:r>
      <w:r w:rsidR="002202E3">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___________________________________________________.</w:t>
      </w:r>
    </w:p>
    <w:p w:rsidR="00C57E00" w:rsidRPr="002202E3"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(информация о предшествующей подготовке заключения об оценке регулирующего воздействия проекта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Разработчиком проведены публичные консул</w:t>
      </w:r>
      <w:r w:rsidR="002202E3">
        <w:rPr>
          <w:rFonts w:ascii="Times New Roman" w:eastAsia="Times New Roman" w:hAnsi="Times New Roman" w:cs="Times New Roman"/>
          <w:sz w:val="16"/>
          <w:szCs w:val="16"/>
          <w:lang w:eastAsia="ru-RU"/>
        </w:rPr>
        <w:t>ьтации по проекту акта в срок с</w:t>
      </w:r>
      <w:r w:rsidRPr="00C57E00">
        <w:rPr>
          <w:rFonts w:ascii="Times New Roman" w:eastAsia="Times New Roman" w:hAnsi="Times New Roman" w:cs="Times New Roman"/>
          <w:sz w:val="16"/>
          <w:szCs w:val="16"/>
          <w:lang w:eastAsia="ru-RU"/>
        </w:rPr>
        <w:t>__________________________ по __________________________________.</w:t>
      </w:r>
    </w:p>
    <w:p w:rsidR="00C57E00" w:rsidRPr="002202E3" w:rsidRDefault="00C57E00" w:rsidP="002202E3">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(срок начала публичных консультаций) (срок окончания публичных консультаций)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 xml:space="preserve"> 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______</w:t>
      </w:r>
      <w:r w:rsidR="002202E3">
        <w:rPr>
          <w:rFonts w:ascii="Times New Roman" w:eastAsia="Times New Roman" w:hAnsi="Times New Roman" w:cs="Times New Roman"/>
          <w:sz w:val="16"/>
          <w:szCs w:val="16"/>
          <w:lang w:eastAsia="ru-RU"/>
        </w:rPr>
        <w:t>_____________________</w:t>
      </w:r>
      <w:r w:rsidRPr="00C57E00">
        <w:rPr>
          <w:rFonts w:ascii="Times New Roman" w:eastAsia="Times New Roman" w:hAnsi="Times New Roman" w:cs="Times New Roman"/>
          <w:sz w:val="16"/>
          <w:szCs w:val="16"/>
          <w:lang w:eastAsia="ru-RU"/>
        </w:rPr>
        <w:t>____________________________________________________________.</w:t>
      </w:r>
    </w:p>
    <w:p w:rsidR="00C57E00" w:rsidRPr="002202E3" w:rsidRDefault="00C57E00" w:rsidP="002202E3">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(полный электронный адрес размещения проекта акта в информационно-телекоммуникационной сети «Интернет»)</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 xml:space="preserve"> На основе проведенной оценки регулирующего воздействия проекта акта с учетом информации, представленной разработчиком по итогам проведения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публичных консультаций, сделаны следующие выводы __________________________</w:t>
      </w:r>
      <w:r w:rsidR="002202E3">
        <w:rPr>
          <w:rFonts w:ascii="Times New Roman" w:eastAsia="Times New Roman" w:hAnsi="Times New Roman" w:cs="Times New Roman"/>
          <w:sz w:val="16"/>
          <w:szCs w:val="16"/>
          <w:lang w:eastAsia="ru-RU"/>
        </w:rPr>
        <w:t>___________________</w:t>
      </w:r>
      <w:r w:rsidRPr="00C57E00">
        <w:rPr>
          <w:rFonts w:ascii="Times New Roman" w:eastAsia="Times New Roman" w:hAnsi="Times New Roman" w:cs="Times New Roman"/>
          <w:sz w:val="16"/>
          <w:szCs w:val="16"/>
          <w:lang w:eastAsia="ru-RU"/>
        </w:rPr>
        <w:t>________________________________________</w:t>
      </w:r>
    </w:p>
    <w:p w:rsidR="00C57E00" w:rsidRPr="002202E3" w:rsidRDefault="00C57E00" w:rsidP="002202E3">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(вывод о наличии либо отсутствии достаточног</w:t>
      </w:r>
      <w:r w:rsidR="002202E3">
        <w:rPr>
          <w:rFonts w:ascii="Times New Roman" w:eastAsia="Times New Roman" w:hAnsi="Times New Roman" w:cs="Times New Roman"/>
          <w:sz w:val="12"/>
          <w:szCs w:val="12"/>
          <w:lang w:eastAsia="ru-RU"/>
        </w:rPr>
        <w:t>о обоснования решения проблемы</w:t>
      </w:r>
      <w:r w:rsidRPr="002202E3">
        <w:rPr>
          <w:rFonts w:ascii="Times New Roman" w:eastAsia="Times New Roman" w:hAnsi="Times New Roman" w:cs="Times New Roman"/>
          <w:sz w:val="12"/>
          <w:szCs w:val="12"/>
          <w:lang w:eastAsia="ru-RU"/>
        </w:rPr>
        <w:t xml:space="preserve"> предложенным способом регулирования)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w:t>
      </w:r>
      <w:r w:rsidR="002202E3">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__________________________________________________________</w:t>
      </w:r>
    </w:p>
    <w:p w:rsidR="00C57E00" w:rsidRPr="002202E3" w:rsidRDefault="00C57E00" w:rsidP="002202E3">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для субъектов предпринимательской и инвестиционной деятельности, а также областного бюджета)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w:t>
      </w:r>
      <w:r w:rsidR="002202E3">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________________________________________________________.</w:t>
      </w:r>
    </w:p>
    <w:p w:rsidR="00C57E00" w:rsidRPr="002202E3"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(обоснование выводов, а также иные замечания и предложения)</w:t>
      </w:r>
    </w:p>
    <w:p w:rsidR="00C57E00" w:rsidRPr="00C57E00" w:rsidRDefault="002202E3"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Руководитель </w:t>
      </w:r>
      <w:r w:rsidR="00C57E00" w:rsidRPr="00C57E00">
        <w:rPr>
          <w:rFonts w:ascii="Times New Roman" w:eastAsia="Times New Roman" w:hAnsi="Times New Roman" w:cs="Times New Roman"/>
          <w:sz w:val="16"/>
          <w:szCs w:val="16"/>
          <w:lang w:eastAsia="ru-RU"/>
        </w:rPr>
        <w:t>уполномоченного органа __________________ И.О. Фамилия</w:t>
      </w:r>
    </w:p>
    <w:p w:rsidR="00C57E00" w:rsidRPr="002202E3"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Приложение № 8</w:t>
      </w:r>
    </w:p>
    <w:p w:rsidR="00C57E00" w:rsidRPr="002202E3" w:rsidRDefault="002202E3" w:rsidP="002202E3">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2202E3">
        <w:rPr>
          <w:rFonts w:ascii="Times New Roman" w:eastAsia="Times New Roman" w:hAnsi="Times New Roman" w:cs="Times New Roman"/>
          <w:sz w:val="12"/>
          <w:szCs w:val="12"/>
          <w:lang w:eastAsia="ru-RU"/>
        </w:rPr>
        <w:t>регулирующего воздействия проектов</w:t>
      </w:r>
    </w:p>
    <w:p w:rsidR="00C57E00" w:rsidRPr="002202E3" w:rsidRDefault="00C57E00" w:rsidP="002202E3">
      <w:pPr>
        <w:spacing w:after="0" w:line="240" w:lineRule="auto"/>
        <w:jc w:val="right"/>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 xml:space="preserve"> норматив</w:t>
      </w:r>
      <w:r w:rsidR="002202E3">
        <w:rPr>
          <w:rFonts w:ascii="Times New Roman" w:eastAsia="Times New Roman" w:hAnsi="Times New Roman" w:cs="Times New Roman"/>
          <w:sz w:val="12"/>
          <w:szCs w:val="12"/>
          <w:lang w:eastAsia="ru-RU"/>
        </w:rPr>
        <w:t xml:space="preserve">ных правовых актов и </w:t>
      </w:r>
      <w:proofErr w:type="spellStart"/>
      <w:r w:rsidR="002202E3">
        <w:rPr>
          <w:rFonts w:ascii="Times New Roman" w:eastAsia="Times New Roman" w:hAnsi="Times New Roman" w:cs="Times New Roman"/>
          <w:sz w:val="12"/>
          <w:szCs w:val="12"/>
          <w:lang w:eastAsia="ru-RU"/>
        </w:rPr>
        <w:t>экспертизы</w:t>
      </w:r>
      <w:r w:rsidRPr="002202E3">
        <w:rPr>
          <w:rFonts w:ascii="Times New Roman" w:eastAsia="Times New Roman" w:hAnsi="Times New Roman" w:cs="Times New Roman"/>
          <w:sz w:val="12"/>
          <w:szCs w:val="12"/>
          <w:lang w:eastAsia="ru-RU"/>
        </w:rPr>
        <w:t>нормативных</w:t>
      </w:r>
      <w:proofErr w:type="spellEnd"/>
      <w:r w:rsidRPr="002202E3">
        <w:rPr>
          <w:rFonts w:ascii="Times New Roman" w:eastAsia="Times New Roman" w:hAnsi="Times New Roman" w:cs="Times New Roman"/>
          <w:sz w:val="12"/>
          <w:szCs w:val="12"/>
          <w:lang w:eastAsia="ru-RU"/>
        </w:rPr>
        <w:t xml:space="preserve"> правовых актов</w:t>
      </w:r>
    </w:p>
    <w:p w:rsidR="00C57E00" w:rsidRPr="002202E3" w:rsidRDefault="00C57E00" w:rsidP="00C57E00">
      <w:pPr>
        <w:spacing w:after="0" w:line="240" w:lineRule="auto"/>
        <w:jc w:val="right"/>
        <w:rPr>
          <w:rFonts w:ascii="Times New Roman" w:hAnsi="Times New Roman" w:cs="Times New Roman"/>
          <w:sz w:val="12"/>
          <w:szCs w:val="12"/>
        </w:rPr>
      </w:pPr>
      <w:r w:rsidRPr="002202E3">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9"/>
      </w:tblGrid>
      <w:tr w:rsidR="00C57E00" w:rsidRPr="00C57E00" w:rsidTr="00C57E00">
        <w:tc>
          <w:tcPr>
            <w:tcW w:w="9059" w:type="dxa"/>
            <w:tcBorders>
              <w:top w:val="nil"/>
              <w:left w:val="nil"/>
              <w:bottom w:val="nil"/>
              <w:right w:val="nil"/>
            </w:tcBorders>
          </w:tcPr>
          <w:tbl>
            <w:tblPr>
              <w:tblW w:w="9068" w:type="dxa"/>
              <w:tblLayout w:type="fixed"/>
              <w:tblCellMar>
                <w:top w:w="102" w:type="dxa"/>
                <w:left w:w="62" w:type="dxa"/>
                <w:bottom w:w="102" w:type="dxa"/>
                <w:right w:w="62" w:type="dxa"/>
              </w:tblCellMar>
              <w:tblLook w:val="0000" w:firstRow="0" w:lastRow="0" w:firstColumn="0" w:lastColumn="0" w:noHBand="0" w:noVBand="0"/>
            </w:tblPr>
            <w:tblGrid>
              <w:gridCol w:w="629"/>
              <w:gridCol w:w="1356"/>
              <w:gridCol w:w="344"/>
              <w:gridCol w:w="344"/>
              <w:gridCol w:w="1693"/>
              <w:gridCol w:w="24"/>
              <w:gridCol w:w="572"/>
              <w:gridCol w:w="1417"/>
              <w:gridCol w:w="80"/>
              <w:gridCol w:w="1054"/>
              <w:gridCol w:w="142"/>
              <w:gridCol w:w="1271"/>
              <w:gridCol w:w="142"/>
            </w:tblGrid>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bookmarkStart w:id="38" w:name="P1202"/>
                  <w:bookmarkEnd w:id="38"/>
                  <w:r w:rsidRPr="002202E3">
                    <w:rPr>
                      <w:rFonts w:ascii="Times New Roman" w:hAnsi="Times New Roman" w:cs="Times New Roman"/>
                      <w:sz w:val="12"/>
                      <w:szCs w:val="12"/>
                    </w:rPr>
                    <w:lastRenderedPageBreak/>
                    <w:t>УВЕДОМЛЕНИЕ</w:t>
                  </w:r>
                </w:p>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о разработке предлагаемого правового регулирования</w:t>
                  </w:r>
                </w:p>
              </w:tc>
            </w:tr>
            <w:tr w:rsidR="002202E3" w:rsidRPr="002202E3" w:rsidTr="002202E3">
              <w:trPr>
                <w:gridAfter w:val="1"/>
                <w:wAfter w:w="142" w:type="dxa"/>
                <w:trHeight w:val="133"/>
              </w:trPr>
              <w:tc>
                <w:tcPr>
                  <w:tcW w:w="1985" w:type="dxa"/>
                  <w:gridSpan w:val="2"/>
                </w:tcPr>
                <w:p w:rsidR="002202E3" w:rsidRPr="002202E3" w:rsidRDefault="002202E3"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Настоящим</w:t>
                  </w:r>
                </w:p>
              </w:tc>
              <w:tc>
                <w:tcPr>
                  <w:tcW w:w="6941" w:type="dxa"/>
                  <w:gridSpan w:val="10"/>
                </w:tcPr>
                <w:p w:rsidR="002202E3" w:rsidRPr="002202E3" w:rsidRDefault="002202E3"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(наименование разработчика)</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2202E3">
                    <w:rPr>
                      <w:rFonts w:ascii="Times New Roman" w:hAnsi="Times New Roman" w:cs="Times New Roman"/>
                      <w:sz w:val="12"/>
                      <w:szCs w:val="12"/>
                    </w:rPr>
                    <w:t>извещает о начале обсуждения идеи (концепции) предлагаемого правового регулирования и сборе замечаний и предложений заинтересованных лиц.</w:t>
                  </w:r>
                </w:p>
              </w:tc>
            </w:tr>
            <w:tr w:rsidR="00C57E00" w:rsidRPr="002202E3" w:rsidTr="002202E3">
              <w:trPr>
                <w:gridAfter w:val="1"/>
                <w:wAfter w:w="142" w:type="dxa"/>
                <w:trHeight w:val="20"/>
              </w:trPr>
              <w:tc>
                <w:tcPr>
                  <w:tcW w:w="4390" w:type="dxa"/>
                  <w:gridSpan w:val="6"/>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Предложения и замечания принимаются по адресу</w:t>
                  </w:r>
                </w:p>
              </w:tc>
              <w:tc>
                <w:tcPr>
                  <w:tcW w:w="4536" w:type="dxa"/>
                  <w:gridSpan w:val="6"/>
                </w:tcPr>
                <w:p w:rsidR="00C57E00" w:rsidRPr="002202E3" w:rsidRDefault="00C57E00" w:rsidP="00C57E00">
                  <w:pPr>
                    <w:autoSpaceDE w:val="0"/>
                    <w:autoSpaceDN w:val="0"/>
                    <w:adjustRightInd w:val="0"/>
                    <w:spacing w:after="0" w:line="240" w:lineRule="auto"/>
                    <w:jc w:val="right"/>
                    <w:rPr>
                      <w:rFonts w:ascii="Times New Roman" w:hAnsi="Times New Roman" w:cs="Times New Roman"/>
                      <w:sz w:val="12"/>
                      <w:szCs w:val="12"/>
                    </w:rPr>
                  </w:pPr>
                  <w:r w:rsidRPr="002202E3">
                    <w:rPr>
                      <w:rFonts w:ascii="Times New Roman" w:hAnsi="Times New Roman" w:cs="Times New Roman"/>
                      <w:sz w:val="12"/>
                      <w:szCs w:val="12"/>
                    </w:rPr>
                    <w:t>,</w:t>
                  </w:r>
                </w:p>
              </w:tc>
            </w:tr>
            <w:tr w:rsidR="00C57E00" w:rsidRPr="002202E3" w:rsidTr="002202E3">
              <w:trPr>
                <w:gridAfter w:val="1"/>
                <w:wAfter w:w="142" w:type="dxa"/>
                <w:trHeight w:val="20"/>
              </w:trPr>
              <w:tc>
                <w:tcPr>
                  <w:tcW w:w="4366" w:type="dxa"/>
                  <w:gridSpan w:val="5"/>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а также по адресу электронной почты</w:t>
                  </w:r>
                </w:p>
              </w:tc>
              <w:tc>
                <w:tcPr>
                  <w:tcW w:w="4560" w:type="dxa"/>
                  <w:gridSpan w:val="7"/>
                </w:tcPr>
                <w:p w:rsidR="00C57E00" w:rsidRPr="002202E3" w:rsidRDefault="00C57E00" w:rsidP="00C57E00">
                  <w:pPr>
                    <w:autoSpaceDE w:val="0"/>
                    <w:autoSpaceDN w:val="0"/>
                    <w:adjustRightInd w:val="0"/>
                    <w:spacing w:after="0" w:line="240" w:lineRule="auto"/>
                    <w:jc w:val="right"/>
                    <w:rPr>
                      <w:rFonts w:ascii="Times New Roman" w:hAnsi="Times New Roman" w:cs="Times New Roman"/>
                      <w:sz w:val="12"/>
                      <w:szCs w:val="12"/>
                    </w:rPr>
                  </w:pPr>
                  <w:r w:rsidRPr="002202E3">
                    <w:rPr>
                      <w:rFonts w:ascii="Times New Roman" w:hAnsi="Times New Roman" w:cs="Times New Roman"/>
                      <w:sz w:val="12"/>
                      <w:szCs w:val="12"/>
                    </w:rPr>
                    <w:t>.</w:t>
                  </w:r>
                </w:p>
              </w:tc>
            </w:tr>
            <w:tr w:rsidR="00C57E00" w:rsidRPr="002202E3" w:rsidTr="002202E3">
              <w:trPr>
                <w:gridAfter w:val="1"/>
                <w:wAfter w:w="142" w:type="dxa"/>
                <w:trHeight w:val="20"/>
              </w:trPr>
              <w:tc>
                <w:tcPr>
                  <w:tcW w:w="4390" w:type="dxa"/>
                  <w:gridSpan w:val="6"/>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Сроки приема замечаний и предложений</w:t>
                  </w:r>
                </w:p>
              </w:tc>
              <w:tc>
                <w:tcPr>
                  <w:tcW w:w="4536"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Место размещения уведомления в информационно-телекоммуникационной сети</w:t>
                  </w:r>
                </w:p>
              </w:tc>
            </w:tr>
            <w:tr w:rsidR="00C57E00" w:rsidRPr="002202E3" w:rsidTr="002202E3">
              <w:trPr>
                <w:gridAfter w:val="1"/>
                <w:wAfter w:w="142" w:type="dxa"/>
                <w:trHeight w:val="20"/>
              </w:trPr>
              <w:tc>
                <w:tcPr>
                  <w:tcW w:w="4390"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«Интернет» (полный электронный адрес)</w:t>
                  </w:r>
                </w:p>
              </w:tc>
              <w:tc>
                <w:tcPr>
                  <w:tcW w:w="4536" w:type="dxa"/>
                  <w:gridSpan w:val="6"/>
                </w:tcPr>
                <w:p w:rsidR="00C57E00" w:rsidRPr="002202E3" w:rsidRDefault="00C57E00" w:rsidP="00C57E00">
                  <w:pPr>
                    <w:autoSpaceDE w:val="0"/>
                    <w:autoSpaceDN w:val="0"/>
                    <w:adjustRightInd w:val="0"/>
                    <w:spacing w:after="0" w:line="240" w:lineRule="auto"/>
                    <w:jc w:val="right"/>
                    <w:rPr>
                      <w:rFonts w:ascii="Times New Roman" w:hAnsi="Times New Roman" w:cs="Times New Roman"/>
                      <w:sz w:val="12"/>
                      <w:szCs w:val="12"/>
                    </w:rPr>
                  </w:pPr>
                  <w:r w:rsidRPr="002202E3">
                    <w:rPr>
                      <w:rFonts w:ascii="Times New Roman" w:hAnsi="Times New Roman" w:cs="Times New Roman"/>
                      <w:sz w:val="12"/>
                      <w:szCs w:val="12"/>
                    </w:rPr>
                    <w:t>.</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Все поступившие замечания и предложения будут рассмотрены. Сводка замечаний и предложений будет размещена на официальном интернет-портале</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(адрес сайта)</w:t>
                  </w:r>
                </w:p>
              </w:tc>
            </w:tr>
            <w:tr w:rsidR="002202E3" w:rsidRPr="002202E3" w:rsidTr="002202E3">
              <w:trPr>
                <w:gridAfter w:val="1"/>
                <w:wAfter w:w="142" w:type="dxa"/>
                <w:trHeight w:val="79"/>
              </w:trPr>
              <w:tc>
                <w:tcPr>
                  <w:tcW w:w="4390" w:type="dxa"/>
                  <w:gridSpan w:val="6"/>
                </w:tcPr>
                <w:p w:rsidR="002202E3" w:rsidRPr="002202E3" w:rsidRDefault="002202E3" w:rsidP="00C57E00">
                  <w:pPr>
                    <w:autoSpaceDE w:val="0"/>
                    <w:autoSpaceDN w:val="0"/>
                    <w:adjustRightInd w:val="0"/>
                    <w:spacing w:after="0" w:line="240" w:lineRule="auto"/>
                    <w:jc w:val="both"/>
                    <w:rPr>
                      <w:rFonts w:ascii="Times New Roman" w:hAnsi="Times New Roman" w:cs="Times New Roman"/>
                      <w:sz w:val="12"/>
                      <w:szCs w:val="12"/>
                    </w:rPr>
                  </w:pPr>
                  <w:r w:rsidRPr="002202E3">
                    <w:rPr>
                      <w:rFonts w:ascii="Times New Roman" w:hAnsi="Times New Roman" w:cs="Times New Roman"/>
                      <w:sz w:val="12"/>
                      <w:szCs w:val="12"/>
                    </w:rPr>
                    <w:t>не позднее</w:t>
                  </w:r>
                </w:p>
              </w:tc>
              <w:tc>
                <w:tcPr>
                  <w:tcW w:w="4536" w:type="dxa"/>
                  <w:gridSpan w:val="6"/>
                </w:tcPr>
                <w:p w:rsidR="002202E3" w:rsidRPr="002202E3" w:rsidRDefault="002202E3"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(число, месяц, год)</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1. Описание проблемы, на решение которой направлено предлагаемое правовое</w:t>
                  </w:r>
                </w:p>
              </w:tc>
            </w:tr>
            <w:tr w:rsidR="00C57E00" w:rsidRPr="002202E3" w:rsidTr="002202E3">
              <w:trPr>
                <w:gridAfter w:val="1"/>
                <w:wAfter w:w="142" w:type="dxa"/>
                <w:trHeight w:val="20"/>
              </w:trPr>
              <w:tc>
                <w:tcPr>
                  <w:tcW w:w="4390"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регулирование</w:t>
                  </w:r>
                </w:p>
              </w:tc>
              <w:tc>
                <w:tcPr>
                  <w:tcW w:w="4536"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4390" w:type="dxa"/>
                  <w:gridSpan w:val="6"/>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2. Цели предлагаемого правового регулирования</w:t>
                  </w:r>
                </w:p>
              </w:tc>
              <w:tc>
                <w:tcPr>
                  <w:tcW w:w="4536"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3. Ожидаемый результат (выраженный установленными разработчиком</w:t>
                  </w:r>
                </w:p>
              </w:tc>
            </w:tr>
            <w:tr w:rsidR="00C57E00" w:rsidRPr="002202E3" w:rsidTr="002202E3">
              <w:trPr>
                <w:gridAfter w:val="1"/>
                <w:wAfter w:w="142" w:type="dxa"/>
                <w:trHeight w:val="20"/>
              </w:trPr>
              <w:tc>
                <w:tcPr>
                  <w:tcW w:w="6459" w:type="dxa"/>
                  <w:gridSpan w:val="9"/>
                </w:tcPr>
                <w:p w:rsidR="00C57E00" w:rsidRPr="002202E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2202E3">
                    <w:rPr>
                      <w:rFonts w:ascii="Times New Roman" w:hAnsi="Times New Roman" w:cs="Times New Roman"/>
                      <w:sz w:val="12"/>
                      <w:szCs w:val="12"/>
                    </w:rPr>
                    <w:t>показателями) предлагаемого правового регулирования</w:t>
                  </w:r>
                </w:p>
              </w:tc>
              <w:tc>
                <w:tcPr>
                  <w:tcW w:w="2467" w:type="dxa"/>
                  <w:gridSpan w:val="3"/>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tc>
            </w:tr>
            <w:tr w:rsidR="00C57E00" w:rsidRPr="002202E3" w:rsidTr="002202E3">
              <w:trPr>
                <w:gridAfter w:val="1"/>
                <w:wAfter w:w="142" w:type="dxa"/>
                <w:trHeight w:val="20"/>
              </w:trPr>
              <w:tc>
                <w:tcPr>
                  <w:tcW w:w="2329" w:type="dxa"/>
                  <w:gridSpan w:val="3"/>
                </w:tcPr>
                <w:p w:rsidR="00C57E00" w:rsidRPr="002202E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2202E3">
                    <w:rPr>
                      <w:rFonts w:ascii="Times New Roman" w:hAnsi="Times New Roman" w:cs="Times New Roman"/>
                      <w:sz w:val="12"/>
                      <w:szCs w:val="12"/>
                    </w:rPr>
                    <w:t>в данной области</w:t>
                  </w:r>
                </w:p>
              </w:tc>
              <w:tc>
                <w:tcPr>
                  <w:tcW w:w="6597" w:type="dxa"/>
                  <w:gridSpan w:val="9"/>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5. Планируемый срок вступления в силу предлагаемого правового регулирования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6. Сведения о необходимости или отсутствии необходимости установления</w:t>
                  </w:r>
                </w:p>
              </w:tc>
            </w:tr>
            <w:tr w:rsidR="00C57E00" w:rsidRPr="002202E3" w:rsidTr="002202E3">
              <w:trPr>
                <w:gridAfter w:val="1"/>
                <w:wAfter w:w="142" w:type="dxa"/>
                <w:trHeight w:val="20"/>
              </w:trPr>
              <w:tc>
                <w:tcPr>
                  <w:tcW w:w="2673" w:type="dxa"/>
                  <w:gridSpan w:val="4"/>
                </w:tcPr>
                <w:p w:rsidR="00C57E00" w:rsidRPr="002202E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2202E3">
                    <w:rPr>
                      <w:rFonts w:ascii="Times New Roman" w:hAnsi="Times New Roman" w:cs="Times New Roman"/>
                      <w:sz w:val="12"/>
                      <w:szCs w:val="12"/>
                    </w:rPr>
                    <w:t>переходного периода</w:t>
                  </w:r>
                </w:p>
              </w:tc>
              <w:tc>
                <w:tcPr>
                  <w:tcW w:w="6253" w:type="dxa"/>
                  <w:gridSpan w:val="8"/>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7. Сравнение возможных вариантов решения проблемы, выявленной в соответствующей сфере общественных отношений:</w:t>
                  </w:r>
                </w:p>
              </w:tc>
            </w:tr>
            <w:tr w:rsidR="00C57E00" w:rsidRPr="002202E3" w:rsidTr="002202E3">
              <w:trPr>
                <w:trHeight w:val="20"/>
              </w:trPr>
              <w:tc>
                <w:tcPr>
                  <w:tcW w:w="629" w:type="dxa"/>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 п/п</w:t>
                  </w:r>
                </w:p>
              </w:tc>
              <w:tc>
                <w:tcPr>
                  <w:tcW w:w="4333" w:type="dxa"/>
                  <w:gridSpan w:val="6"/>
                  <w:vAlign w:val="center"/>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7" w:type="dxa"/>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Вариант 1</w:t>
                  </w:r>
                </w:p>
              </w:tc>
              <w:tc>
                <w:tcPr>
                  <w:tcW w:w="1276" w:type="dxa"/>
                  <w:gridSpan w:val="3"/>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Вариант 2</w:t>
                  </w:r>
                </w:p>
              </w:tc>
              <w:tc>
                <w:tcPr>
                  <w:tcW w:w="1413" w:type="dxa"/>
                  <w:gridSpan w:val="2"/>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Вариант N</w:t>
                  </w:r>
                </w:p>
              </w:tc>
            </w:tr>
            <w:tr w:rsidR="00C57E00" w:rsidRPr="002202E3" w:rsidTr="002202E3">
              <w:trPr>
                <w:gridAfter w:val="1"/>
                <w:wAfter w:w="142" w:type="dxa"/>
                <w:trHeight w:val="20"/>
              </w:trPr>
              <w:tc>
                <w:tcPr>
                  <w:tcW w:w="629" w:type="dxa"/>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1</w:t>
                  </w:r>
                </w:p>
              </w:tc>
              <w:tc>
                <w:tcPr>
                  <w:tcW w:w="4333" w:type="dxa"/>
                  <w:gridSpan w:val="6"/>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2</w:t>
                  </w:r>
                </w:p>
              </w:tc>
              <w:tc>
                <w:tcPr>
                  <w:tcW w:w="1417" w:type="dxa"/>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3</w:t>
                  </w:r>
                </w:p>
              </w:tc>
              <w:tc>
                <w:tcPr>
                  <w:tcW w:w="1134" w:type="dxa"/>
                  <w:gridSpan w:val="2"/>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4</w:t>
                  </w:r>
                </w:p>
              </w:tc>
              <w:tc>
                <w:tcPr>
                  <w:tcW w:w="1413" w:type="dxa"/>
                  <w:gridSpan w:val="2"/>
                  <w:vAlign w:val="center"/>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5</w:t>
                  </w:r>
                </w:p>
              </w:tc>
            </w:tr>
            <w:tr w:rsidR="00C57E00" w:rsidRPr="002202E3" w:rsidTr="002202E3">
              <w:trPr>
                <w:gridAfter w:val="1"/>
                <w:wAfter w:w="142" w:type="dxa"/>
                <w:trHeight w:val="20"/>
              </w:trPr>
              <w:tc>
                <w:tcPr>
                  <w:tcW w:w="629" w:type="dxa"/>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1.</w:t>
                  </w:r>
                </w:p>
              </w:tc>
              <w:tc>
                <w:tcPr>
                  <w:tcW w:w="4333"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Содержание варианта решения выявленной проблемы</w:t>
                  </w:r>
                </w:p>
              </w:tc>
              <w:tc>
                <w:tcPr>
                  <w:tcW w:w="1417" w:type="dxa"/>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134"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3"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629" w:type="dxa"/>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2.</w:t>
                  </w:r>
                </w:p>
              </w:tc>
              <w:tc>
                <w:tcPr>
                  <w:tcW w:w="4333"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17" w:type="dxa"/>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134"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3"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629" w:type="dxa"/>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3.</w:t>
                  </w:r>
                </w:p>
              </w:tc>
              <w:tc>
                <w:tcPr>
                  <w:tcW w:w="4333"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Оценка дополнительных расходов (доходов) потенциальных адресатов предлагаемого правового регулирования, связанных с его введением</w:t>
                  </w:r>
                </w:p>
              </w:tc>
              <w:tc>
                <w:tcPr>
                  <w:tcW w:w="1417" w:type="dxa"/>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134"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3"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629" w:type="dxa"/>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4.</w:t>
                  </w:r>
                </w:p>
              </w:tc>
              <w:tc>
                <w:tcPr>
                  <w:tcW w:w="4333"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Оценка расходов (доходов) областного бюджета, связанных с введением предлагаемого правового регулирования</w:t>
                  </w:r>
                </w:p>
              </w:tc>
              <w:tc>
                <w:tcPr>
                  <w:tcW w:w="1417" w:type="dxa"/>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134"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3"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629" w:type="dxa"/>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5.</w:t>
                  </w:r>
                </w:p>
              </w:tc>
              <w:tc>
                <w:tcPr>
                  <w:tcW w:w="4333"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417" w:type="dxa"/>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134"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3"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629" w:type="dxa"/>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6.</w:t>
                  </w:r>
                </w:p>
              </w:tc>
              <w:tc>
                <w:tcPr>
                  <w:tcW w:w="4333"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Оценка рисков неблагоприятных последствий</w:t>
                  </w:r>
                </w:p>
              </w:tc>
              <w:tc>
                <w:tcPr>
                  <w:tcW w:w="1417" w:type="dxa"/>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134"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3"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629" w:type="dxa"/>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7.</w:t>
                  </w:r>
                </w:p>
              </w:tc>
              <w:tc>
                <w:tcPr>
                  <w:tcW w:w="4333"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r w:rsidRPr="002202E3">
                    <w:rPr>
                      <w:rFonts w:ascii="Times New Roman" w:hAnsi="Times New Roman" w:cs="Times New Roman"/>
                      <w:sz w:val="12"/>
                      <w:szCs w:val="12"/>
                    </w:rPr>
                    <w:t>Анализ влияния вводимого проектом акта правового регулирования на состояние конкуренции</w:t>
                  </w:r>
                </w:p>
              </w:tc>
              <w:tc>
                <w:tcPr>
                  <w:tcW w:w="1417" w:type="dxa"/>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134"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c>
                <w:tcPr>
                  <w:tcW w:w="1413" w:type="dxa"/>
                  <w:gridSpan w:val="2"/>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Обоснование выбора предпочтительного варианта, предлагаемого правового</w:t>
                  </w:r>
                </w:p>
              </w:tc>
            </w:tr>
            <w:tr w:rsidR="00C57E00" w:rsidRPr="002202E3" w:rsidTr="002202E3">
              <w:trPr>
                <w:gridAfter w:val="1"/>
                <w:wAfter w:w="142" w:type="dxa"/>
                <w:trHeight w:val="20"/>
              </w:trPr>
              <w:tc>
                <w:tcPr>
                  <w:tcW w:w="4390" w:type="dxa"/>
                  <w:gridSpan w:val="6"/>
                </w:tcPr>
                <w:p w:rsidR="00C57E00" w:rsidRPr="002202E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2202E3">
                    <w:rPr>
                      <w:rFonts w:ascii="Times New Roman" w:hAnsi="Times New Roman" w:cs="Times New Roman"/>
                      <w:sz w:val="12"/>
                      <w:szCs w:val="12"/>
                    </w:rPr>
                    <w:t>регулирования выявленной проблемы</w:t>
                  </w:r>
                </w:p>
              </w:tc>
              <w:tc>
                <w:tcPr>
                  <w:tcW w:w="4536" w:type="dxa"/>
                  <w:gridSpan w:val="6"/>
                </w:tcPr>
                <w:p w:rsidR="00C57E00" w:rsidRPr="002202E3" w:rsidRDefault="00C57E00" w:rsidP="00C57E00">
                  <w:pPr>
                    <w:autoSpaceDE w:val="0"/>
                    <w:autoSpaceDN w:val="0"/>
                    <w:adjustRightInd w:val="0"/>
                    <w:spacing w:after="0" w:line="240" w:lineRule="auto"/>
                    <w:rPr>
                      <w:rFonts w:ascii="Times New Roman" w:hAnsi="Times New Roman" w:cs="Times New Roman"/>
                      <w:sz w:val="12"/>
                      <w:szCs w:val="12"/>
                    </w:rPr>
                  </w:pP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lastRenderedPageBreak/>
                    <w:t>8. Иная информация по решению органа-разработчика, относящаяся к сведениям о подготовке идеи (концепции) предлагаемого правового регулирования,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2202E3">
                    <w:rPr>
                      <w:rFonts w:ascii="Times New Roman" w:hAnsi="Times New Roman" w:cs="Times New Roman"/>
                      <w:sz w:val="12"/>
                      <w:szCs w:val="12"/>
                    </w:rPr>
                    <w:t>(место для текстового описания)</w:t>
                  </w:r>
                </w:p>
              </w:tc>
            </w:tr>
            <w:tr w:rsidR="00C57E00" w:rsidRPr="002202E3" w:rsidTr="002202E3">
              <w:trPr>
                <w:gridAfter w:val="1"/>
                <w:wAfter w:w="142" w:type="dxa"/>
                <w:trHeight w:val="20"/>
              </w:trPr>
              <w:tc>
                <w:tcPr>
                  <w:tcW w:w="8926" w:type="dxa"/>
                  <w:gridSpan w:val="12"/>
                </w:tcPr>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К уведомлению прилагаются:</w:t>
                  </w:r>
                </w:p>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1. Перечень вопросов для участников публичных консультаций о разработке предполагаемого правового регулирования.</w:t>
                  </w:r>
                </w:p>
                <w:p w:rsidR="00C57E00" w:rsidRPr="002202E3" w:rsidRDefault="00C57E00" w:rsidP="00C57E00">
                  <w:pPr>
                    <w:autoSpaceDE w:val="0"/>
                    <w:autoSpaceDN w:val="0"/>
                    <w:adjustRightInd w:val="0"/>
                    <w:spacing w:after="0" w:line="240" w:lineRule="auto"/>
                    <w:ind w:firstLine="283"/>
                    <w:jc w:val="both"/>
                    <w:rPr>
                      <w:rFonts w:ascii="Times New Roman" w:hAnsi="Times New Roman" w:cs="Times New Roman"/>
                      <w:sz w:val="12"/>
                      <w:szCs w:val="12"/>
                    </w:rPr>
                  </w:pPr>
                  <w:r w:rsidRPr="002202E3">
                    <w:rPr>
                      <w:rFonts w:ascii="Times New Roman" w:hAnsi="Times New Roman" w:cs="Times New Roman"/>
                      <w:sz w:val="12"/>
                      <w:szCs w:val="12"/>
                    </w:rPr>
                    <w:t>2. Иные материалы, служащие обоснованием выбора варианта предполагаемого правового регулирования (при наличии).</w:t>
                  </w:r>
                </w:p>
              </w:tc>
            </w:tr>
          </w:tbl>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bl>
    <w:p w:rsidR="00C57E00" w:rsidRPr="00C57E00"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C57E00" w:rsidRPr="002202E3"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Приложение № 9</w:t>
      </w:r>
    </w:p>
    <w:p w:rsidR="00C57E00" w:rsidRPr="002202E3" w:rsidRDefault="002202E3" w:rsidP="002202E3">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2202E3">
        <w:rPr>
          <w:rFonts w:ascii="Times New Roman" w:eastAsia="Times New Roman" w:hAnsi="Times New Roman" w:cs="Times New Roman"/>
          <w:sz w:val="12"/>
          <w:szCs w:val="12"/>
          <w:lang w:eastAsia="ru-RU"/>
        </w:rPr>
        <w:t>регулирующего воздействия проектов</w:t>
      </w:r>
    </w:p>
    <w:p w:rsidR="00C57E00" w:rsidRPr="002202E3" w:rsidRDefault="00C57E00" w:rsidP="002202E3">
      <w:pPr>
        <w:spacing w:after="0" w:line="240" w:lineRule="auto"/>
        <w:jc w:val="right"/>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 xml:space="preserve"> норматив</w:t>
      </w:r>
      <w:r w:rsidR="002202E3">
        <w:rPr>
          <w:rFonts w:ascii="Times New Roman" w:eastAsia="Times New Roman" w:hAnsi="Times New Roman" w:cs="Times New Roman"/>
          <w:sz w:val="12"/>
          <w:szCs w:val="12"/>
          <w:lang w:eastAsia="ru-RU"/>
        </w:rPr>
        <w:t xml:space="preserve">ных правовых актов и экспертизы </w:t>
      </w:r>
      <w:r w:rsidRPr="002202E3">
        <w:rPr>
          <w:rFonts w:ascii="Times New Roman" w:eastAsia="Times New Roman" w:hAnsi="Times New Roman" w:cs="Times New Roman"/>
          <w:sz w:val="12"/>
          <w:szCs w:val="12"/>
          <w:lang w:eastAsia="ru-RU"/>
        </w:rPr>
        <w:t>нормативных правовых актов</w:t>
      </w:r>
    </w:p>
    <w:p w:rsidR="00C57E00" w:rsidRPr="002202E3" w:rsidRDefault="00C57E00" w:rsidP="002202E3">
      <w:pPr>
        <w:spacing w:after="0" w:line="240" w:lineRule="auto"/>
        <w:jc w:val="right"/>
        <w:rPr>
          <w:rFonts w:ascii="Times New Roman" w:hAnsi="Times New Roman" w:cs="Times New Roman"/>
          <w:sz w:val="12"/>
          <w:szCs w:val="12"/>
        </w:rPr>
      </w:pPr>
      <w:r w:rsidRPr="002202E3">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39" w:name="P1327"/>
      <w:bookmarkEnd w:id="39"/>
      <w:r w:rsidRPr="00C57E00">
        <w:rPr>
          <w:rFonts w:ascii="Times New Roman" w:eastAsia="Times New Roman" w:hAnsi="Times New Roman" w:cs="Times New Roman"/>
          <w:sz w:val="16"/>
          <w:szCs w:val="16"/>
          <w:lang w:eastAsia="ru-RU"/>
        </w:rPr>
        <w:t>ЗАКЛЮЧЕНИЕ</w:t>
      </w:r>
    </w:p>
    <w:p w:rsidR="00C57E00" w:rsidRPr="00C57E00" w:rsidRDefault="002202E3" w:rsidP="002202E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 экспертизе действующего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w:t>
      </w:r>
      <w:r w:rsidR="002202E3">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w:t>
      </w:r>
    </w:p>
    <w:p w:rsidR="00C57E00" w:rsidRPr="002202E3"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(наименование уполномоченного органа)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соответствии с Порядком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w:t>
      </w:r>
      <w:r w:rsidR="002202E3">
        <w:rPr>
          <w:rFonts w:ascii="Times New Roman" w:eastAsia="Times New Roman" w:hAnsi="Times New Roman" w:cs="Times New Roman"/>
          <w:sz w:val="16"/>
          <w:szCs w:val="16"/>
          <w:lang w:eastAsia="ru-RU"/>
        </w:rPr>
        <w:t>дской области провел экспертизу</w:t>
      </w:r>
      <w:r w:rsidRPr="00C57E00">
        <w:rPr>
          <w:rFonts w:ascii="Times New Roman" w:eastAsia="Times New Roman" w:hAnsi="Times New Roman" w:cs="Times New Roman"/>
          <w:sz w:val="16"/>
          <w:szCs w:val="16"/>
          <w:lang w:eastAsia="ru-RU"/>
        </w:rPr>
        <w:t>__________________________________________________________________.</w:t>
      </w:r>
    </w:p>
    <w:p w:rsidR="00C57E00" w:rsidRPr="002202E3" w:rsidRDefault="002202E3" w:rsidP="002202E3">
      <w:pPr>
        <w:widowControl w:val="0"/>
        <w:autoSpaceDE w:val="0"/>
        <w:autoSpaceDN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2202E3">
        <w:rPr>
          <w:rFonts w:ascii="Times New Roman" w:eastAsia="Times New Roman" w:hAnsi="Times New Roman" w:cs="Times New Roman"/>
          <w:sz w:val="12"/>
          <w:szCs w:val="12"/>
          <w:lang w:eastAsia="ru-RU"/>
        </w:rPr>
        <w:t>(наименование нормативного правового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Настоящее заключение подготовлено _____</w:t>
      </w:r>
      <w:r w:rsidR="002202E3">
        <w:rPr>
          <w:rFonts w:ascii="Times New Roman" w:eastAsia="Times New Roman" w:hAnsi="Times New Roman" w:cs="Times New Roman"/>
          <w:sz w:val="16"/>
          <w:szCs w:val="16"/>
          <w:lang w:eastAsia="ru-RU"/>
        </w:rPr>
        <w:t>____________________________________________________________________</w:t>
      </w:r>
      <w:r w:rsidRPr="00C57E00">
        <w:rPr>
          <w:rFonts w:ascii="Times New Roman" w:eastAsia="Times New Roman" w:hAnsi="Times New Roman" w:cs="Times New Roman"/>
          <w:sz w:val="16"/>
          <w:szCs w:val="16"/>
          <w:lang w:eastAsia="ru-RU"/>
        </w:rPr>
        <w:t>__________________________</w:t>
      </w:r>
    </w:p>
    <w:p w:rsidR="00C57E00" w:rsidRPr="002202E3"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(впервые/повторно)</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w:t>
      </w:r>
      <w:r w:rsidR="002202E3">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___________________________.</w:t>
      </w:r>
    </w:p>
    <w:p w:rsidR="00C57E00" w:rsidRPr="002202E3"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(информация о предшествующей подготовке заключения об экспертизе действующего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Уполномоченным органом проведены публичные консультации с _______________________________ по 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(дата начала публичных консультаций) (дата окончания публичных консультаций) Информация об экспертизе действующего акта размещена уполномоченным органом на официальном интернет-портале в информационно-телекоммуникационной сети «Интернет»</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по адресу __________________________</w:t>
      </w:r>
      <w:r w:rsidR="002202E3">
        <w:rPr>
          <w:rFonts w:ascii="Times New Roman" w:eastAsia="Times New Roman" w:hAnsi="Times New Roman" w:cs="Times New Roman"/>
          <w:sz w:val="16"/>
          <w:szCs w:val="16"/>
          <w:lang w:eastAsia="ru-RU"/>
        </w:rPr>
        <w:t>_______________________________</w:t>
      </w:r>
      <w:r w:rsidRPr="00C57E00">
        <w:rPr>
          <w:rFonts w:ascii="Times New Roman" w:eastAsia="Times New Roman" w:hAnsi="Times New Roman" w:cs="Times New Roman"/>
          <w:sz w:val="16"/>
          <w:szCs w:val="16"/>
          <w:lang w:eastAsia="ru-RU"/>
        </w:rPr>
        <w:t>__________________________________________________________________.</w:t>
      </w:r>
    </w:p>
    <w:p w:rsidR="00C57E00" w:rsidRPr="002202E3"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(полный электронный адрес в информационно-телекоммуникационной сети «Интернет»)</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 основе проведенной экспертизы действующего акта сделаны следующие выводы _________________________________________________</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(наличие либо отсутствие положений, необоснованно затрудняющих осуществление предпринимательской и инвестиционной деятельности)</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_________________________________________________________</w:t>
      </w:r>
      <w:r w:rsidR="002202E3">
        <w:rPr>
          <w:rFonts w:ascii="Times New Roman" w:eastAsia="Times New Roman" w:hAnsi="Times New Roman" w:cs="Times New Roman"/>
          <w:sz w:val="16"/>
          <w:szCs w:val="16"/>
          <w:lang w:eastAsia="ru-RU"/>
        </w:rPr>
        <w:t>_________________________________________________________________</w:t>
      </w:r>
      <w:r w:rsidRPr="00C57E00">
        <w:rPr>
          <w:rFonts w:ascii="Times New Roman" w:eastAsia="Times New Roman" w:hAnsi="Times New Roman" w:cs="Times New Roman"/>
          <w:sz w:val="16"/>
          <w:szCs w:val="16"/>
          <w:lang w:eastAsia="ru-RU"/>
        </w:rPr>
        <w:t>________.</w:t>
      </w:r>
    </w:p>
    <w:p w:rsidR="00C57E00" w:rsidRPr="002202E3"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2202E3">
        <w:rPr>
          <w:rFonts w:ascii="Times New Roman" w:eastAsia="Times New Roman" w:hAnsi="Times New Roman" w:cs="Times New Roman"/>
          <w:sz w:val="12"/>
          <w:szCs w:val="12"/>
          <w:lang w:eastAsia="ru-RU"/>
        </w:rPr>
        <w:t>(обоснование выводов, а также иные замечания и предложения)</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w:t>
      </w:r>
      <w:r w:rsidR="002202E3">
        <w:rPr>
          <w:rFonts w:ascii="Times New Roman" w:eastAsia="Times New Roman" w:hAnsi="Times New Roman" w:cs="Times New Roman"/>
          <w:sz w:val="16"/>
          <w:szCs w:val="16"/>
          <w:lang w:eastAsia="ru-RU"/>
        </w:rPr>
        <w:t>___________________________________</w:t>
      </w:r>
      <w:r w:rsidRPr="00C57E00">
        <w:rPr>
          <w:rFonts w:ascii="Times New Roman" w:eastAsia="Times New Roman" w:hAnsi="Times New Roman" w:cs="Times New Roman"/>
          <w:sz w:val="16"/>
          <w:szCs w:val="16"/>
          <w:lang w:eastAsia="ru-RU"/>
        </w:rPr>
        <w:t>___ принимает замечания и (наименование уполномоченного органа)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предложения в отношении проекта заключения об экспертизе действующего акта до ____________ 20___ года.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7E00" w:rsidRPr="00C57E00" w:rsidRDefault="002202E3"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Руководитель уполномоченного </w:t>
      </w:r>
      <w:r w:rsidR="00C57E00" w:rsidRPr="00C57E00">
        <w:rPr>
          <w:rFonts w:ascii="Times New Roman" w:eastAsia="Times New Roman" w:hAnsi="Times New Roman" w:cs="Times New Roman"/>
          <w:sz w:val="16"/>
          <w:szCs w:val="16"/>
          <w:lang w:eastAsia="ru-RU"/>
        </w:rPr>
        <w:t xml:space="preserve">органа     _______________________ </w:t>
      </w:r>
      <w:proofErr w:type="spellStart"/>
      <w:r w:rsidR="00C57E00" w:rsidRPr="00C57E00">
        <w:rPr>
          <w:rFonts w:ascii="Times New Roman" w:eastAsia="Times New Roman" w:hAnsi="Times New Roman" w:cs="Times New Roman"/>
          <w:sz w:val="16"/>
          <w:szCs w:val="16"/>
          <w:lang w:eastAsia="ru-RU"/>
        </w:rPr>
        <w:t>И.О.Фамилия</w:t>
      </w:r>
      <w:proofErr w:type="spellEnd"/>
    </w:p>
    <w:p w:rsidR="00C57E00" w:rsidRPr="009E0A6D" w:rsidRDefault="002202E3" w:rsidP="009E0A6D">
      <w:pPr>
        <w:widowControl w:val="0"/>
        <w:autoSpaceDE w:val="0"/>
        <w:autoSpaceDN w:val="0"/>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2202E3">
        <w:rPr>
          <w:rFonts w:ascii="Times New Roman" w:eastAsia="Times New Roman" w:hAnsi="Times New Roman" w:cs="Times New Roman"/>
          <w:sz w:val="12"/>
          <w:szCs w:val="12"/>
          <w:lang w:eastAsia="ru-RU"/>
        </w:rPr>
        <w:t>(подпись)</w:t>
      </w:r>
    </w:p>
    <w:p w:rsidR="00C57E00" w:rsidRPr="009E0A6D"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Приложение № 10</w:t>
      </w:r>
    </w:p>
    <w:p w:rsidR="00C57E00" w:rsidRPr="009E0A6D" w:rsidRDefault="009E0A6D" w:rsidP="009E0A6D">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9E0A6D">
        <w:rPr>
          <w:rFonts w:ascii="Times New Roman" w:eastAsia="Times New Roman" w:hAnsi="Times New Roman" w:cs="Times New Roman"/>
          <w:sz w:val="12"/>
          <w:szCs w:val="12"/>
          <w:lang w:eastAsia="ru-RU"/>
        </w:rPr>
        <w:t>регулирующего воздействия проектов</w:t>
      </w:r>
    </w:p>
    <w:p w:rsidR="00C57E00" w:rsidRPr="009E0A6D" w:rsidRDefault="00C57E00" w:rsidP="009E0A6D">
      <w:pPr>
        <w:spacing w:after="0" w:line="240" w:lineRule="auto"/>
        <w:jc w:val="right"/>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 xml:space="preserve"> норматив</w:t>
      </w:r>
      <w:r w:rsidR="009E0A6D">
        <w:rPr>
          <w:rFonts w:ascii="Times New Roman" w:eastAsia="Times New Roman" w:hAnsi="Times New Roman" w:cs="Times New Roman"/>
          <w:sz w:val="12"/>
          <w:szCs w:val="12"/>
          <w:lang w:eastAsia="ru-RU"/>
        </w:rPr>
        <w:t xml:space="preserve">ных правовых актов и экспертизы </w:t>
      </w:r>
      <w:r w:rsidRPr="009E0A6D">
        <w:rPr>
          <w:rFonts w:ascii="Times New Roman" w:eastAsia="Times New Roman" w:hAnsi="Times New Roman" w:cs="Times New Roman"/>
          <w:sz w:val="12"/>
          <w:szCs w:val="12"/>
          <w:lang w:eastAsia="ru-RU"/>
        </w:rPr>
        <w:t>нормативных правовых актов</w:t>
      </w:r>
    </w:p>
    <w:p w:rsidR="00C57E00" w:rsidRPr="009E0A6D" w:rsidRDefault="00C57E00" w:rsidP="009E0A6D">
      <w:pPr>
        <w:spacing w:after="0" w:line="240" w:lineRule="auto"/>
        <w:jc w:val="right"/>
        <w:rPr>
          <w:rFonts w:ascii="Times New Roman" w:hAnsi="Times New Roman" w:cs="Times New Roman"/>
          <w:sz w:val="12"/>
          <w:szCs w:val="12"/>
        </w:rPr>
      </w:pPr>
      <w:r w:rsidRPr="009E0A6D">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40" w:name="P1383"/>
      <w:bookmarkEnd w:id="40"/>
      <w:r w:rsidRPr="00C57E00">
        <w:rPr>
          <w:rFonts w:ascii="Times New Roman" w:eastAsia="Times New Roman" w:hAnsi="Times New Roman" w:cs="Times New Roman"/>
          <w:sz w:val="16"/>
          <w:szCs w:val="16"/>
          <w:lang w:eastAsia="ru-RU"/>
        </w:rPr>
        <w:t>ЗАКЛЮЧЕНИЕ</w:t>
      </w:r>
    </w:p>
    <w:p w:rsidR="00C57E00" w:rsidRPr="00C57E00" w:rsidRDefault="00C57E00" w:rsidP="009E0A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об оценке фактич</w:t>
      </w:r>
      <w:r w:rsidR="009E0A6D">
        <w:rPr>
          <w:rFonts w:ascii="Times New Roman" w:eastAsia="Times New Roman" w:hAnsi="Times New Roman" w:cs="Times New Roman"/>
          <w:sz w:val="16"/>
          <w:szCs w:val="16"/>
          <w:lang w:eastAsia="ru-RU"/>
        </w:rPr>
        <w:t xml:space="preserve">еского воздействия </w:t>
      </w:r>
      <w:r w:rsidRPr="00C57E00">
        <w:rPr>
          <w:rFonts w:ascii="Times New Roman" w:eastAsia="Times New Roman" w:hAnsi="Times New Roman" w:cs="Times New Roman"/>
          <w:sz w:val="16"/>
          <w:szCs w:val="16"/>
          <w:lang w:eastAsia="ru-RU"/>
        </w:rPr>
        <w:t>действующего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___________________________________________________________</w:t>
      </w:r>
      <w:r w:rsidR="009E0A6D">
        <w:rPr>
          <w:rFonts w:ascii="Times New Roman" w:eastAsia="Times New Roman" w:hAnsi="Times New Roman" w:cs="Times New Roman"/>
          <w:sz w:val="16"/>
          <w:szCs w:val="16"/>
          <w:lang w:eastAsia="ru-RU"/>
        </w:rPr>
        <w:t>_______________________________________________________________________</w:t>
      </w:r>
      <w:r w:rsidRPr="00C57E00">
        <w:rPr>
          <w:rFonts w:ascii="Times New Roman" w:eastAsia="Times New Roman" w:hAnsi="Times New Roman" w:cs="Times New Roman"/>
          <w:sz w:val="16"/>
          <w:szCs w:val="16"/>
          <w:lang w:eastAsia="ru-RU"/>
        </w:rPr>
        <w:t>__.</w:t>
      </w:r>
    </w:p>
    <w:p w:rsidR="00C57E00" w:rsidRPr="009E0A6D"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(наименование уполномоченного органа)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В соответствии с Порядком проведения оценки регулирующего воздействия проектов нормативных правовых актов Новгородской области и экспертизы нормативных правовых актов округа рассмотрел ______</w:t>
      </w:r>
      <w:r w:rsidR="009E0A6D">
        <w:rPr>
          <w:rFonts w:ascii="Times New Roman" w:eastAsia="Times New Roman" w:hAnsi="Times New Roman" w:cs="Times New Roman"/>
          <w:sz w:val="16"/>
          <w:szCs w:val="16"/>
          <w:lang w:eastAsia="ru-RU"/>
        </w:rPr>
        <w:t>____________________________</w:t>
      </w:r>
      <w:r w:rsidRPr="00C57E00">
        <w:rPr>
          <w:rFonts w:ascii="Times New Roman" w:eastAsia="Times New Roman" w:hAnsi="Times New Roman" w:cs="Times New Roman"/>
          <w:sz w:val="16"/>
          <w:szCs w:val="16"/>
          <w:lang w:eastAsia="ru-RU"/>
        </w:rPr>
        <w:t>________________________________________________________.</w:t>
      </w:r>
    </w:p>
    <w:p w:rsidR="00C57E00" w:rsidRPr="009E0A6D"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(наименование нормативного правового акта)</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Настоящее заключение подготовлено ____________</w:t>
      </w:r>
      <w:r w:rsidR="009E0A6D">
        <w:rPr>
          <w:rFonts w:ascii="Times New Roman" w:eastAsia="Times New Roman" w:hAnsi="Times New Roman" w:cs="Times New Roman"/>
          <w:sz w:val="16"/>
          <w:szCs w:val="16"/>
          <w:lang w:eastAsia="ru-RU"/>
        </w:rPr>
        <w:t>____________________________________________________________________</w:t>
      </w:r>
      <w:r w:rsidRPr="00C57E00">
        <w:rPr>
          <w:rFonts w:ascii="Times New Roman" w:eastAsia="Times New Roman" w:hAnsi="Times New Roman" w:cs="Times New Roman"/>
          <w:sz w:val="16"/>
          <w:szCs w:val="16"/>
          <w:lang w:eastAsia="ru-RU"/>
        </w:rPr>
        <w:t>___________________</w:t>
      </w:r>
    </w:p>
    <w:p w:rsidR="00C57E00" w:rsidRPr="009E0A6D" w:rsidRDefault="00C57E00" w:rsidP="00C57E00">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(впервые/повторно)</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___________________________________________</w:t>
      </w:r>
      <w:r w:rsidR="009E0A6D">
        <w:rPr>
          <w:rFonts w:ascii="Times New Roman" w:eastAsia="Times New Roman" w:hAnsi="Times New Roman" w:cs="Times New Roman"/>
          <w:sz w:val="16"/>
          <w:szCs w:val="16"/>
          <w:lang w:eastAsia="ru-RU"/>
        </w:rPr>
        <w:t>_________________________________________________________________</w:t>
      </w:r>
      <w:r w:rsidRPr="00C57E00">
        <w:rPr>
          <w:rFonts w:ascii="Times New Roman" w:eastAsia="Times New Roman" w:hAnsi="Times New Roman" w:cs="Times New Roman"/>
          <w:sz w:val="16"/>
          <w:szCs w:val="16"/>
          <w:lang w:eastAsia="ru-RU"/>
        </w:rPr>
        <w:t>_______________________.</w:t>
      </w:r>
    </w:p>
    <w:p w:rsidR="00C57E00" w:rsidRPr="009E0A6D" w:rsidRDefault="00C57E00" w:rsidP="009E0A6D">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(информация о предшествующей подготовке заключения об оценке фактического воздействия)</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Разработчиком п</w:t>
      </w:r>
      <w:r w:rsidR="009E0A6D">
        <w:rPr>
          <w:rFonts w:ascii="Times New Roman" w:eastAsia="Times New Roman" w:hAnsi="Times New Roman" w:cs="Times New Roman"/>
          <w:sz w:val="16"/>
          <w:szCs w:val="16"/>
          <w:lang w:eastAsia="ru-RU"/>
        </w:rPr>
        <w:t xml:space="preserve">роведены публичные консультации </w:t>
      </w:r>
      <w:r w:rsidRPr="00C57E00">
        <w:rPr>
          <w:rFonts w:ascii="Times New Roman" w:eastAsia="Times New Roman" w:hAnsi="Times New Roman" w:cs="Times New Roman"/>
          <w:sz w:val="16"/>
          <w:szCs w:val="16"/>
          <w:lang w:eastAsia="ru-RU"/>
        </w:rPr>
        <w:t>с ____________________________ по ________________________________.</w:t>
      </w:r>
    </w:p>
    <w:p w:rsidR="009E0A6D" w:rsidRPr="009E0A6D" w:rsidRDefault="009E0A6D" w:rsidP="009E0A6D">
      <w:pPr>
        <w:widowControl w:val="0"/>
        <w:autoSpaceDE w:val="0"/>
        <w:autoSpaceDN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9E0A6D">
        <w:rPr>
          <w:rFonts w:ascii="Times New Roman" w:eastAsia="Times New Roman" w:hAnsi="Times New Roman" w:cs="Times New Roman"/>
          <w:sz w:val="12"/>
          <w:szCs w:val="12"/>
          <w:lang w:eastAsia="ru-RU"/>
        </w:rPr>
        <w:t xml:space="preserve">(дата начала публичных </w:t>
      </w:r>
      <w:proofErr w:type="gramStart"/>
      <w:r w:rsidR="00C57E00" w:rsidRPr="009E0A6D">
        <w:rPr>
          <w:rFonts w:ascii="Times New Roman" w:eastAsia="Times New Roman" w:hAnsi="Times New Roman" w:cs="Times New Roman"/>
          <w:sz w:val="12"/>
          <w:szCs w:val="12"/>
          <w:lang w:eastAsia="ru-RU"/>
        </w:rPr>
        <w:t xml:space="preserve">консультаций) </w:t>
      </w:r>
      <w:r>
        <w:rPr>
          <w:rFonts w:ascii="Times New Roman" w:eastAsia="Times New Roman" w:hAnsi="Times New Roman" w:cs="Times New Roman"/>
          <w:sz w:val="12"/>
          <w:szCs w:val="12"/>
          <w:lang w:eastAsia="ru-RU"/>
        </w:rPr>
        <w:t xml:space="preserve">  </w:t>
      </w:r>
      <w:proofErr w:type="gramEnd"/>
      <w:r>
        <w:rPr>
          <w:rFonts w:ascii="Times New Roman" w:eastAsia="Times New Roman" w:hAnsi="Times New Roman" w:cs="Times New Roman"/>
          <w:sz w:val="12"/>
          <w:szCs w:val="12"/>
          <w:lang w:eastAsia="ru-RU"/>
        </w:rPr>
        <w:t xml:space="preserve">               </w:t>
      </w:r>
      <w:r w:rsidR="00C57E00" w:rsidRPr="009E0A6D">
        <w:rPr>
          <w:rFonts w:ascii="Times New Roman" w:eastAsia="Times New Roman" w:hAnsi="Times New Roman" w:cs="Times New Roman"/>
          <w:sz w:val="12"/>
          <w:szCs w:val="12"/>
          <w:lang w:eastAsia="ru-RU"/>
        </w:rPr>
        <w:t>(дата окончания публичных консультаций)</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Информация об оценке фактического воздействия действующего акта размещена на официальном интернет-портале в информационно-телекоммуникационной сети «Интернет» по адресу ______________</w:t>
      </w:r>
      <w:r w:rsidR="009E0A6D">
        <w:rPr>
          <w:rFonts w:ascii="Times New Roman" w:eastAsia="Times New Roman" w:hAnsi="Times New Roman" w:cs="Times New Roman"/>
          <w:sz w:val="16"/>
          <w:szCs w:val="16"/>
          <w:lang w:eastAsia="ru-RU"/>
        </w:rPr>
        <w:t>__________________________________________________________________</w:t>
      </w:r>
      <w:r w:rsidRPr="00C57E00">
        <w:rPr>
          <w:rFonts w:ascii="Times New Roman" w:eastAsia="Times New Roman" w:hAnsi="Times New Roman" w:cs="Times New Roman"/>
          <w:sz w:val="16"/>
          <w:szCs w:val="16"/>
          <w:lang w:eastAsia="ru-RU"/>
        </w:rPr>
        <w:t>_______.</w:t>
      </w:r>
    </w:p>
    <w:p w:rsidR="00C57E00" w:rsidRPr="009E0A6D" w:rsidRDefault="00C57E00" w:rsidP="009E0A6D">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(полный электронный адрес размещения в информационно-телекоммуникационной сети «Интернет»)</w:t>
      </w:r>
    </w:p>
    <w:p w:rsidR="00C57E00" w:rsidRPr="00C57E00" w:rsidRDefault="00C57E00"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7E00">
        <w:rPr>
          <w:rFonts w:ascii="Times New Roman" w:eastAsia="Times New Roman" w:hAnsi="Times New Roman" w:cs="Times New Roman"/>
          <w:sz w:val="16"/>
          <w:szCs w:val="16"/>
          <w:lang w:eastAsia="ru-RU"/>
        </w:rPr>
        <w:t>На основе проведенной оценки фактического воздействия сделаны следующие выводы _</w:t>
      </w:r>
      <w:r w:rsidR="009E0A6D">
        <w:rPr>
          <w:rFonts w:ascii="Times New Roman" w:eastAsia="Times New Roman" w:hAnsi="Times New Roman" w:cs="Times New Roman"/>
          <w:sz w:val="16"/>
          <w:szCs w:val="16"/>
          <w:lang w:eastAsia="ru-RU"/>
        </w:rPr>
        <w:t>_______</w:t>
      </w:r>
      <w:r w:rsidRPr="00C57E00">
        <w:rPr>
          <w:rFonts w:ascii="Times New Roman" w:eastAsia="Times New Roman" w:hAnsi="Times New Roman" w:cs="Times New Roman"/>
          <w:sz w:val="16"/>
          <w:szCs w:val="16"/>
          <w:lang w:eastAsia="ru-RU"/>
        </w:rPr>
        <w:t>_____________</w:t>
      </w:r>
      <w:r w:rsidR="009E0A6D">
        <w:rPr>
          <w:rFonts w:ascii="Times New Roman" w:eastAsia="Times New Roman" w:hAnsi="Times New Roman" w:cs="Times New Roman"/>
          <w:sz w:val="16"/>
          <w:szCs w:val="16"/>
          <w:lang w:eastAsia="ru-RU"/>
        </w:rPr>
        <w:t>__</w:t>
      </w:r>
      <w:r w:rsidRPr="00C57E00">
        <w:rPr>
          <w:rFonts w:ascii="Times New Roman" w:eastAsia="Times New Roman" w:hAnsi="Times New Roman" w:cs="Times New Roman"/>
          <w:sz w:val="16"/>
          <w:szCs w:val="16"/>
          <w:lang w:eastAsia="ru-RU"/>
        </w:rPr>
        <w:t>__________________________________</w:t>
      </w:r>
    </w:p>
    <w:p w:rsidR="009E0A6D" w:rsidRDefault="009E0A6D" w:rsidP="009E0A6D">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 xml:space="preserve"> </w:t>
      </w:r>
      <w:r w:rsidR="00C57E00" w:rsidRPr="009E0A6D">
        <w:rPr>
          <w:rFonts w:ascii="Times New Roman" w:eastAsia="Times New Roman" w:hAnsi="Times New Roman" w:cs="Times New Roman"/>
          <w:sz w:val="12"/>
          <w:szCs w:val="12"/>
          <w:lang w:eastAsia="ru-RU"/>
        </w:rPr>
        <w:t>(достижение заявленных целей правового регулирования, оценка положительных</w:t>
      </w:r>
    </w:p>
    <w:p w:rsidR="009E0A6D" w:rsidRDefault="00C57E00" w:rsidP="009E0A6D">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 xml:space="preserve"> и отрицательных последствий действия акта, предложения об отмене или изменении действующего акта</w:t>
      </w:r>
    </w:p>
    <w:p w:rsidR="00C57E00" w:rsidRPr="009E0A6D" w:rsidRDefault="00C57E00" w:rsidP="009E0A6D">
      <w:pPr>
        <w:widowControl w:val="0"/>
        <w:autoSpaceDE w:val="0"/>
        <w:autoSpaceDN w:val="0"/>
        <w:spacing w:after="0" w:line="240" w:lineRule="auto"/>
        <w:jc w:val="right"/>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 xml:space="preserve"> или его отдельных положений, а такж</w:t>
      </w:r>
      <w:r w:rsidR="009E0A6D">
        <w:rPr>
          <w:rFonts w:ascii="Times New Roman" w:eastAsia="Times New Roman" w:hAnsi="Times New Roman" w:cs="Times New Roman"/>
          <w:sz w:val="12"/>
          <w:szCs w:val="12"/>
          <w:lang w:eastAsia="ru-RU"/>
        </w:rPr>
        <w:t>е иные замечания и предложения)</w:t>
      </w:r>
    </w:p>
    <w:p w:rsidR="00C57E00" w:rsidRPr="00C57E00" w:rsidRDefault="009E0A6D" w:rsidP="00C57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Руководитель уполномоченного </w:t>
      </w:r>
      <w:r w:rsidR="00C57E00" w:rsidRPr="00C57E00">
        <w:rPr>
          <w:rFonts w:ascii="Times New Roman" w:eastAsia="Times New Roman" w:hAnsi="Times New Roman" w:cs="Times New Roman"/>
          <w:sz w:val="16"/>
          <w:szCs w:val="16"/>
          <w:lang w:eastAsia="ru-RU"/>
        </w:rPr>
        <w:t xml:space="preserve">органа     _____________________ </w:t>
      </w:r>
      <w:proofErr w:type="spellStart"/>
      <w:r w:rsidR="00C57E00" w:rsidRPr="00C57E00">
        <w:rPr>
          <w:rFonts w:ascii="Times New Roman" w:eastAsia="Times New Roman" w:hAnsi="Times New Roman" w:cs="Times New Roman"/>
          <w:sz w:val="16"/>
          <w:szCs w:val="16"/>
          <w:lang w:eastAsia="ru-RU"/>
        </w:rPr>
        <w:t>И.О.Фамилия</w:t>
      </w:r>
      <w:proofErr w:type="spellEnd"/>
    </w:p>
    <w:p w:rsidR="00C57E00" w:rsidRPr="009E0A6D" w:rsidRDefault="009E0A6D" w:rsidP="00C57E00">
      <w:pPr>
        <w:widowControl w:val="0"/>
        <w:autoSpaceDE w:val="0"/>
        <w:autoSpaceDN w:val="0"/>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57E00" w:rsidRPr="009E0A6D">
        <w:rPr>
          <w:rFonts w:ascii="Times New Roman" w:eastAsia="Times New Roman" w:hAnsi="Times New Roman" w:cs="Times New Roman"/>
          <w:sz w:val="12"/>
          <w:szCs w:val="12"/>
          <w:lang w:eastAsia="ru-RU"/>
        </w:rPr>
        <w:t xml:space="preserve">       (подпись)</w:t>
      </w:r>
    </w:p>
    <w:p w:rsidR="00C57E00" w:rsidRPr="009E0A6D" w:rsidRDefault="00C57E00" w:rsidP="00C57E00">
      <w:pPr>
        <w:widowControl w:val="0"/>
        <w:autoSpaceDE w:val="0"/>
        <w:autoSpaceDN w:val="0"/>
        <w:spacing w:after="0" w:line="240" w:lineRule="auto"/>
        <w:jc w:val="right"/>
        <w:outlineLvl w:val="1"/>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Приложение № 11</w:t>
      </w:r>
    </w:p>
    <w:p w:rsidR="00C57E00" w:rsidRPr="009E0A6D" w:rsidRDefault="009E0A6D" w:rsidP="009E0A6D">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Порядку проведения оценки </w:t>
      </w:r>
      <w:r w:rsidR="00C57E00" w:rsidRPr="009E0A6D">
        <w:rPr>
          <w:rFonts w:ascii="Times New Roman" w:eastAsia="Times New Roman" w:hAnsi="Times New Roman" w:cs="Times New Roman"/>
          <w:sz w:val="12"/>
          <w:szCs w:val="12"/>
          <w:lang w:eastAsia="ru-RU"/>
        </w:rPr>
        <w:t>регулирующего воздействия проектов</w:t>
      </w:r>
    </w:p>
    <w:p w:rsidR="00C57E00" w:rsidRPr="009E0A6D" w:rsidRDefault="00C57E00" w:rsidP="009E0A6D">
      <w:pPr>
        <w:spacing w:after="0" w:line="240" w:lineRule="auto"/>
        <w:jc w:val="right"/>
        <w:rPr>
          <w:rFonts w:ascii="Times New Roman" w:eastAsia="Times New Roman" w:hAnsi="Times New Roman" w:cs="Times New Roman"/>
          <w:sz w:val="12"/>
          <w:szCs w:val="12"/>
          <w:lang w:eastAsia="ru-RU"/>
        </w:rPr>
      </w:pPr>
      <w:r w:rsidRPr="009E0A6D">
        <w:rPr>
          <w:rFonts w:ascii="Times New Roman" w:eastAsia="Times New Roman" w:hAnsi="Times New Roman" w:cs="Times New Roman"/>
          <w:sz w:val="12"/>
          <w:szCs w:val="12"/>
          <w:lang w:eastAsia="ru-RU"/>
        </w:rPr>
        <w:t xml:space="preserve"> нормативных правовых актов и экс</w:t>
      </w:r>
      <w:r w:rsidR="009E0A6D">
        <w:rPr>
          <w:rFonts w:ascii="Times New Roman" w:eastAsia="Times New Roman" w:hAnsi="Times New Roman" w:cs="Times New Roman"/>
          <w:sz w:val="12"/>
          <w:szCs w:val="12"/>
          <w:lang w:eastAsia="ru-RU"/>
        </w:rPr>
        <w:t xml:space="preserve">пертизы </w:t>
      </w:r>
      <w:r w:rsidRPr="009E0A6D">
        <w:rPr>
          <w:rFonts w:ascii="Times New Roman" w:eastAsia="Times New Roman" w:hAnsi="Times New Roman" w:cs="Times New Roman"/>
          <w:sz w:val="12"/>
          <w:szCs w:val="12"/>
          <w:lang w:eastAsia="ru-RU"/>
        </w:rPr>
        <w:t>нормативных правовых актов</w:t>
      </w:r>
    </w:p>
    <w:p w:rsidR="00C57E00" w:rsidRPr="009E0A6D" w:rsidRDefault="00C57E00" w:rsidP="009E0A6D">
      <w:pPr>
        <w:spacing w:after="0" w:line="240" w:lineRule="auto"/>
        <w:jc w:val="right"/>
        <w:rPr>
          <w:rFonts w:ascii="Times New Roman" w:hAnsi="Times New Roman" w:cs="Times New Roman"/>
          <w:sz w:val="12"/>
          <w:szCs w:val="12"/>
        </w:rPr>
      </w:pPr>
      <w:r w:rsidRPr="009E0A6D">
        <w:rPr>
          <w:rFonts w:ascii="Times New Roman" w:eastAsia="Times New Roman" w:hAnsi="Times New Roman" w:cs="Times New Roman"/>
          <w:sz w:val="12"/>
          <w:szCs w:val="12"/>
          <w:lang w:eastAsia="ru-RU"/>
        </w:rPr>
        <w:t>Волотовского муниципального округа</w:t>
      </w:r>
    </w:p>
    <w:p w:rsidR="00C57E00" w:rsidRPr="00C57E00" w:rsidRDefault="00C57E00" w:rsidP="00C57E00">
      <w:pPr>
        <w:autoSpaceDE w:val="0"/>
        <w:autoSpaceDN w:val="0"/>
        <w:adjustRightInd w:val="0"/>
        <w:spacing w:after="0" w:line="240" w:lineRule="auto"/>
        <w:jc w:val="center"/>
        <w:rPr>
          <w:rFonts w:ascii="Times New Roman" w:hAnsi="Times New Roman" w:cs="Times New Roman"/>
          <w:sz w:val="16"/>
          <w:szCs w:val="16"/>
        </w:rPr>
      </w:pPr>
      <w:r w:rsidRPr="00C57E00">
        <w:rPr>
          <w:rFonts w:ascii="Times New Roman" w:hAnsi="Times New Roman" w:cs="Times New Roman"/>
          <w:sz w:val="16"/>
          <w:szCs w:val="16"/>
        </w:rPr>
        <w:t>ОТЧЕТ</w:t>
      </w:r>
    </w:p>
    <w:p w:rsidR="00C57E00" w:rsidRPr="00C57E00" w:rsidRDefault="00C57E00" w:rsidP="009E0A6D">
      <w:pPr>
        <w:autoSpaceDE w:val="0"/>
        <w:autoSpaceDN w:val="0"/>
        <w:adjustRightInd w:val="0"/>
        <w:spacing w:after="0" w:line="240" w:lineRule="auto"/>
        <w:jc w:val="center"/>
        <w:rPr>
          <w:rFonts w:ascii="Times New Roman" w:hAnsi="Times New Roman" w:cs="Times New Roman"/>
          <w:sz w:val="16"/>
          <w:szCs w:val="16"/>
        </w:rPr>
      </w:pPr>
      <w:r w:rsidRPr="00C57E00">
        <w:rPr>
          <w:rFonts w:ascii="Times New Roman" w:hAnsi="Times New Roman" w:cs="Times New Roman"/>
          <w:sz w:val="16"/>
          <w:szCs w:val="16"/>
        </w:rPr>
        <w:t>об оценке фактического воздейст</w:t>
      </w:r>
      <w:r w:rsidR="009E0A6D">
        <w:rPr>
          <w:rFonts w:ascii="Times New Roman" w:hAnsi="Times New Roman" w:cs="Times New Roman"/>
          <w:sz w:val="16"/>
          <w:szCs w:val="16"/>
        </w:rPr>
        <w:t>вия нормативного правового акта</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1. Общая информация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1.1. │Реквизиты и источники официальн</w:t>
      </w:r>
      <w:r w:rsidR="001B20FF">
        <w:rPr>
          <w:rFonts w:ascii="Times New Roman" w:hAnsi="Times New Roman" w:cs="Times New Roman"/>
          <w:sz w:val="16"/>
          <w:szCs w:val="16"/>
        </w:rPr>
        <w:t xml:space="preserve">ого опубликования нормативного </w:t>
      </w:r>
      <w:r w:rsidRPr="00C57E00">
        <w:rPr>
          <w:rFonts w:ascii="Times New Roman" w:hAnsi="Times New Roman" w:cs="Times New Roman"/>
          <w:sz w:val="16"/>
          <w:szCs w:val="16"/>
        </w:rPr>
        <w:t>правового акта и сведения о вносивши</w:t>
      </w:r>
      <w:r w:rsidR="001B20FF">
        <w:rPr>
          <w:rFonts w:ascii="Times New Roman" w:hAnsi="Times New Roman" w:cs="Times New Roman"/>
          <w:sz w:val="16"/>
          <w:szCs w:val="16"/>
        </w:rPr>
        <w:t xml:space="preserve">хся в нормативный правовой акт </w:t>
      </w:r>
      <w:r w:rsidRPr="00C57E00">
        <w:rPr>
          <w:rFonts w:ascii="Times New Roman" w:hAnsi="Times New Roman" w:cs="Times New Roman"/>
          <w:sz w:val="16"/>
          <w:szCs w:val="16"/>
        </w:rPr>
        <w:t xml:space="preserve">изменениях (при наличии) (в </w:t>
      </w:r>
      <w:r w:rsidR="001B20FF">
        <w:rPr>
          <w:rFonts w:ascii="Times New Roman" w:hAnsi="Times New Roman" w:cs="Times New Roman"/>
          <w:sz w:val="16"/>
          <w:szCs w:val="16"/>
        </w:rPr>
        <w:t xml:space="preserve">том </w:t>
      </w:r>
      <w:proofErr w:type="gramStart"/>
      <w:r w:rsidR="001B20FF">
        <w:rPr>
          <w:rFonts w:ascii="Times New Roman" w:hAnsi="Times New Roman" w:cs="Times New Roman"/>
          <w:sz w:val="16"/>
          <w:szCs w:val="16"/>
        </w:rPr>
        <w:t>числе  вид</w:t>
      </w:r>
      <w:proofErr w:type="gramEnd"/>
      <w:r w:rsidR="001B20FF">
        <w:rPr>
          <w:rFonts w:ascii="Times New Roman" w:hAnsi="Times New Roman" w:cs="Times New Roman"/>
          <w:sz w:val="16"/>
          <w:szCs w:val="16"/>
        </w:rPr>
        <w:t xml:space="preserve">,  дата,  номер, </w:t>
      </w:r>
      <w:r w:rsidRPr="00C57E00">
        <w:rPr>
          <w:rFonts w:ascii="Times New Roman" w:hAnsi="Times New Roman" w:cs="Times New Roman"/>
          <w:sz w:val="16"/>
          <w:szCs w:val="16"/>
        </w:rPr>
        <w:t>наименование, редакция, источник публикации)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9E0A6D">
        <w:rPr>
          <w:rFonts w:ascii="Times New Roman" w:hAnsi="Times New Roman" w:cs="Times New Roman"/>
          <w:sz w:val="12"/>
          <w:szCs w:val="12"/>
        </w:rPr>
        <w:t>│  │</w:t>
      </w:r>
      <w:proofErr w:type="gramEnd"/>
      <w:r w:rsidRPr="009E0A6D">
        <w:rPr>
          <w:rFonts w:ascii="Times New Roman" w:hAnsi="Times New Roman" w:cs="Times New Roman"/>
          <w:sz w:val="12"/>
          <w:szCs w:val="12"/>
        </w:rPr>
        <w:t xml:space="preserve">      (место для текстового описания)</w:t>
      </w:r>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1.2. │Дата вступления в силу нормативного </w:t>
      </w:r>
      <w:r w:rsidR="001B20FF">
        <w:rPr>
          <w:rFonts w:ascii="Times New Roman" w:hAnsi="Times New Roman" w:cs="Times New Roman"/>
          <w:sz w:val="16"/>
          <w:szCs w:val="16"/>
        </w:rPr>
        <w:t xml:space="preserve">правового акта и его отдельных </w:t>
      </w:r>
      <w:r w:rsidRPr="00C57E00">
        <w:rPr>
          <w:rFonts w:ascii="Times New Roman" w:hAnsi="Times New Roman" w:cs="Times New Roman"/>
          <w:sz w:val="16"/>
          <w:szCs w:val="16"/>
        </w:rPr>
        <w:t>положений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9E0A6D"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C57E00">
        <w:rPr>
          <w:rFonts w:ascii="Times New Roman" w:hAnsi="Times New Roman" w:cs="Times New Roman"/>
          <w:sz w:val="16"/>
          <w:szCs w:val="16"/>
        </w:rPr>
        <w:t xml:space="preserve">│  </w:t>
      </w:r>
      <w:r w:rsidRPr="009E0A6D">
        <w:rPr>
          <w:rFonts w:ascii="Times New Roman" w:hAnsi="Times New Roman" w:cs="Times New Roman"/>
          <w:sz w:val="12"/>
          <w:szCs w:val="12"/>
        </w:rPr>
        <w:t>│</w:t>
      </w:r>
      <w:proofErr w:type="gramEnd"/>
      <w:r w:rsidRPr="009E0A6D">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1.3. │Установленный переходный период и</w:t>
      </w:r>
      <w:r w:rsidR="001B20FF">
        <w:rPr>
          <w:rFonts w:ascii="Times New Roman" w:hAnsi="Times New Roman" w:cs="Times New Roman"/>
          <w:sz w:val="16"/>
          <w:szCs w:val="16"/>
        </w:rPr>
        <w:t xml:space="preserve"> (или) отсрочка введения акта, </w:t>
      </w:r>
      <w:r w:rsidRPr="00C57E00">
        <w:rPr>
          <w:rFonts w:ascii="Times New Roman" w:hAnsi="Times New Roman" w:cs="Times New Roman"/>
          <w:sz w:val="16"/>
          <w:szCs w:val="16"/>
        </w:rPr>
        <w:t>распространение установленного им регулирования на ра</w:t>
      </w:r>
      <w:r w:rsidR="001B20FF">
        <w:rPr>
          <w:rFonts w:ascii="Times New Roman" w:hAnsi="Times New Roman" w:cs="Times New Roman"/>
          <w:sz w:val="16"/>
          <w:szCs w:val="16"/>
        </w:rPr>
        <w:t xml:space="preserve">нее возникшие </w:t>
      </w:r>
      <w:r w:rsidRPr="00C57E00">
        <w:rPr>
          <w:rFonts w:ascii="Times New Roman" w:hAnsi="Times New Roman" w:cs="Times New Roman"/>
          <w:sz w:val="16"/>
          <w:szCs w:val="16"/>
        </w:rPr>
        <w:t>отношения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9E0A6D"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9E0A6D">
        <w:rPr>
          <w:rFonts w:ascii="Times New Roman" w:hAnsi="Times New Roman" w:cs="Times New Roman"/>
          <w:sz w:val="12"/>
          <w:szCs w:val="12"/>
        </w:rPr>
        <w:t>│  │</w:t>
      </w:r>
      <w:proofErr w:type="gramEnd"/>
      <w:r w:rsidRPr="009E0A6D">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1.4. │Проведение оценки регулирующего в</w:t>
      </w:r>
      <w:r w:rsidR="001B20FF">
        <w:rPr>
          <w:rFonts w:ascii="Times New Roman" w:hAnsi="Times New Roman" w:cs="Times New Roman"/>
          <w:sz w:val="16"/>
          <w:szCs w:val="16"/>
        </w:rPr>
        <w:t xml:space="preserve">оздействия в отношении проекта </w:t>
      </w:r>
      <w:r w:rsidRPr="00C57E00">
        <w:rPr>
          <w:rFonts w:ascii="Times New Roman" w:hAnsi="Times New Roman" w:cs="Times New Roman"/>
          <w:sz w:val="16"/>
          <w:szCs w:val="16"/>
        </w:rPr>
        <w:t>нормативного 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1.4.1.│</w:t>
      </w:r>
      <w:proofErr w:type="gramEnd"/>
      <w:r w:rsidRPr="00C57E00">
        <w:rPr>
          <w:rFonts w:ascii="Times New Roman" w:hAnsi="Times New Roman" w:cs="Times New Roman"/>
          <w:sz w:val="16"/>
          <w:szCs w:val="16"/>
        </w:rPr>
        <w:t>Проводилась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 │</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1B20FF">
        <w:rPr>
          <w:rFonts w:ascii="Times New Roman" w:hAnsi="Times New Roman" w:cs="Times New Roman"/>
          <w:sz w:val="12"/>
          <w:szCs w:val="12"/>
        </w:rPr>
        <w:lastRenderedPageBreak/>
        <w:t>│  │</w:t>
      </w:r>
      <w:proofErr w:type="gramEnd"/>
      <w:r w:rsidRPr="001B20FF">
        <w:rPr>
          <w:rFonts w:ascii="Times New Roman" w:hAnsi="Times New Roman" w:cs="Times New Roman"/>
          <w:sz w:val="12"/>
          <w:szCs w:val="12"/>
        </w:rPr>
        <w:t xml:space="preserve">    (да/нет)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1.4.2.│</w:t>
      </w:r>
      <w:proofErr w:type="gramEnd"/>
      <w:r w:rsidRPr="00C57E00">
        <w:rPr>
          <w:rFonts w:ascii="Times New Roman" w:hAnsi="Times New Roman" w:cs="Times New Roman"/>
          <w:sz w:val="16"/>
          <w:szCs w:val="16"/>
        </w:rPr>
        <w:t xml:space="preserve">Степень регулирующего воздействия </w:t>
      </w:r>
      <w:r w:rsidR="001B20FF">
        <w:rPr>
          <w:rFonts w:ascii="Times New Roman" w:hAnsi="Times New Roman" w:cs="Times New Roman"/>
          <w:sz w:val="16"/>
          <w:szCs w:val="16"/>
        </w:rPr>
        <w:t xml:space="preserve">положений проекта нормативного </w:t>
      </w:r>
      <w:r w:rsidRPr="00C57E00">
        <w:rPr>
          <w:rFonts w:ascii="Times New Roman" w:hAnsi="Times New Roman" w:cs="Times New Roman"/>
          <w:sz w:val="16"/>
          <w:szCs w:val="16"/>
        </w:rPr>
        <w:t>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1B20FF">
        <w:rPr>
          <w:rFonts w:ascii="Times New Roman" w:hAnsi="Times New Roman" w:cs="Times New Roman"/>
          <w:sz w:val="12"/>
          <w:szCs w:val="12"/>
        </w:rPr>
        <w:t>│  │</w:t>
      </w:r>
      <w:proofErr w:type="gramEnd"/>
      <w:r w:rsidRPr="001B20FF">
        <w:rPr>
          <w:rFonts w:ascii="Times New Roman" w:hAnsi="Times New Roman" w:cs="Times New Roman"/>
          <w:sz w:val="12"/>
          <w:szCs w:val="12"/>
        </w:rPr>
        <w:t xml:space="preserve">   (высокая/средняя/низкая)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1.4.3.│</w:t>
      </w:r>
      <w:proofErr w:type="gramEnd"/>
      <w:r w:rsidRPr="00C57E00">
        <w:rPr>
          <w:rFonts w:ascii="Times New Roman" w:hAnsi="Times New Roman" w:cs="Times New Roman"/>
          <w:sz w:val="16"/>
          <w:szCs w:val="16"/>
        </w:rPr>
        <w:t>Срок, в течение которого разработч</w:t>
      </w:r>
      <w:r w:rsidR="001B20FF">
        <w:rPr>
          <w:rFonts w:ascii="Times New Roman" w:hAnsi="Times New Roman" w:cs="Times New Roman"/>
          <w:sz w:val="16"/>
          <w:szCs w:val="16"/>
        </w:rPr>
        <w:t xml:space="preserve">иком принимались предложения в </w:t>
      </w:r>
      <w:r w:rsidRPr="00C57E00">
        <w:rPr>
          <w:rFonts w:ascii="Times New Roman" w:hAnsi="Times New Roman" w:cs="Times New Roman"/>
          <w:sz w:val="16"/>
          <w:szCs w:val="16"/>
        </w:rPr>
        <w:t>связи с размещением уведомления о подготов</w:t>
      </w:r>
      <w:r w:rsidR="001B20FF">
        <w:rPr>
          <w:rFonts w:ascii="Times New Roman" w:hAnsi="Times New Roman" w:cs="Times New Roman"/>
          <w:sz w:val="16"/>
          <w:szCs w:val="16"/>
        </w:rPr>
        <w:t xml:space="preserve">ке проекта нормативного│ </w:t>
      </w:r>
      <w:r w:rsidRPr="00C57E00">
        <w:rPr>
          <w:rFonts w:ascii="Times New Roman" w:hAnsi="Times New Roman" w:cs="Times New Roman"/>
          <w:sz w:val="16"/>
          <w:szCs w:val="16"/>
        </w:rPr>
        <w:t>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начало "___" _____________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окончание "___" 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1.4.4.│</w:t>
      </w:r>
      <w:proofErr w:type="gramEnd"/>
      <w:r w:rsidRPr="00C57E00">
        <w:rPr>
          <w:rFonts w:ascii="Times New Roman" w:hAnsi="Times New Roman" w:cs="Times New Roman"/>
          <w:sz w:val="16"/>
          <w:szCs w:val="16"/>
        </w:rPr>
        <w:t>Сроки проведения публичного обсуждения проекта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начало "___" _____________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окончание "___" _____________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1.4.5.│</w:t>
      </w:r>
      <w:proofErr w:type="gramEnd"/>
      <w:r w:rsidRPr="00C57E00">
        <w:rPr>
          <w:rFonts w:ascii="Times New Roman" w:hAnsi="Times New Roman" w:cs="Times New Roman"/>
          <w:sz w:val="16"/>
          <w:szCs w:val="16"/>
        </w:rPr>
        <w:t xml:space="preserve">Орган исполнительной власти Новгородской </w:t>
      </w:r>
      <w:r w:rsidR="001B20FF">
        <w:rPr>
          <w:rFonts w:ascii="Times New Roman" w:hAnsi="Times New Roman" w:cs="Times New Roman"/>
          <w:sz w:val="16"/>
          <w:szCs w:val="16"/>
        </w:rPr>
        <w:t xml:space="preserve">области – составитель </w:t>
      </w:r>
      <w:r w:rsidRPr="00C57E00">
        <w:rPr>
          <w:rFonts w:ascii="Times New Roman" w:hAnsi="Times New Roman" w:cs="Times New Roman"/>
          <w:sz w:val="16"/>
          <w:szCs w:val="16"/>
        </w:rPr>
        <w:t>сводного отчета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C57E00">
        <w:rPr>
          <w:rFonts w:ascii="Times New Roman" w:hAnsi="Times New Roman" w:cs="Times New Roman"/>
          <w:sz w:val="16"/>
          <w:szCs w:val="16"/>
        </w:rPr>
        <w:t xml:space="preserve">│  </w:t>
      </w:r>
      <w:r w:rsidRPr="001B20FF">
        <w:rPr>
          <w:rFonts w:ascii="Times New Roman" w:hAnsi="Times New Roman" w:cs="Times New Roman"/>
          <w:sz w:val="12"/>
          <w:szCs w:val="12"/>
        </w:rPr>
        <w:t>│</w:t>
      </w:r>
      <w:proofErr w:type="gramEnd"/>
      <w:r w:rsidRPr="001B20FF">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1.4.6.│</w:t>
      </w:r>
      <w:proofErr w:type="gramEnd"/>
      <w:r w:rsidRPr="00C57E00">
        <w:rPr>
          <w:rFonts w:ascii="Times New Roman" w:hAnsi="Times New Roman" w:cs="Times New Roman"/>
          <w:sz w:val="16"/>
          <w:szCs w:val="16"/>
        </w:rPr>
        <w:t>Электронный адрес размещения закл</w:t>
      </w:r>
      <w:r w:rsidR="001B20FF">
        <w:rPr>
          <w:rFonts w:ascii="Times New Roman" w:hAnsi="Times New Roman" w:cs="Times New Roman"/>
          <w:sz w:val="16"/>
          <w:szCs w:val="16"/>
        </w:rPr>
        <w:t xml:space="preserve">ючения об оценке регулирующего </w:t>
      </w:r>
      <w:r w:rsidRPr="00C57E00">
        <w:rPr>
          <w:rFonts w:ascii="Times New Roman" w:hAnsi="Times New Roman" w:cs="Times New Roman"/>
          <w:sz w:val="16"/>
          <w:szCs w:val="16"/>
        </w:rPr>
        <w:t>воздействия проекта нормативного 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C57E00">
        <w:rPr>
          <w:rFonts w:ascii="Times New Roman" w:hAnsi="Times New Roman" w:cs="Times New Roman"/>
          <w:sz w:val="16"/>
          <w:szCs w:val="16"/>
        </w:rPr>
        <w:t xml:space="preserve">│  </w:t>
      </w:r>
      <w:r w:rsidRPr="001B20FF">
        <w:rPr>
          <w:rFonts w:ascii="Times New Roman" w:hAnsi="Times New Roman" w:cs="Times New Roman"/>
          <w:sz w:val="12"/>
          <w:szCs w:val="12"/>
        </w:rPr>
        <w:t>│</w:t>
      </w:r>
      <w:proofErr w:type="gramEnd"/>
      <w:r w:rsidRPr="001B20FF">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1.4.7.│</w:t>
      </w:r>
      <w:proofErr w:type="gramEnd"/>
      <w:r w:rsidRPr="00C57E00">
        <w:rPr>
          <w:rFonts w:ascii="Times New Roman" w:hAnsi="Times New Roman" w:cs="Times New Roman"/>
          <w:sz w:val="16"/>
          <w:szCs w:val="16"/>
        </w:rPr>
        <w:t>Дата и реквизиты заключения об оц</w:t>
      </w:r>
      <w:r w:rsidR="001B20FF">
        <w:rPr>
          <w:rFonts w:ascii="Times New Roman" w:hAnsi="Times New Roman" w:cs="Times New Roman"/>
          <w:sz w:val="16"/>
          <w:szCs w:val="16"/>
        </w:rPr>
        <w:t xml:space="preserve">енке регулирующего воздействия </w:t>
      </w:r>
      <w:r w:rsidRPr="00C57E00">
        <w:rPr>
          <w:rFonts w:ascii="Times New Roman" w:hAnsi="Times New Roman" w:cs="Times New Roman"/>
          <w:sz w:val="16"/>
          <w:szCs w:val="16"/>
        </w:rPr>
        <w:t>проекта нормативного 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C57E00">
        <w:rPr>
          <w:rFonts w:ascii="Times New Roman" w:hAnsi="Times New Roman" w:cs="Times New Roman"/>
          <w:sz w:val="16"/>
          <w:szCs w:val="16"/>
        </w:rPr>
        <w:t xml:space="preserve">│  </w:t>
      </w:r>
      <w:r w:rsidRPr="001B20FF">
        <w:rPr>
          <w:rFonts w:ascii="Times New Roman" w:hAnsi="Times New Roman" w:cs="Times New Roman"/>
          <w:sz w:val="12"/>
          <w:szCs w:val="12"/>
        </w:rPr>
        <w:t>│</w:t>
      </w:r>
      <w:proofErr w:type="gramEnd"/>
      <w:r w:rsidRPr="001B20FF">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1.4.8.│</w:t>
      </w:r>
      <w:proofErr w:type="gramEnd"/>
      <w:r w:rsidRPr="00C57E00">
        <w:rPr>
          <w:rFonts w:ascii="Times New Roman" w:hAnsi="Times New Roman" w:cs="Times New Roman"/>
          <w:sz w:val="16"/>
          <w:szCs w:val="16"/>
        </w:rPr>
        <w:t>Электронный адрес размещения закл</w:t>
      </w:r>
      <w:r w:rsidR="001B20FF">
        <w:rPr>
          <w:rFonts w:ascii="Times New Roman" w:hAnsi="Times New Roman" w:cs="Times New Roman"/>
          <w:sz w:val="16"/>
          <w:szCs w:val="16"/>
        </w:rPr>
        <w:t xml:space="preserve">ючения об оценке регулирующего </w:t>
      </w:r>
      <w:r w:rsidRPr="00C57E00">
        <w:rPr>
          <w:rFonts w:ascii="Times New Roman" w:hAnsi="Times New Roman" w:cs="Times New Roman"/>
          <w:sz w:val="16"/>
          <w:szCs w:val="16"/>
        </w:rPr>
        <w:t>воздействия проекта нормативного 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C57E00">
        <w:rPr>
          <w:rFonts w:ascii="Times New Roman" w:hAnsi="Times New Roman" w:cs="Times New Roman"/>
          <w:sz w:val="16"/>
          <w:szCs w:val="16"/>
        </w:rPr>
        <w:t xml:space="preserve">│  </w:t>
      </w:r>
      <w:r w:rsidRPr="001B20FF">
        <w:rPr>
          <w:rFonts w:ascii="Times New Roman" w:hAnsi="Times New Roman" w:cs="Times New Roman"/>
          <w:sz w:val="12"/>
          <w:szCs w:val="12"/>
        </w:rPr>
        <w:t>│</w:t>
      </w:r>
      <w:proofErr w:type="gramEnd"/>
      <w:r w:rsidRPr="001B20FF">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1.5. │Контактная информация исполнителя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1.5.1.│</w:t>
      </w:r>
      <w:proofErr w:type="gramEnd"/>
      <w:r w:rsidRPr="00C57E00">
        <w:rPr>
          <w:rFonts w:ascii="Times New Roman" w:hAnsi="Times New Roman" w:cs="Times New Roman"/>
          <w:sz w:val="16"/>
          <w:szCs w:val="16"/>
        </w:rPr>
        <w:t>ФИО 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1.5.2.│</w:t>
      </w:r>
      <w:proofErr w:type="gramEnd"/>
      <w:r w:rsidRPr="00C57E00">
        <w:rPr>
          <w:rFonts w:ascii="Times New Roman" w:hAnsi="Times New Roman" w:cs="Times New Roman"/>
          <w:sz w:val="16"/>
          <w:szCs w:val="16"/>
        </w:rPr>
        <w:t>Должность 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1.5.3.│</w:t>
      </w:r>
      <w:proofErr w:type="gramEnd"/>
      <w:r w:rsidRPr="00C57E00">
        <w:rPr>
          <w:rFonts w:ascii="Times New Roman" w:hAnsi="Times New Roman" w:cs="Times New Roman"/>
          <w:sz w:val="16"/>
          <w:szCs w:val="16"/>
        </w:rPr>
        <w:t>Телефон 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1.5.4.│</w:t>
      </w:r>
      <w:proofErr w:type="gramEnd"/>
      <w:r w:rsidRPr="00C57E00">
        <w:rPr>
          <w:rFonts w:ascii="Times New Roman" w:hAnsi="Times New Roman" w:cs="Times New Roman"/>
          <w:sz w:val="16"/>
          <w:szCs w:val="16"/>
        </w:rPr>
        <w:t>Адрес электронной почты 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2. Основные группы субъектов предпринимательской и иной экономической деятельности, иные заинтересованные лица, включая органы местного самоуправления Волотовского муниципального округа,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2.1. │Группа   │ 2.2. │Данные </w:t>
      </w:r>
      <w:proofErr w:type="gramStart"/>
      <w:r w:rsidRPr="00C57E00">
        <w:rPr>
          <w:rFonts w:ascii="Times New Roman" w:hAnsi="Times New Roman" w:cs="Times New Roman"/>
          <w:sz w:val="16"/>
          <w:szCs w:val="16"/>
        </w:rPr>
        <w:t>о  │</w:t>
      </w:r>
      <w:proofErr w:type="gramEnd"/>
      <w:r w:rsidRPr="00C57E00">
        <w:rPr>
          <w:rFonts w:ascii="Times New Roman" w:hAnsi="Times New Roman" w:cs="Times New Roman"/>
          <w:sz w:val="16"/>
          <w:szCs w:val="16"/>
        </w:rPr>
        <w:t>2.3. │Данные об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заинтересованных │  │количестве  │ │изменениях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лиц   │  │заинтересованных │ │количества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│лиц в настоящее │ │заинтересованных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│время  │ │лиц в течение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   │ │срока действия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   │ │нормативного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   │ │правового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1B20FF" w:rsidP="00C57E00">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Описание группы </w:t>
      </w:r>
      <w:r w:rsidR="00C57E00" w:rsidRPr="00C57E00">
        <w:rPr>
          <w:rFonts w:ascii="Times New Roman" w:hAnsi="Times New Roman" w:cs="Times New Roman"/>
          <w:sz w:val="16"/>
          <w:szCs w:val="16"/>
        </w:rPr>
        <w:t>заинтересованных лиц 1)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1B20FF" w:rsidP="00C57E00">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Описание группы </w:t>
      </w:r>
      <w:r w:rsidR="00C57E00" w:rsidRPr="00C57E00">
        <w:rPr>
          <w:rFonts w:ascii="Times New Roman" w:hAnsi="Times New Roman" w:cs="Times New Roman"/>
          <w:sz w:val="16"/>
          <w:szCs w:val="16"/>
        </w:rPr>
        <w:t>заинтересованных лиц 2)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2.4. │Источники использованных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1B20FF">
        <w:rPr>
          <w:rFonts w:ascii="Times New Roman" w:hAnsi="Times New Roman" w:cs="Times New Roman"/>
          <w:sz w:val="12"/>
          <w:szCs w:val="12"/>
        </w:rPr>
        <w:t>│  │</w:t>
      </w:r>
      <w:proofErr w:type="gramEnd"/>
      <w:r w:rsidRPr="001B20FF">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3. Изменение бюджетных расходов и доходов от реализации предусмотренных нормативным правовым актом функций, полномочий, обязанностей и органов местного самоуправления Волотовского муниципального округа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3.1. │Реализация функций, │3.2. │Описание расходов и │3.3. │Оценка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полномочий,  │  │доходов областного │ │расходов 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обязанностей и прав │  │бюджета  │ │доходов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│Наименование органа, исполняющего функцию (предоставляющего </w:t>
      </w:r>
      <w:proofErr w:type="gramStart"/>
      <w:r w:rsidRPr="00C57E00">
        <w:rPr>
          <w:rFonts w:ascii="Times New Roman" w:hAnsi="Times New Roman" w:cs="Times New Roman"/>
          <w:sz w:val="16"/>
          <w:szCs w:val="16"/>
        </w:rPr>
        <w:t>услугу)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│_________________________________________________________________________│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660713">
        <w:rPr>
          <w:rFonts w:ascii="Times New Roman" w:hAnsi="Times New Roman" w:cs="Times New Roman"/>
          <w:sz w:val="12"/>
          <w:szCs w:val="12"/>
        </w:rPr>
        <w:t xml:space="preserve">│   </w:t>
      </w:r>
      <w:proofErr w:type="gramStart"/>
      <w:r w:rsidRPr="00660713">
        <w:rPr>
          <w:rFonts w:ascii="Times New Roman" w:hAnsi="Times New Roman" w:cs="Times New Roman"/>
          <w:sz w:val="12"/>
          <w:szCs w:val="12"/>
        </w:rPr>
        <w:t xml:space="preserve">   (</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3.4. </w:t>
      </w: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Функция N)  │3.5. │Расходы: вид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│расходов N _____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│3.6. │Доходы: вид дохода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│N ______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3.7. │Итого расходы по (функции </w:t>
      </w:r>
      <w:proofErr w:type="gramStart"/>
      <w:r w:rsidRPr="00C57E00">
        <w:rPr>
          <w:rFonts w:ascii="Times New Roman" w:hAnsi="Times New Roman" w:cs="Times New Roman"/>
          <w:sz w:val="16"/>
          <w:szCs w:val="16"/>
        </w:rPr>
        <w:t xml:space="preserve">N)   </w:t>
      </w:r>
      <w:proofErr w:type="gramEnd"/>
      <w:r w:rsidRPr="00C57E00">
        <w:rPr>
          <w:rFonts w:ascii="Times New Roman" w:hAnsi="Times New Roman" w:cs="Times New Roman"/>
          <w:sz w:val="16"/>
          <w:szCs w:val="16"/>
        </w:rPr>
        <w:t>│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Источники использованных данных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lastRenderedPageBreak/>
        <w:t xml:space="preserve">│ 3.8. │Итого доходы по (функции </w:t>
      </w:r>
      <w:proofErr w:type="gramStart"/>
      <w:r w:rsidRPr="00C57E00">
        <w:rPr>
          <w:rFonts w:ascii="Times New Roman" w:hAnsi="Times New Roman" w:cs="Times New Roman"/>
          <w:sz w:val="16"/>
          <w:szCs w:val="16"/>
        </w:rPr>
        <w:t xml:space="preserve">N)   </w:t>
      </w:r>
      <w:proofErr w:type="gramEnd"/>
      <w:r w:rsidRPr="00C57E00">
        <w:rPr>
          <w:rFonts w:ascii="Times New Roman" w:hAnsi="Times New Roman" w:cs="Times New Roman"/>
          <w:sz w:val="16"/>
          <w:szCs w:val="16"/>
        </w:rPr>
        <w:t>│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3.9. │Итого расходы в год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│3.10. │Итого доходов в год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│3.11. │Иные сведения о расходах и доходах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областного бюджета ____________________________ │   │</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660713">
        <w:rPr>
          <w:rFonts w:ascii="Times New Roman" w:hAnsi="Times New Roman" w:cs="Times New Roman"/>
          <w:sz w:val="12"/>
          <w:szCs w:val="12"/>
        </w:rPr>
        <w:t>│  │</w:t>
      </w:r>
      <w:proofErr w:type="gramEnd"/>
      <w:r w:rsidR="00660713" w:rsidRPr="00660713">
        <w:rPr>
          <w:rFonts w:ascii="Times New Roman" w:hAnsi="Times New Roman" w:cs="Times New Roman"/>
          <w:sz w:val="12"/>
          <w:szCs w:val="12"/>
        </w:rPr>
        <w:t xml:space="preserve">    (место для текстового </w:t>
      </w:r>
      <w:r w:rsidRPr="00660713">
        <w:rPr>
          <w:rFonts w:ascii="Times New Roman" w:hAnsi="Times New Roman" w:cs="Times New Roman"/>
          <w:sz w:val="12"/>
          <w:szCs w:val="12"/>
        </w:rPr>
        <w:t>описания)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│3.12. │Источники использованных данных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xml:space="preserve">│  </w:t>
      </w:r>
      <w:r w:rsidRPr="00660713">
        <w:rPr>
          <w:rFonts w:ascii="Times New Roman" w:hAnsi="Times New Roman" w:cs="Times New Roman"/>
          <w:sz w:val="12"/>
          <w:szCs w:val="12"/>
        </w:rPr>
        <w:t>│</w:t>
      </w:r>
      <w:proofErr w:type="gramEnd"/>
      <w:r w:rsidRPr="00660713">
        <w:rPr>
          <w:rFonts w:ascii="Times New Roman" w:hAnsi="Times New Roman" w:cs="Times New Roman"/>
          <w:sz w:val="12"/>
          <w:szCs w:val="12"/>
        </w:rPr>
        <w:t xml:space="preserve">    (место для текстового описания)  │</w:t>
      </w:r>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4.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4.1. │  4.2. │ 4.3.  │  4.4.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│Описание │Группа </w:t>
      </w:r>
      <w:proofErr w:type="gramStart"/>
      <w:r w:rsidRPr="00C57E00">
        <w:rPr>
          <w:rFonts w:ascii="Times New Roman" w:hAnsi="Times New Roman" w:cs="Times New Roman"/>
          <w:sz w:val="16"/>
          <w:szCs w:val="16"/>
        </w:rPr>
        <w:t>субъектов  │</w:t>
      </w:r>
      <w:proofErr w:type="gramEnd"/>
      <w:r w:rsidRPr="00C57E00">
        <w:rPr>
          <w:rFonts w:ascii="Times New Roman" w:hAnsi="Times New Roman" w:cs="Times New Roman"/>
          <w:sz w:val="16"/>
          <w:szCs w:val="16"/>
        </w:rPr>
        <w:t>Описание │Количественная оценка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spellStart"/>
      <w:r w:rsidRPr="00C57E00">
        <w:rPr>
          <w:rFonts w:ascii="Times New Roman" w:hAnsi="Times New Roman" w:cs="Times New Roman"/>
          <w:sz w:val="16"/>
          <w:szCs w:val="16"/>
        </w:rPr>
        <w:t>установленных│предпринимательской│видов</w:t>
      </w:r>
      <w:proofErr w:type="spellEnd"/>
      <w:r w:rsidRPr="00C57E00">
        <w:rPr>
          <w:rFonts w:ascii="Times New Roman" w:hAnsi="Times New Roman" w:cs="Times New Roman"/>
          <w:sz w:val="16"/>
          <w:szCs w:val="16"/>
        </w:rPr>
        <w:t xml:space="preserve">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│обязанностей │и </w:t>
      </w:r>
      <w:proofErr w:type="gramStart"/>
      <w:r w:rsidRPr="00C57E00">
        <w:rPr>
          <w:rFonts w:ascii="Times New Roman" w:hAnsi="Times New Roman" w:cs="Times New Roman"/>
          <w:sz w:val="16"/>
          <w:szCs w:val="16"/>
        </w:rPr>
        <w:t>иной  │</w:t>
      </w:r>
      <w:proofErr w:type="gramEnd"/>
      <w:r w:rsidRPr="00C57E00">
        <w:rPr>
          <w:rFonts w:ascii="Times New Roman" w:hAnsi="Times New Roman" w:cs="Times New Roman"/>
          <w:sz w:val="16"/>
          <w:szCs w:val="16"/>
        </w:rPr>
        <w:t>расходов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или  │</w:t>
      </w:r>
      <w:proofErr w:type="gramEnd"/>
      <w:r w:rsidRPr="00C57E00">
        <w:rPr>
          <w:rFonts w:ascii="Times New Roman" w:hAnsi="Times New Roman" w:cs="Times New Roman"/>
          <w:sz w:val="16"/>
          <w:szCs w:val="16"/>
        </w:rPr>
        <w:t>экономической  │и доходов│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│ограничений, │деятельности &lt;1</w:t>
      </w:r>
      <w:proofErr w:type="gramStart"/>
      <w:r w:rsidRPr="00C57E00">
        <w:rPr>
          <w:rFonts w:ascii="Times New Roman" w:hAnsi="Times New Roman" w:cs="Times New Roman"/>
          <w:sz w:val="16"/>
          <w:szCs w:val="16"/>
        </w:rPr>
        <w:t>&gt;  │</w:t>
      </w:r>
      <w:proofErr w:type="gramEnd"/>
      <w:r w:rsidRPr="00C57E00">
        <w:rPr>
          <w:rFonts w:ascii="Times New Roman" w:hAnsi="Times New Roman" w:cs="Times New Roman"/>
          <w:sz w:val="16"/>
          <w:szCs w:val="16"/>
        </w:rPr>
        <w:t xml:space="preserve">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│а </w:t>
      </w:r>
      <w:proofErr w:type="gramStart"/>
      <w:r w:rsidRPr="00C57E00">
        <w:rPr>
          <w:rFonts w:ascii="Times New Roman" w:hAnsi="Times New Roman" w:cs="Times New Roman"/>
          <w:sz w:val="16"/>
          <w:szCs w:val="16"/>
        </w:rPr>
        <w:t>также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│преимуществ и│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│иных </w:t>
      </w:r>
      <w:proofErr w:type="gramStart"/>
      <w:r w:rsidRPr="00C57E00">
        <w:rPr>
          <w:rFonts w:ascii="Times New Roman" w:hAnsi="Times New Roman" w:cs="Times New Roman"/>
          <w:sz w:val="16"/>
          <w:szCs w:val="16"/>
        </w:rPr>
        <w:t>выгод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w:t>
      </w:r>
      <w:proofErr w:type="spellStart"/>
      <w:r w:rsidRPr="00C57E00">
        <w:rPr>
          <w:rFonts w:ascii="Times New Roman" w:hAnsi="Times New Roman" w:cs="Times New Roman"/>
          <w:sz w:val="16"/>
          <w:szCs w:val="16"/>
        </w:rPr>
        <w:t>единовременные│периодические</w:t>
      </w:r>
      <w:proofErr w:type="spellEnd"/>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│(указать время│(указать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│возникновения)│время  │</w:t>
      </w:r>
    </w:p>
    <w:p w:rsidR="00C57E00" w:rsidRPr="00C57E00" w:rsidRDefault="00C57E00" w:rsidP="009E0A6D">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   │возникновения)│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│Расходы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│Обязанность │Группа </w:t>
      </w:r>
      <w:proofErr w:type="gramStart"/>
      <w:r w:rsidRPr="00C57E00">
        <w:rPr>
          <w:rFonts w:ascii="Times New Roman" w:hAnsi="Times New Roman" w:cs="Times New Roman"/>
          <w:sz w:val="16"/>
          <w:szCs w:val="16"/>
        </w:rPr>
        <w:t>субъектов  │</w:t>
      </w:r>
      <w:proofErr w:type="gramEnd"/>
      <w:r w:rsidRPr="00C57E00">
        <w:rPr>
          <w:rFonts w:ascii="Times New Roman" w:hAnsi="Times New Roman" w:cs="Times New Roman"/>
          <w:sz w:val="16"/>
          <w:szCs w:val="16"/>
        </w:rPr>
        <w:t>Вид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или  │</w:t>
      </w:r>
      <w:proofErr w:type="spellStart"/>
      <w:proofErr w:type="gramEnd"/>
      <w:r w:rsidRPr="00C57E00">
        <w:rPr>
          <w:rFonts w:ascii="Times New Roman" w:hAnsi="Times New Roman" w:cs="Times New Roman"/>
          <w:sz w:val="16"/>
          <w:szCs w:val="16"/>
        </w:rPr>
        <w:t>предпринимательской│расходов</w:t>
      </w:r>
      <w:proofErr w:type="spell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│ограничение </w:t>
      </w:r>
      <w:proofErr w:type="spellStart"/>
      <w:r w:rsidRPr="00C57E00">
        <w:rPr>
          <w:rFonts w:ascii="Times New Roman" w:hAnsi="Times New Roman" w:cs="Times New Roman"/>
          <w:sz w:val="16"/>
          <w:szCs w:val="16"/>
        </w:rPr>
        <w:t>N│и</w:t>
      </w:r>
      <w:proofErr w:type="spellEnd"/>
      <w:r w:rsidRPr="00C57E00">
        <w:rPr>
          <w:rFonts w:ascii="Times New Roman" w:hAnsi="Times New Roman" w:cs="Times New Roman"/>
          <w:sz w:val="16"/>
          <w:szCs w:val="16"/>
        </w:rPr>
        <w:t xml:space="preserve"> </w:t>
      </w:r>
      <w:proofErr w:type="gramStart"/>
      <w:r w:rsidRPr="00C57E00">
        <w:rPr>
          <w:rFonts w:ascii="Times New Roman" w:hAnsi="Times New Roman" w:cs="Times New Roman"/>
          <w:sz w:val="16"/>
          <w:szCs w:val="16"/>
        </w:rPr>
        <w:t>иной  │</w:t>
      </w:r>
      <w:proofErr w:type="gramEnd"/>
      <w:r w:rsidRPr="00C57E00">
        <w:rPr>
          <w:rFonts w:ascii="Times New Roman" w:hAnsi="Times New Roman" w:cs="Times New Roman"/>
          <w:sz w:val="16"/>
          <w:szCs w:val="16"/>
        </w:rPr>
        <w:t>1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экономической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деятельности 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│Вид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│расходов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│N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│Доходы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│Преимущество │Группа </w:t>
      </w:r>
      <w:proofErr w:type="gramStart"/>
      <w:r w:rsidRPr="00C57E00">
        <w:rPr>
          <w:rFonts w:ascii="Times New Roman" w:hAnsi="Times New Roman" w:cs="Times New Roman"/>
          <w:sz w:val="16"/>
          <w:szCs w:val="16"/>
        </w:rPr>
        <w:t>субъектов  │</w:t>
      </w:r>
      <w:proofErr w:type="gramEnd"/>
      <w:r w:rsidRPr="00C57E00">
        <w:rPr>
          <w:rFonts w:ascii="Times New Roman" w:hAnsi="Times New Roman" w:cs="Times New Roman"/>
          <w:sz w:val="16"/>
          <w:szCs w:val="16"/>
        </w:rPr>
        <w:t>Вид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│или иная │</w:t>
      </w:r>
      <w:proofErr w:type="spellStart"/>
      <w:r w:rsidRPr="00C57E00">
        <w:rPr>
          <w:rFonts w:ascii="Times New Roman" w:hAnsi="Times New Roman" w:cs="Times New Roman"/>
          <w:sz w:val="16"/>
          <w:szCs w:val="16"/>
        </w:rPr>
        <w:t>предпринимательской│доходов</w:t>
      </w:r>
      <w:proofErr w:type="spellEnd"/>
      <w:r w:rsidRPr="00C57E00">
        <w:rPr>
          <w:rFonts w:ascii="Times New Roman" w:hAnsi="Times New Roman" w:cs="Times New Roman"/>
          <w:sz w:val="16"/>
          <w:szCs w:val="16"/>
        </w:rPr>
        <w:t xml:space="preserve">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│выгода N │и </w:t>
      </w:r>
      <w:proofErr w:type="gramStart"/>
      <w:r w:rsidRPr="00C57E00">
        <w:rPr>
          <w:rFonts w:ascii="Times New Roman" w:hAnsi="Times New Roman" w:cs="Times New Roman"/>
          <w:sz w:val="16"/>
          <w:szCs w:val="16"/>
        </w:rPr>
        <w:t>иной  │</w:t>
      </w:r>
      <w:proofErr w:type="gramEnd"/>
      <w:r w:rsidRPr="00C57E00">
        <w:rPr>
          <w:rFonts w:ascii="Times New Roman" w:hAnsi="Times New Roman" w:cs="Times New Roman"/>
          <w:sz w:val="16"/>
          <w:szCs w:val="16"/>
        </w:rPr>
        <w:t>1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экономической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деятельности N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│Вид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│доходов N│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│Итого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│Совокупные расходы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│Совокупные доходы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4.5.│</w:t>
      </w:r>
      <w:proofErr w:type="gramEnd"/>
      <w:r w:rsidRPr="00C57E00">
        <w:rPr>
          <w:rFonts w:ascii="Times New Roman" w:hAnsi="Times New Roman" w:cs="Times New Roman"/>
          <w:sz w:val="16"/>
          <w:szCs w:val="16"/>
        </w:rPr>
        <w:t>Источники данных 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660713">
        <w:rPr>
          <w:rFonts w:ascii="Times New Roman" w:hAnsi="Times New Roman" w:cs="Times New Roman"/>
          <w:sz w:val="12"/>
          <w:szCs w:val="12"/>
        </w:rPr>
        <w:t xml:space="preserve">│    </w:t>
      </w:r>
      <w:proofErr w:type="gramStart"/>
      <w:r w:rsidRPr="00660713">
        <w:rPr>
          <w:rFonts w:ascii="Times New Roman" w:hAnsi="Times New Roman" w:cs="Times New Roman"/>
          <w:sz w:val="12"/>
          <w:szCs w:val="12"/>
        </w:rPr>
        <w:t xml:space="preserve">   (</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5. Оценка фактических положительных и отрицательных последствий установленного регулирования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5.1.  │ 5.2. │   5.3.   │ 5.4.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Описание  │</w:t>
      </w:r>
      <w:proofErr w:type="gramEnd"/>
      <w:r w:rsidRPr="00C57E00">
        <w:rPr>
          <w:rFonts w:ascii="Times New Roman" w:hAnsi="Times New Roman" w:cs="Times New Roman"/>
          <w:sz w:val="16"/>
          <w:szCs w:val="16"/>
        </w:rPr>
        <w:t>Оценка  │Описание фактических  │Оценка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фактических  │</w:t>
      </w:r>
      <w:proofErr w:type="spellStart"/>
      <w:proofErr w:type="gramEnd"/>
      <w:r w:rsidRPr="00C57E00">
        <w:rPr>
          <w:rFonts w:ascii="Times New Roman" w:hAnsi="Times New Roman" w:cs="Times New Roman"/>
          <w:sz w:val="16"/>
          <w:szCs w:val="16"/>
        </w:rPr>
        <w:t>отрицательных│положительных</w:t>
      </w:r>
      <w:proofErr w:type="spellEnd"/>
      <w:r w:rsidRPr="00C57E00">
        <w:rPr>
          <w:rFonts w:ascii="Times New Roman" w:hAnsi="Times New Roman" w:cs="Times New Roman"/>
          <w:sz w:val="16"/>
          <w:szCs w:val="16"/>
        </w:rPr>
        <w:t xml:space="preserve"> последствий │положительных│</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│отрицательных │последствий │</w:t>
      </w:r>
      <w:proofErr w:type="gramStart"/>
      <w:r w:rsidRPr="00C57E00">
        <w:rPr>
          <w:rFonts w:ascii="Times New Roman" w:hAnsi="Times New Roman" w:cs="Times New Roman"/>
          <w:sz w:val="16"/>
          <w:szCs w:val="16"/>
        </w:rPr>
        <w:t>установленного  │</w:t>
      </w:r>
      <w:proofErr w:type="gramEnd"/>
      <w:r w:rsidRPr="00C57E00">
        <w:rPr>
          <w:rFonts w:ascii="Times New Roman" w:hAnsi="Times New Roman" w:cs="Times New Roman"/>
          <w:sz w:val="16"/>
          <w:szCs w:val="16"/>
        </w:rPr>
        <w:t>последствий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последствий  │</w:t>
      </w:r>
      <w:proofErr w:type="gramEnd"/>
      <w:r w:rsidRPr="00C57E00">
        <w:rPr>
          <w:rFonts w:ascii="Times New Roman" w:hAnsi="Times New Roman" w:cs="Times New Roman"/>
          <w:sz w:val="16"/>
          <w:szCs w:val="16"/>
        </w:rPr>
        <w:t xml:space="preserve">  │регулирования;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│установленного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группы заинтересованных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│регулирования;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лиц, на которые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группы  │</w:t>
      </w:r>
      <w:proofErr w:type="gramEnd"/>
      <w:r w:rsidRPr="00C57E00">
        <w:rPr>
          <w:rFonts w:ascii="Times New Roman" w:hAnsi="Times New Roman" w:cs="Times New Roman"/>
          <w:sz w:val="16"/>
          <w:szCs w:val="16"/>
        </w:rPr>
        <w:t xml:space="preserve">  │распространяются указанные│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│заинтересованных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последствия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│лиц, на </w:t>
      </w:r>
      <w:proofErr w:type="gramStart"/>
      <w:r w:rsidRPr="00C57E00">
        <w:rPr>
          <w:rFonts w:ascii="Times New Roman" w:hAnsi="Times New Roman" w:cs="Times New Roman"/>
          <w:sz w:val="16"/>
          <w:szCs w:val="16"/>
        </w:rPr>
        <w:t>которые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│распространяются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указанные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последствия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│Последствие 1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Последствие 1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lastRenderedPageBreak/>
        <w:t>│(</w:t>
      </w:r>
      <w:proofErr w:type="gramEnd"/>
      <w:r w:rsidRPr="00C57E00">
        <w:rPr>
          <w:rFonts w:ascii="Times New Roman" w:hAnsi="Times New Roman" w:cs="Times New Roman"/>
          <w:sz w:val="16"/>
          <w:szCs w:val="16"/>
        </w:rPr>
        <w:t>ежегодное/  │  │(ежегодное/единовременное)│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единовременное)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660713" w:rsidP="00C57E00">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Группа заинтересованных </w:t>
      </w:r>
      <w:r w:rsidR="00C57E00" w:rsidRPr="00C57E00">
        <w:rPr>
          <w:rFonts w:ascii="Times New Roman" w:hAnsi="Times New Roman" w:cs="Times New Roman"/>
          <w:sz w:val="16"/>
          <w:szCs w:val="16"/>
        </w:rPr>
        <w:t>лиц 1)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660713" w:rsidP="00C57E00">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Группа заинтересованных </w:t>
      </w:r>
      <w:r w:rsidR="00C57E00" w:rsidRPr="00C57E00">
        <w:rPr>
          <w:rFonts w:ascii="Times New Roman" w:hAnsi="Times New Roman" w:cs="Times New Roman"/>
          <w:sz w:val="16"/>
          <w:szCs w:val="16"/>
        </w:rPr>
        <w:t>лиц 1)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│Последствие N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Последствие N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ежегодное/  │  │(ежегодное/единовременное)│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единовременное)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660713" w:rsidP="00C57E00">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Группа заинтересованных </w:t>
      </w:r>
      <w:r w:rsidR="00C57E00" w:rsidRPr="00C57E00">
        <w:rPr>
          <w:rFonts w:ascii="Times New Roman" w:hAnsi="Times New Roman" w:cs="Times New Roman"/>
          <w:sz w:val="16"/>
          <w:szCs w:val="16"/>
        </w:rPr>
        <w:t>лиц 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660713" w:rsidP="00C57E00">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Группа заинтересованных </w:t>
      </w:r>
      <w:r w:rsidR="00C57E00" w:rsidRPr="00C57E00">
        <w:rPr>
          <w:rFonts w:ascii="Times New Roman" w:hAnsi="Times New Roman" w:cs="Times New Roman"/>
          <w:sz w:val="16"/>
          <w:szCs w:val="16"/>
        </w:rPr>
        <w:t>лиц 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5.5.│</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660713">
        <w:rPr>
          <w:rFonts w:ascii="Times New Roman" w:hAnsi="Times New Roman" w:cs="Times New Roman"/>
          <w:sz w:val="12"/>
          <w:szCs w:val="12"/>
        </w:rPr>
        <w:t xml:space="preserve">│   </w:t>
      </w:r>
      <w:proofErr w:type="gramStart"/>
      <w:r w:rsidRPr="00660713">
        <w:rPr>
          <w:rFonts w:ascii="Times New Roman" w:hAnsi="Times New Roman" w:cs="Times New Roman"/>
          <w:sz w:val="12"/>
          <w:szCs w:val="12"/>
        </w:rPr>
        <w:t xml:space="preserve">   (</w:t>
      </w:r>
      <w:proofErr w:type="gramEnd"/>
      <w:r w:rsidRPr="00660713">
        <w:rPr>
          <w:rFonts w:ascii="Times New Roman" w:hAnsi="Times New Roman" w:cs="Times New Roman"/>
          <w:sz w:val="12"/>
          <w:szCs w:val="12"/>
        </w:rPr>
        <w:t>место для текстового описания)    │</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660713">
        <w:rPr>
          <w:rFonts w:ascii="Times New Roman" w:hAnsi="Times New Roman" w:cs="Times New Roman"/>
          <w:sz w:val="12"/>
          <w:szCs w:val="12"/>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6.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областного 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4394"/>
        <w:gridCol w:w="1701"/>
      </w:tblGrid>
      <w:tr w:rsidR="00C57E00" w:rsidRPr="00660713" w:rsidTr="009E0A6D">
        <w:tc>
          <w:tcPr>
            <w:tcW w:w="4598"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660713">
              <w:rPr>
                <w:rFonts w:ascii="Times New Roman" w:hAnsi="Times New Roman" w:cs="Times New Roman"/>
                <w:sz w:val="12"/>
                <w:szCs w:val="12"/>
              </w:rPr>
              <w:t>6.1.</w:t>
            </w:r>
          </w:p>
        </w:tc>
        <w:tc>
          <w:tcPr>
            <w:tcW w:w="4394"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660713">
              <w:rPr>
                <w:rFonts w:ascii="Times New Roman" w:hAnsi="Times New Roman" w:cs="Times New Roman"/>
                <w:sz w:val="12"/>
                <w:szCs w:val="12"/>
              </w:rPr>
              <w:t>6.2.</w:t>
            </w:r>
          </w:p>
        </w:tc>
        <w:tc>
          <w:tcPr>
            <w:tcW w:w="1701"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jc w:val="center"/>
              <w:rPr>
                <w:rFonts w:ascii="Times New Roman" w:hAnsi="Times New Roman" w:cs="Times New Roman"/>
                <w:sz w:val="12"/>
                <w:szCs w:val="12"/>
              </w:rPr>
            </w:pPr>
            <w:r w:rsidRPr="00660713">
              <w:rPr>
                <w:rFonts w:ascii="Times New Roman" w:hAnsi="Times New Roman" w:cs="Times New Roman"/>
                <w:sz w:val="12"/>
                <w:szCs w:val="12"/>
              </w:rPr>
              <w:t>6.3.</w:t>
            </w:r>
          </w:p>
        </w:tc>
      </w:tr>
      <w:tr w:rsidR="00C57E00" w:rsidRPr="00660713" w:rsidTr="009E0A6D">
        <w:tc>
          <w:tcPr>
            <w:tcW w:w="4598"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Описание реализованных методов контроля эффективности достижения целей регулирования, а также необходимых для достижения целей мероприятий</w:t>
            </w:r>
          </w:p>
        </w:tc>
        <w:tc>
          <w:tcPr>
            <w:tcW w:w="4394"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Описание результатов реализации методов контроля эффективности достижения целей и необходимых для достижения целей мероприятий</w:t>
            </w:r>
          </w:p>
        </w:tc>
        <w:tc>
          <w:tcPr>
            <w:tcW w:w="1701"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Оценки расходов областного бюджета</w:t>
            </w:r>
          </w:p>
        </w:tc>
      </w:tr>
      <w:tr w:rsidR="00C57E00" w:rsidRPr="00660713" w:rsidTr="009E0A6D">
        <w:tc>
          <w:tcPr>
            <w:tcW w:w="4598"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(Мероприятие 1)</w:t>
            </w:r>
          </w:p>
        </w:tc>
        <w:tc>
          <w:tcPr>
            <w:tcW w:w="4394"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(Сведения о реализации)</w:t>
            </w:r>
          </w:p>
        </w:tc>
        <w:tc>
          <w:tcPr>
            <w:tcW w:w="1701"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(Оценки расходов)</w:t>
            </w:r>
          </w:p>
        </w:tc>
      </w:tr>
      <w:tr w:rsidR="00C57E00" w:rsidRPr="00660713" w:rsidTr="009E0A6D">
        <w:tc>
          <w:tcPr>
            <w:tcW w:w="4598"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(Мероприятие N)</w:t>
            </w:r>
          </w:p>
        </w:tc>
        <w:tc>
          <w:tcPr>
            <w:tcW w:w="4394"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(Сведения о реализации)</w:t>
            </w:r>
          </w:p>
        </w:tc>
        <w:tc>
          <w:tcPr>
            <w:tcW w:w="1701" w:type="dxa"/>
            <w:tcBorders>
              <w:top w:val="single" w:sz="4" w:space="0" w:color="auto"/>
              <w:left w:val="single" w:sz="4" w:space="0" w:color="auto"/>
              <w:bottom w:val="single" w:sz="4" w:space="0" w:color="auto"/>
              <w:right w:val="single" w:sz="4" w:space="0" w:color="auto"/>
            </w:tcBorders>
          </w:tcPr>
          <w:p w:rsidR="00C57E00" w:rsidRPr="00660713" w:rsidRDefault="00C57E00" w:rsidP="00C57E00">
            <w:pPr>
              <w:autoSpaceDE w:val="0"/>
              <w:autoSpaceDN w:val="0"/>
              <w:adjustRightInd w:val="0"/>
              <w:spacing w:after="0" w:line="240" w:lineRule="auto"/>
              <w:rPr>
                <w:rFonts w:ascii="Times New Roman" w:hAnsi="Times New Roman" w:cs="Times New Roman"/>
                <w:sz w:val="12"/>
                <w:szCs w:val="12"/>
              </w:rPr>
            </w:pPr>
            <w:r w:rsidRPr="00660713">
              <w:rPr>
                <w:rFonts w:ascii="Times New Roman" w:hAnsi="Times New Roman" w:cs="Times New Roman"/>
                <w:sz w:val="12"/>
                <w:szCs w:val="12"/>
              </w:rPr>
              <w:t>(Оценки расходов)</w:t>
            </w:r>
          </w:p>
        </w:tc>
      </w:tr>
    </w:tbl>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7. Оценка эффективности достижения заявленных целей регулирования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7.1. │ 7.2.  │  7.3. │ 7.4. │ 7.5. │ 7.6.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Цель  │</w:t>
      </w:r>
      <w:proofErr w:type="gramEnd"/>
      <w:r w:rsidRPr="00C57E00">
        <w:rPr>
          <w:rFonts w:ascii="Times New Roman" w:hAnsi="Times New Roman" w:cs="Times New Roman"/>
          <w:sz w:val="16"/>
          <w:szCs w:val="16"/>
        </w:rPr>
        <w:t>Показатели │Способ │Значение до │Текущее │Плановое│</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│установленного│(</w:t>
      </w:r>
      <w:proofErr w:type="gramStart"/>
      <w:r w:rsidRPr="00C57E00">
        <w:rPr>
          <w:rFonts w:ascii="Times New Roman" w:hAnsi="Times New Roman" w:cs="Times New Roman"/>
          <w:sz w:val="16"/>
          <w:szCs w:val="16"/>
        </w:rPr>
        <w:t>индикаторы)  │</w:t>
      </w:r>
      <w:proofErr w:type="gramEnd"/>
      <w:r w:rsidRPr="00C57E00">
        <w:rPr>
          <w:rFonts w:ascii="Times New Roman" w:hAnsi="Times New Roman" w:cs="Times New Roman"/>
          <w:sz w:val="16"/>
          <w:szCs w:val="16"/>
        </w:rPr>
        <w:t xml:space="preserve">расчета │вступления </w:t>
      </w:r>
      <w:proofErr w:type="spellStart"/>
      <w:r w:rsidRPr="00C57E00">
        <w:rPr>
          <w:rFonts w:ascii="Times New Roman" w:hAnsi="Times New Roman" w:cs="Times New Roman"/>
          <w:sz w:val="16"/>
          <w:szCs w:val="16"/>
        </w:rPr>
        <w:t>в│значение│значение</w:t>
      </w:r>
      <w:proofErr w:type="spellEnd"/>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│регулирования │достижения │показателя │силу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w:t>
      </w:r>
      <w:proofErr w:type="gramStart"/>
      <w:r w:rsidRPr="00C57E00">
        <w:rPr>
          <w:rFonts w:ascii="Times New Roman" w:hAnsi="Times New Roman" w:cs="Times New Roman"/>
          <w:sz w:val="16"/>
          <w:szCs w:val="16"/>
        </w:rPr>
        <w:t>целей  │</w:t>
      </w:r>
      <w:proofErr w:type="gramEnd"/>
      <w:r w:rsidRPr="00C57E00">
        <w:rPr>
          <w:rFonts w:ascii="Times New Roman" w:hAnsi="Times New Roman" w:cs="Times New Roman"/>
          <w:sz w:val="16"/>
          <w:szCs w:val="16"/>
        </w:rPr>
        <w:t>(</w:t>
      </w:r>
      <w:proofErr w:type="spellStart"/>
      <w:r w:rsidRPr="00C57E00">
        <w:rPr>
          <w:rFonts w:ascii="Times New Roman" w:hAnsi="Times New Roman" w:cs="Times New Roman"/>
          <w:sz w:val="16"/>
          <w:szCs w:val="16"/>
        </w:rPr>
        <w:t>инди</w:t>
      </w:r>
      <w:proofErr w:type="spellEnd"/>
      <w:r w:rsidRPr="00C57E00">
        <w:rPr>
          <w:rFonts w:ascii="Times New Roman" w:hAnsi="Times New Roman" w:cs="Times New Roman"/>
          <w:sz w:val="16"/>
          <w:szCs w:val="16"/>
        </w:rPr>
        <w:t>- │нормативного│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│установленного │</w:t>
      </w:r>
      <w:proofErr w:type="spellStart"/>
      <w:r w:rsidRPr="00C57E00">
        <w:rPr>
          <w:rFonts w:ascii="Times New Roman" w:hAnsi="Times New Roman" w:cs="Times New Roman"/>
          <w:sz w:val="16"/>
          <w:szCs w:val="16"/>
        </w:rPr>
        <w:t>катора</w:t>
      </w:r>
      <w:proofErr w:type="spellEnd"/>
      <w:r w:rsidRPr="00C57E00">
        <w:rPr>
          <w:rFonts w:ascii="Times New Roman" w:hAnsi="Times New Roman" w:cs="Times New Roman"/>
          <w:sz w:val="16"/>
          <w:szCs w:val="16"/>
        </w:rPr>
        <w:t>) │</w:t>
      </w:r>
      <w:proofErr w:type="gramStart"/>
      <w:r w:rsidRPr="00C57E00">
        <w:rPr>
          <w:rFonts w:ascii="Times New Roman" w:hAnsi="Times New Roman" w:cs="Times New Roman"/>
          <w:sz w:val="16"/>
          <w:szCs w:val="16"/>
        </w:rPr>
        <w:t>правового  │</w:t>
      </w:r>
      <w:proofErr w:type="gramEnd"/>
      <w:r w:rsidRPr="00C57E00">
        <w:rPr>
          <w:rFonts w:ascii="Times New Roman" w:hAnsi="Times New Roman" w:cs="Times New Roman"/>
          <w:sz w:val="16"/>
          <w:szCs w:val="16"/>
        </w:rPr>
        <w:t xml:space="preserve">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│регулирования │   │акта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Цель 1)  │(Индикатор 1.1)│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w:t>
      </w: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Индикатор 1.N)│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Цель N)  │(Индикатор N.1)│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w:t>
      </w: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Индикатор N.N)│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7.7.│</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660713">
        <w:rPr>
          <w:rFonts w:ascii="Times New Roman" w:hAnsi="Times New Roman" w:cs="Times New Roman"/>
          <w:sz w:val="12"/>
          <w:szCs w:val="12"/>
        </w:rPr>
        <w:t xml:space="preserve">│   </w:t>
      </w:r>
      <w:proofErr w:type="gramStart"/>
      <w:r w:rsidRPr="00660713">
        <w:rPr>
          <w:rFonts w:ascii="Times New Roman" w:hAnsi="Times New Roman" w:cs="Times New Roman"/>
          <w:sz w:val="12"/>
          <w:szCs w:val="12"/>
        </w:rPr>
        <w:t xml:space="preserve">   (</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8. 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8.1.  │  8.2.  │ 8.3. │ 8.4. │  8.5.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Цель  │</w:t>
      </w:r>
      <w:proofErr w:type="gramEnd"/>
      <w:r w:rsidRPr="00C57E00">
        <w:rPr>
          <w:rFonts w:ascii="Times New Roman" w:hAnsi="Times New Roman" w:cs="Times New Roman"/>
          <w:sz w:val="16"/>
          <w:szCs w:val="16"/>
        </w:rPr>
        <w:t>Показатели  │Способ  │Значения, │Фактическое│</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│установленного │(индикаторы) │расчета │</w:t>
      </w:r>
      <w:proofErr w:type="spellStart"/>
      <w:r w:rsidRPr="00C57E00">
        <w:rPr>
          <w:rFonts w:ascii="Times New Roman" w:hAnsi="Times New Roman" w:cs="Times New Roman"/>
          <w:sz w:val="16"/>
          <w:szCs w:val="16"/>
        </w:rPr>
        <w:t>установленные│</w:t>
      </w:r>
      <w:proofErr w:type="gramStart"/>
      <w:r w:rsidRPr="00C57E00">
        <w:rPr>
          <w:rFonts w:ascii="Times New Roman" w:hAnsi="Times New Roman" w:cs="Times New Roman"/>
          <w:sz w:val="16"/>
          <w:szCs w:val="16"/>
        </w:rPr>
        <w:t>значение</w:t>
      </w:r>
      <w:proofErr w:type="spellEnd"/>
      <w:r w:rsidRPr="00C57E00">
        <w:rPr>
          <w:rFonts w:ascii="Times New Roman" w:hAnsi="Times New Roman" w:cs="Times New Roman"/>
          <w:sz w:val="16"/>
          <w:szCs w:val="16"/>
        </w:rPr>
        <w:t xml:space="preserve">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регулирования  │</w:t>
      </w:r>
      <w:proofErr w:type="gramEnd"/>
      <w:r w:rsidRPr="00C57E00">
        <w:rPr>
          <w:rFonts w:ascii="Times New Roman" w:hAnsi="Times New Roman" w:cs="Times New Roman"/>
          <w:sz w:val="16"/>
          <w:szCs w:val="16"/>
        </w:rPr>
        <w:t>достижения целей │показателя │в сводном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установленного  │(индикатора)│отчете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регулирования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Цель 1) │(Индикатор 1.1)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(Индикатор 1.N)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Цель N) │(Индикатор N.1)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(Индикатор N.N)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│8.6. │Источники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w:t>
      </w:r>
      <w:proofErr w:type="gramStart"/>
      <w:r w:rsidRPr="00660713">
        <w:rPr>
          <w:rFonts w:ascii="Times New Roman" w:hAnsi="Times New Roman" w:cs="Times New Roman"/>
          <w:sz w:val="12"/>
          <w:szCs w:val="12"/>
        </w:rPr>
        <w:t>│(</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rPr>
          <w:rFonts w:ascii="Times New Roman" w:hAnsi="Times New Roman" w:cs="Times New Roman"/>
          <w:sz w:val="16"/>
          <w:szCs w:val="16"/>
        </w:rPr>
      </w:pPr>
      <w:r w:rsidRPr="00C57E00">
        <w:rPr>
          <w:rFonts w:ascii="Times New Roman" w:hAnsi="Times New Roman" w:cs="Times New Roman"/>
          <w:sz w:val="16"/>
          <w:szCs w:val="16"/>
        </w:rPr>
        <w:t>8.7. Анализ влияния социально-экономических последствий принятия нормативного правового акта на деятельность субъектов малого и среднего предпринимательства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8.7.1.│</w:t>
      </w:r>
      <w:proofErr w:type="gramEnd"/>
      <w:r w:rsidRPr="00C57E00">
        <w:rPr>
          <w:rFonts w:ascii="Times New Roman" w:hAnsi="Times New Roman" w:cs="Times New Roman"/>
          <w:sz w:val="16"/>
          <w:szCs w:val="16"/>
        </w:rPr>
        <w:t>Оценка  │</w:t>
      </w:r>
      <w:proofErr w:type="spellStart"/>
      <w:r w:rsidRPr="00C57E00">
        <w:rPr>
          <w:rFonts w:ascii="Times New Roman" w:hAnsi="Times New Roman" w:cs="Times New Roman"/>
          <w:sz w:val="16"/>
          <w:szCs w:val="16"/>
        </w:rPr>
        <w:t>Микропредприятия│Малые</w:t>
      </w:r>
      <w:proofErr w:type="spellEnd"/>
      <w:r w:rsidRPr="00C57E00">
        <w:rPr>
          <w:rFonts w:ascii="Times New Roman" w:hAnsi="Times New Roman" w:cs="Times New Roman"/>
          <w:sz w:val="16"/>
          <w:szCs w:val="16"/>
        </w:rPr>
        <w:t xml:space="preserve">  │Средние │Крупные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структуры  │  │</w:t>
      </w:r>
      <w:proofErr w:type="spellStart"/>
      <w:r w:rsidRPr="00C57E00">
        <w:rPr>
          <w:rFonts w:ascii="Times New Roman" w:hAnsi="Times New Roman" w:cs="Times New Roman"/>
          <w:sz w:val="16"/>
          <w:szCs w:val="16"/>
        </w:rPr>
        <w:t>предприятия│предприятия│предприятия</w:t>
      </w:r>
      <w:proofErr w:type="spellEnd"/>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регулируемых│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lastRenderedPageBreak/>
        <w:t>│  │</w:t>
      </w:r>
      <w:proofErr w:type="gramEnd"/>
      <w:r w:rsidRPr="00C57E00">
        <w:rPr>
          <w:rFonts w:ascii="Times New Roman" w:hAnsi="Times New Roman" w:cs="Times New Roman"/>
          <w:sz w:val="16"/>
          <w:szCs w:val="16"/>
        </w:rPr>
        <w:t>субъектов по│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категориям │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│Количество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│До введ</w:t>
      </w:r>
      <w:r w:rsidR="001B20FF">
        <w:rPr>
          <w:rFonts w:ascii="Times New Roman" w:hAnsi="Times New Roman" w:cs="Times New Roman"/>
          <w:sz w:val="16"/>
          <w:szCs w:val="16"/>
        </w:rPr>
        <w:t xml:space="preserve">ения </w:t>
      </w:r>
      <w:r w:rsidRPr="00C57E00">
        <w:rPr>
          <w:rFonts w:ascii="Times New Roman" w:hAnsi="Times New Roman" w:cs="Times New Roman"/>
          <w:sz w:val="16"/>
          <w:szCs w:val="16"/>
        </w:rPr>
        <w:t xml:space="preserve">регулирования &lt;2&gt; </w:t>
      </w: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1B20FF" w:rsidP="00C57E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│После введения </w:t>
      </w:r>
      <w:r w:rsidR="00C57E00" w:rsidRPr="00C57E00">
        <w:rPr>
          <w:rFonts w:ascii="Times New Roman" w:hAnsi="Times New Roman" w:cs="Times New Roman"/>
          <w:sz w:val="16"/>
          <w:szCs w:val="16"/>
        </w:rPr>
        <w:t>ре</w:t>
      </w:r>
      <w:r>
        <w:rPr>
          <w:rFonts w:ascii="Times New Roman" w:hAnsi="Times New Roman" w:cs="Times New Roman"/>
          <w:sz w:val="16"/>
          <w:szCs w:val="16"/>
        </w:rPr>
        <w:t xml:space="preserve">гулирования (на </w:t>
      </w:r>
      <w:r w:rsidR="00C57E00" w:rsidRPr="00C57E00">
        <w:rPr>
          <w:rFonts w:ascii="Times New Roman" w:hAnsi="Times New Roman" w:cs="Times New Roman"/>
          <w:sz w:val="16"/>
          <w:szCs w:val="16"/>
        </w:rPr>
        <w:t xml:space="preserve">момент оценки) </w:t>
      </w:r>
      <w:proofErr w:type="gramStart"/>
      <w:r w:rsidR="00C57E00" w:rsidRPr="00C57E00">
        <w:rPr>
          <w:rFonts w:ascii="Times New Roman" w:hAnsi="Times New Roman" w:cs="Times New Roman"/>
          <w:sz w:val="16"/>
          <w:szCs w:val="16"/>
        </w:rPr>
        <w:t>│  │</w:t>
      </w:r>
      <w:proofErr w:type="gramEnd"/>
      <w:r w:rsidR="00C57E00"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│Удельный вес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1B20FF" w:rsidP="00C57E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│До введения </w:t>
      </w:r>
      <w:r w:rsidR="00C57E00" w:rsidRPr="00C57E00">
        <w:rPr>
          <w:rFonts w:ascii="Times New Roman" w:hAnsi="Times New Roman" w:cs="Times New Roman"/>
          <w:sz w:val="16"/>
          <w:szCs w:val="16"/>
        </w:rPr>
        <w:t xml:space="preserve">регулирования &lt;3&gt; </w:t>
      </w:r>
      <w:proofErr w:type="gramStart"/>
      <w:r w:rsidR="00C57E00" w:rsidRPr="00C57E00">
        <w:rPr>
          <w:rFonts w:ascii="Times New Roman" w:hAnsi="Times New Roman" w:cs="Times New Roman"/>
          <w:sz w:val="16"/>
          <w:szCs w:val="16"/>
        </w:rPr>
        <w:t>│  │</w:t>
      </w:r>
      <w:proofErr w:type="gramEnd"/>
      <w:r w:rsidR="00C57E00"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1B20FF" w:rsidP="00C57E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│После введения </w:t>
      </w:r>
      <w:r w:rsidR="00C57E00" w:rsidRPr="00C57E00">
        <w:rPr>
          <w:rFonts w:ascii="Times New Roman" w:hAnsi="Times New Roman" w:cs="Times New Roman"/>
          <w:sz w:val="16"/>
          <w:szCs w:val="16"/>
        </w:rPr>
        <w:t>ре</w:t>
      </w:r>
      <w:r>
        <w:rPr>
          <w:rFonts w:ascii="Times New Roman" w:hAnsi="Times New Roman" w:cs="Times New Roman"/>
          <w:sz w:val="16"/>
          <w:szCs w:val="16"/>
        </w:rPr>
        <w:t xml:space="preserve">гулирования (на </w:t>
      </w:r>
      <w:r w:rsidR="00C57E00" w:rsidRPr="00C57E00">
        <w:rPr>
          <w:rFonts w:ascii="Times New Roman" w:hAnsi="Times New Roman" w:cs="Times New Roman"/>
          <w:sz w:val="16"/>
          <w:szCs w:val="16"/>
        </w:rPr>
        <w:t xml:space="preserve">момент оценки) </w:t>
      </w:r>
      <w:proofErr w:type="gramStart"/>
      <w:r w:rsidR="00C57E00" w:rsidRPr="00C57E00">
        <w:rPr>
          <w:rFonts w:ascii="Times New Roman" w:hAnsi="Times New Roman" w:cs="Times New Roman"/>
          <w:sz w:val="16"/>
          <w:szCs w:val="16"/>
        </w:rPr>
        <w:t>│  │</w:t>
      </w:r>
      <w:proofErr w:type="gramEnd"/>
      <w:r w:rsidR="00C57E00"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│Сведения о динамических изменениях в период действия </w:t>
      </w:r>
      <w:proofErr w:type="gramStart"/>
      <w:r w:rsidRPr="00C57E00">
        <w:rPr>
          <w:rFonts w:ascii="Times New Roman" w:hAnsi="Times New Roman" w:cs="Times New Roman"/>
          <w:sz w:val="16"/>
          <w:szCs w:val="16"/>
        </w:rPr>
        <w:t>регулирования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Год 1)  │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w:t>
      </w:r>
      <w:proofErr w:type="gramEnd"/>
      <w:r w:rsidRPr="00C57E00">
        <w:rPr>
          <w:rFonts w:ascii="Times New Roman" w:hAnsi="Times New Roman" w:cs="Times New Roman"/>
          <w:sz w:val="16"/>
          <w:szCs w:val="16"/>
        </w:rPr>
        <w:t>Год N)  │  │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8.7.2.│</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1B20FF"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1B20FF">
        <w:rPr>
          <w:rFonts w:ascii="Times New Roman" w:hAnsi="Times New Roman" w:cs="Times New Roman"/>
          <w:sz w:val="12"/>
          <w:szCs w:val="12"/>
        </w:rPr>
        <w:t>│  │</w:t>
      </w:r>
      <w:proofErr w:type="gramEnd"/>
      <w:r w:rsidRPr="001B20FF">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8.7.3.│</w:t>
      </w:r>
      <w:proofErr w:type="gramEnd"/>
      <w:r w:rsidRPr="00C57E00">
        <w:rPr>
          <w:rFonts w:ascii="Times New Roman" w:hAnsi="Times New Roman" w:cs="Times New Roman"/>
          <w:sz w:val="16"/>
          <w:szCs w:val="16"/>
        </w:rPr>
        <w:t>Описание социально-экономических │8.7.4.│ Количественная оценка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последствий принятия нормативного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правового акта, а также их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сопоставление с прогнозируемыми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последствиями на этапе ОРВ (в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случае ее проведения)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 </w:t>
      </w:r>
      <w:proofErr w:type="spellStart"/>
      <w:r w:rsidRPr="00C57E00">
        <w:rPr>
          <w:rFonts w:ascii="Times New Roman" w:hAnsi="Times New Roman" w:cs="Times New Roman"/>
          <w:sz w:val="16"/>
          <w:szCs w:val="16"/>
        </w:rPr>
        <w:t>единовре</w:t>
      </w:r>
      <w:proofErr w:type="spellEnd"/>
      <w:r w:rsidRPr="00C57E00">
        <w:rPr>
          <w:rFonts w:ascii="Times New Roman" w:hAnsi="Times New Roman" w:cs="Times New Roman"/>
          <w:sz w:val="16"/>
          <w:szCs w:val="16"/>
        </w:rPr>
        <w:t xml:space="preserve">- │ </w:t>
      </w:r>
      <w:proofErr w:type="spellStart"/>
      <w:r w:rsidRPr="00C57E00">
        <w:rPr>
          <w:rFonts w:ascii="Times New Roman" w:hAnsi="Times New Roman" w:cs="Times New Roman"/>
          <w:sz w:val="16"/>
          <w:szCs w:val="16"/>
        </w:rPr>
        <w:t>периоди</w:t>
      </w:r>
      <w:proofErr w:type="spellEnd"/>
      <w:r w:rsidRPr="00C57E00">
        <w:rPr>
          <w:rFonts w:ascii="Times New Roman" w:hAnsi="Times New Roman" w:cs="Times New Roman"/>
          <w:sz w:val="16"/>
          <w:szCs w:val="16"/>
        </w:rPr>
        <w:t>-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roofErr w:type="gramStart"/>
      <w:r w:rsidRPr="00C57E00">
        <w:rPr>
          <w:rFonts w:ascii="Times New Roman" w:hAnsi="Times New Roman" w:cs="Times New Roman"/>
          <w:sz w:val="16"/>
          <w:szCs w:val="16"/>
        </w:rPr>
        <w:t>│  │</w:t>
      </w:r>
      <w:proofErr w:type="gramEnd"/>
      <w:r w:rsidRPr="00C57E00">
        <w:rPr>
          <w:rFonts w:ascii="Times New Roman" w:hAnsi="Times New Roman" w:cs="Times New Roman"/>
          <w:sz w:val="16"/>
          <w:szCs w:val="16"/>
        </w:rPr>
        <w:t xml:space="preserve">     │  │ </w:t>
      </w:r>
      <w:proofErr w:type="spellStart"/>
      <w:r w:rsidRPr="00C57E00">
        <w:rPr>
          <w:rFonts w:ascii="Times New Roman" w:hAnsi="Times New Roman" w:cs="Times New Roman"/>
          <w:sz w:val="16"/>
          <w:szCs w:val="16"/>
        </w:rPr>
        <w:t>менные</w:t>
      </w:r>
      <w:proofErr w:type="spellEnd"/>
      <w:r w:rsidRPr="00C57E00">
        <w:rPr>
          <w:rFonts w:ascii="Times New Roman" w:hAnsi="Times New Roman" w:cs="Times New Roman"/>
          <w:sz w:val="16"/>
          <w:szCs w:val="16"/>
        </w:rPr>
        <w:t xml:space="preserve">  │  </w:t>
      </w:r>
      <w:proofErr w:type="spellStart"/>
      <w:r w:rsidRPr="00C57E00">
        <w:rPr>
          <w:rFonts w:ascii="Times New Roman" w:hAnsi="Times New Roman" w:cs="Times New Roman"/>
          <w:sz w:val="16"/>
          <w:szCs w:val="16"/>
        </w:rPr>
        <w:t>ческие</w:t>
      </w:r>
      <w:proofErr w:type="spellEnd"/>
      <w:r w:rsidRPr="00C57E00">
        <w:rPr>
          <w:rFonts w:ascii="Times New Roman" w:hAnsi="Times New Roman" w:cs="Times New Roman"/>
          <w:sz w:val="16"/>
          <w:szCs w:val="16"/>
        </w:rPr>
        <w:t xml:space="preserve">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│Содержательные издержки &lt;4&gt;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1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1 (прогнозируемых на этапе ОРВ)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N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N (прогнозируемых на этапе ОРВ)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│Информационные издержки &lt;5&gt;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1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1 (прогнозируемых на этапе ОРВ)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N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│Вид издержек N (прогнозируемых на этапе ОРВ)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│Преимущества и (или) иные выгоды &lt;6&gt;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│Преимущество 1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│Преимущество 1 (прогнозируемое на этапе ОРВ)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│Преимущество N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│Преимущество N (прогнозируемое на этапе ОРВ) │   </w:t>
      </w:r>
      <w:proofErr w:type="gramStart"/>
      <w:r w:rsidRPr="00C57E00">
        <w:rPr>
          <w:rFonts w:ascii="Times New Roman" w:hAnsi="Times New Roman" w:cs="Times New Roman"/>
          <w:sz w:val="16"/>
          <w:szCs w:val="16"/>
        </w:rPr>
        <w:t>│  │</w:t>
      </w:r>
      <w:proofErr w:type="gramEnd"/>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│Итого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│Издержки (содержательн</w:t>
      </w:r>
      <w:r w:rsidR="00660713">
        <w:rPr>
          <w:rFonts w:ascii="Times New Roman" w:hAnsi="Times New Roman" w:cs="Times New Roman"/>
          <w:sz w:val="16"/>
          <w:szCs w:val="16"/>
        </w:rPr>
        <w:t xml:space="preserve">ые и информационные на </w:t>
      </w:r>
      <w:r w:rsidRPr="00C57E00">
        <w:rPr>
          <w:rFonts w:ascii="Times New Roman" w:hAnsi="Times New Roman" w:cs="Times New Roman"/>
          <w:sz w:val="16"/>
          <w:szCs w:val="16"/>
        </w:rPr>
        <w:t xml:space="preserve">момент </w:t>
      </w:r>
      <w:proofErr w:type="gramStart"/>
      <w:r w:rsidRPr="00C57E00">
        <w:rPr>
          <w:rFonts w:ascii="Times New Roman" w:hAnsi="Times New Roman" w:cs="Times New Roman"/>
          <w:sz w:val="16"/>
          <w:szCs w:val="16"/>
        </w:rPr>
        <w:t xml:space="preserve">оценки)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│Издержки (содержатель</w:t>
      </w:r>
      <w:r w:rsidR="00660713">
        <w:rPr>
          <w:rFonts w:ascii="Times New Roman" w:hAnsi="Times New Roman" w:cs="Times New Roman"/>
          <w:sz w:val="16"/>
          <w:szCs w:val="16"/>
        </w:rPr>
        <w:t xml:space="preserve">ные и информационные, </w:t>
      </w:r>
      <w:r w:rsidRPr="00C57E00">
        <w:rPr>
          <w:rFonts w:ascii="Times New Roman" w:hAnsi="Times New Roman" w:cs="Times New Roman"/>
          <w:sz w:val="16"/>
          <w:szCs w:val="16"/>
        </w:rPr>
        <w:t xml:space="preserve">прогнозируемые на этапе </w:t>
      </w:r>
      <w:proofErr w:type="gramStart"/>
      <w:r w:rsidRPr="00C57E00">
        <w:rPr>
          <w:rFonts w:ascii="Times New Roman" w:hAnsi="Times New Roman" w:cs="Times New Roman"/>
          <w:sz w:val="16"/>
          <w:szCs w:val="16"/>
        </w:rPr>
        <w:t xml:space="preserve">ОРВ)   </w:t>
      </w:r>
      <w:proofErr w:type="gramEnd"/>
      <w:r w:rsidRPr="00C57E00">
        <w:rPr>
          <w:rFonts w:ascii="Times New Roman" w:hAnsi="Times New Roman" w:cs="Times New Roman"/>
          <w:sz w:val="16"/>
          <w:szCs w:val="16"/>
        </w:rPr>
        <w:t>│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│Преимущества и (или) </w:t>
      </w:r>
      <w:r w:rsidR="00660713">
        <w:rPr>
          <w:rFonts w:ascii="Times New Roman" w:hAnsi="Times New Roman" w:cs="Times New Roman"/>
          <w:sz w:val="16"/>
          <w:szCs w:val="16"/>
        </w:rPr>
        <w:t xml:space="preserve">иные выгоды (на момент </w:t>
      </w:r>
      <w:proofErr w:type="gramStart"/>
      <w:r w:rsidRPr="00C57E00">
        <w:rPr>
          <w:rFonts w:ascii="Times New Roman" w:hAnsi="Times New Roman" w:cs="Times New Roman"/>
          <w:sz w:val="16"/>
          <w:szCs w:val="16"/>
        </w:rPr>
        <w:t xml:space="preserve">оценки)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│Преимущества и (или) иные</w:t>
      </w:r>
      <w:r w:rsidR="00660713">
        <w:rPr>
          <w:rFonts w:ascii="Times New Roman" w:hAnsi="Times New Roman" w:cs="Times New Roman"/>
          <w:sz w:val="16"/>
          <w:szCs w:val="16"/>
        </w:rPr>
        <w:t xml:space="preserve"> выгоды (прогнозируемые </w:t>
      </w:r>
      <w:r w:rsidRPr="00C57E00">
        <w:rPr>
          <w:rFonts w:ascii="Times New Roman" w:hAnsi="Times New Roman" w:cs="Times New Roman"/>
          <w:sz w:val="16"/>
          <w:szCs w:val="16"/>
        </w:rPr>
        <w:t xml:space="preserve">на этапе </w:t>
      </w:r>
      <w:proofErr w:type="gramStart"/>
      <w:r w:rsidRPr="00C57E00">
        <w:rPr>
          <w:rFonts w:ascii="Times New Roman" w:hAnsi="Times New Roman" w:cs="Times New Roman"/>
          <w:sz w:val="16"/>
          <w:szCs w:val="16"/>
        </w:rPr>
        <w:t xml:space="preserve">ОРВ)   </w:t>
      </w:r>
      <w:proofErr w:type="gramEnd"/>
      <w:r w:rsidRPr="00C57E00">
        <w:rPr>
          <w:rFonts w:ascii="Times New Roman" w:hAnsi="Times New Roman" w:cs="Times New Roman"/>
          <w:sz w:val="16"/>
          <w:szCs w:val="16"/>
        </w:rPr>
        <w:t xml:space="preserve">   │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8.7.5.│</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proofErr w:type="gramStart"/>
      <w:r w:rsidRPr="00C57E00">
        <w:rPr>
          <w:rFonts w:ascii="Times New Roman" w:hAnsi="Times New Roman" w:cs="Times New Roman"/>
          <w:sz w:val="16"/>
          <w:szCs w:val="16"/>
        </w:rPr>
        <w:t xml:space="preserve">│  </w:t>
      </w:r>
      <w:r w:rsidRPr="00660713">
        <w:rPr>
          <w:rFonts w:ascii="Times New Roman" w:hAnsi="Times New Roman" w:cs="Times New Roman"/>
          <w:sz w:val="12"/>
          <w:szCs w:val="12"/>
        </w:rPr>
        <w:t>│</w:t>
      </w:r>
      <w:proofErr w:type="gramEnd"/>
      <w:r w:rsidRPr="00660713">
        <w:rPr>
          <w:rFonts w:ascii="Times New Roman" w:hAnsi="Times New Roman" w:cs="Times New Roman"/>
          <w:sz w:val="12"/>
          <w:szCs w:val="12"/>
        </w:rPr>
        <w:t xml:space="preserve">      (место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8.7.6.│</w:t>
      </w:r>
      <w:proofErr w:type="gramEnd"/>
      <w:r w:rsidRPr="00C57E00">
        <w:rPr>
          <w:rFonts w:ascii="Times New Roman" w:hAnsi="Times New Roman" w:cs="Times New Roman"/>
          <w:sz w:val="16"/>
          <w:szCs w:val="16"/>
        </w:rPr>
        <w:t>Нормативно-правовые и (или) организа</w:t>
      </w:r>
      <w:r w:rsidR="00660713">
        <w:rPr>
          <w:rFonts w:ascii="Times New Roman" w:hAnsi="Times New Roman" w:cs="Times New Roman"/>
          <w:sz w:val="16"/>
          <w:szCs w:val="16"/>
        </w:rPr>
        <w:t xml:space="preserve">ционные меры, предпринятые для </w:t>
      </w:r>
      <w:r w:rsidRPr="00C57E00">
        <w:rPr>
          <w:rFonts w:ascii="Times New Roman" w:hAnsi="Times New Roman" w:cs="Times New Roman"/>
          <w:sz w:val="16"/>
          <w:szCs w:val="16"/>
        </w:rPr>
        <w:t>сокращения диспропорции, связанной с принятием нормативного  │</w:t>
      </w:r>
    </w:p>
    <w:p w:rsidR="00C57E00" w:rsidRPr="00C57E00" w:rsidRDefault="00660713" w:rsidP="00C57E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C57E00" w:rsidRPr="00C57E00">
        <w:rPr>
          <w:rFonts w:ascii="Times New Roman" w:hAnsi="Times New Roman" w:cs="Times New Roman"/>
          <w:sz w:val="16"/>
          <w:szCs w:val="16"/>
        </w:rPr>
        <w:t>правового акта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│Нормативно-правовые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lastRenderedPageBreak/>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│Организационные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9.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9.1.   │   9.2.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│Вид ответственности, установленной за │Оценка ответственности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│нарушение закрепленных нормативным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│правовым актом требований │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9.3.│</w:t>
      </w:r>
      <w:proofErr w:type="gramEnd"/>
      <w:r w:rsidRPr="00C57E00">
        <w:rPr>
          <w:rFonts w:ascii="Times New Roman" w:hAnsi="Times New Roman" w:cs="Times New Roman"/>
          <w:sz w:val="16"/>
          <w:szCs w:val="16"/>
        </w:rPr>
        <w:t>Источники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10. Иные сведения, которые, по мнению разработчика, позволяют оценить фактическое воздействие нормативного правового акта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10.1.│</w:t>
      </w:r>
      <w:proofErr w:type="gramEnd"/>
      <w:r w:rsidRPr="00C57E00">
        <w:rPr>
          <w:rFonts w:ascii="Times New Roman" w:hAnsi="Times New Roman" w:cs="Times New Roman"/>
          <w:sz w:val="16"/>
          <w:szCs w:val="16"/>
        </w:rPr>
        <w:t>Иные необходимые, по мнению разработчика, сведения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proofErr w:type="gramEnd"/>
      <w:r w:rsidRPr="00C57E00">
        <w:rPr>
          <w:rFonts w:ascii="Times New Roman" w:hAnsi="Times New Roman" w:cs="Times New Roman"/>
          <w:sz w:val="16"/>
          <w:szCs w:val="16"/>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10.2.│</w:t>
      </w:r>
      <w:proofErr w:type="gramEnd"/>
      <w:r w:rsidRPr="00C57E00">
        <w:rPr>
          <w:rFonts w:ascii="Times New Roman" w:hAnsi="Times New Roman" w:cs="Times New Roman"/>
          <w:sz w:val="16"/>
          <w:szCs w:val="16"/>
        </w:rPr>
        <w:t>Источники использованных данных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   </w:t>
      </w:r>
      <w:proofErr w:type="gramStart"/>
      <w:r w:rsidRPr="00C57E00">
        <w:rPr>
          <w:rFonts w:ascii="Times New Roman" w:hAnsi="Times New Roman" w:cs="Times New Roman"/>
          <w:sz w:val="16"/>
          <w:szCs w:val="16"/>
        </w:rPr>
        <w:t xml:space="preserve">   </w:t>
      </w:r>
      <w:r w:rsidRPr="00660713">
        <w:rPr>
          <w:rFonts w:ascii="Times New Roman" w:hAnsi="Times New Roman" w:cs="Times New Roman"/>
          <w:sz w:val="12"/>
          <w:szCs w:val="12"/>
        </w:rPr>
        <w:t>(</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11. Сведения о проведении публичного обсуждения отчета об оценке фактического воздействия и сроках его проведения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11.1.│</w:t>
      </w:r>
      <w:proofErr w:type="gramEnd"/>
      <w:r w:rsidRPr="00C57E00">
        <w:rPr>
          <w:rFonts w:ascii="Times New Roman" w:hAnsi="Times New Roman" w:cs="Times New Roman"/>
          <w:sz w:val="16"/>
          <w:szCs w:val="16"/>
        </w:rPr>
        <w:t>Общие сроки проведения публичного обсуждения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│начало "___" 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│окончание "___" _____________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11.2.│</w:t>
      </w:r>
      <w:proofErr w:type="gramEnd"/>
      <w:r w:rsidRPr="00C57E00">
        <w:rPr>
          <w:rFonts w:ascii="Times New Roman" w:hAnsi="Times New Roman" w:cs="Times New Roman"/>
          <w:sz w:val="16"/>
          <w:szCs w:val="16"/>
        </w:rPr>
        <w:t>Электронный адрес размещения нормативного правового акта и отчет</w:t>
      </w:r>
      <w:r w:rsidR="00660713">
        <w:rPr>
          <w:rFonts w:ascii="Times New Roman" w:hAnsi="Times New Roman" w:cs="Times New Roman"/>
          <w:sz w:val="16"/>
          <w:szCs w:val="16"/>
        </w:rPr>
        <w:t xml:space="preserve">а </w:t>
      </w:r>
      <w:r w:rsidRPr="00C57E00">
        <w:rPr>
          <w:rFonts w:ascii="Times New Roman" w:hAnsi="Times New Roman" w:cs="Times New Roman"/>
          <w:sz w:val="16"/>
          <w:szCs w:val="16"/>
        </w:rPr>
        <w:t>на официальном сайте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660713">
        <w:rPr>
          <w:rFonts w:ascii="Times New Roman" w:hAnsi="Times New Roman" w:cs="Times New Roman"/>
          <w:sz w:val="12"/>
          <w:szCs w:val="12"/>
        </w:rPr>
        <w:t xml:space="preserve">│   </w:t>
      </w:r>
      <w:proofErr w:type="gramStart"/>
      <w:r w:rsidRPr="00660713">
        <w:rPr>
          <w:rFonts w:ascii="Times New Roman" w:hAnsi="Times New Roman" w:cs="Times New Roman"/>
          <w:sz w:val="12"/>
          <w:szCs w:val="12"/>
        </w:rPr>
        <w:t xml:space="preserve">   (</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11.3.│</w:t>
      </w:r>
      <w:proofErr w:type="gramEnd"/>
      <w:r w:rsidRPr="00C57E00">
        <w:rPr>
          <w:rFonts w:ascii="Times New Roman" w:hAnsi="Times New Roman" w:cs="Times New Roman"/>
          <w:sz w:val="16"/>
          <w:szCs w:val="16"/>
        </w:rPr>
        <w:t>Описание иных форм проведения публ</w:t>
      </w:r>
      <w:r w:rsidR="00660713">
        <w:rPr>
          <w:rFonts w:ascii="Times New Roman" w:hAnsi="Times New Roman" w:cs="Times New Roman"/>
          <w:sz w:val="16"/>
          <w:szCs w:val="16"/>
        </w:rPr>
        <w:t xml:space="preserve">ичного обсуждения с указанием </w:t>
      </w:r>
      <w:r w:rsidRPr="00C57E00">
        <w:rPr>
          <w:rFonts w:ascii="Times New Roman" w:hAnsi="Times New Roman" w:cs="Times New Roman"/>
          <w:sz w:val="16"/>
          <w:szCs w:val="16"/>
        </w:rPr>
        <w:t>способа предоставления мнений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660713" w:rsidRDefault="00C57E00" w:rsidP="00C57E00">
      <w:pPr>
        <w:autoSpaceDE w:val="0"/>
        <w:autoSpaceDN w:val="0"/>
        <w:adjustRightInd w:val="0"/>
        <w:spacing w:after="0" w:line="240" w:lineRule="auto"/>
        <w:jc w:val="both"/>
        <w:rPr>
          <w:rFonts w:ascii="Times New Roman" w:hAnsi="Times New Roman" w:cs="Times New Roman"/>
          <w:sz w:val="12"/>
          <w:szCs w:val="12"/>
        </w:rPr>
      </w:pPr>
      <w:r w:rsidRPr="00C57E00">
        <w:rPr>
          <w:rFonts w:ascii="Times New Roman" w:hAnsi="Times New Roman" w:cs="Times New Roman"/>
          <w:sz w:val="16"/>
          <w:szCs w:val="16"/>
        </w:rPr>
        <w:t xml:space="preserve">│ </w:t>
      </w:r>
      <w:r w:rsidRPr="00660713">
        <w:rPr>
          <w:rFonts w:ascii="Times New Roman" w:hAnsi="Times New Roman" w:cs="Times New Roman"/>
          <w:sz w:val="12"/>
          <w:szCs w:val="12"/>
        </w:rPr>
        <w:t xml:space="preserve">│   </w:t>
      </w:r>
      <w:proofErr w:type="gramStart"/>
      <w:r w:rsidRPr="00660713">
        <w:rPr>
          <w:rFonts w:ascii="Times New Roman" w:hAnsi="Times New Roman" w:cs="Times New Roman"/>
          <w:sz w:val="12"/>
          <w:szCs w:val="12"/>
        </w:rPr>
        <w:t xml:space="preserve">   (</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11.4.│</w:t>
      </w:r>
      <w:proofErr w:type="gramEnd"/>
      <w:r w:rsidRPr="00C57E00">
        <w:rPr>
          <w:rFonts w:ascii="Times New Roman" w:hAnsi="Times New Roman" w:cs="Times New Roman"/>
          <w:sz w:val="16"/>
          <w:szCs w:val="16"/>
        </w:rPr>
        <w:t>Сроки проведения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│начало "___" ______________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│окончание "___" ______________ 20___ года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roofErr w:type="gramStart"/>
      <w:r w:rsidRPr="00C57E00">
        <w:rPr>
          <w:rFonts w:ascii="Times New Roman" w:hAnsi="Times New Roman" w:cs="Times New Roman"/>
          <w:sz w:val="16"/>
          <w:szCs w:val="16"/>
        </w:rPr>
        <w:t>11.5.│</w:t>
      </w:r>
      <w:proofErr w:type="gramEnd"/>
      <w:r w:rsidRPr="00C57E00">
        <w:rPr>
          <w:rFonts w:ascii="Times New Roman" w:hAnsi="Times New Roman" w:cs="Times New Roman"/>
          <w:sz w:val="16"/>
          <w:szCs w:val="16"/>
        </w:rPr>
        <w:t>Иные сведения о проведении публич</w:t>
      </w:r>
      <w:r w:rsidR="00660713">
        <w:rPr>
          <w:rFonts w:ascii="Times New Roman" w:hAnsi="Times New Roman" w:cs="Times New Roman"/>
          <w:sz w:val="16"/>
          <w:szCs w:val="16"/>
        </w:rPr>
        <w:t xml:space="preserve">ного обсуждения нормативного </w:t>
      </w:r>
      <w:r w:rsidRPr="00C57E00">
        <w:rPr>
          <w:rFonts w:ascii="Times New Roman" w:hAnsi="Times New Roman" w:cs="Times New Roman"/>
          <w:sz w:val="16"/>
          <w:szCs w:val="16"/>
        </w:rPr>
        <w:t>правового акта и отчета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│___________________________________________________________________│</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 xml:space="preserve">│ </w:t>
      </w:r>
      <w:r w:rsidRPr="00660713">
        <w:rPr>
          <w:rFonts w:ascii="Times New Roman" w:hAnsi="Times New Roman" w:cs="Times New Roman"/>
          <w:sz w:val="12"/>
          <w:szCs w:val="12"/>
        </w:rPr>
        <w:t xml:space="preserve">│   </w:t>
      </w:r>
      <w:proofErr w:type="gramStart"/>
      <w:r w:rsidRPr="00660713">
        <w:rPr>
          <w:rFonts w:ascii="Times New Roman" w:hAnsi="Times New Roman" w:cs="Times New Roman"/>
          <w:sz w:val="12"/>
          <w:szCs w:val="12"/>
        </w:rPr>
        <w:t xml:space="preserve">   (</w:t>
      </w:r>
      <w:proofErr w:type="gramEnd"/>
      <w:r w:rsidRPr="00660713">
        <w:rPr>
          <w:rFonts w:ascii="Times New Roman" w:hAnsi="Times New Roman" w:cs="Times New Roman"/>
          <w:sz w:val="12"/>
          <w:szCs w:val="12"/>
        </w:rPr>
        <w:t>место для текстового описания)   │</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w:t>
      </w:r>
    </w:p>
    <w:p w:rsidR="00C57E00" w:rsidRPr="00C57E00" w:rsidRDefault="00C57E00" w:rsidP="00C57E00">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57E00">
        <w:rPr>
          <w:rFonts w:ascii="Times New Roman" w:hAnsi="Times New Roman" w:cs="Times New Roman"/>
          <w:sz w:val="16"/>
          <w:szCs w:val="16"/>
        </w:rPr>
        <w:t>12.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7"/>
        <w:gridCol w:w="4901"/>
      </w:tblGrid>
      <w:tr w:rsidR="00C57E00" w:rsidRPr="00C57E00" w:rsidTr="00C57E00">
        <w:tc>
          <w:tcPr>
            <w:tcW w:w="4517"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sz w:val="16"/>
                <w:szCs w:val="16"/>
              </w:rPr>
            </w:pPr>
            <w:r w:rsidRPr="00C57E00">
              <w:rPr>
                <w:rFonts w:ascii="Times New Roman" w:hAnsi="Times New Roman" w:cs="Times New Roman"/>
                <w:sz w:val="16"/>
                <w:szCs w:val="16"/>
              </w:rPr>
              <w:t>12.1.</w:t>
            </w:r>
          </w:p>
        </w:tc>
        <w:tc>
          <w:tcPr>
            <w:tcW w:w="4901"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jc w:val="center"/>
              <w:rPr>
                <w:rFonts w:ascii="Times New Roman" w:hAnsi="Times New Roman" w:cs="Times New Roman"/>
                <w:sz w:val="16"/>
                <w:szCs w:val="16"/>
              </w:rPr>
            </w:pPr>
            <w:r w:rsidRPr="00C57E00">
              <w:rPr>
                <w:rFonts w:ascii="Times New Roman" w:hAnsi="Times New Roman" w:cs="Times New Roman"/>
                <w:sz w:val="16"/>
                <w:szCs w:val="16"/>
              </w:rPr>
              <w:t>12.2.</w:t>
            </w:r>
          </w:p>
        </w:tc>
      </w:tr>
      <w:tr w:rsidR="00C57E00" w:rsidRPr="00C57E00" w:rsidTr="00C57E00">
        <w:tc>
          <w:tcPr>
            <w:tcW w:w="4517"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sz w:val="16"/>
                <w:szCs w:val="16"/>
              </w:rPr>
            </w:pPr>
            <w:r w:rsidRPr="00C57E00">
              <w:rPr>
                <w:rFonts w:ascii="Times New Roman" w:hAnsi="Times New Roman" w:cs="Times New Roman"/>
                <w:sz w:val="16"/>
                <w:szCs w:val="16"/>
              </w:rPr>
              <w:t>Содержание предложения</w:t>
            </w:r>
          </w:p>
        </w:tc>
        <w:tc>
          <w:tcPr>
            <w:tcW w:w="4901"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sz w:val="16"/>
                <w:szCs w:val="16"/>
              </w:rPr>
            </w:pPr>
            <w:r w:rsidRPr="00C57E00">
              <w:rPr>
                <w:rFonts w:ascii="Times New Roman" w:hAnsi="Times New Roman" w:cs="Times New Roman"/>
                <w:sz w:val="16"/>
                <w:szCs w:val="16"/>
              </w:rPr>
              <w:t>Цели предложения</w:t>
            </w:r>
          </w:p>
        </w:tc>
      </w:tr>
      <w:tr w:rsidR="00C57E00" w:rsidRPr="00C57E00" w:rsidTr="00C57E00">
        <w:tc>
          <w:tcPr>
            <w:tcW w:w="4517"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sz w:val="16"/>
                <w:szCs w:val="16"/>
              </w:rPr>
            </w:pPr>
          </w:p>
        </w:tc>
        <w:tc>
          <w:tcPr>
            <w:tcW w:w="4901" w:type="dxa"/>
            <w:tcBorders>
              <w:top w:val="single" w:sz="4" w:space="0" w:color="auto"/>
              <w:left w:val="single" w:sz="4" w:space="0" w:color="auto"/>
              <w:bottom w:val="single" w:sz="4" w:space="0" w:color="auto"/>
              <w:right w:val="single" w:sz="4" w:space="0" w:color="auto"/>
            </w:tcBorders>
          </w:tcPr>
          <w:p w:rsidR="00C57E00" w:rsidRPr="00C57E00" w:rsidRDefault="00C57E00" w:rsidP="00C57E00">
            <w:pPr>
              <w:autoSpaceDE w:val="0"/>
              <w:autoSpaceDN w:val="0"/>
              <w:adjustRightInd w:val="0"/>
              <w:spacing w:after="0" w:line="240" w:lineRule="auto"/>
              <w:rPr>
                <w:rFonts w:ascii="Times New Roman" w:hAnsi="Times New Roman" w:cs="Times New Roman"/>
                <w:sz w:val="16"/>
                <w:szCs w:val="16"/>
              </w:rPr>
            </w:pPr>
          </w:p>
        </w:tc>
      </w:tr>
    </w:tbl>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Приложение 1. Сводка предложений, по</w:t>
      </w:r>
      <w:r w:rsidR="00660713">
        <w:rPr>
          <w:rFonts w:ascii="Times New Roman" w:hAnsi="Times New Roman" w:cs="Times New Roman"/>
          <w:sz w:val="16"/>
          <w:szCs w:val="16"/>
        </w:rPr>
        <w:t xml:space="preserve">ступивших в связи с проведением </w:t>
      </w:r>
      <w:r w:rsidRPr="00C57E00">
        <w:rPr>
          <w:rFonts w:ascii="Times New Roman" w:hAnsi="Times New Roman" w:cs="Times New Roman"/>
          <w:sz w:val="16"/>
          <w:szCs w:val="16"/>
        </w:rPr>
        <w:t>публичного обсуждения.</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Приложение N. Иные приложения по усмотрению составителя отчета.</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r w:rsidRPr="00C57E00">
        <w:rPr>
          <w:rFonts w:ascii="Times New Roman" w:hAnsi="Times New Roman" w:cs="Times New Roman"/>
          <w:sz w:val="16"/>
          <w:szCs w:val="16"/>
        </w:rPr>
        <w:t>Руководитель или заместите</w:t>
      </w:r>
      <w:r w:rsidR="009E0A6D">
        <w:rPr>
          <w:rFonts w:ascii="Times New Roman" w:hAnsi="Times New Roman" w:cs="Times New Roman"/>
          <w:sz w:val="16"/>
          <w:szCs w:val="16"/>
        </w:rPr>
        <w:t xml:space="preserve">ль </w:t>
      </w:r>
      <w:r w:rsidRPr="00C57E00">
        <w:rPr>
          <w:rFonts w:ascii="Times New Roman" w:hAnsi="Times New Roman" w:cs="Times New Roman"/>
          <w:sz w:val="16"/>
          <w:szCs w:val="16"/>
        </w:rPr>
        <w:t>руководителя разработчика   _______________________ И.О. Фамилия</w:t>
      </w:r>
    </w:p>
    <w:p w:rsidR="00C57E00" w:rsidRPr="009E0A6D" w:rsidRDefault="00C57E00" w:rsidP="009E0A6D">
      <w:pPr>
        <w:autoSpaceDE w:val="0"/>
        <w:autoSpaceDN w:val="0"/>
        <w:adjustRightInd w:val="0"/>
        <w:spacing w:after="0" w:line="240" w:lineRule="auto"/>
        <w:jc w:val="center"/>
        <w:rPr>
          <w:rFonts w:ascii="Times New Roman" w:hAnsi="Times New Roman" w:cs="Times New Roman"/>
          <w:sz w:val="12"/>
          <w:szCs w:val="12"/>
        </w:rPr>
      </w:pPr>
      <w:r w:rsidRPr="009E0A6D">
        <w:rPr>
          <w:rFonts w:ascii="Times New Roman" w:hAnsi="Times New Roman" w:cs="Times New Roman"/>
          <w:sz w:val="12"/>
          <w:szCs w:val="12"/>
        </w:rPr>
        <w:t>(подпись)</w:t>
      </w:r>
    </w:p>
    <w:p w:rsidR="00C57E00" w:rsidRPr="00C57E00" w:rsidRDefault="00C57E00" w:rsidP="00C57E00">
      <w:pPr>
        <w:autoSpaceDE w:val="0"/>
        <w:autoSpaceDN w:val="0"/>
        <w:adjustRightInd w:val="0"/>
        <w:spacing w:after="0" w:line="240" w:lineRule="auto"/>
        <w:jc w:val="both"/>
        <w:rPr>
          <w:rFonts w:ascii="Times New Roman" w:hAnsi="Times New Roman" w:cs="Times New Roman"/>
          <w:sz w:val="16"/>
          <w:szCs w:val="16"/>
        </w:rPr>
      </w:pPr>
    </w:p>
    <w:p w:rsidR="00C57E00" w:rsidRPr="009E0A6D" w:rsidRDefault="00C57E00" w:rsidP="009E0A6D">
      <w:pPr>
        <w:autoSpaceDE w:val="0"/>
        <w:autoSpaceDN w:val="0"/>
        <w:adjustRightInd w:val="0"/>
        <w:spacing w:after="0" w:line="240" w:lineRule="auto"/>
        <w:ind w:firstLine="284"/>
        <w:jc w:val="both"/>
        <w:rPr>
          <w:rFonts w:ascii="Times New Roman" w:hAnsi="Times New Roman" w:cs="Times New Roman"/>
          <w:sz w:val="12"/>
          <w:szCs w:val="12"/>
        </w:rPr>
      </w:pPr>
      <w:r w:rsidRPr="009E0A6D">
        <w:rPr>
          <w:rFonts w:ascii="Times New Roman" w:hAnsi="Times New Roman" w:cs="Times New Roman"/>
          <w:sz w:val="12"/>
          <w:szCs w:val="12"/>
        </w:rPr>
        <w:t>&lt;1&gt; Указываются данные о группах субъектов предпринимательской и иной экономической деятельности из раздела 2 отчета об ОФВ.</w:t>
      </w:r>
    </w:p>
    <w:p w:rsidR="00C57E00" w:rsidRPr="009E0A6D" w:rsidRDefault="00C57E00" w:rsidP="009E0A6D">
      <w:pPr>
        <w:autoSpaceDE w:val="0"/>
        <w:autoSpaceDN w:val="0"/>
        <w:adjustRightInd w:val="0"/>
        <w:spacing w:after="0" w:line="240" w:lineRule="auto"/>
        <w:ind w:firstLine="284"/>
        <w:jc w:val="both"/>
        <w:rPr>
          <w:rFonts w:ascii="Times New Roman" w:hAnsi="Times New Roman" w:cs="Times New Roman"/>
          <w:sz w:val="12"/>
          <w:szCs w:val="12"/>
        </w:rPr>
      </w:pPr>
      <w:r w:rsidRPr="009E0A6D">
        <w:rPr>
          <w:rFonts w:ascii="Times New Roman" w:hAnsi="Times New Roman" w:cs="Times New Roman"/>
          <w:sz w:val="12"/>
          <w:szCs w:val="12"/>
        </w:rPr>
        <w:t>&lt;2&gt; Если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rsidR="00C57E00" w:rsidRPr="009E0A6D" w:rsidRDefault="00C57E00" w:rsidP="009E0A6D">
      <w:pPr>
        <w:autoSpaceDE w:val="0"/>
        <w:autoSpaceDN w:val="0"/>
        <w:adjustRightInd w:val="0"/>
        <w:spacing w:after="0" w:line="240" w:lineRule="auto"/>
        <w:ind w:firstLine="284"/>
        <w:jc w:val="both"/>
        <w:rPr>
          <w:rFonts w:ascii="Times New Roman" w:hAnsi="Times New Roman" w:cs="Times New Roman"/>
          <w:sz w:val="12"/>
          <w:szCs w:val="12"/>
        </w:rPr>
      </w:pPr>
      <w:r w:rsidRPr="009E0A6D">
        <w:rPr>
          <w:rFonts w:ascii="Times New Roman" w:hAnsi="Times New Roman" w:cs="Times New Roman"/>
          <w:sz w:val="12"/>
          <w:szCs w:val="12"/>
        </w:rPr>
        <w:t>&lt;3&gt; Если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rsidR="00C57E00" w:rsidRPr="009E0A6D" w:rsidRDefault="00C57E00" w:rsidP="009E0A6D">
      <w:pPr>
        <w:autoSpaceDE w:val="0"/>
        <w:autoSpaceDN w:val="0"/>
        <w:adjustRightInd w:val="0"/>
        <w:spacing w:after="0" w:line="240" w:lineRule="auto"/>
        <w:ind w:firstLine="284"/>
        <w:jc w:val="both"/>
        <w:rPr>
          <w:rFonts w:ascii="Times New Roman" w:hAnsi="Times New Roman" w:cs="Times New Roman"/>
          <w:sz w:val="12"/>
          <w:szCs w:val="12"/>
        </w:rPr>
      </w:pPr>
      <w:r w:rsidRPr="009E0A6D">
        <w:rPr>
          <w:rFonts w:ascii="Times New Roman" w:hAnsi="Times New Roman" w:cs="Times New Roman"/>
          <w:sz w:val="12"/>
          <w:szCs w:val="12"/>
        </w:rPr>
        <w:t>&lt;4&gt; Приобретение (установка и обслуживание) оборудования, наем дополнительного персонала, заказ (предоставление) услуг, выполнение работ, обучение персонала, обеспечение новых рабочих мест, иные содержательные издержки.</w:t>
      </w:r>
    </w:p>
    <w:p w:rsidR="00C57E00" w:rsidRPr="009E0A6D" w:rsidRDefault="00C57E00" w:rsidP="009E0A6D">
      <w:pPr>
        <w:autoSpaceDE w:val="0"/>
        <w:autoSpaceDN w:val="0"/>
        <w:adjustRightInd w:val="0"/>
        <w:spacing w:after="0" w:line="240" w:lineRule="auto"/>
        <w:ind w:firstLine="284"/>
        <w:jc w:val="both"/>
        <w:rPr>
          <w:rFonts w:ascii="Times New Roman" w:hAnsi="Times New Roman" w:cs="Times New Roman"/>
          <w:sz w:val="12"/>
          <w:szCs w:val="12"/>
        </w:rPr>
      </w:pPr>
      <w:r w:rsidRPr="009E0A6D">
        <w:rPr>
          <w:rFonts w:ascii="Times New Roman" w:hAnsi="Times New Roman" w:cs="Times New Roman"/>
          <w:sz w:val="12"/>
          <w:szCs w:val="12"/>
        </w:rP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C57E00" w:rsidRPr="009E0A6D" w:rsidRDefault="00C57E00" w:rsidP="009E0A6D">
      <w:pPr>
        <w:autoSpaceDE w:val="0"/>
        <w:autoSpaceDN w:val="0"/>
        <w:adjustRightInd w:val="0"/>
        <w:spacing w:after="0" w:line="240" w:lineRule="auto"/>
        <w:ind w:firstLine="284"/>
        <w:jc w:val="both"/>
        <w:rPr>
          <w:rFonts w:ascii="Times New Roman" w:hAnsi="Times New Roman" w:cs="Times New Roman"/>
          <w:sz w:val="12"/>
          <w:szCs w:val="12"/>
        </w:rPr>
      </w:pPr>
      <w:r w:rsidRPr="009E0A6D">
        <w:rPr>
          <w:rFonts w:ascii="Times New Roman" w:hAnsi="Times New Roman" w:cs="Times New Roman"/>
          <w:sz w:val="12"/>
          <w:szCs w:val="12"/>
        </w:rPr>
        <w:t>&lt;6&gt; Налоговые льготы, субсидирование, иные льготы, выгоды, преимущества.</w:t>
      </w:r>
    </w:p>
    <w:p w:rsidR="00C57E00" w:rsidRPr="00C57E00" w:rsidRDefault="00C57E00" w:rsidP="009E0A6D">
      <w:pPr>
        <w:keepNext/>
        <w:spacing w:after="0" w:line="240" w:lineRule="auto"/>
        <w:outlineLvl w:val="2"/>
        <w:rPr>
          <w:rFonts w:ascii="Times New Roman" w:hAnsi="Times New Roman" w:cs="Times New Roman"/>
          <w:sz w:val="16"/>
          <w:szCs w:val="16"/>
        </w:rPr>
      </w:pPr>
    </w:p>
    <w:p w:rsidR="00C40EA7" w:rsidRPr="00C40EA7" w:rsidRDefault="00C40EA7" w:rsidP="00C40EA7">
      <w:pPr>
        <w:keepNext/>
        <w:spacing w:after="0" w:line="240" w:lineRule="auto"/>
        <w:ind w:firstLine="284"/>
        <w:jc w:val="center"/>
        <w:outlineLvl w:val="2"/>
        <w:rPr>
          <w:rFonts w:ascii="Times New Roman" w:hAnsi="Times New Roman" w:cs="Times New Roman"/>
          <w:sz w:val="16"/>
          <w:szCs w:val="16"/>
        </w:rPr>
      </w:pPr>
      <w:r w:rsidRPr="00C40EA7">
        <w:rPr>
          <w:rFonts w:ascii="Times New Roman" w:hAnsi="Times New Roman" w:cs="Times New Roman"/>
          <w:sz w:val="16"/>
          <w:szCs w:val="16"/>
        </w:rPr>
        <w:t>АДМИНИСТРАЦИЯ ВОЛОТОВСКОГО МУНИЦИПАЛЬНОГО ОКРУГА</w:t>
      </w:r>
    </w:p>
    <w:p w:rsidR="00C40EA7" w:rsidRPr="00C40EA7" w:rsidRDefault="00C40EA7" w:rsidP="00C40EA7">
      <w:pPr>
        <w:keepNext/>
        <w:spacing w:after="0" w:line="240" w:lineRule="auto"/>
        <w:ind w:firstLine="284"/>
        <w:jc w:val="center"/>
        <w:outlineLvl w:val="0"/>
        <w:rPr>
          <w:rFonts w:ascii="Times New Roman" w:hAnsi="Times New Roman" w:cs="Times New Roman"/>
          <w:b/>
          <w:bCs/>
          <w:sz w:val="16"/>
          <w:szCs w:val="16"/>
        </w:rPr>
      </w:pPr>
      <w:r w:rsidRPr="00C40EA7">
        <w:rPr>
          <w:rFonts w:ascii="Times New Roman" w:hAnsi="Times New Roman" w:cs="Times New Roman"/>
          <w:b/>
          <w:bCs/>
          <w:sz w:val="16"/>
          <w:szCs w:val="16"/>
        </w:rPr>
        <w:t>П О С Т А Н О В Л Е Н И Е</w:t>
      </w:r>
    </w:p>
    <w:p w:rsidR="00C40EA7" w:rsidRPr="00C40EA7" w:rsidRDefault="00C40EA7" w:rsidP="00C40EA7">
      <w:pPr>
        <w:spacing w:after="0" w:line="240" w:lineRule="auto"/>
        <w:ind w:firstLine="284"/>
        <w:jc w:val="center"/>
        <w:rPr>
          <w:rFonts w:ascii="Times New Roman" w:hAnsi="Times New Roman" w:cs="Times New Roman"/>
          <w:sz w:val="16"/>
          <w:szCs w:val="16"/>
        </w:rPr>
      </w:pPr>
      <w:r w:rsidRPr="00C40EA7">
        <w:rPr>
          <w:rFonts w:ascii="Times New Roman" w:hAnsi="Times New Roman" w:cs="Times New Roman"/>
          <w:sz w:val="16"/>
          <w:szCs w:val="16"/>
        </w:rPr>
        <w:t>от 31.08.2021 № 651</w:t>
      </w:r>
    </w:p>
    <w:p w:rsidR="00C40EA7" w:rsidRPr="00C40EA7" w:rsidRDefault="00C40EA7" w:rsidP="00C40EA7">
      <w:pPr>
        <w:spacing w:after="0" w:line="240" w:lineRule="auto"/>
        <w:ind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C40EA7" w:rsidRPr="00C40EA7" w:rsidTr="00C40EA7">
        <w:tc>
          <w:tcPr>
            <w:tcW w:w="10740" w:type="dxa"/>
            <w:shd w:val="clear" w:color="auto" w:fill="auto"/>
          </w:tcPr>
          <w:p w:rsidR="00C40EA7" w:rsidRPr="00C40EA7" w:rsidRDefault="00C40EA7" w:rsidP="00C40EA7">
            <w:pPr>
              <w:spacing w:after="0" w:line="240" w:lineRule="auto"/>
              <w:ind w:firstLine="284"/>
              <w:jc w:val="center"/>
              <w:rPr>
                <w:rFonts w:ascii="Times New Roman" w:hAnsi="Times New Roman" w:cs="Times New Roman"/>
                <w:sz w:val="16"/>
                <w:szCs w:val="16"/>
              </w:rPr>
            </w:pPr>
            <w:r w:rsidRPr="00C40EA7">
              <w:rPr>
                <w:rFonts w:ascii="Times New Roman" w:hAnsi="Times New Roman" w:cs="Times New Roman"/>
                <w:sz w:val="16"/>
                <w:szCs w:val="16"/>
              </w:rPr>
              <w:t>Об организации и проведении общественных обсуждений по вопросу предоставлении разрешения на условно разрешенный вид использования земельного участка или объекта капитального строительства</w:t>
            </w:r>
          </w:p>
        </w:tc>
        <w:tc>
          <w:tcPr>
            <w:tcW w:w="285" w:type="dxa"/>
            <w:shd w:val="clear" w:color="auto" w:fill="auto"/>
          </w:tcPr>
          <w:p w:rsidR="00C40EA7" w:rsidRPr="00C40EA7" w:rsidRDefault="00C40EA7" w:rsidP="00C40EA7">
            <w:pPr>
              <w:spacing w:after="0" w:line="240" w:lineRule="auto"/>
              <w:ind w:firstLine="284"/>
              <w:rPr>
                <w:rFonts w:ascii="Times New Roman" w:hAnsi="Times New Roman" w:cs="Times New Roman"/>
                <w:bCs/>
                <w:sz w:val="16"/>
                <w:szCs w:val="16"/>
              </w:rPr>
            </w:pPr>
          </w:p>
        </w:tc>
      </w:tr>
    </w:tbl>
    <w:p w:rsidR="00C40EA7" w:rsidRPr="00C40EA7" w:rsidRDefault="00C40EA7" w:rsidP="00C40EA7">
      <w:pPr>
        <w:spacing w:after="0" w:line="240" w:lineRule="auto"/>
        <w:jc w:val="both"/>
        <w:rPr>
          <w:rFonts w:ascii="Times New Roman" w:hAnsi="Times New Roman" w:cs="Times New Roman"/>
          <w:sz w:val="16"/>
          <w:szCs w:val="16"/>
        </w:rPr>
      </w:pP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в целях соблю</w:t>
      </w:r>
      <w:r w:rsidRPr="00C40EA7">
        <w:rPr>
          <w:rFonts w:ascii="Times New Roman" w:hAnsi="Times New Roman" w:cs="Times New Roman"/>
          <w:sz w:val="16"/>
          <w:szCs w:val="16"/>
        </w:rPr>
        <w:lastRenderedPageBreak/>
        <w:t>дения прав человека на благоприятные условия жизнедеятельности, с учетом решения Комиссии по вопросам градостроительной деятельности на территории Волотовского муниципального округа (далее – Комиссия),</w:t>
      </w:r>
    </w:p>
    <w:p w:rsidR="00C40EA7" w:rsidRPr="00C40EA7" w:rsidRDefault="00C40EA7" w:rsidP="00C40EA7">
      <w:pPr>
        <w:spacing w:after="0" w:line="240" w:lineRule="auto"/>
        <w:ind w:firstLine="284"/>
        <w:jc w:val="both"/>
        <w:rPr>
          <w:rFonts w:ascii="Times New Roman" w:hAnsi="Times New Roman" w:cs="Times New Roman"/>
          <w:b/>
          <w:sz w:val="16"/>
          <w:szCs w:val="16"/>
        </w:rPr>
      </w:pPr>
      <w:r w:rsidRPr="00C40EA7">
        <w:rPr>
          <w:rFonts w:ascii="Times New Roman" w:hAnsi="Times New Roman" w:cs="Times New Roman"/>
          <w:b/>
          <w:sz w:val="16"/>
          <w:szCs w:val="16"/>
        </w:rPr>
        <w:t>ПОСТАНОВЛЯЮ:</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1.</w:t>
      </w:r>
      <w:r w:rsidRPr="00C40EA7">
        <w:rPr>
          <w:rFonts w:ascii="Times New Roman" w:hAnsi="Times New Roman" w:cs="Times New Roman"/>
          <w:b/>
          <w:sz w:val="16"/>
          <w:szCs w:val="16"/>
        </w:rPr>
        <w:t xml:space="preserve"> </w:t>
      </w:r>
      <w:r w:rsidRPr="00C40EA7">
        <w:rPr>
          <w:rFonts w:ascii="Times New Roman" w:hAnsi="Times New Roman" w:cs="Times New Roman"/>
          <w:sz w:val="16"/>
          <w:szCs w:val="16"/>
        </w:rPr>
        <w:t>Администрации Волотовского муниципального округа в лице Комиссии организовать и провести общественные обсуждения по вопросу предоставления разрешения на условно разрешенный вид использования «социальное обслуживание» земельного участка или объекта капитального строительства с кадастровым номером 53:04:0040201:55, расположенного по адресу: РФ, Новгородская область, Волотовский муниципальный округ, д. Городцы, ул. Центральная, з/у 11, находящегося в территориальной зоне «Зона застройки индивидуальными жилыми домами».</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2. Определить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с 07.09.2021года по 07.10.2021года.</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3. Организовать экспозицию в помещении Администрации Волотовского муниципального округа по адресу: п. Волот, ул. Комсомольская, д. 38.</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4. Заинтересованные лица вправе в срок до 17.00 часов 06.10.2021 года представить предложения по теме общественных обсуждений.</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5.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40EA7" w:rsidRPr="00C40EA7" w:rsidRDefault="00C40EA7" w:rsidP="00C40EA7">
      <w:pPr>
        <w:spacing w:after="0" w:line="240" w:lineRule="auto"/>
        <w:ind w:firstLine="284"/>
        <w:jc w:val="right"/>
        <w:rPr>
          <w:rFonts w:ascii="Times New Roman" w:hAnsi="Times New Roman" w:cs="Times New Roman"/>
          <w:sz w:val="16"/>
          <w:szCs w:val="16"/>
        </w:rPr>
      </w:pPr>
      <w:r w:rsidRPr="00C40EA7">
        <w:rPr>
          <w:rFonts w:ascii="Times New Roman" w:hAnsi="Times New Roman" w:cs="Times New Roman"/>
          <w:sz w:val="16"/>
          <w:szCs w:val="16"/>
        </w:rPr>
        <w:t xml:space="preserve">Глава муниципального </w:t>
      </w:r>
      <w:r>
        <w:rPr>
          <w:rFonts w:ascii="Times New Roman" w:hAnsi="Times New Roman" w:cs="Times New Roman"/>
          <w:sz w:val="16"/>
          <w:szCs w:val="16"/>
        </w:rPr>
        <w:t>округа</w:t>
      </w:r>
      <w:r w:rsidRPr="00C40EA7">
        <w:rPr>
          <w:rFonts w:ascii="Times New Roman" w:hAnsi="Times New Roman" w:cs="Times New Roman"/>
          <w:sz w:val="16"/>
          <w:szCs w:val="16"/>
        </w:rPr>
        <w:tab/>
        <w:t>А.И. Лыжов</w:t>
      </w:r>
    </w:p>
    <w:p w:rsidR="00255BEB" w:rsidRDefault="00255BEB" w:rsidP="00255BEB">
      <w:pPr>
        <w:spacing w:after="0" w:line="240" w:lineRule="auto"/>
        <w:ind w:firstLine="284"/>
        <w:jc w:val="center"/>
        <w:rPr>
          <w:rFonts w:ascii="Times New Roman" w:hAnsi="Times New Roman" w:cs="Times New Roman"/>
          <w:sz w:val="16"/>
          <w:szCs w:val="16"/>
        </w:rPr>
      </w:pPr>
    </w:p>
    <w:p w:rsidR="00255BEB" w:rsidRPr="00255BEB" w:rsidRDefault="00255BEB" w:rsidP="00255BEB">
      <w:pPr>
        <w:spacing w:after="0" w:line="240" w:lineRule="auto"/>
        <w:ind w:firstLine="284"/>
        <w:jc w:val="center"/>
        <w:rPr>
          <w:rFonts w:ascii="Times New Roman" w:hAnsi="Times New Roman" w:cs="Times New Roman"/>
          <w:sz w:val="16"/>
          <w:szCs w:val="16"/>
        </w:rPr>
      </w:pPr>
      <w:r w:rsidRPr="00255BEB">
        <w:rPr>
          <w:rFonts w:ascii="Times New Roman" w:hAnsi="Times New Roman" w:cs="Times New Roman"/>
          <w:sz w:val="16"/>
          <w:szCs w:val="16"/>
        </w:rPr>
        <w:t>АДМИНИСТРАЦИЯ ВОЛОТОВСКОГО МУНИЦИПАЛЬНОГО ОКРУГА</w:t>
      </w:r>
    </w:p>
    <w:p w:rsidR="00255BEB" w:rsidRPr="00255BEB" w:rsidRDefault="00255BEB" w:rsidP="00255BEB">
      <w:pPr>
        <w:spacing w:after="0" w:line="240" w:lineRule="auto"/>
        <w:ind w:firstLine="284"/>
        <w:jc w:val="center"/>
        <w:rPr>
          <w:rFonts w:ascii="Times New Roman" w:hAnsi="Times New Roman" w:cs="Times New Roman"/>
          <w:b/>
          <w:bCs/>
          <w:sz w:val="16"/>
          <w:szCs w:val="16"/>
        </w:rPr>
      </w:pPr>
      <w:r w:rsidRPr="00255BEB">
        <w:rPr>
          <w:rFonts w:ascii="Times New Roman" w:hAnsi="Times New Roman" w:cs="Times New Roman"/>
          <w:b/>
          <w:bCs/>
          <w:sz w:val="16"/>
          <w:szCs w:val="16"/>
        </w:rPr>
        <w:t>П О С Т А Н О В Л Е Н И Е</w:t>
      </w:r>
    </w:p>
    <w:p w:rsidR="00255BEB" w:rsidRPr="00255BEB" w:rsidRDefault="00255BEB" w:rsidP="00255BEB">
      <w:pPr>
        <w:spacing w:after="0" w:line="240" w:lineRule="auto"/>
        <w:ind w:firstLine="284"/>
        <w:jc w:val="center"/>
        <w:rPr>
          <w:rFonts w:ascii="Times New Roman" w:hAnsi="Times New Roman" w:cs="Times New Roman"/>
          <w:sz w:val="16"/>
          <w:szCs w:val="16"/>
        </w:rPr>
      </w:pPr>
      <w:r w:rsidRPr="00255BEB">
        <w:rPr>
          <w:rFonts w:ascii="Times New Roman" w:hAnsi="Times New Roman" w:cs="Times New Roman"/>
          <w:sz w:val="16"/>
          <w:szCs w:val="16"/>
        </w:rPr>
        <w:t>от 01.09.2021 № 659</w:t>
      </w:r>
    </w:p>
    <w:p w:rsidR="00255BEB" w:rsidRPr="00255BEB" w:rsidRDefault="00255BEB" w:rsidP="00255BEB">
      <w:pPr>
        <w:spacing w:after="0" w:line="240" w:lineRule="auto"/>
        <w:ind w:firstLine="284"/>
        <w:jc w:val="center"/>
        <w:rPr>
          <w:rFonts w:ascii="Times New Roman" w:hAnsi="Times New Roman" w:cs="Times New Roman"/>
          <w:bCs/>
          <w:sz w:val="16"/>
          <w:szCs w:val="16"/>
        </w:rPr>
      </w:pPr>
    </w:p>
    <w:tbl>
      <w:tblPr>
        <w:tblW w:w="11166" w:type="dxa"/>
        <w:tblLook w:val="04A0" w:firstRow="1" w:lastRow="0" w:firstColumn="1" w:lastColumn="0" w:noHBand="0" w:noVBand="1"/>
      </w:tblPr>
      <w:tblGrid>
        <w:gridCol w:w="10881"/>
        <w:gridCol w:w="285"/>
      </w:tblGrid>
      <w:tr w:rsidR="00255BEB" w:rsidRPr="00255BEB" w:rsidTr="00255BEB">
        <w:tc>
          <w:tcPr>
            <w:tcW w:w="10881" w:type="dxa"/>
            <w:shd w:val="clear" w:color="auto" w:fill="auto"/>
          </w:tcPr>
          <w:p w:rsidR="00255BEB" w:rsidRPr="00255BEB" w:rsidRDefault="00255BEB" w:rsidP="00255BEB">
            <w:pPr>
              <w:spacing w:after="0" w:line="240" w:lineRule="auto"/>
              <w:ind w:firstLine="284"/>
              <w:jc w:val="center"/>
              <w:rPr>
                <w:rFonts w:ascii="Times New Roman" w:hAnsi="Times New Roman" w:cs="Times New Roman"/>
                <w:sz w:val="16"/>
                <w:szCs w:val="16"/>
              </w:rPr>
            </w:pPr>
            <w:r w:rsidRPr="00255BEB">
              <w:rPr>
                <w:rFonts w:ascii="Times New Roman" w:hAnsi="Times New Roman" w:cs="Times New Roman"/>
                <w:sz w:val="16"/>
                <w:szCs w:val="16"/>
              </w:rPr>
              <w:t>О внесении изменений в муниципальную программу «Формирование современной городской среды в п. Волот Волотовского муниципального округа»</w:t>
            </w:r>
          </w:p>
        </w:tc>
        <w:tc>
          <w:tcPr>
            <w:tcW w:w="285" w:type="dxa"/>
            <w:shd w:val="clear" w:color="auto" w:fill="auto"/>
          </w:tcPr>
          <w:p w:rsidR="00255BEB" w:rsidRPr="00255BEB" w:rsidRDefault="00255BEB" w:rsidP="00255BEB">
            <w:pPr>
              <w:spacing w:after="0" w:line="240" w:lineRule="auto"/>
              <w:ind w:firstLine="284"/>
              <w:jc w:val="center"/>
              <w:rPr>
                <w:rFonts w:ascii="Times New Roman" w:hAnsi="Times New Roman" w:cs="Times New Roman"/>
                <w:bCs/>
                <w:sz w:val="16"/>
                <w:szCs w:val="16"/>
              </w:rPr>
            </w:pPr>
          </w:p>
        </w:tc>
      </w:tr>
    </w:tbl>
    <w:p w:rsidR="00255BEB" w:rsidRPr="00255BEB" w:rsidRDefault="00255BEB" w:rsidP="00255BEB">
      <w:pPr>
        <w:spacing w:after="0" w:line="240" w:lineRule="auto"/>
        <w:jc w:val="both"/>
        <w:rPr>
          <w:rFonts w:ascii="Times New Roman" w:hAnsi="Times New Roman" w:cs="Times New Roman"/>
          <w:bCs/>
          <w:sz w:val="16"/>
          <w:szCs w:val="16"/>
        </w:rPr>
      </w:pPr>
    </w:p>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В соответствии со статьей 179 Бюджетного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Волотовского муниципального округа,</w:t>
      </w:r>
    </w:p>
    <w:p w:rsidR="00255BEB" w:rsidRPr="00255BEB" w:rsidRDefault="00255BEB" w:rsidP="00255BEB">
      <w:pPr>
        <w:spacing w:after="0" w:line="240" w:lineRule="auto"/>
        <w:ind w:firstLine="284"/>
        <w:jc w:val="both"/>
        <w:rPr>
          <w:rFonts w:ascii="Times New Roman" w:hAnsi="Times New Roman" w:cs="Times New Roman"/>
          <w:b/>
          <w:sz w:val="16"/>
          <w:szCs w:val="16"/>
        </w:rPr>
      </w:pPr>
      <w:r w:rsidRPr="00255BEB">
        <w:rPr>
          <w:rFonts w:ascii="Times New Roman" w:hAnsi="Times New Roman" w:cs="Times New Roman"/>
          <w:b/>
          <w:sz w:val="16"/>
          <w:szCs w:val="16"/>
        </w:rPr>
        <w:t>ПОСТАНОВЛЯЮ:</w:t>
      </w:r>
    </w:p>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1. Внести в муниципальную программу «Формирование современной городской среды в п. Волот Волотовского муниципального округа», утвержденную постановлением Администрации Волотовского муниципального округа от 26.01.2021 № 25 (далее – муниципальная программа) следующие изменения:</w:t>
      </w:r>
    </w:p>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1.1. В паспорте муниципальной программы пункт 7 «Объемы и источники финансирования муниципальной программы в целом и по годам реализации (тыс. рублей)» изложить в следующей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097"/>
        <w:gridCol w:w="1715"/>
        <w:gridCol w:w="1640"/>
        <w:gridCol w:w="2351"/>
        <w:gridCol w:w="1462"/>
      </w:tblGrid>
      <w:tr w:rsidR="00255BEB" w:rsidRPr="00255BEB" w:rsidTr="005918FE">
        <w:trPr>
          <w:trHeight w:val="20"/>
        </w:trPr>
        <w:tc>
          <w:tcPr>
            <w:tcW w:w="634" w:type="pct"/>
            <w:vMerge w:val="restart"/>
            <w:tcBorders>
              <w:top w:val="single" w:sz="4" w:space="0" w:color="auto"/>
              <w:left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«Год</w:t>
            </w:r>
          </w:p>
        </w:tc>
        <w:tc>
          <w:tcPr>
            <w:tcW w:w="4366" w:type="pct"/>
            <w:gridSpan w:val="5"/>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Источник финансирования</w:t>
            </w:r>
          </w:p>
        </w:tc>
      </w:tr>
      <w:tr w:rsidR="00255BEB" w:rsidRPr="00255BEB" w:rsidTr="005918FE">
        <w:trPr>
          <w:trHeight w:val="20"/>
        </w:trPr>
        <w:tc>
          <w:tcPr>
            <w:tcW w:w="634" w:type="pct"/>
            <w:vMerge/>
            <w:tcBorders>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c>
          <w:tcPr>
            <w:tcW w:w="98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Федеральный бюджет</w:t>
            </w:r>
          </w:p>
        </w:tc>
        <w:tc>
          <w:tcPr>
            <w:tcW w:w="8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Областной бюджет</w:t>
            </w:r>
          </w:p>
        </w:tc>
        <w:tc>
          <w:tcPr>
            <w:tcW w:w="773"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Бюджет округа</w:t>
            </w:r>
          </w:p>
        </w:tc>
        <w:tc>
          <w:tcPr>
            <w:tcW w:w="11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Внебюджетные средства</w:t>
            </w:r>
          </w:p>
        </w:tc>
        <w:tc>
          <w:tcPr>
            <w:tcW w:w="689"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Всего</w:t>
            </w:r>
          </w:p>
        </w:tc>
      </w:tr>
      <w:tr w:rsidR="00255BEB" w:rsidRPr="00255BEB" w:rsidTr="005918FE">
        <w:trPr>
          <w:trHeight w:val="20"/>
        </w:trPr>
        <w:tc>
          <w:tcPr>
            <w:tcW w:w="634"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1</w:t>
            </w:r>
          </w:p>
        </w:tc>
        <w:tc>
          <w:tcPr>
            <w:tcW w:w="98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2</w:t>
            </w:r>
          </w:p>
        </w:tc>
        <w:tc>
          <w:tcPr>
            <w:tcW w:w="8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3</w:t>
            </w:r>
          </w:p>
        </w:tc>
        <w:tc>
          <w:tcPr>
            <w:tcW w:w="773"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5</w:t>
            </w:r>
          </w:p>
        </w:tc>
        <w:tc>
          <w:tcPr>
            <w:tcW w:w="11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6</w:t>
            </w:r>
          </w:p>
        </w:tc>
        <w:tc>
          <w:tcPr>
            <w:tcW w:w="689"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7</w:t>
            </w:r>
          </w:p>
        </w:tc>
      </w:tr>
      <w:tr w:rsidR="00255BEB" w:rsidRPr="00255BEB" w:rsidTr="005918FE">
        <w:trPr>
          <w:trHeight w:val="20"/>
        </w:trPr>
        <w:tc>
          <w:tcPr>
            <w:tcW w:w="634"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2021</w:t>
            </w:r>
          </w:p>
        </w:tc>
        <w:tc>
          <w:tcPr>
            <w:tcW w:w="98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755,689</w:t>
            </w:r>
          </w:p>
        </w:tc>
        <w:tc>
          <w:tcPr>
            <w:tcW w:w="8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23,372</w:t>
            </w:r>
          </w:p>
        </w:tc>
        <w:tc>
          <w:tcPr>
            <w:tcW w:w="773"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194,765</w:t>
            </w:r>
          </w:p>
        </w:tc>
        <w:tc>
          <w:tcPr>
            <w:tcW w:w="11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c>
          <w:tcPr>
            <w:tcW w:w="689"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973,826</w:t>
            </w:r>
          </w:p>
        </w:tc>
      </w:tr>
      <w:tr w:rsidR="00255BEB" w:rsidRPr="00255BEB" w:rsidTr="005918FE">
        <w:trPr>
          <w:trHeight w:val="20"/>
        </w:trPr>
        <w:tc>
          <w:tcPr>
            <w:tcW w:w="634"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2022</w:t>
            </w:r>
          </w:p>
        </w:tc>
        <w:tc>
          <w:tcPr>
            <w:tcW w:w="98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c>
          <w:tcPr>
            <w:tcW w:w="8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c>
          <w:tcPr>
            <w:tcW w:w="773"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c>
          <w:tcPr>
            <w:tcW w:w="11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c>
          <w:tcPr>
            <w:tcW w:w="689"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r>
      <w:tr w:rsidR="00255BEB" w:rsidRPr="00255BEB" w:rsidTr="005918FE">
        <w:trPr>
          <w:trHeight w:val="20"/>
        </w:trPr>
        <w:tc>
          <w:tcPr>
            <w:tcW w:w="634"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2023</w:t>
            </w:r>
          </w:p>
        </w:tc>
        <w:tc>
          <w:tcPr>
            <w:tcW w:w="98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8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773"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11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689"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r>
      <w:tr w:rsidR="00255BEB" w:rsidRPr="00255BEB" w:rsidTr="005918FE">
        <w:trPr>
          <w:trHeight w:val="20"/>
        </w:trPr>
        <w:tc>
          <w:tcPr>
            <w:tcW w:w="634"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2024</w:t>
            </w:r>
          </w:p>
        </w:tc>
        <w:tc>
          <w:tcPr>
            <w:tcW w:w="98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8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773"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11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c>
          <w:tcPr>
            <w:tcW w:w="689"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0</w:t>
            </w:r>
          </w:p>
        </w:tc>
      </w:tr>
      <w:tr w:rsidR="00255BEB" w:rsidRPr="00255BEB" w:rsidTr="005918FE">
        <w:trPr>
          <w:trHeight w:val="20"/>
        </w:trPr>
        <w:tc>
          <w:tcPr>
            <w:tcW w:w="634"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ВСЕГО</w:t>
            </w:r>
          </w:p>
        </w:tc>
        <w:tc>
          <w:tcPr>
            <w:tcW w:w="98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755,689</w:t>
            </w:r>
          </w:p>
        </w:tc>
        <w:tc>
          <w:tcPr>
            <w:tcW w:w="8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23,372</w:t>
            </w:r>
          </w:p>
        </w:tc>
        <w:tc>
          <w:tcPr>
            <w:tcW w:w="773"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194,765</w:t>
            </w:r>
          </w:p>
        </w:tc>
        <w:tc>
          <w:tcPr>
            <w:tcW w:w="1108"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p>
        </w:tc>
        <w:tc>
          <w:tcPr>
            <w:tcW w:w="689" w:type="pct"/>
            <w:tcBorders>
              <w:top w:val="single" w:sz="4" w:space="0" w:color="auto"/>
              <w:left w:val="single" w:sz="4" w:space="0" w:color="auto"/>
              <w:bottom w:val="single" w:sz="4" w:space="0" w:color="auto"/>
              <w:right w:val="single" w:sz="4" w:space="0" w:color="auto"/>
            </w:tcBorders>
          </w:tcPr>
          <w:p w:rsidR="00255BEB" w:rsidRPr="00255BEB" w:rsidRDefault="00255BEB" w:rsidP="00255BEB">
            <w:pPr>
              <w:spacing w:after="0" w:line="240" w:lineRule="auto"/>
              <w:ind w:firstLine="284"/>
              <w:jc w:val="center"/>
              <w:rPr>
                <w:rFonts w:ascii="Times New Roman" w:hAnsi="Times New Roman" w:cs="Times New Roman"/>
                <w:sz w:val="12"/>
                <w:szCs w:val="12"/>
              </w:rPr>
            </w:pPr>
            <w:r w:rsidRPr="00255BEB">
              <w:rPr>
                <w:rFonts w:ascii="Times New Roman" w:hAnsi="Times New Roman" w:cs="Times New Roman"/>
                <w:sz w:val="12"/>
                <w:szCs w:val="12"/>
              </w:rPr>
              <w:t>973,826»</w:t>
            </w:r>
          </w:p>
        </w:tc>
      </w:tr>
    </w:tbl>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2. В мероприятиях муниципальной программы «Формирование современной городской среды в п. Волот Волотовского муниципального округа»:</w:t>
      </w:r>
    </w:p>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2.1. в графе 7 строки 1.3. цифры «105,235» заменить цифрой «0».</w:t>
      </w:r>
    </w:p>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3. Внести в Приложение № 1 к муниципальной программе следующие изменения:</w:t>
      </w:r>
    </w:p>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3.1. Таблицу «Адресный перечень территорий общего пользования» дополнить строкой 5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576"/>
        <w:gridCol w:w="3827"/>
      </w:tblGrid>
      <w:tr w:rsidR="00255BEB" w:rsidRPr="00255BEB" w:rsidTr="00255BEB">
        <w:tc>
          <w:tcPr>
            <w:tcW w:w="567" w:type="dxa"/>
            <w:shd w:val="clear" w:color="auto" w:fill="auto"/>
          </w:tcPr>
          <w:p w:rsidR="00255BEB" w:rsidRPr="00255BEB" w:rsidRDefault="00255BEB" w:rsidP="00255BEB">
            <w:pPr>
              <w:spacing w:after="0" w:line="240" w:lineRule="auto"/>
              <w:ind w:firstLine="284"/>
              <w:jc w:val="both"/>
              <w:rPr>
                <w:rFonts w:ascii="Times New Roman" w:hAnsi="Times New Roman" w:cs="Times New Roman"/>
                <w:sz w:val="12"/>
                <w:szCs w:val="12"/>
              </w:rPr>
            </w:pPr>
            <w:r w:rsidRPr="00255BEB">
              <w:rPr>
                <w:rFonts w:ascii="Times New Roman" w:hAnsi="Times New Roman" w:cs="Times New Roman"/>
                <w:sz w:val="12"/>
                <w:szCs w:val="12"/>
              </w:rPr>
              <w:t>5</w:t>
            </w:r>
          </w:p>
        </w:tc>
        <w:tc>
          <w:tcPr>
            <w:tcW w:w="5670" w:type="dxa"/>
            <w:shd w:val="clear" w:color="auto" w:fill="auto"/>
            <w:vAlign w:val="bottom"/>
          </w:tcPr>
          <w:p w:rsidR="00255BEB" w:rsidRPr="00255BEB" w:rsidRDefault="00255BEB" w:rsidP="00255BEB">
            <w:pPr>
              <w:spacing w:after="0" w:line="240" w:lineRule="auto"/>
              <w:ind w:firstLine="284"/>
              <w:jc w:val="both"/>
              <w:rPr>
                <w:rFonts w:ascii="Times New Roman" w:hAnsi="Times New Roman" w:cs="Times New Roman"/>
                <w:sz w:val="12"/>
                <w:szCs w:val="12"/>
              </w:rPr>
            </w:pPr>
            <w:r w:rsidRPr="00255BEB">
              <w:rPr>
                <w:rFonts w:ascii="Times New Roman" w:hAnsi="Times New Roman" w:cs="Times New Roman"/>
                <w:sz w:val="12"/>
                <w:szCs w:val="12"/>
              </w:rPr>
              <w:t>Пешеходная зона пер. Советский</w:t>
            </w:r>
          </w:p>
        </w:tc>
        <w:tc>
          <w:tcPr>
            <w:tcW w:w="576" w:type="dxa"/>
            <w:shd w:val="clear" w:color="auto" w:fill="auto"/>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500</w:t>
            </w:r>
          </w:p>
        </w:tc>
        <w:tc>
          <w:tcPr>
            <w:tcW w:w="3827" w:type="dxa"/>
            <w:shd w:val="clear" w:color="auto" w:fill="auto"/>
          </w:tcPr>
          <w:p w:rsidR="00255BEB" w:rsidRPr="00255BEB" w:rsidRDefault="00255BEB" w:rsidP="00255BEB">
            <w:pPr>
              <w:spacing w:after="0" w:line="240" w:lineRule="auto"/>
              <w:ind w:firstLine="284"/>
              <w:jc w:val="both"/>
              <w:rPr>
                <w:rFonts w:ascii="Times New Roman" w:hAnsi="Times New Roman" w:cs="Times New Roman"/>
                <w:sz w:val="12"/>
                <w:szCs w:val="12"/>
              </w:rPr>
            </w:pPr>
            <w:r w:rsidRPr="00255BEB">
              <w:rPr>
                <w:rFonts w:ascii="Times New Roman" w:hAnsi="Times New Roman" w:cs="Times New Roman"/>
                <w:sz w:val="12"/>
                <w:szCs w:val="12"/>
              </w:rPr>
              <w:t>Асфальтовое покрытие частично»</w:t>
            </w:r>
          </w:p>
        </w:tc>
      </w:tr>
    </w:tbl>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4. Приложение № 6 к муниципальной программе «Формирование современной городской среды на территории п. Волот Волотовского муниципального округа» изложить в следующей редакции:</w:t>
      </w:r>
    </w:p>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«Состав общественной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505"/>
      </w:tblGrid>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proofErr w:type="spellStart"/>
            <w:r w:rsidRPr="00255BEB">
              <w:rPr>
                <w:rFonts w:ascii="Times New Roman" w:hAnsi="Times New Roman" w:cs="Times New Roman"/>
                <w:sz w:val="12"/>
                <w:szCs w:val="12"/>
              </w:rPr>
              <w:t>Бутылин</w:t>
            </w:r>
            <w:proofErr w:type="spellEnd"/>
            <w:r w:rsidRPr="00255BEB">
              <w:rPr>
                <w:rFonts w:ascii="Times New Roman" w:hAnsi="Times New Roman" w:cs="Times New Roman"/>
                <w:sz w:val="12"/>
                <w:szCs w:val="12"/>
              </w:rPr>
              <w:t xml:space="preserve"> Михаил Федорович</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заместитель Главы Администрации, -председатель комиссии;</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Орлова Лидия Анатольевна</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заместитель Главы Волотовского территориального отдела - секретарь комиссии;</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Члены комиссии:</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proofErr w:type="spellStart"/>
            <w:r w:rsidRPr="00255BEB">
              <w:rPr>
                <w:rFonts w:ascii="Times New Roman" w:hAnsi="Times New Roman" w:cs="Times New Roman"/>
                <w:sz w:val="12"/>
                <w:szCs w:val="12"/>
              </w:rPr>
              <w:t>Гибало</w:t>
            </w:r>
            <w:proofErr w:type="spellEnd"/>
            <w:r w:rsidRPr="00255BEB">
              <w:rPr>
                <w:rFonts w:ascii="Times New Roman" w:hAnsi="Times New Roman" w:cs="Times New Roman"/>
                <w:sz w:val="12"/>
                <w:szCs w:val="12"/>
              </w:rPr>
              <w:t xml:space="preserve"> Анастасия Владимировна</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proofErr w:type="spellStart"/>
            <w:r w:rsidRPr="00255BEB">
              <w:rPr>
                <w:rFonts w:ascii="Times New Roman" w:hAnsi="Times New Roman" w:cs="Times New Roman"/>
                <w:sz w:val="12"/>
                <w:szCs w:val="12"/>
              </w:rPr>
              <w:t>и.о</w:t>
            </w:r>
            <w:proofErr w:type="spellEnd"/>
            <w:r w:rsidRPr="00255BEB">
              <w:rPr>
                <w:rFonts w:ascii="Times New Roman" w:hAnsi="Times New Roman" w:cs="Times New Roman"/>
                <w:sz w:val="12"/>
                <w:szCs w:val="12"/>
              </w:rPr>
              <w:t>. директора муниципального бюджетного учреждения «Физкультурно- спортивный комплекс имени Якова Иванова»</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Кузнецова Любовь Ивановна</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председатель Совета ветеранов</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Лебедева Галина Александровна</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председатель Думы Волотовского муниципального округа</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Лыжов Николай Иванович</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председатель ТОС «Возрождение»</w:t>
            </w:r>
          </w:p>
        </w:tc>
      </w:tr>
      <w:tr w:rsidR="00255BEB" w:rsidRPr="00255BEB" w:rsidTr="00255BEB">
        <w:trPr>
          <w:trHeight w:val="40"/>
        </w:trPr>
        <w:tc>
          <w:tcPr>
            <w:tcW w:w="2127" w:type="dxa"/>
          </w:tcPr>
          <w:p w:rsidR="00255BEB" w:rsidRPr="00255BEB" w:rsidRDefault="00255BEB" w:rsidP="00255BEB">
            <w:pPr>
              <w:spacing w:after="0" w:line="240" w:lineRule="auto"/>
              <w:jc w:val="both"/>
              <w:rPr>
                <w:rFonts w:ascii="Times New Roman" w:hAnsi="Times New Roman" w:cs="Times New Roman"/>
                <w:sz w:val="12"/>
                <w:szCs w:val="12"/>
              </w:rPr>
            </w:pPr>
            <w:proofErr w:type="spellStart"/>
            <w:r w:rsidRPr="00255BEB">
              <w:rPr>
                <w:rFonts w:ascii="Times New Roman" w:hAnsi="Times New Roman" w:cs="Times New Roman"/>
                <w:sz w:val="12"/>
                <w:szCs w:val="12"/>
              </w:rPr>
              <w:t>Пыталев</w:t>
            </w:r>
            <w:proofErr w:type="spellEnd"/>
            <w:r w:rsidRPr="00255BEB">
              <w:rPr>
                <w:rFonts w:ascii="Times New Roman" w:hAnsi="Times New Roman" w:cs="Times New Roman"/>
                <w:sz w:val="12"/>
                <w:szCs w:val="12"/>
              </w:rPr>
              <w:t xml:space="preserve"> Владимир Николаевич</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член партии «Единая Россия»</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Петрова Нина Вениаминовна</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депутат Думы Волотовского муниципального   округа</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proofErr w:type="spellStart"/>
            <w:r w:rsidRPr="00255BEB">
              <w:rPr>
                <w:rFonts w:ascii="Times New Roman" w:hAnsi="Times New Roman" w:cs="Times New Roman"/>
                <w:sz w:val="12"/>
                <w:szCs w:val="12"/>
              </w:rPr>
              <w:t>Бакурин</w:t>
            </w:r>
            <w:proofErr w:type="spellEnd"/>
            <w:r w:rsidRPr="00255BEB">
              <w:rPr>
                <w:rFonts w:ascii="Times New Roman" w:hAnsi="Times New Roman" w:cs="Times New Roman"/>
                <w:sz w:val="12"/>
                <w:szCs w:val="12"/>
              </w:rPr>
              <w:t xml:space="preserve"> Владислав Александрович</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начальник отделения Государственной инспекции безопасности дорожного движения Межмуниципального отдела Министерства внутренних дел России «</w:t>
            </w:r>
            <w:proofErr w:type="spellStart"/>
            <w:r w:rsidRPr="00255BEB">
              <w:rPr>
                <w:rFonts w:ascii="Times New Roman" w:hAnsi="Times New Roman" w:cs="Times New Roman"/>
                <w:sz w:val="12"/>
                <w:szCs w:val="12"/>
              </w:rPr>
              <w:t>Шимский</w:t>
            </w:r>
            <w:proofErr w:type="spellEnd"/>
            <w:r w:rsidRPr="00255BEB">
              <w:rPr>
                <w:rFonts w:ascii="Times New Roman" w:hAnsi="Times New Roman" w:cs="Times New Roman"/>
                <w:sz w:val="12"/>
                <w:szCs w:val="12"/>
              </w:rPr>
              <w:t>» (по согласованию)</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Григорьев Игорь Юрьевич</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 xml:space="preserve">заместитель начальника- начальник отделения АП И Д отдела надзорной деятельности и профилактической работы по Старорусскому, </w:t>
            </w:r>
            <w:proofErr w:type="spellStart"/>
            <w:r w:rsidRPr="00255BEB">
              <w:rPr>
                <w:rFonts w:ascii="Times New Roman" w:hAnsi="Times New Roman" w:cs="Times New Roman"/>
                <w:sz w:val="12"/>
                <w:szCs w:val="12"/>
              </w:rPr>
              <w:t>Парфинскому</w:t>
            </w:r>
            <w:proofErr w:type="spellEnd"/>
            <w:r w:rsidRPr="00255BEB">
              <w:rPr>
                <w:rFonts w:ascii="Times New Roman" w:hAnsi="Times New Roman" w:cs="Times New Roman"/>
                <w:sz w:val="12"/>
                <w:szCs w:val="12"/>
              </w:rPr>
              <w:t xml:space="preserve">, Волотовскому, </w:t>
            </w:r>
            <w:proofErr w:type="spellStart"/>
            <w:r w:rsidRPr="00255BEB">
              <w:rPr>
                <w:rFonts w:ascii="Times New Roman" w:hAnsi="Times New Roman" w:cs="Times New Roman"/>
                <w:sz w:val="12"/>
                <w:szCs w:val="12"/>
              </w:rPr>
              <w:t>Поддорскому</w:t>
            </w:r>
            <w:proofErr w:type="spellEnd"/>
            <w:r w:rsidRPr="00255BEB">
              <w:rPr>
                <w:rFonts w:ascii="Times New Roman" w:hAnsi="Times New Roman" w:cs="Times New Roman"/>
                <w:sz w:val="12"/>
                <w:szCs w:val="12"/>
              </w:rPr>
              <w:t xml:space="preserve"> и Холмскому округам управления надзорной деятельности и профилактической работы ГУ МЧС России по Новгородской области (по согласованию)</w:t>
            </w:r>
          </w:p>
        </w:tc>
      </w:tr>
      <w:tr w:rsidR="00255BEB" w:rsidRPr="00255BEB" w:rsidTr="00255BEB">
        <w:tc>
          <w:tcPr>
            <w:tcW w:w="2127"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Мещерякова Е.Ю</w:t>
            </w:r>
          </w:p>
        </w:tc>
        <w:tc>
          <w:tcPr>
            <w:tcW w:w="8505" w:type="dxa"/>
          </w:tcPr>
          <w:p w:rsidR="00255BEB" w:rsidRPr="00255BEB" w:rsidRDefault="00255BEB" w:rsidP="00255BEB">
            <w:pPr>
              <w:spacing w:after="0" w:line="240" w:lineRule="auto"/>
              <w:jc w:val="both"/>
              <w:rPr>
                <w:rFonts w:ascii="Times New Roman" w:hAnsi="Times New Roman" w:cs="Times New Roman"/>
                <w:sz w:val="12"/>
                <w:szCs w:val="12"/>
              </w:rPr>
            </w:pPr>
            <w:r w:rsidRPr="00255BEB">
              <w:rPr>
                <w:rFonts w:ascii="Times New Roman" w:hAnsi="Times New Roman" w:cs="Times New Roman"/>
                <w:sz w:val="12"/>
                <w:szCs w:val="12"/>
              </w:rPr>
              <w:t>член общественной палаты Новгородской области»</w:t>
            </w:r>
          </w:p>
        </w:tc>
      </w:tr>
    </w:tbl>
    <w:p w:rsidR="00255BEB" w:rsidRPr="00255BEB" w:rsidRDefault="00255BEB" w:rsidP="00255BEB">
      <w:pPr>
        <w:spacing w:after="0" w:line="240" w:lineRule="auto"/>
        <w:ind w:firstLine="284"/>
        <w:jc w:val="both"/>
        <w:rPr>
          <w:rFonts w:ascii="Times New Roman" w:hAnsi="Times New Roman" w:cs="Times New Roman"/>
          <w:sz w:val="16"/>
          <w:szCs w:val="16"/>
        </w:rPr>
      </w:pPr>
      <w:r w:rsidRPr="00255BEB">
        <w:rPr>
          <w:rFonts w:ascii="Times New Roman" w:hAnsi="Times New Roman" w:cs="Times New Roman"/>
          <w:sz w:val="16"/>
          <w:szCs w:val="16"/>
        </w:rPr>
        <w:t>5.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55BEB" w:rsidRPr="00255BEB" w:rsidRDefault="00255BEB" w:rsidP="00255BEB">
      <w:pPr>
        <w:spacing w:after="0" w:line="240" w:lineRule="auto"/>
        <w:ind w:firstLine="284"/>
        <w:jc w:val="right"/>
        <w:rPr>
          <w:rFonts w:ascii="Times New Roman" w:hAnsi="Times New Roman" w:cs="Times New Roman"/>
          <w:sz w:val="16"/>
          <w:szCs w:val="16"/>
        </w:rPr>
      </w:pPr>
      <w:r w:rsidRPr="00255BEB">
        <w:rPr>
          <w:rFonts w:ascii="Times New Roman" w:hAnsi="Times New Roman" w:cs="Times New Roman"/>
          <w:sz w:val="16"/>
          <w:szCs w:val="16"/>
        </w:rPr>
        <w:t>Заместитель Главы</w:t>
      </w:r>
      <w:r>
        <w:rPr>
          <w:rFonts w:ascii="Times New Roman" w:hAnsi="Times New Roman" w:cs="Times New Roman"/>
          <w:sz w:val="16"/>
          <w:szCs w:val="16"/>
        </w:rPr>
        <w:t xml:space="preserve"> </w:t>
      </w:r>
      <w:r w:rsidRPr="00255BEB">
        <w:rPr>
          <w:rFonts w:ascii="Times New Roman" w:hAnsi="Times New Roman" w:cs="Times New Roman"/>
          <w:sz w:val="16"/>
          <w:szCs w:val="16"/>
        </w:rPr>
        <w:t xml:space="preserve">Администрации </w:t>
      </w:r>
      <w:r>
        <w:rPr>
          <w:rFonts w:ascii="Times New Roman" w:hAnsi="Times New Roman" w:cs="Times New Roman"/>
          <w:sz w:val="16"/>
          <w:szCs w:val="16"/>
        </w:rPr>
        <w:tab/>
      </w:r>
      <w:r>
        <w:rPr>
          <w:rFonts w:ascii="Times New Roman" w:hAnsi="Times New Roman" w:cs="Times New Roman"/>
          <w:sz w:val="16"/>
          <w:szCs w:val="16"/>
        </w:rPr>
        <w:tab/>
      </w:r>
      <w:r w:rsidRPr="00255BEB">
        <w:rPr>
          <w:rFonts w:ascii="Times New Roman" w:hAnsi="Times New Roman" w:cs="Times New Roman"/>
          <w:sz w:val="16"/>
          <w:szCs w:val="16"/>
        </w:rPr>
        <w:t xml:space="preserve">М.Ф. </w:t>
      </w:r>
      <w:proofErr w:type="spellStart"/>
      <w:r w:rsidRPr="00255BEB">
        <w:rPr>
          <w:rFonts w:ascii="Times New Roman" w:hAnsi="Times New Roman" w:cs="Times New Roman"/>
          <w:sz w:val="16"/>
          <w:szCs w:val="16"/>
        </w:rPr>
        <w:t>Бутылин</w:t>
      </w:r>
      <w:proofErr w:type="spellEnd"/>
    </w:p>
    <w:p w:rsidR="00C40EA7" w:rsidRPr="00255BEB" w:rsidRDefault="00C40EA7" w:rsidP="00255BEB">
      <w:pPr>
        <w:spacing w:after="0" w:line="240" w:lineRule="auto"/>
        <w:ind w:firstLine="284"/>
        <w:jc w:val="both"/>
        <w:rPr>
          <w:rFonts w:ascii="Times New Roman" w:hAnsi="Times New Roman" w:cs="Times New Roman"/>
          <w:sz w:val="16"/>
          <w:szCs w:val="16"/>
        </w:rPr>
      </w:pPr>
    </w:p>
    <w:p w:rsidR="00C40EA7" w:rsidRPr="00C40EA7" w:rsidRDefault="00C40EA7" w:rsidP="00C40EA7">
      <w:pPr>
        <w:keepNext/>
        <w:spacing w:after="0" w:line="240" w:lineRule="auto"/>
        <w:jc w:val="center"/>
        <w:outlineLvl w:val="6"/>
        <w:rPr>
          <w:rFonts w:ascii="Times New Roman" w:hAnsi="Times New Roman" w:cs="Times New Roman"/>
          <w:sz w:val="16"/>
          <w:szCs w:val="16"/>
        </w:rPr>
      </w:pPr>
      <w:r w:rsidRPr="00C40EA7">
        <w:rPr>
          <w:rFonts w:ascii="Times New Roman" w:hAnsi="Times New Roman" w:cs="Times New Roman"/>
          <w:sz w:val="16"/>
          <w:szCs w:val="16"/>
        </w:rPr>
        <w:t>АДМИНИСТРАЦИЯ ВОЛОТОВСКОГО МУНИЦИПАЛЬНОГО ОКРУГА</w:t>
      </w:r>
    </w:p>
    <w:p w:rsidR="00C40EA7" w:rsidRPr="00C40EA7" w:rsidRDefault="00C40EA7" w:rsidP="00C40EA7">
      <w:pPr>
        <w:keepNext/>
        <w:spacing w:after="0" w:line="240" w:lineRule="auto"/>
        <w:jc w:val="center"/>
        <w:outlineLvl w:val="0"/>
        <w:rPr>
          <w:rFonts w:ascii="Times New Roman" w:hAnsi="Times New Roman" w:cs="Times New Roman"/>
          <w:b/>
          <w:bCs/>
          <w:sz w:val="16"/>
          <w:szCs w:val="16"/>
        </w:rPr>
      </w:pPr>
      <w:r w:rsidRPr="00C40EA7">
        <w:rPr>
          <w:rFonts w:ascii="Times New Roman" w:hAnsi="Times New Roman" w:cs="Times New Roman"/>
          <w:b/>
          <w:bCs/>
          <w:sz w:val="16"/>
          <w:szCs w:val="16"/>
        </w:rPr>
        <w:t>Р А С П О Р Я Ж Е Н И Е</w:t>
      </w:r>
    </w:p>
    <w:p w:rsidR="00C40EA7" w:rsidRPr="00C40EA7" w:rsidRDefault="00C40EA7" w:rsidP="00C40EA7">
      <w:pPr>
        <w:spacing w:after="0" w:line="240" w:lineRule="auto"/>
        <w:jc w:val="center"/>
        <w:rPr>
          <w:rFonts w:ascii="Times New Roman" w:hAnsi="Times New Roman" w:cs="Times New Roman"/>
          <w:sz w:val="16"/>
          <w:szCs w:val="16"/>
        </w:rPr>
      </w:pPr>
      <w:r w:rsidRPr="00C40EA7">
        <w:rPr>
          <w:rFonts w:ascii="Times New Roman" w:hAnsi="Times New Roman" w:cs="Times New Roman"/>
          <w:sz w:val="16"/>
          <w:szCs w:val="16"/>
        </w:rPr>
        <w:t xml:space="preserve">от 27.08.2021 № 252 – </w:t>
      </w:r>
      <w:proofErr w:type="spellStart"/>
      <w:r w:rsidRPr="00C40EA7">
        <w:rPr>
          <w:rFonts w:ascii="Times New Roman" w:hAnsi="Times New Roman" w:cs="Times New Roman"/>
          <w:sz w:val="16"/>
          <w:szCs w:val="16"/>
        </w:rPr>
        <w:t>рз</w:t>
      </w:r>
      <w:proofErr w:type="spellEnd"/>
    </w:p>
    <w:p w:rsidR="00C40EA7" w:rsidRPr="00C40EA7" w:rsidRDefault="00C40EA7" w:rsidP="00C40EA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C40EA7" w:rsidRPr="00C40EA7" w:rsidTr="00C40EA7">
        <w:trPr>
          <w:trHeight w:val="218"/>
        </w:trPr>
        <w:tc>
          <w:tcPr>
            <w:tcW w:w="10740" w:type="dxa"/>
            <w:tcBorders>
              <w:top w:val="nil"/>
              <w:left w:val="nil"/>
              <w:bottom w:val="nil"/>
              <w:right w:val="nil"/>
            </w:tcBorders>
            <w:shd w:val="clear" w:color="auto" w:fill="auto"/>
          </w:tcPr>
          <w:p w:rsidR="00C40EA7" w:rsidRPr="00C40EA7" w:rsidRDefault="00C40EA7" w:rsidP="00C40EA7">
            <w:pPr>
              <w:tabs>
                <w:tab w:val="left" w:pos="4536"/>
              </w:tabs>
              <w:spacing w:after="0" w:line="240" w:lineRule="auto"/>
              <w:jc w:val="center"/>
              <w:rPr>
                <w:rFonts w:ascii="Times New Roman" w:hAnsi="Times New Roman" w:cs="Times New Roman"/>
                <w:sz w:val="16"/>
                <w:szCs w:val="16"/>
              </w:rPr>
            </w:pPr>
            <w:r w:rsidRPr="00C40EA7">
              <w:rPr>
                <w:rFonts w:ascii="Times New Roman" w:hAnsi="Times New Roman" w:cs="Times New Roman"/>
                <w:sz w:val="16"/>
                <w:szCs w:val="16"/>
              </w:rPr>
              <w:t>О создании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C40EA7" w:rsidRPr="00C40EA7" w:rsidRDefault="00C40EA7" w:rsidP="00C40EA7">
            <w:pPr>
              <w:autoSpaceDE w:val="0"/>
              <w:autoSpaceDN w:val="0"/>
              <w:adjustRightInd w:val="0"/>
              <w:spacing w:after="0" w:line="240" w:lineRule="auto"/>
              <w:jc w:val="both"/>
              <w:outlineLvl w:val="1"/>
              <w:rPr>
                <w:rFonts w:ascii="Times New Roman" w:hAnsi="Times New Roman" w:cs="Times New Roman"/>
                <w:sz w:val="16"/>
                <w:szCs w:val="16"/>
              </w:rPr>
            </w:pPr>
          </w:p>
        </w:tc>
      </w:tr>
    </w:tbl>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61" w:history="1">
        <w:r w:rsidRPr="00C40EA7">
          <w:rPr>
            <w:rStyle w:val="aa"/>
            <w:rFonts w:ascii="Times New Roman" w:hAnsi="Times New Roman" w:cs="Times New Roman"/>
            <w:color w:val="auto"/>
            <w:sz w:val="16"/>
            <w:szCs w:val="16"/>
            <w:u w:val="none"/>
          </w:rPr>
          <w:t>пунктом 5 части 6 статьи 69.1</w:t>
        </w:r>
      </w:hyperlink>
      <w:r w:rsidRPr="00C40EA7">
        <w:rPr>
          <w:rFonts w:ascii="Times New Roman" w:hAnsi="Times New Roman" w:cs="Times New Roman"/>
          <w:sz w:val="16"/>
          <w:szCs w:val="16"/>
        </w:rPr>
        <w:t xml:space="preserve"> Федерального закона от 13.07.2015 № 218-ФЗ «О государственной регистрации недвижимости», приказом </w:t>
      </w:r>
      <w:proofErr w:type="spellStart"/>
      <w:r w:rsidRPr="00C40EA7">
        <w:rPr>
          <w:rFonts w:ascii="Times New Roman" w:hAnsi="Times New Roman" w:cs="Times New Roman"/>
          <w:sz w:val="16"/>
          <w:szCs w:val="16"/>
        </w:rPr>
        <w:t>Росреестра</w:t>
      </w:r>
      <w:proofErr w:type="spellEnd"/>
      <w:r w:rsidRPr="00C40EA7">
        <w:rPr>
          <w:rFonts w:ascii="Times New Roman" w:hAnsi="Times New Roman" w:cs="Times New Roman"/>
          <w:sz w:val="16"/>
          <w:szCs w:val="1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 Волотовского муниципального округа:</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1. 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tbl>
      <w:tblPr>
        <w:tblW w:w="0" w:type="auto"/>
        <w:tblLook w:val="04A0" w:firstRow="1" w:lastRow="0" w:firstColumn="1" w:lastColumn="0" w:noHBand="0" w:noVBand="1"/>
      </w:tblPr>
      <w:tblGrid>
        <w:gridCol w:w="2235"/>
        <w:gridCol w:w="8505"/>
      </w:tblGrid>
      <w:tr w:rsidR="00C40EA7" w:rsidRPr="00C40EA7" w:rsidTr="00C40EA7">
        <w:tc>
          <w:tcPr>
            <w:tcW w:w="2235" w:type="dxa"/>
            <w:shd w:val="clear" w:color="auto" w:fill="auto"/>
          </w:tcPr>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Председатель комиссии -</w:t>
            </w:r>
          </w:p>
        </w:tc>
        <w:tc>
          <w:tcPr>
            <w:tcW w:w="8505" w:type="dxa"/>
            <w:shd w:val="clear" w:color="auto" w:fill="auto"/>
          </w:tcPr>
          <w:p w:rsidR="00C40EA7" w:rsidRPr="00C40EA7" w:rsidRDefault="00C40EA7" w:rsidP="003A5772">
            <w:pPr>
              <w:spacing w:after="0" w:line="240" w:lineRule="auto"/>
              <w:ind w:firstLine="284"/>
              <w:jc w:val="both"/>
              <w:rPr>
                <w:rFonts w:ascii="Times New Roman" w:hAnsi="Times New Roman" w:cs="Times New Roman"/>
                <w:sz w:val="16"/>
                <w:szCs w:val="16"/>
              </w:rPr>
            </w:pPr>
            <w:proofErr w:type="spellStart"/>
            <w:r w:rsidRPr="00C40EA7">
              <w:rPr>
                <w:rFonts w:ascii="Times New Roman" w:hAnsi="Times New Roman" w:cs="Times New Roman"/>
                <w:sz w:val="16"/>
                <w:szCs w:val="16"/>
              </w:rPr>
              <w:t>Щинова</w:t>
            </w:r>
            <w:proofErr w:type="spellEnd"/>
            <w:r w:rsidRPr="00C40EA7">
              <w:rPr>
                <w:rFonts w:ascii="Times New Roman" w:hAnsi="Times New Roman" w:cs="Times New Roman"/>
                <w:sz w:val="16"/>
                <w:szCs w:val="16"/>
              </w:rPr>
              <w:t xml:space="preserve"> Екатерина Владимировна - председатель комитета по управлению муниципальным имуществом, земельным вопросам и градостроительной деятельности </w:t>
            </w:r>
          </w:p>
        </w:tc>
      </w:tr>
      <w:tr w:rsidR="00C40EA7" w:rsidRPr="00C40EA7" w:rsidTr="00C40EA7">
        <w:tc>
          <w:tcPr>
            <w:tcW w:w="2235" w:type="dxa"/>
            <w:shd w:val="clear" w:color="auto" w:fill="auto"/>
          </w:tcPr>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Секретарь комиссии -</w:t>
            </w:r>
          </w:p>
        </w:tc>
        <w:tc>
          <w:tcPr>
            <w:tcW w:w="8505" w:type="dxa"/>
            <w:shd w:val="clear" w:color="auto" w:fill="auto"/>
          </w:tcPr>
          <w:p w:rsidR="00C40EA7" w:rsidRPr="00C40EA7" w:rsidRDefault="00C40EA7" w:rsidP="003A5772">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Куркина Екатерина Александровна - заместитель председателя комитета по управлению муниципальным имуществом, земельным вопросам и градостроительной деятельности</w:t>
            </w:r>
          </w:p>
        </w:tc>
      </w:tr>
      <w:tr w:rsidR="00C40EA7" w:rsidRPr="00C40EA7" w:rsidTr="00C40EA7">
        <w:tc>
          <w:tcPr>
            <w:tcW w:w="2235" w:type="dxa"/>
            <w:shd w:val="clear" w:color="auto" w:fill="auto"/>
          </w:tcPr>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Члены комиссии:</w:t>
            </w:r>
          </w:p>
        </w:tc>
        <w:tc>
          <w:tcPr>
            <w:tcW w:w="8505" w:type="dxa"/>
            <w:shd w:val="clear" w:color="auto" w:fill="auto"/>
          </w:tcPr>
          <w:p w:rsidR="00C40EA7" w:rsidRPr="00C40EA7" w:rsidRDefault="00C40EA7" w:rsidP="003A5772">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Ульянова Раиса Владимировна -</w:t>
            </w:r>
            <w:r w:rsidR="003A5772">
              <w:rPr>
                <w:rFonts w:ascii="Times New Roman" w:hAnsi="Times New Roman" w:cs="Times New Roman"/>
                <w:sz w:val="16"/>
                <w:szCs w:val="16"/>
              </w:rPr>
              <w:t xml:space="preserve"> </w:t>
            </w:r>
            <w:r w:rsidRPr="00C40EA7">
              <w:rPr>
                <w:rFonts w:ascii="Times New Roman" w:hAnsi="Times New Roman" w:cs="Times New Roman"/>
                <w:sz w:val="16"/>
                <w:szCs w:val="16"/>
              </w:rPr>
              <w:t xml:space="preserve">ведущий специалист комитета по управлению муниципальным имуществом, земельным вопросам и градостроительной деятельности </w:t>
            </w:r>
          </w:p>
        </w:tc>
      </w:tr>
      <w:tr w:rsidR="00C40EA7" w:rsidRPr="00C40EA7" w:rsidTr="00C40EA7">
        <w:tc>
          <w:tcPr>
            <w:tcW w:w="2235" w:type="dxa"/>
            <w:shd w:val="clear" w:color="auto" w:fill="auto"/>
          </w:tcPr>
          <w:p w:rsidR="00C40EA7" w:rsidRPr="00C40EA7" w:rsidRDefault="00C40EA7" w:rsidP="00C40EA7">
            <w:pPr>
              <w:spacing w:after="0" w:line="240" w:lineRule="auto"/>
              <w:ind w:firstLine="284"/>
              <w:jc w:val="both"/>
              <w:rPr>
                <w:rFonts w:ascii="Times New Roman" w:hAnsi="Times New Roman" w:cs="Times New Roman"/>
                <w:sz w:val="16"/>
                <w:szCs w:val="16"/>
              </w:rPr>
            </w:pPr>
          </w:p>
        </w:tc>
        <w:tc>
          <w:tcPr>
            <w:tcW w:w="8505" w:type="dxa"/>
            <w:shd w:val="clear" w:color="auto" w:fill="auto"/>
          </w:tcPr>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Новицкая Людмила Викторовна -</w:t>
            </w:r>
            <w:r w:rsidR="003A5772">
              <w:rPr>
                <w:rFonts w:ascii="Times New Roman" w:hAnsi="Times New Roman" w:cs="Times New Roman"/>
                <w:sz w:val="16"/>
                <w:szCs w:val="16"/>
              </w:rPr>
              <w:t xml:space="preserve"> </w:t>
            </w:r>
            <w:r w:rsidRPr="00C40EA7">
              <w:rPr>
                <w:rFonts w:ascii="Times New Roman" w:hAnsi="Times New Roman" w:cs="Times New Roman"/>
                <w:sz w:val="16"/>
                <w:szCs w:val="16"/>
              </w:rPr>
              <w:t>главный специалист Волотовского территориального отдела (по согласованию)</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Матвеева Ирина Николаевна - заместитель Главы Ратицкого территориального отдела (по согласованию</w:t>
            </w:r>
          </w:p>
          <w:p w:rsidR="00C40EA7" w:rsidRPr="00C40EA7" w:rsidRDefault="00C40EA7" w:rsidP="00C40EA7">
            <w:pPr>
              <w:spacing w:after="0" w:line="240" w:lineRule="auto"/>
              <w:ind w:firstLine="284"/>
              <w:jc w:val="both"/>
              <w:rPr>
                <w:rFonts w:ascii="Times New Roman" w:hAnsi="Times New Roman" w:cs="Times New Roman"/>
                <w:sz w:val="16"/>
                <w:szCs w:val="16"/>
              </w:rPr>
            </w:pPr>
            <w:r w:rsidRPr="00C40EA7">
              <w:rPr>
                <w:rFonts w:ascii="Times New Roman" w:hAnsi="Times New Roman" w:cs="Times New Roman"/>
                <w:sz w:val="16"/>
                <w:szCs w:val="16"/>
              </w:rPr>
              <w:t>Петрова Людмила Михайловна - Глава Славитинского территориального отдела (по согласованию)</w:t>
            </w:r>
          </w:p>
        </w:tc>
      </w:tr>
    </w:tbl>
    <w:p w:rsidR="00C40EA7" w:rsidRPr="003A5772" w:rsidRDefault="00C40EA7" w:rsidP="003A5772">
      <w:pPr>
        <w:spacing w:after="0" w:line="240" w:lineRule="auto"/>
        <w:ind w:firstLine="284"/>
        <w:jc w:val="both"/>
        <w:rPr>
          <w:rFonts w:ascii="Times New Roman" w:hAnsi="Times New Roman" w:cs="Times New Roman"/>
          <w:bCs/>
          <w:sz w:val="16"/>
          <w:szCs w:val="16"/>
        </w:rPr>
      </w:pPr>
      <w:r w:rsidRPr="00C40EA7">
        <w:rPr>
          <w:rFonts w:ascii="Times New Roman" w:hAnsi="Times New Roman" w:cs="Times New Roman"/>
          <w:bCs/>
          <w:sz w:val="16"/>
          <w:szCs w:val="16"/>
        </w:rPr>
        <w:lastRenderedPageBreak/>
        <w:t>2.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C40EA7" w:rsidRPr="00C40EA7" w:rsidRDefault="00C40EA7" w:rsidP="003A5772">
      <w:pPr>
        <w:spacing w:after="0" w:line="240" w:lineRule="auto"/>
        <w:jc w:val="right"/>
        <w:rPr>
          <w:rFonts w:ascii="Times New Roman" w:hAnsi="Times New Roman" w:cs="Times New Roman"/>
          <w:sz w:val="16"/>
          <w:szCs w:val="16"/>
        </w:rPr>
      </w:pPr>
      <w:r w:rsidRPr="00C40EA7">
        <w:rPr>
          <w:rFonts w:ascii="Times New Roman" w:hAnsi="Times New Roman" w:cs="Times New Roman"/>
          <w:sz w:val="16"/>
          <w:szCs w:val="16"/>
        </w:rPr>
        <w:t>Первый заместитель Главы Администрации</w:t>
      </w:r>
      <w:r w:rsidRPr="00C40EA7">
        <w:rPr>
          <w:rFonts w:ascii="Times New Roman" w:hAnsi="Times New Roman" w:cs="Times New Roman"/>
          <w:sz w:val="16"/>
          <w:szCs w:val="16"/>
        </w:rPr>
        <w:tab/>
        <w:t>С.В. Федоров</w:t>
      </w:r>
    </w:p>
    <w:p w:rsidR="00C40EA7" w:rsidRPr="00C40EA7" w:rsidRDefault="00C40EA7" w:rsidP="00C40EA7">
      <w:pPr>
        <w:spacing w:after="0" w:line="240" w:lineRule="auto"/>
        <w:rPr>
          <w:rFonts w:ascii="Times New Roman" w:hAnsi="Times New Roman" w:cs="Times New Roman"/>
          <w:sz w:val="16"/>
          <w:szCs w:val="16"/>
        </w:rPr>
      </w:pPr>
    </w:p>
    <w:p w:rsidR="003A5772" w:rsidRPr="003A5772" w:rsidRDefault="003A5772" w:rsidP="003A5772">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ДУМА ВОЛОТОВСКОГО МУНИЦИПАЛЬНОГО ОКРУГА</w:t>
      </w:r>
    </w:p>
    <w:p w:rsidR="003A5772" w:rsidRPr="003A5772" w:rsidRDefault="003A5772" w:rsidP="003A5772">
      <w:pPr>
        <w:spacing w:after="0" w:line="240" w:lineRule="auto"/>
        <w:ind w:firstLine="284"/>
        <w:jc w:val="center"/>
        <w:rPr>
          <w:rFonts w:ascii="Times New Roman" w:hAnsi="Times New Roman" w:cs="Times New Roman"/>
          <w:b/>
          <w:sz w:val="16"/>
          <w:szCs w:val="16"/>
        </w:rPr>
      </w:pPr>
      <w:r w:rsidRPr="003A5772">
        <w:rPr>
          <w:rFonts w:ascii="Times New Roman" w:hAnsi="Times New Roman" w:cs="Times New Roman"/>
          <w:b/>
          <w:sz w:val="16"/>
          <w:szCs w:val="16"/>
        </w:rPr>
        <w:t>Р Е Ш Е Н И Е</w:t>
      </w:r>
    </w:p>
    <w:p w:rsidR="003A5772" w:rsidRPr="003A5772" w:rsidRDefault="003A5772" w:rsidP="003A5772">
      <w:pPr>
        <w:keepNext/>
        <w:keepLines/>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от 26.08.2021 № 136</w:t>
      </w:r>
    </w:p>
    <w:p w:rsidR="003A5772" w:rsidRPr="003A5772" w:rsidRDefault="003A5772" w:rsidP="003A5772">
      <w:pPr>
        <w:spacing w:after="0" w:line="240" w:lineRule="auto"/>
        <w:ind w:firstLine="284"/>
        <w:jc w:val="both"/>
        <w:rPr>
          <w:rFonts w:ascii="Times New Roman" w:hAnsi="Times New Roman" w:cs="Times New Roman"/>
          <w:b/>
          <w:color w:val="000000"/>
          <w:sz w:val="16"/>
          <w:szCs w:val="16"/>
        </w:rPr>
      </w:pPr>
    </w:p>
    <w:tbl>
      <w:tblPr>
        <w:tblW w:w="0" w:type="auto"/>
        <w:tblLook w:val="01E0" w:firstRow="1" w:lastRow="1" w:firstColumn="1" w:lastColumn="1" w:noHBand="0" w:noVBand="0"/>
      </w:tblPr>
      <w:tblGrid>
        <w:gridCol w:w="10477"/>
      </w:tblGrid>
      <w:tr w:rsidR="003A5772" w:rsidRPr="003A5772" w:rsidTr="003A5772">
        <w:trPr>
          <w:trHeight w:val="256"/>
        </w:trPr>
        <w:tc>
          <w:tcPr>
            <w:tcW w:w="10477" w:type="dxa"/>
          </w:tcPr>
          <w:p w:rsidR="003A5772" w:rsidRPr="003A5772" w:rsidRDefault="003A5772" w:rsidP="003A5772">
            <w:pPr>
              <w:spacing w:after="0" w:line="240" w:lineRule="auto"/>
              <w:ind w:firstLine="284"/>
              <w:jc w:val="center"/>
              <w:rPr>
                <w:rFonts w:ascii="Times New Roman" w:hAnsi="Times New Roman" w:cs="Times New Roman"/>
                <w:b/>
                <w:color w:val="000000"/>
                <w:sz w:val="16"/>
                <w:szCs w:val="16"/>
              </w:rPr>
            </w:pPr>
            <w:r w:rsidRPr="003A5772">
              <w:rPr>
                <w:rFonts w:ascii="Times New Roman" w:hAnsi="Times New Roman" w:cs="Times New Roman"/>
                <w:sz w:val="16"/>
                <w:szCs w:val="16"/>
              </w:rPr>
              <w:t>О внесении изменений в решение Думы Волотовского муниципального округа от 18.12.2020 № 65</w:t>
            </w:r>
          </w:p>
        </w:tc>
      </w:tr>
    </w:tbl>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A5772" w:rsidRPr="003A5772" w:rsidRDefault="003A5772" w:rsidP="003A5772">
      <w:pPr>
        <w:pStyle w:val="15"/>
        <w:ind w:left="0" w:firstLine="284"/>
        <w:contextualSpacing/>
        <w:jc w:val="both"/>
        <w:rPr>
          <w:color w:val="000000"/>
          <w:sz w:val="16"/>
          <w:szCs w:val="16"/>
        </w:rPr>
      </w:pPr>
      <w:r w:rsidRPr="003A5772">
        <w:rPr>
          <w:color w:val="000000"/>
          <w:sz w:val="16"/>
          <w:szCs w:val="16"/>
        </w:rPr>
        <w:t xml:space="preserve">Дума Волотовского муниципального округа </w:t>
      </w:r>
    </w:p>
    <w:p w:rsidR="003A5772" w:rsidRPr="003A5772" w:rsidRDefault="003A5772" w:rsidP="003A5772">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РЕШИЛА:</w:t>
      </w:r>
    </w:p>
    <w:p w:rsidR="003A5772" w:rsidRPr="003A5772" w:rsidRDefault="003A5772" w:rsidP="003A5772">
      <w:pPr>
        <w:spacing w:after="0" w:line="240" w:lineRule="auto"/>
        <w:ind w:firstLine="284"/>
        <w:jc w:val="both"/>
        <w:outlineLvl w:val="0"/>
        <w:rPr>
          <w:rFonts w:ascii="Times New Roman" w:hAnsi="Times New Roman" w:cs="Times New Roman"/>
          <w:color w:val="000000"/>
          <w:sz w:val="16"/>
          <w:szCs w:val="16"/>
        </w:rPr>
      </w:pPr>
      <w:r w:rsidRPr="003A5772">
        <w:rPr>
          <w:rFonts w:ascii="Times New Roman" w:hAnsi="Times New Roman" w:cs="Times New Roman"/>
          <w:sz w:val="16"/>
          <w:szCs w:val="16"/>
        </w:rPr>
        <w:t>1. Внести в решение Думы Волотовского муниципального округа от 18.12.2020 № 65 «</w:t>
      </w:r>
      <w:r w:rsidRPr="003A5772">
        <w:rPr>
          <w:rFonts w:ascii="Times New Roman" w:hAnsi="Times New Roman" w:cs="Times New Roman"/>
          <w:color w:val="000000"/>
          <w:sz w:val="16"/>
          <w:szCs w:val="16"/>
        </w:rPr>
        <w:t>О бюджете муниципального округа на 2021 год и на плановый период 2022 и 2023 годов» (</w:t>
      </w:r>
      <w:r w:rsidRPr="003A5772">
        <w:rPr>
          <w:rFonts w:ascii="Times New Roman" w:hAnsi="Times New Roman" w:cs="Times New Roman"/>
          <w:sz w:val="16"/>
          <w:szCs w:val="16"/>
        </w:rPr>
        <w:t>газета «Волотовские ведомости»</w:t>
      </w:r>
      <w:r w:rsidRPr="003A5772">
        <w:rPr>
          <w:rFonts w:ascii="Times New Roman" w:hAnsi="Times New Roman" w:cs="Times New Roman"/>
          <w:color w:val="000000"/>
          <w:sz w:val="16"/>
          <w:szCs w:val="16"/>
        </w:rPr>
        <w:t xml:space="preserve"> № 39 от 30.12.2020; № 20 от 10.02.21; №3 от 17.02.21; № 5 от 05.03.21; № 8 от 01.04.21; № 12 от 26.04.21) следующие изменения:</w:t>
      </w:r>
    </w:p>
    <w:p w:rsidR="003A5772" w:rsidRPr="003A5772" w:rsidRDefault="003A5772" w:rsidP="003A5772">
      <w:pPr>
        <w:pStyle w:val="af3"/>
        <w:spacing w:after="0"/>
        <w:ind w:left="0" w:firstLine="284"/>
        <w:rPr>
          <w:sz w:val="16"/>
          <w:szCs w:val="16"/>
        </w:rPr>
      </w:pPr>
      <w:r w:rsidRPr="003A5772">
        <w:rPr>
          <w:sz w:val="16"/>
          <w:szCs w:val="16"/>
        </w:rPr>
        <w:t>1.1. В пункте 1 подпункты 1),2) 3)</w:t>
      </w:r>
      <w:r w:rsidR="00255BEB">
        <w:rPr>
          <w:sz w:val="16"/>
          <w:szCs w:val="16"/>
        </w:rPr>
        <w:t xml:space="preserve"> </w:t>
      </w:r>
      <w:r w:rsidRPr="003A5772">
        <w:rPr>
          <w:sz w:val="16"/>
          <w:szCs w:val="16"/>
        </w:rPr>
        <w:t>изложить в следующей редакции:</w:t>
      </w:r>
    </w:p>
    <w:p w:rsidR="003A5772" w:rsidRPr="003A5772" w:rsidRDefault="003A5772" w:rsidP="003A5772">
      <w:pPr>
        <w:pStyle w:val="ConsPlusNormal"/>
        <w:widowControl/>
        <w:ind w:firstLine="284"/>
        <w:jc w:val="both"/>
        <w:rPr>
          <w:rFonts w:ascii="Times New Roman" w:hAnsi="Times New Roman" w:cs="Times New Roman"/>
          <w:color w:val="000000"/>
          <w:sz w:val="16"/>
          <w:szCs w:val="16"/>
        </w:rPr>
      </w:pPr>
      <w:r w:rsidRPr="003A5772">
        <w:rPr>
          <w:rFonts w:ascii="Times New Roman" w:hAnsi="Times New Roman" w:cs="Times New Roman"/>
          <w:color w:val="000000"/>
          <w:sz w:val="16"/>
          <w:szCs w:val="16"/>
        </w:rPr>
        <w:t xml:space="preserve">1) прогнозируемый общий объем доходов бюджета муниципального округа в сумме </w:t>
      </w:r>
      <w:r w:rsidRPr="003A5772">
        <w:rPr>
          <w:rFonts w:ascii="Times New Roman" w:hAnsi="Times New Roman" w:cs="Times New Roman"/>
          <w:sz w:val="16"/>
          <w:szCs w:val="16"/>
        </w:rPr>
        <w:t xml:space="preserve">170778,69859 </w:t>
      </w:r>
      <w:r w:rsidRPr="003A5772">
        <w:rPr>
          <w:rFonts w:ascii="Times New Roman" w:hAnsi="Times New Roman" w:cs="Times New Roman"/>
          <w:color w:val="000000"/>
          <w:sz w:val="16"/>
          <w:szCs w:val="16"/>
        </w:rPr>
        <w:t xml:space="preserve">тыс. рублей, в том числе собственные доходы в сумме </w:t>
      </w:r>
      <w:r w:rsidRPr="003A5772">
        <w:rPr>
          <w:rFonts w:ascii="Times New Roman" w:hAnsi="Times New Roman" w:cs="Times New Roman"/>
          <w:sz w:val="16"/>
          <w:szCs w:val="16"/>
        </w:rPr>
        <w:t>45987,73000</w:t>
      </w:r>
      <w:r w:rsidRPr="003A5772">
        <w:rPr>
          <w:rFonts w:ascii="Times New Roman" w:hAnsi="Times New Roman" w:cs="Times New Roman"/>
          <w:color w:val="000000"/>
          <w:sz w:val="16"/>
          <w:szCs w:val="16"/>
        </w:rPr>
        <w:t xml:space="preserve"> тыс. руб.;</w:t>
      </w:r>
    </w:p>
    <w:p w:rsidR="003A5772" w:rsidRPr="003A5772" w:rsidRDefault="003A5772" w:rsidP="003A5772">
      <w:pPr>
        <w:pStyle w:val="ConsPlusNormal"/>
        <w:widowControl/>
        <w:ind w:firstLine="284"/>
        <w:jc w:val="both"/>
        <w:rPr>
          <w:rFonts w:ascii="Times New Roman" w:hAnsi="Times New Roman" w:cs="Times New Roman"/>
          <w:color w:val="000000"/>
          <w:sz w:val="16"/>
          <w:szCs w:val="16"/>
        </w:rPr>
      </w:pPr>
      <w:r w:rsidRPr="003A5772">
        <w:rPr>
          <w:rFonts w:ascii="Times New Roman" w:hAnsi="Times New Roman" w:cs="Times New Roman"/>
          <w:color w:val="000000"/>
          <w:sz w:val="16"/>
          <w:szCs w:val="16"/>
        </w:rPr>
        <w:t xml:space="preserve">2) общий объем расходов бюджета муниципального округа в сумме </w:t>
      </w:r>
      <w:r w:rsidRPr="003A5772">
        <w:rPr>
          <w:rFonts w:ascii="Times New Roman" w:hAnsi="Times New Roman" w:cs="Times New Roman"/>
          <w:sz w:val="16"/>
          <w:szCs w:val="16"/>
        </w:rPr>
        <w:t xml:space="preserve">173404,29640 </w:t>
      </w:r>
      <w:r w:rsidRPr="003A5772">
        <w:rPr>
          <w:rFonts w:ascii="Times New Roman" w:hAnsi="Times New Roman" w:cs="Times New Roman"/>
          <w:color w:val="000000"/>
          <w:sz w:val="16"/>
          <w:szCs w:val="16"/>
        </w:rPr>
        <w:t>тыс. рублей.</w:t>
      </w:r>
    </w:p>
    <w:p w:rsidR="003A5772" w:rsidRPr="003A5772" w:rsidRDefault="003A5772" w:rsidP="003A5772">
      <w:pPr>
        <w:pStyle w:val="ConsPlusNormal"/>
        <w:widowControl/>
        <w:ind w:firstLine="284"/>
        <w:jc w:val="both"/>
        <w:rPr>
          <w:rFonts w:ascii="Times New Roman" w:hAnsi="Times New Roman" w:cs="Times New Roman"/>
          <w:color w:val="000000"/>
          <w:sz w:val="16"/>
          <w:szCs w:val="16"/>
        </w:rPr>
      </w:pPr>
      <w:r w:rsidRPr="003A5772">
        <w:rPr>
          <w:rFonts w:ascii="Times New Roman" w:hAnsi="Times New Roman" w:cs="Times New Roman"/>
          <w:color w:val="000000"/>
          <w:sz w:val="16"/>
          <w:szCs w:val="16"/>
        </w:rPr>
        <w:t xml:space="preserve">3) прогнозируемый дефицит бюджета муниципального округа в сумме </w:t>
      </w:r>
      <w:r w:rsidRPr="003A5772">
        <w:rPr>
          <w:rFonts w:ascii="Times New Roman" w:hAnsi="Times New Roman" w:cs="Times New Roman"/>
          <w:sz w:val="16"/>
          <w:szCs w:val="16"/>
        </w:rPr>
        <w:t xml:space="preserve">2625,59781 </w:t>
      </w:r>
      <w:r w:rsidRPr="003A5772">
        <w:rPr>
          <w:rFonts w:ascii="Times New Roman" w:hAnsi="Times New Roman" w:cs="Times New Roman"/>
          <w:color w:val="000000"/>
          <w:sz w:val="16"/>
          <w:szCs w:val="16"/>
        </w:rPr>
        <w:t xml:space="preserve">тыс. рублей или в размере </w:t>
      </w:r>
      <w:r w:rsidRPr="003A5772">
        <w:rPr>
          <w:rFonts w:ascii="Times New Roman" w:hAnsi="Times New Roman" w:cs="Times New Roman"/>
          <w:sz w:val="16"/>
          <w:szCs w:val="16"/>
        </w:rPr>
        <w:t xml:space="preserve">10,73 </w:t>
      </w:r>
      <w:r w:rsidRPr="003A5772">
        <w:rPr>
          <w:rFonts w:ascii="Times New Roman" w:hAnsi="Times New Roman" w:cs="Times New Roman"/>
          <w:color w:val="000000"/>
          <w:sz w:val="16"/>
          <w:szCs w:val="16"/>
        </w:rPr>
        <w:t>процента (</w:t>
      </w:r>
      <w:r w:rsidRPr="003A5772">
        <w:rPr>
          <w:rFonts w:ascii="Times New Roman" w:hAnsi="Times New Roman" w:cs="Times New Roman"/>
          <w:color w:val="000000"/>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3A5772">
        <w:rPr>
          <w:rFonts w:ascii="Times New Roman" w:hAnsi="Times New Roman" w:cs="Times New Roman"/>
          <w:sz w:val="16"/>
          <w:szCs w:val="16"/>
        </w:rPr>
        <w:t>)</w:t>
      </w:r>
      <w:r w:rsidRPr="003A5772">
        <w:rPr>
          <w:rFonts w:ascii="Times New Roman" w:hAnsi="Times New Roman" w:cs="Times New Roman"/>
          <w:color w:val="000000"/>
          <w:sz w:val="16"/>
          <w:szCs w:val="16"/>
        </w:rPr>
        <w:t>.</w:t>
      </w:r>
    </w:p>
    <w:p w:rsidR="003A5772" w:rsidRPr="003A5772" w:rsidRDefault="003A5772" w:rsidP="003A5772">
      <w:pPr>
        <w:pStyle w:val="ConsPlusNormal"/>
        <w:widowControl/>
        <w:ind w:firstLine="284"/>
        <w:jc w:val="both"/>
        <w:rPr>
          <w:rFonts w:ascii="Times New Roman" w:hAnsi="Times New Roman" w:cs="Times New Roman"/>
          <w:color w:val="000000"/>
          <w:sz w:val="16"/>
          <w:szCs w:val="16"/>
        </w:rPr>
      </w:pPr>
      <w:r w:rsidRPr="003A5772">
        <w:rPr>
          <w:rFonts w:ascii="Times New Roman" w:hAnsi="Times New Roman" w:cs="Times New Roman"/>
          <w:sz w:val="16"/>
          <w:szCs w:val="16"/>
        </w:rPr>
        <w:t>1.2.В пункте 1 подпункты 1),2) изложить в следующей редакции:</w:t>
      </w:r>
    </w:p>
    <w:p w:rsidR="003A5772" w:rsidRPr="003A5772" w:rsidRDefault="003A5772" w:rsidP="003A5772">
      <w:pPr>
        <w:pStyle w:val="ConsPlusNormal"/>
        <w:widowControl/>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1) прогнозируемый общий объем доходов бюджета </w:t>
      </w:r>
      <w:r w:rsidRPr="003A5772">
        <w:rPr>
          <w:rFonts w:ascii="Times New Roman" w:hAnsi="Times New Roman" w:cs="Times New Roman"/>
          <w:color w:val="000000"/>
          <w:sz w:val="16"/>
          <w:szCs w:val="16"/>
        </w:rPr>
        <w:t xml:space="preserve">муниципального округа </w:t>
      </w:r>
      <w:r w:rsidRPr="003A5772">
        <w:rPr>
          <w:rFonts w:ascii="Times New Roman" w:hAnsi="Times New Roman" w:cs="Times New Roman"/>
          <w:sz w:val="16"/>
          <w:szCs w:val="16"/>
        </w:rPr>
        <w:t xml:space="preserve">на 2022 год в сумме 122 418,87000 тыс. руб. и на 2023 год в сумме 119 873,03000 </w:t>
      </w:r>
      <w:proofErr w:type="spellStart"/>
      <w:r w:rsidRPr="003A5772">
        <w:rPr>
          <w:rFonts w:ascii="Times New Roman" w:hAnsi="Times New Roman" w:cs="Times New Roman"/>
          <w:sz w:val="16"/>
          <w:szCs w:val="16"/>
        </w:rPr>
        <w:t>тыс.руб</w:t>
      </w:r>
      <w:proofErr w:type="spellEnd"/>
      <w:r w:rsidRPr="003A5772">
        <w:rPr>
          <w:rFonts w:ascii="Times New Roman" w:hAnsi="Times New Roman" w:cs="Times New Roman"/>
          <w:sz w:val="16"/>
          <w:szCs w:val="16"/>
        </w:rPr>
        <w:t>.;</w:t>
      </w:r>
    </w:p>
    <w:p w:rsidR="003A5772" w:rsidRPr="003A5772" w:rsidRDefault="003A5772" w:rsidP="003A5772">
      <w:pPr>
        <w:pStyle w:val="ConsPlusNormal"/>
        <w:widowControl/>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2) общий объем расходов бюджета </w:t>
      </w:r>
      <w:r w:rsidRPr="003A5772">
        <w:rPr>
          <w:rFonts w:ascii="Times New Roman" w:hAnsi="Times New Roman" w:cs="Times New Roman"/>
          <w:color w:val="000000"/>
          <w:sz w:val="16"/>
          <w:szCs w:val="16"/>
        </w:rPr>
        <w:t xml:space="preserve">муниципального округа </w:t>
      </w:r>
      <w:r w:rsidRPr="003A5772">
        <w:rPr>
          <w:rFonts w:ascii="Times New Roman" w:hAnsi="Times New Roman" w:cs="Times New Roman"/>
          <w:sz w:val="16"/>
          <w:szCs w:val="16"/>
        </w:rPr>
        <w:t xml:space="preserve">на 2022 год в сумме 122 418,87000 </w:t>
      </w:r>
      <w:proofErr w:type="spellStart"/>
      <w:r w:rsidRPr="003A5772">
        <w:rPr>
          <w:rFonts w:ascii="Times New Roman" w:hAnsi="Times New Roman" w:cs="Times New Roman"/>
          <w:sz w:val="16"/>
          <w:szCs w:val="16"/>
        </w:rPr>
        <w:t>тыс.руб</w:t>
      </w:r>
      <w:proofErr w:type="spellEnd"/>
      <w:r w:rsidRPr="003A5772">
        <w:rPr>
          <w:rFonts w:ascii="Times New Roman" w:hAnsi="Times New Roman" w:cs="Times New Roman"/>
          <w:sz w:val="16"/>
          <w:szCs w:val="16"/>
        </w:rPr>
        <w:t xml:space="preserve">., в том числе условно утвержденные расходы в сумме 2016,50000 </w:t>
      </w:r>
      <w:proofErr w:type="spellStart"/>
      <w:r w:rsidRPr="003A5772">
        <w:rPr>
          <w:rFonts w:ascii="Times New Roman" w:hAnsi="Times New Roman" w:cs="Times New Roman"/>
          <w:sz w:val="16"/>
          <w:szCs w:val="16"/>
        </w:rPr>
        <w:t>тыс.руб</w:t>
      </w:r>
      <w:proofErr w:type="spellEnd"/>
      <w:r w:rsidRPr="003A5772">
        <w:rPr>
          <w:rFonts w:ascii="Times New Roman" w:hAnsi="Times New Roman" w:cs="Times New Roman"/>
          <w:sz w:val="16"/>
          <w:szCs w:val="16"/>
        </w:rPr>
        <w:t xml:space="preserve">., и на 2023 год в сумме 119 873,03000 </w:t>
      </w:r>
      <w:proofErr w:type="spellStart"/>
      <w:r w:rsidRPr="003A5772">
        <w:rPr>
          <w:rFonts w:ascii="Times New Roman" w:hAnsi="Times New Roman" w:cs="Times New Roman"/>
          <w:sz w:val="16"/>
          <w:szCs w:val="16"/>
        </w:rPr>
        <w:t>тыс.руб</w:t>
      </w:r>
      <w:proofErr w:type="spellEnd"/>
      <w:r w:rsidRPr="003A5772">
        <w:rPr>
          <w:rFonts w:ascii="Times New Roman" w:hAnsi="Times New Roman" w:cs="Times New Roman"/>
          <w:sz w:val="16"/>
          <w:szCs w:val="16"/>
        </w:rPr>
        <w:t>., в том числе условно утвержденные расходы в сумме 4045,60000 тыс. руб.;</w:t>
      </w:r>
    </w:p>
    <w:p w:rsidR="003A5772" w:rsidRPr="003A5772" w:rsidRDefault="003A5772" w:rsidP="003A5772">
      <w:pPr>
        <w:pStyle w:val="aff8"/>
        <w:shd w:val="clear" w:color="auto" w:fill="FFFFFF"/>
        <w:ind w:firstLine="284"/>
        <w:rPr>
          <w:color w:val="000000"/>
          <w:sz w:val="16"/>
          <w:szCs w:val="16"/>
        </w:rPr>
      </w:pPr>
      <w:r w:rsidRPr="003A5772">
        <w:rPr>
          <w:color w:val="000000"/>
          <w:sz w:val="16"/>
          <w:szCs w:val="16"/>
        </w:rPr>
        <w:t>1.3. Пункт 13 решения изложить в следующей редакции:</w:t>
      </w:r>
    </w:p>
    <w:p w:rsidR="003A5772" w:rsidRPr="003A5772" w:rsidRDefault="003A5772" w:rsidP="003A5772">
      <w:pPr>
        <w:pStyle w:val="aff8"/>
        <w:shd w:val="clear" w:color="auto" w:fill="FFFFFF"/>
        <w:ind w:firstLine="284"/>
        <w:rPr>
          <w:sz w:val="16"/>
          <w:szCs w:val="16"/>
        </w:rPr>
      </w:pPr>
      <w:r w:rsidRPr="003A5772">
        <w:rPr>
          <w:color w:val="000000"/>
          <w:sz w:val="16"/>
          <w:szCs w:val="16"/>
        </w:rPr>
        <w:t>«</w:t>
      </w:r>
      <w:r w:rsidRPr="003A5772">
        <w:rPr>
          <w:sz w:val="16"/>
          <w:szCs w:val="16"/>
        </w:rPr>
        <w:t>13. Утвердить объем межбюджетных трансфертов, получаемых из других бюджетов бюджетной системы Российской Федерации, на 2021 год в сумме 125542,34100 тыс. рублей, на 2022 год в сумме 77 912,97000 тыс. рублей, на 2023 год – в сумме 74 795,73000 тыс. рублей.</w:t>
      </w:r>
    </w:p>
    <w:p w:rsidR="003A5772" w:rsidRPr="003A5772" w:rsidRDefault="003A5772" w:rsidP="003A5772">
      <w:pPr>
        <w:pStyle w:val="ConsPlusNormal"/>
        <w:widowControl/>
        <w:tabs>
          <w:tab w:val="left" w:pos="720"/>
        </w:tabs>
        <w:ind w:firstLine="284"/>
        <w:jc w:val="both"/>
        <w:rPr>
          <w:rFonts w:ascii="Times New Roman" w:hAnsi="Times New Roman" w:cs="Times New Roman"/>
          <w:sz w:val="16"/>
          <w:szCs w:val="16"/>
        </w:rPr>
      </w:pPr>
      <w:r w:rsidRPr="003A5772">
        <w:rPr>
          <w:rFonts w:ascii="Times New Roman" w:hAnsi="Times New Roman" w:cs="Times New Roman"/>
          <w:sz w:val="16"/>
          <w:szCs w:val="16"/>
        </w:rPr>
        <w:t>1.4. В приложение 1:</w:t>
      </w:r>
    </w:p>
    <w:p w:rsidR="003A5772" w:rsidRPr="003A5772" w:rsidRDefault="003A5772" w:rsidP="003A5772">
      <w:pPr>
        <w:pStyle w:val="ConsPlusNormal"/>
        <w:widowControl/>
        <w:tabs>
          <w:tab w:val="left" w:pos="720"/>
        </w:tabs>
        <w:ind w:firstLine="284"/>
        <w:jc w:val="both"/>
        <w:rPr>
          <w:rFonts w:ascii="Times New Roman" w:hAnsi="Times New Roman" w:cs="Times New Roman"/>
          <w:sz w:val="16"/>
          <w:szCs w:val="16"/>
        </w:rPr>
      </w:pPr>
      <w:r w:rsidRPr="003A5772">
        <w:rPr>
          <w:rFonts w:ascii="Times New Roman" w:hAnsi="Times New Roman" w:cs="Times New Roman"/>
          <w:sz w:val="16"/>
          <w:szCs w:val="16"/>
        </w:rPr>
        <w:t>1.4.2 Исключить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8"/>
        <w:gridCol w:w="1413"/>
        <w:gridCol w:w="844"/>
        <w:gridCol w:w="849"/>
        <w:gridCol w:w="849"/>
      </w:tblGrid>
      <w:tr w:rsidR="003A5772" w:rsidRPr="003A5772" w:rsidTr="003A5772">
        <w:trPr>
          <w:trHeight w:val="20"/>
        </w:trPr>
        <w:tc>
          <w:tcPr>
            <w:tcW w:w="317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27"/>
              <w:jc w:val="center"/>
              <w:rPr>
                <w:rFonts w:ascii="Times New Roman" w:hAnsi="Times New Roman" w:cs="Times New Roman"/>
                <w:sz w:val="12"/>
                <w:szCs w:val="12"/>
              </w:rPr>
            </w:pPr>
            <w:r w:rsidRPr="003A5772">
              <w:rPr>
                <w:rFonts w:ascii="Times New Roman" w:hAnsi="Times New Roman" w:cs="Times New Roman"/>
                <w:sz w:val="12"/>
                <w:szCs w:val="12"/>
              </w:rPr>
              <w:t>89220235082000000150</w:t>
            </w:r>
          </w:p>
        </w:tc>
        <w:tc>
          <w:tcPr>
            <w:tcW w:w="38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2203,42000</w:t>
            </w:r>
          </w:p>
        </w:tc>
        <w:tc>
          <w:tcPr>
            <w:tcW w:w="39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2218,51000</w:t>
            </w:r>
          </w:p>
        </w:tc>
        <w:tc>
          <w:tcPr>
            <w:tcW w:w="39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2218,51000</w:t>
            </w:r>
          </w:p>
        </w:tc>
      </w:tr>
      <w:tr w:rsidR="003A5772" w:rsidRPr="003A5772" w:rsidTr="003A5772">
        <w:trPr>
          <w:trHeight w:val="20"/>
        </w:trPr>
        <w:tc>
          <w:tcPr>
            <w:tcW w:w="317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color w:val="000000"/>
                <w:sz w:val="12"/>
                <w:szCs w:val="12"/>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89220235082140000150</w:t>
            </w:r>
          </w:p>
        </w:tc>
        <w:tc>
          <w:tcPr>
            <w:tcW w:w="38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2203,42000</w:t>
            </w:r>
          </w:p>
        </w:tc>
        <w:tc>
          <w:tcPr>
            <w:tcW w:w="39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2218,51000</w:t>
            </w:r>
          </w:p>
        </w:tc>
        <w:tc>
          <w:tcPr>
            <w:tcW w:w="39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2218,51000»</w:t>
            </w:r>
          </w:p>
        </w:tc>
      </w:tr>
    </w:tbl>
    <w:p w:rsidR="003A5772" w:rsidRPr="003A5772" w:rsidRDefault="003A5772" w:rsidP="003A5772">
      <w:pPr>
        <w:pStyle w:val="ConsPlusNormal"/>
        <w:widowControl/>
        <w:tabs>
          <w:tab w:val="left" w:pos="720"/>
        </w:tabs>
        <w:ind w:firstLine="284"/>
        <w:jc w:val="both"/>
        <w:rPr>
          <w:rFonts w:ascii="Times New Roman" w:hAnsi="Times New Roman" w:cs="Times New Roman"/>
          <w:sz w:val="16"/>
          <w:szCs w:val="16"/>
        </w:rPr>
      </w:pPr>
      <w:r w:rsidRPr="003A5772">
        <w:rPr>
          <w:rFonts w:ascii="Times New Roman" w:hAnsi="Times New Roman" w:cs="Times New Roman"/>
          <w:sz w:val="16"/>
          <w:szCs w:val="16"/>
        </w:rPr>
        <w:t>1.4.2. Строки:</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416"/>
        <w:gridCol w:w="871"/>
        <w:gridCol w:w="926"/>
        <w:gridCol w:w="905"/>
      </w:tblGrid>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«Доходы, ВСЕГО,</w:t>
            </w:r>
          </w:p>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в том числе:</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166475,41859</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124637,38000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left="-61"/>
              <w:jc w:val="right"/>
              <w:rPr>
                <w:rFonts w:ascii="Times New Roman" w:hAnsi="Times New Roman" w:cs="Times New Roman"/>
                <w:sz w:val="12"/>
                <w:szCs w:val="12"/>
              </w:rPr>
            </w:pPr>
            <w:r w:rsidRPr="003A5772">
              <w:rPr>
                <w:rFonts w:ascii="Times New Roman" w:hAnsi="Times New Roman" w:cs="Times New Roman"/>
                <w:sz w:val="12"/>
                <w:szCs w:val="12"/>
              </w:rPr>
              <w:t>122091,54000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Налоговые и неналоговые доходы</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00010000000000000000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45638,63000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44505,90000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45077,30000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Налоги на совокупный доход</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18210500000000000000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1622,00000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1020,90000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1188,00000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 взимаемый в связи с применением упрощенной системы налогообложения</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18210501000000000110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1238,00000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1008,90000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1175,00000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18210501021010000110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868,0000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756,90000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882,00000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Доходы от продажи материальных и нематериальных активов</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90311400000000000000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1895,50000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450,00000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90311402000000000000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220,10000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color w:val="000000"/>
                <w:sz w:val="12"/>
                <w:szCs w:val="12"/>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color w:val="000000"/>
                <w:sz w:val="12"/>
                <w:szCs w:val="12"/>
              </w:rPr>
              <w:t>90311402043140000410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220,10000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Безвозмездные поступления</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89220000000000000000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120 836,78859</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80 131,48000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77 014,24000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89220200000000000000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121 588,16100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80 131,48000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77 014,24000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бюджетам субъектов Российской Федерации и муниципальных образований</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89220210000000000150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46 232,30000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36 143,90000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35 834,5000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на выравнивание бюджетной обеспеченности</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89220215001000000150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44 807,30000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36 143,90000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35 834,5000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бюджетам муниципальных округов на выравнивание бюджетной обеспеченности из бюджета субъекта Российской Федерации</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89220215001140000150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44 807,30000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36 143,90000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35 834,5000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бюджетам муниципальных округов на поддержку мер по обеспечению сбалансированности бюджетов</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89220215002140000150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1425,00000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субъектов Российской Федерации</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89220230000000000150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ind w:left="-107"/>
              <w:jc w:val="right"/>
              <w:rPr>
                <w:rFonts w:ascii="Times New Roman" w:hAnsi="Times New Roman" w:cs="Times New Roman"/>
                <w:sz w:val="12"/>
                <w:szCs w:val="12"/>
              </w:rPr>
            </w:pPr>
            <w:r w:rsidRPr="003A5772">
              <w:rPr>
                <w:rFonts w:ascii="Times New Roman" w:hAnsi="Times New Roman" w:cs="Times New Roman"/>
                <w:sz w:val="12"/>
                <w:szCs w:val="12"/>
              </w:rPr>
              <w:t>38 043,02000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33 511,31000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33 430,01000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89220230024000000150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29258,70000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муниципальных округов на выполнение передаваемых полномочий субъектов Российской Федерации</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89220230024140000150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29258,70000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89220230027000000150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3166,70000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89220230027140000150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3166,70000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89220230029000000150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89220230029140000150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Иные межбюджетные трансферты</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89220240000000000150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1386,00000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84"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89220249999140000150</w:t>
            </w:r>
          </w:p>
        </w:tc>
        <w:tc>
          <w:tcPr>
            <w:tcW w:w="405"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1386,00000</w:t>
            </w:r>
          </w:p>
        </w:tc>
        <w:tc>
          <w:tcPr>
            <w:tcW w:w="43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21"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bl>
    <w:p w:rsidR="003A5772" w:rsidRPr="003A5772" w:rsidRDefault="003A5772" w:rsidP="003A5772">
      <w:pPr>
        <w:pStyle w:val="ConsPlusNormal"/>
        <w:widowControl/>
        <w:tabs>
          <w:tab w:val="left" w:pos="720"/>
        </w:tabs>
        <w:ind w:firstLine="284"/>
        <w:jc w:val="both"/>
        <w:rPr>
          <w:rFonts w:ascii="Times New Roman" w:hAnsi="Times New Roman" w:cs="Times New Roman"/>
          <w:sz w:val="16"/>
          <w:szCs w:val="16"/>
        </w:rPr>
      </w:pPr>
      <w:r w:rsidRPr="003A5772">
        <w:rPr>
          <w:rFonts w:ascii="Times New Roman" w:hAnsi="Times New Roman" w:cs="Times New Roman"/>
          <w:sz w:val="16"/>
          <w:szCs w:val="16"/>
        </w:rPr>
        <w:t>Изложить в следующей редакции: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8"/>
        <w:gridCol w:w="1418"/>
        <w:gridCol w:w="991"/>
        <w:gridCol w:w="991"/>
        <w:gridCol w:w="902"/>
      </w:tblGrid>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«Доходы, ВСЕГО,</w:t>
            </w:r>
          </w:p>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в том числе:</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170 778,69859</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122418,87000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119873,03000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Налоговые и неналоговые доходы</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00010000000000000000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45987,73000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44505,90000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45077,30000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Налоги на совокупный доход</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18210500000000000000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1888,10000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1020,90000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1188,00000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 взимаемый в связи с применением упрощенной системы налогообложения</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18210501000000000110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1504,10000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1008,90000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1175,00000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18210501021010000110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1134,1000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756,90000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882,00000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Доходы от продажи материальных и нематериальных активов</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90311400000000000000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1978,50000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450,00000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90311402000000000000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303,10000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color w:val="000000"/>
                <w:sz w:val="12"/>
                <w:szCs w:val="12"/>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color w:val="000000"/>
                <w:sz w:val="12"/>
                <w:szCs w:val="12"/>
              </w:rPr>
              <w:t>90311402043140000410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303,10000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100,00000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Безвозмездные поступления</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89220000000000000000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124 790,96859</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77 912,97000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74 795,73000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89220200000000000000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125 542,34100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77 912,97000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74 795,73000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бюджетам субъектов Российской Федерации и муниципальных образований</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89220210000000000150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51 980,80000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36 143,90000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35 834,5000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на выравнивание бюджетной обеспеченности</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89220215001000000150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49 807,30000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36 143,90000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35 834,5000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бюджетам муниципальных округов на выравнивание бюджетной обеспеченности из бюджета субъекта Российской Федерации</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89220215001140000150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49 807,30000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36 143,90000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35 834,5000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Дотации бюджетам муниципальных округов на поддержку мер по обеспечению сбалансированности бюджетов</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89220215002140000150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2173,50000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lastRenderedPageBreak/>
              <w:t>Субвенции бюджетам субъектов Российской Федерации</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89220230000000000150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35 675,70000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31 292,80000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31 211,50000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89220230024000000150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29609,70000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муниципальных округов на выполнение передаваемых полномочий субъектов Российской Федерации</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89220230024140000150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29609,70000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center"/>
              <w:rPr>
                <w:rFonts w:ascii="Times New Roman" w:hAnsi="Times New Roman" w:cs="Times New Roman"/>
                <w:sz w:val="12"/>
                <w:szCs w:val="12"/>
              </w:rPr>
            </w:pPr>
            <w:r w:rsidRPr="003A5772">
              <w:rPr>
                <w:rFonts w:ascii="Times New Roman" w:hAnsi="Times New Roman" w:cs="Times New Roman"/>
                <w:sz w:val="12"/>
                <w:szCs w:val="12"/>
              </w:rPr>
              <w:t>27863,20000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89220230027000000150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2791,60000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89220230027140000150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2791,60000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89220230029000000150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215,90000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89220230029140000150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215,90000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285,80000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Иные межбюджетные трансферты</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89220240000000000150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1959,00000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r w:rsidR="003A5772" w:rsidRPr="003A5772" w:rsidTr="003A5772">
        <w:trPr>
          <w:trHeight w:val="20"/>
        </w:trPr>
        <w:tc>
          <w:tcPr>
            <w:tcW w:w="3006"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both"/>
              <w:rPr>
                <w:rFonts w:ascii="Times New Roman" w:hAnsi="Times New Roman" w:cs="Times New Roman"/>
                <w:sz w:val="12"/>
                <w:szCs w:val="12"/>
              </w:rPr>
            </w:pPr>
            <w:r w:rsidRPr="003A5772">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57"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ind w:right="-111"/>
              <w:jc w:val="center"/>
              <w:rPr>
                <w:rFonts w:ascii="Times New Roman" w:hAnsi="Times New Roman" w:cs="Times New Roman"/>
                <w:sz w:val="12"/>
                <w:szCs w:val="12"/>
              </w:rPr>
            </w:pPr>
            <w:r w:rsidRPr="003A5772">
              <w:rPr>
                <w:rFonts w:ascii="Times New Roman" w:hAnsi="Times New Roman" w:cs="Times New Roman"/>
                <w:sz w:val="12"/>
                <w:szCs w:val="12"/>
              </w:rPr>
              <w:t>89220249999140000150</w:t>
            </w:r>
          </w:p>
        </w:tc>
        <w:tc>
          <w:tcPr>
            <w:tcW w:w="459" w:type="pct"/>
            <w:tcBorders>
              <w:top w:val="single" w:sz="4" w:space="0" w:color="auto"/>
              <w:left w:val="single" w:sz="4" w:space="0" w:color="auto"/>
              <w:bottom w:val="single" w:sz="4" w:space="0" w:color="auto"/>
              <w:right w:val="single" w:sz="4" w:space="0" w:color="auto"/>
            </w:tcBorders>
            <w:noWrap/>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1959,00000</w:t>
            </w:r>
          </w:p>
        </w:tc>
        <w:tc>
          <w:tcPr>
            <w:tcW w:w="459"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c>
          <w:tcPr>
            <w:tcW w:w="418" w:type="pct"/>
            <w:tcBorders>
              <w:top w:val="single" w:sz="4" w:space="0" w:color="auto"/>
              <w:left w:val="single" w:sz="4" w:space="0" w:color="auto"/>
              <w:bottom w:val="single" w:sz="4" w:space="0" w:color="auto"/>
              <w:right w:val="single" w:sz="4" w:space="0" w:color="auto"/>
            </w:tcBorders>
            <w:vAlign w:val="bottom"/>
          </w:tcPr>
          <w:p w:rsidR="003A5772" w:rsidRPr="003A5772" w:rsidRDefault="003A5772" w:rsidP="003A5772">
            <w:pPr>
              <w:spacing w:after="0" w:line="240" w:lineRule="auto"/>
              <w:jc w:val="right"/>
              <w:rPr>
                <w:rFonts w:ascii="Times New Roman" w:hAnsi="Times New Roman" w:cs="Times New Roman"/>
                <w:sz w:val="12"/>
                <w:szCs w:val="12"/>
              </w:rPr>
            </w:pPr>
            <w:r w:rsidRPr="003A5772">
              <w:rPr>
                <w:rFonts w:ascii="Times New Roman" w:hAnsi="Times New Roman" w:cs="Times New Roman"/>
                <w:sz w:val="12"/>
                <w:szCs w:val="12"/>
              </w:rPr>
              <w:t>0,00000»</w:t>
            </w:r>
          </w:p>
        </w:tc>
      </w:tr>
    </w:tbl>
    <w:p w:rsidR="003A5772" w:rsidRPr="003A5772" w:rsidRDefault="003A5772" w:rsidP="003A5772">
      <w:pPr>
        <w:pStyle w:val="ConsPlusNormal"/>
        <w:widowControl/>
        <w:ind w:firstLine="284"/>
        <w:jc w:val="both"/>
        <w:rPr>
          <w:rFonts w:ascii="Times New Roman" w:hAnsi="Times New Roman" w:cs="Times New Roman"/>
          <w:color w:val="000000"/>
          <w:sz w:val="16"/>
          <w:szCs w:val="16"/>
        </w:rPr>
      </w:pPr>
      <w:r w:rsidRPr="003A5772">
        <w:rPr>
          <w:rFonts w:ascii="Times New Roman" w:hAnsi="Times New Roman" w:cs="Times New Roman"/>
          <w:color w:val="000000"/>
          <w:sz w:val="16"/>
          <w:szCs w:val="16"/>
        </w:rPr>
        <w:t>1.5. Приложение 6 изложить в следующей редакции:</w:t>
      </w:r>
    </w:p>
    <w:tbl>
      <w:tblPr>
        <w:tblW w:w="10881" w:type="dxa"/>
        <w:tblLayout w:type="fixed"/>
        <w:tblLook w:val="0000" w:firstRow="0" w:lastRow="0" w:firstColumn="0" w:lastColumn="0" w:noHBand="0" w:noVBand="0"/>
      </w:tblPr>
      <w:tblGrid>
        <w:gridCol w:w="6629"/>
        <w:gridCol w:w="425"/>
        <w:gridCol w:w="425"/>
        <w:gridCol w:w="709"/>
        <w:gridCol w:w="425"/>
        <w:gridCol w:w="851"/>
        <w:gridCol w:w="708"/>
        <w:gridCol w:w="709"/>
      </w:tblGrid>
      <w:tr w:rsidR="003A5772" w:rsidRPr="003A5772" w:rsidTr="003A5772">
        <w:trPr>
          <w:trHeight w:val="20"/>
        </w:trPr>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righ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«Наименование</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Вед.</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РП</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ЦСР</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ВР</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Сумма на 2021 год</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Сумма на 2022 год</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Сумма на 2023 год</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Волотовский территориальный отдел Администрации Волотовского муниципального округа Новгородской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20 916,72901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7 907,60000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7 506,29800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0100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2 302,95810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2 156,27600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2 156,27600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2 266,95810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2 120,27600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2 120,27600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2 266,95810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2 120,27600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2 120,27600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2 266,95810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2 120,27600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2 120,27600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1 289,70200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1 205,30000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1 205,30000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1 289,70200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1 205,30000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1 205,30000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921,39110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864,00000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864,00000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848,39110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791,00000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791,00000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55,86500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55,86500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122,25000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128,86200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122,25000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128,86200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122,25000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128,86200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122,25000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128,86200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122,25000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128,86200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103,97500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103,97500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103,97500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18,27500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19,60900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24,88700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0300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w:t>
            </w:r>
            <w:proofErr w:type="spellStart"/>
            <w:r w:rsidRPr="003A5772">
              <w:rPr>
                <w:rFonts w:ascii="Times New Roman" w:hAnsi="Times New Roman" w:cs="Times New Roman"/>
                <w:color w:val="000000"/>
                <w:sz w:val="12"/>
                <w:szCs w:val="12"/>
              </w:rPr>
              <w:t>храктера</w:t>
            </w:r>
            <w:proofErr w:type="spellEnd"/>
            <w:r w:rsidRPr="003A5772">
              <w:rPr>
                <w:rFonts w:ascii="Times New Roman" w:hAnsi="Times New Roman" w:cs="Times New Roman"/>
                <w:color w:val="000000"/>
                <w:sz w:val="12"/>
                <w:szCs w:val="12"/>
              </w:rPr>
              <w:t>,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12 398,26384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1 900,02000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1 911,05000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12 398,26384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1 900,02000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1 911,05000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12 388,26384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1 750,02000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1 761,05000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468,00000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290,40000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251,00000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468,00000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468,00000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11 920,26384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1 379,62000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1 430,05000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171,20000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171,20000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1 745,00000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1 745,00000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0800371530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9 440,00000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0800371530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9 440,00000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294,14784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533,62000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584,05000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294,14784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533,62000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584,05000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w:t>
            </w:r>
            <w:proofErr w:type="spellStart"/>
            <w:r w:rsidRPr="003A5772">
              <w:rPr>
                <w:rFonts w:ascii="Times New Roman" w:hAnsi="Times New Roman" w:cs="Times New Roman"/>
                <w:color w:val="000000"/>
                <w:sz w:val="12"/>
                <w:szCs w:val="12"/>
              </w:rPr>
              <w:t>софинансированию</w:t>
            </w:r>
            <w:proofErr w:type="spellEnd"/>
            <w:r w:rsidRPr="003A5772">
              <w:rPr>
                <w:rFonts w:ascii="Times New Roman" w:hAnsi="Times New Roman" w:cs="Times New Roman"/>
                <w:color w:val="00000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269,91600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269,91600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150,00000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150,00000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тротуаров и пешеходных дорожек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2600100000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безопасного и бесперебойного движения пешеходов по тротуарам и пешеходным дорожкам общего пользования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2600100520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2600100520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2600200000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2600200530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2600200530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2600300000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2600300540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2600300540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0500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6 042,75707</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3 677,22000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3 259,61000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Жилищное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505,32939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505,32939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0930000000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505,32939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0930100000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0930110280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0930110280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Основное мероприятие «Участие в региональной программе по капитальному ремонту общего имущества в многоквартирных домах»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0930300000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155,32939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0930399990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155,32939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0930399990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155,32939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1 136,00000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приобретение общественной бани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1900001010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1900001010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460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Предоставление субсидии на уставную деятельность муниципального унитарного предприятия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9200002500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9200002500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4 401,42768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3 327,22000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2 909,61000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414,70000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реализацию общественно значимых проектов по благоустройству территорий за счет субсидии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04000N5764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318,20000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04000N5764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318,20000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общественно значимых проектов по благоустройству территории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04000S5764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96,50000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04000S5764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96,50000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2 828,66668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3 327,22000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2 909,61000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2 241,37278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2 406,30000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1 988,69000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2 241,37278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2 406,30000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1 988,69000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2 241,37278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2 406,30000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1 988,69000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131,50000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455,79390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789,42000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789,42000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415,79390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789,42000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789,42000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415,79390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789,42000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789,42000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Строительство (</w:t>
            </w:r>
            <w:proofErr w:type="gramStart"/>
            <w:r w:rsidRPr="003A5772">
              <w:rPr>
                <w:rFonts w:ascii="Times New Roman" w:hAnsi="Times New Roman" w:cs="Times New Roman"/>
                <w:color w:val="000000"/>
                <w:sz w:val="12"/>
                <w:szCs w:val="12"/>
              </w:rPr>
              <w:t>благоустройство )</w:t>
            </w:r>
            <w:proofErr w:type="gramEnd"/>
            <w:r w:rsidRPr="003A5772">
              <w:rPr>
                <w:rFonts w:ascii="Times New Roman" w:hAnsi="Times New Roman" w:cs="Times New Roman"/>
                <w:color w:val="000000"/>
                <w:sz w:val="12"/>
                <w:szCs w:val="12"/>
              </w:rPr>
              <w:t xml:space="preserve"> мест (площадок) накопления твердых бытовых отходов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2800000000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1 079,06100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w:t>
            </w:r>
            <w:proofErr w:type="spellStart"/>
            <w:r w:rsidRPr="003A5772">
              <w:rPr>
                <w:rFonts w:ascii="Times New Roman" w:hAnsi="Times New Roman" w:cs="Times New Roman"/>
                <w:color w:val="000000"/>
                <w:sz w:val="12"/>
                <w:szCs w:val="12"/>
              </w:rPr>
              <w:t>мероприятие"Благоустройство</w:t>
            </w:r>
            <w:proofErr w:type="spellEnd"/>
            <w:r w:rsidRPr="003A5772">
              <w:rPr>
                <w:rFonts w:ascii="Times New Roman" w:hAnsi="Times New Roman" w:cs="Times New Roman"/>
                <w:color w:val="000000"/>
                <w:sz w:val="12"/>
                <w:szCs w:val="12"/>
              </w:rPr>
              <w:t xml:space="preserve"> и содержание дворовых территорий МКД и территорий общего пользования"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280F200000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1 079,06100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реализацию мероприятий муниципальных программ</w:t>
            </w:r>
            <w:proofErr w:type="gramStart"/>
            <w:r w:rsidRPr="003A5772">
              <w:rPr>
                <w:rFonts w:ascii="Times New Roman" w:hAnsi="Times New Roman" w:cs="Times New Roman"/>
                <w:color w:val="000000"/>
                <w:sz w:val="12"/>
                <w:szCs w:val="12"/>
              </w:rPr>
              <w:t>.</w:t>
            </w:r>
            <w:proofErr w:type="gramEnd"/>
            <w:r w:rsidRPr="003A5772">
              <w:rPr>
                <w:rFonts w:ascii="Times New Roman" w:hAnsi="Times New Roman" w:cs="Times New Roman"/>
                <w:color w:val="00000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280F255550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1 079,06100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280F255550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1 079,06100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проекта территориального общественного </w:t>
            </w:r>
            <w:proofErr w:type="spellStart"/>
            <w:r w:rsidRPr="003A5772">
              <w:rPr>
                <w:rFonts w:ascii="Times New Roman" w:hAnsi="Times New Roman" w:cs="Times New Roman"/>
                <w:color w:val="000000"/>
                <w:sz w:val="12"/>
                <w:szCs w:val="12"/>
              </w:rPr>
              <w:t>самоупраления</w:t>
            </w:r>
            <w:proofErr w:type="spellEnd"/>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2900372090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2900372090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проекта ТОС "Заря" Установка беседки в д. </w:t>
            </w:r>
            <w:proofErr w:type="spellStart"/>
            <w:r w:rsidRPr="003A5772">
              <w:rPr>
                <w:rFonts w:ascii="Times New Roman" w:hAnsi="Times New Roman" w:cs="Times New Roman"/>
                <w:color w:val="000000"/>
                <w:sz w:val="12"/>
                <w:szCs w:val="12"/>
              </w:rPr>
              <w:t>Пескова</w:t>
            </w:r>
            <w:proofErr w:type="spellEnd"/>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29003S2091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29003S2091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Ратицкий территориальный отдел Администрации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8 981,49327</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7 001,75000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6 662,29500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0100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2 632,96248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2 576,76248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2 576,76248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2 576,76248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2 581,47600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1 109,95000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1 209,10000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1 109,95000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1 209,10000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1 415,33648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1 320,90000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1 320,90000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1 112,32045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1 205,90000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293,01603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105,00000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105,00000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Cодержание</w:t>
            </w:r>
            <w:proofErr w:type="spellEnd"/>
            <w:r w:rsidRPr="003A5772">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56,20000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38,20000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30,68000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30,68000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7,52000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7,52000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51,98750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51,98750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51,98750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9,13750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9,67050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11,78150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0300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2 362,95579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1 713,60000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1 734,60000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2 362,95579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1 713,60000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1 734,60000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2 362,95579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1 713,60000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1 734,60000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Осуществление дорожной деятельности в отношении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0800071510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0800071510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671,75579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377,60000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348,10000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671,75579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377,60000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671,75579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377,60000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1 491,20000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536,00000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586,50000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551,50000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551,50000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0500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3 127,90000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2 610,21600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2 247,65000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3 127,90000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2 610,21600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2 247,65000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3 048,90000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2 610,21600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2 247,65000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2 345,00000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2 090,31600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1 727,75000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2 345,00000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2 090,31600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1 727,75000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2 345,00000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2 090,31600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1 727,75000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250,10000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70,10000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70,10000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453,80000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449,80000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449,80000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453,80000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449,80000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449,80000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453,80000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449,80000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449,80000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проекта территориального общественного </w:t>
            </w:r>
            <w:proofErr w:type="spellStart"/>
            <w:r w:rsidRPr="003A5772">
              <w:rPr>
                <w:rFonts w:ascii="Times New Roman" w:hAnsi="Times New Roman" w:cs="Times New Roman"/>
                <w:color w:val="000000"/>
                <w:sz w:val="12"/>
                <w:szCs w:val="12"/>
              </w:rPr>
              <w:t>самоупраления</w:t>
            </w:r>
            <w:proofErr w:type="spellEnd"/>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2900372090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2900372090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проекта ТОС "Рассвет" Замена ограждения на гражданском кладбище д. Городцы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29003S2092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29003S2092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761,75000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761,75000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761,75000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761,75000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проекта поддержки местных инициатив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2900375260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2900375260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3A5772">
              <w:rPr>
                <w:rFonts w:ascii="Times New Roman" w:hAnsi="Times New Roman" w:cs="Times New Roman"/>
                <w:color w:val="000000"/>
                <w:sz w:val="12"/>
                <w:szCs w:val="12"/>
              </w:rPr>
              <w:t>Ратицкие</w:t>
            </w:r>
            <w:proofErr w:type="spellEnd"/>
            <w:r w:rsidRPr="003A5772">
              <w:rPr>
                <w:rFonts w:ascii="Times New Roman" w:hAnsi="Times New Roman" w:cs="Times New Roman"/>
                <w:color w:val="000000"/>
                <w:sz w:val="12"/>
                <w:szCs w:val="12"/>
              </w:rPr>
              <w:t>)</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29003S5262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261,75000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29003S5262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261,75000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Славитинский территориальный отдел Администрации Волотовского </w:t>
            </w:r>
            <w:proofErr w:type="spellStart"/>
            <w:r w:rsidRPr="003A5772">
              <w:rPr>
                <w:rFonts w:ascii="Times New Roman" w:hAnsi="Times New Roman" w:cs="Times New Roman"/>
                <w:color w:val="000000"/>
                <w:sz w:val="12"/>
                <w:szCs w:val="12"/>
              </w:rPr>
              <w:t>муницпального</w:t>
            </w:r>
            <w:proofErr w:type="spellEnd"/>
            <w:r w:rsidRPr="003A5772">
              <w:rPr>
                <w:rFonts w:ascii="Times New Roman" w:hAnsi="Times New Roman" w:cs="Times New Roman"/>
                <w:color w:val="000000"/>
                <w:sz w:val="12"/>
                <w:szCs w:val="12"/>
              </w:rPr>
              <w:t xml:space="preserve"> округа Новгородской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5 091,29819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4 367,39800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4 240,68500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0100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2 642,09494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2 624,09494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2 599,09494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2 599,09494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2 469,47600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1 054,40000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1 198,10000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1 198,10000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1 054,40000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1 198,10000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1 198,10000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1 337,36171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1 219,90000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1 219,90000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1 138,53137</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1 206,90000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1 206,90000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185,83034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9180055490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155,85723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9180055490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155,85723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50,97600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Cодержание</w:t>
            </w:r>
            <w:proofErr w:type="spellEnd"/>
            <w:r w:rsidRPr="003A5772">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9180010170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61,12500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63,76900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51,98750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51,98750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51,98750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0203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9180051180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9,13750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9,67050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11,78150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0300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0310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2700099990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13,96400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362,81425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761,00000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771,00000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362,81425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761,00000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771,00000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362,81425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761,00000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771,00000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354,00000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354,00000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Осуществление дорожной деятельности в отношении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0800071510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354,00000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0800071510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354,00000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166,81425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231,00000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224,00000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166,81425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231,00000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224,00000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0800110070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166,81425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231,00000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224,00000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176,00000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193,00000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0800310080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08003S1510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184,00000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08005S1510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0500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1 477,30000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1 061,30000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922,47600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1 477,30000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1 061,30000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922,47600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200,20000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реализацию общественно значимых проектов по благоустройству территорий за счет субсидии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04000N5764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04000N5764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общественно значимых проектов по благоустройству территории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04000S5764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46,20000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04000S5764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46,20000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1 199,10000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1 061,30000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922,47600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820,20000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681,37600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820,20000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681,37600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820,20000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681,37600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2420000560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192,70000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192,70000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192,70000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192,70000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192,70000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192,70000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проекта территориального общественного </w:t>
            </w:r>
            <w:proofErr w:type="spellStart"/>
            <w:r w:rsidRPr="003A5772">
              <w:rPr>
                <w:rFonts w:ascii="Times New Roman" w:hAnsi="Times New Roman" w:cs="Times New Roman"/>
                <w:color w:val="000000"/>
                <w:sz w:val="12"/>
                <w:szCs w:val="12"/>
              </w:rPr>
              <w:t>самоупраления</w:t>
            </w:r>
            <w:proofErr w:type="spellEnd"/>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2900372090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2900372090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проекта ТОС "</w:t>
            </w:r>
            <w:proofErr w:type="spellStart"/>
            <w:r w:rsidRPr="003A5772">
              <w:rPr>
                <w:rFonts w:ascii="Times New Roman" w:hAnsi="Times New Roman" w:cs="Times New Roman"/>
                <w:color w:val="000000"/>
                <w:sz w:val="12"/>
                <w:szCs w:val="12"/>
              </w:rPr>
              <w:t>Верёхново</w:t>
            </w:r>
            <w:proofErr w:type="spellEnd"/>
            <w:r w:rsidRPr="003A5772">
              <w:rPr>
                <w:rFonts w:ascii="Times New Roman" w:hAnsi="Times New Roman" w:cs="Times New Roman"/>
                <w:color w:val="000000"/>
                <w:sz w:val="12"/>
                <w:szCs w:val="12"/>
              </w:rPr>
              <w:t xml:space="preserve">" Обустройство площадки для твердых бытовых отходов на гражданском кладбище д. </w:t>
            </w:r>
            <w:proofErr w:type="spellStart"/>
            <w:r w:rsidRPr="003A5772">
              <w:rPr>
                <w:rFonts w:ascii="Times New Roman" w:hAnsi="Times New Roman" w:cs="Times New Roman"/>
                <w:color w:val="000000"/>
                <w:sz w:val="12"/>
                <w:szCs w:val="12"/>
              </w:rPr>
              <w:t>Верёхново</w:t>
            </w:r>
            <w:proofErr w:type="spellEnd"/>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29003S2093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29003S2093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проекта поддержки местных инициатив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2900375260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2900375260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проекта поддержки местных инициатив (Ремонт сельского дома культуры д. Соловьево)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29003S5263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29003S5263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Комитет по управлению социальным комплексом Администрации Волотовского муниц</w:t>
            </w:r>
            <w:r>
              <w:rPr>
                <w:rFonts w:ascii="Times New Roman" w:hAnsi="Times New Roman" w:cs="Times New Roman"/>
                <w:color w:val="000000"/>
                <w:sz w:val="12"/>
                <w:szCs w:val="12"/>
              </w:rPr>
              <w:t>и</w:t>
            </w:r>
            <w:r w:rsidRPr="003A5772">
              <w:rPr>
                <w:rFonts w:ascii="Times New Roman" w:hAnsi="Times New Roman" w:cs="Times New Roman"/>
                <w:color w:val="000000"/>
                <w:sz w:val="12"/>
                <w:szCs w:val="12"/>
              </w:rPr>
              <w:t>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95 370,95312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73 219,78200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70 321,44200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Образование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0700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59 849,70812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46 576,21200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51 159,55200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Дошкольное образование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20 583,55500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16 210,10000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16 210,10000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18 289,30000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16 210,10000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16 210,10000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7 940,60000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7 560,90000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7 560,90000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«Развитие дошкольного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0610100000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7 940,60000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7 560,90000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7 560,90000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0610102210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7 694,70000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7 487,30000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7 487,30000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0610102210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4 562,60000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4 388,80000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4 388,80000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0610102210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3 132,10000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3 098,50000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3 098,50000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на обеспечения пожарной безопасности, антитеррористической и антикрими</w:t>
            </w:r>
            <w:r>
              <w:rPr>
                <w:rFonts w:ascii="Times New Roman" w:hAnsi="Times New Roman" w:cs="Times New Roman"/>
                <w:color w:val="000000"/>
                <w:sz w:val="12"/>
                <w:szCs w:val="12"/>
              </w:rPr>
              <w:t>наль</w:t>
            </w:r>
            <w:r w:rsidRPr="003A5772">
              <w:rPr>
                <w:rFonts w:ascii="Times New Roman" w:hAnsi="Times New Roman" w:cs="Times New Roman"/>
                <w:color w:val="000000"/>
                <w:sz w:val="12"/>
                <w:szCs w:val="12"/>
              </w:rPr>
              <w:t>ной безопасности образовательных учреждений основного мероприятия «Развитие дошкольного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06101S2120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245,90000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06101S2120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06101S2120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152,50000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43,20000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43,20000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10 348,70000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8 649,20000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8 649,20000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10 348,70000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8 649,20000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8 649,20000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9 367,30000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8 250,80000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8 250,80000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6 255,90000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5 303,10000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5 303,10000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3 111,40000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2 947,70000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2 947,70000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877,70000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294,70000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294,70000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373,80000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121,80000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121,80000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503,90000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172,90000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172,90000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2 292,20000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1 833,70000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995,00000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838,70000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458,50000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248,80000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209,70000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2,05500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2,05500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2010100000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2,05500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20101S2370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2,05500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20101S2370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0,93500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20101S2370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Общее образование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31 449,86000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23 461,70000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23 461,70000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26 667,40000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23 461,70000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23 461,70000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3 018,60000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2 543,40000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2 543,40000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«Развитие общего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0610200000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3 018,60000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2 543,40000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2 543,40000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повышение заработной платы водителей школьных автобусов</w:t>
            </w:r>
            <w:proofErr w:type="gramStart"/>
            <w:r w:rsidRPr="003A5772">
              <w:rPr>
                <w:rFonts w:ascii="Times New Roman" w:hAnsi="Times New Roman" w:cs="Times New Roman"/>
                <w:color w:val="000000"/>
                <w:sz w:val="12"/>
                <w:szCs w:val="12"/>
              </w:rPr>
              <w:t>.</w:t>
            </w:r>
            <w:proofErr w:type="gramEnd"/>
            <w:r w:rsidRPr="003A5772">
              <w:rPr>
                <w:rFonts w:ascii="Times New Roman" w:hAnsi="Times New Roman" w:cs="Times New Roman"/>
                <w:color w:val="000000"/>
                <w:sz w:val="12"/>
                <w:szCs w:val="12"/>
              </w:rPr>
              <w:t xml:space="preserve"> организующих подвоз учащихся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0610200060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44,40000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0610200060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44,40000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0610202220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2 665,30000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2 481,60000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2 481,60000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0610202220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2 665,30000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2 481,60000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2 481,60000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06102S2080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06102S2080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на обеспечения пожарной безопасности, антитеррористической и антикрими</w:t>
            </w:r>
            <w:r>
              <w:rPr>
                <w:rFonts w:ascii="Times New Roman" w:hAnsi="Times New Roman" w:cs="Times New Roman"/>
                <w:color w:val="000000"/>
                <w:sz w:val="12"/>
                <w:szCs w:val="12"/>
              </w:rPr>
              <w:t>наль</w:t>
            </w:r>
            <w:r w:rsidRPr="003A5772">
              <w:rPr>
                <w:rFonts w:ascii="Times New Roman" w:hAnsi="Times New Roman" w:cs="Times New Roman"/>
                <w:color w:val="000000"/>
                <w:sz w:val="12"/>
                <w:szCs w:val="12"/>
              </w:rPr>
              <w:t>ной безопасности образовательных учреждений Основного мероприятия «Развитие общего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06102S2120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308,20000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06102S2120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308,20000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40,50000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материально-техническое обеспечение ОУ (велостоянки)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0620100090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0620100090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23 608,30000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20 918,30000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20 918,30000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23 098,60000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20 668,10000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20 668,10000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23 098,60000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20 668,10000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20 668,10000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0660253031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2 031,10000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2 031,10000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2 031,10000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0660253031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2 031,10000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2 031,10000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2 031,10000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14 684,10000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14 684,10000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14 684,10000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14 684,10000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14 684,10000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14 684,10000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3 490,60000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3 090,00000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3 090,00000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303,70000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3 186,90000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2 786,30000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2 786,30000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0660270500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0660270500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0660270630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0660270630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415,20000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563,40000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244,40000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244,40000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563,40000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244,40000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244,40000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организацию бесплатного горячего питания обучающихся</w:t>
            </w:r>
            <w:proofErr w:type="gramStart"/>
            <w:r w:rsidRPr="003A5772">
              <w:rPr>
                <w:rFonts w:ascii="Times New Roman" w:hAnsi="Times New Roman" w:cs="Times New Roman"/>
                <w:color w:val="000000"/>
                <w:sz w:val="12"/>
                <w:szCs w:val="12"/>
              </w:rPr>
              <w:t>.</w:t>
            </w:r>
            <w:proofErr w:type="gramEnd"/>
            <w:r w:rsidRPr="003A5772">
              <w:rPr>
                <w:rFonts w:ascii="Times New Roman" w:hAnsi="Times New Roman" w:cs="Times New Roman"/>
                <w:color w:val="00000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3A5772">
              <w:rPr>
                <w:rFonts w:ascii="Times New Roman" w:hAnsi="Times New Roman" w:cs="Times New Roman"/>
                <w:color w:val="000000"/>
                <w:sz w:val="12"/>
                <w:szCs w:val="12"/>
              </w:rPr>
              <w:t>софинансирования</w:t>
            </w:r>
            <w:proofErr w:type="spellEnd"/>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06602L3041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1 710,90000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06602L3041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1 710,90000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066E100000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509,70000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250,20000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250,20000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066E170020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409,70000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066E170020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409,70000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066E171370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066E171370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4 650,90000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3 720,70000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3 720,70000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1,56000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1,56000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2010100000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1,56000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20101S2370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20101S2370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Дополнительное образование детей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4 361,60000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3 982,40000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8 565,74000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1 509,50000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1 496,50000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1 496,50000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1 461,90000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1 453,90000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1 453,90000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1 461,90000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1 453,90000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1 453,90000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приобретение резервного источника электроснабжения здания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0620100070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0620102230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1 443,20000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1 443,20000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1 443,20000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0620102230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1 443,20000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1 443,20000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1 443,20000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06201S2120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06201S2120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47,60000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47,60000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0660272120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47,60000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42,60000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225,80000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180,60000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68,60000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2 626,30000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7 069,24000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1130000000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2 626,30000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7 069,24000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1130000000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2 626,30000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2 469,90000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«Развитие кадрового потенциала»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1130200000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2 580,30000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2 469,90000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1130202230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2 580,30000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2 469,90000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1130202230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2 580,30000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2 469,90000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«Содержание учреждения»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1130500000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46,00000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обслуживание программного обеспечения 1-С Предприятие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1130500080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1130500080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Национальный проект "Культура"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113A100000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4 599,34000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Национальный проект "</w:t>
            </w:r>
            <w:proofErr w:type="spellStart"/>
            <w:r w:rsidRPr="003A5772">
              <w:rPr>
                <w:rFonts w:ascii="Times New Roman" w:hAnsi="Times New Roman" w:cs="Times New Roman"/>
                <w:color w:val="000000"/>
                <w:sz w:val="12"/>
                <w:szCs w:val="12"/>
              </w:rPr>
              <w:t>Культура"на</w:t>
            </w:r>
            <w:proofErr w:type="spellEnd"/>
            <w:r w:rsidRPr="003A5772">
              <w:rPr>
                <w:rFonts w:ascii="Times New Roman" w:hAnsi="Times New Roman" w:cs="Times New Roman"/>
                <w:color w:val="000000"/>
                <w:sz w:val="12"/>
                <w:szCs w:val="12"/>
              </w:rPr>
              <w:t xml:space="preserve"> поддержку отрасли культуры (ремонт школы искусств)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113A155191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4 599,34000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113A155191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4 599,34000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197,30000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172,30000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172,30000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0620500000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172,30000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0620510050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172,30000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0620510050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172,30000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w:t>
            </w:r>
            <w:proofErr w:type="spellStart"/>
            <w:r w:rsidRPr="003A5772">
              <w:rPr>
                <w:rFonts w:ascii="Times New Roman" w:hAnsi="Times New Roman" w:cs="Times New Roman"/>
                <w:color w:val="000000"/>
                <w:sz w:val="12"/>
                <w:szCs w:val="12"/>
              </w:rPr>
              <w:t>психоактивных</w:t>
            </w:r>
            <w:proofErr w:type="spellEnd"/>
            <w:r w:rsidRPr="003A5772">
              <w:rPr>
                <w:rFonts w:ascii="Times New Roman" w:hAnsi="Times New Roman" w:cs="Times New Roman"/>
                <w:color w:val="000000"/>
                <w:sz w:val="12"/>
                <w:szCs w:val="12"/>
              </w:rPr>
              <w:t xml:space="preserve"> веществ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w:t>
            </w:r>
            <w:proofErr w:type="spellStart"/>
            <w:r w:rsidRPr="003A5772">
              <w:rPr>
                <w:rFonts w:ascii="Times New Roman" w:hAnsi="Times New Roman" w:cs="Times New Roman"/>
                <w:color w:val="000000"/>
                <w:sz w:val="12"/>
                <w:szCs w:val="12"/>
              </w:rPr>
              <w:t>психоактивных</w:t>
            </w:r>
            <w:proofErr w:type="spellEnd"/>
            <w:r w:rsidRPr="003A5772">
              <w:rPr>
                <w:rFonts w:ascii="Times New Roman" w:hAnsi="Times New Roman" w:cs="Times New Roman"/>
                <w:color w:val="000000"/>
                <w:sz w:val="12"/>
                <w:szCs w:val="12"/>
              </w:rPr>
              <w:t xml:space="preserve"> веществ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2100099990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2100099990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2200000000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"Профилактика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2220000000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2220100000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2220199990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0707</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2220199990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3 257,39312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2 922,01200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2 922,01200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54,60000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3 202,79312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2 867,41200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2 867,41200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3 202,79312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2 867,41200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2 867,41200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929,03000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828,70000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828,70000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929,03000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828,70000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828,70000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1 566,42812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1 275,20000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1 275,20000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1 388,41700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1 142,90000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1 142,90000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177,51112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132,30000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132,30000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707,33500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763,51200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763,51200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667,22300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707,40000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707,40000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40,11200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56,11200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56,11200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28 890,54500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23 158,27000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15 699,69000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28 890,54500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23158,27000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15 699,69000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0120500000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0120571340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0120571340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6 450,20004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5 160,16000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5 160,16000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1 290,04004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1 290,04004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21 728,64496</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23 158,27000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15 699,69000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1110000000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15 137,34500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16 945,97000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9 532,89000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1110000000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9 969,48500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9 620,09000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4"/>
              <w:rPr>
                <w:rFonts w:ascii="Times New Roman" w:hAnsi="Times New Roman" w:cs="Times New Roman"/>
                <w:color w:val="000000"/>
                <w:sz w:val="12"/>
                <w:szCs w:val="12"/>
              </w:rPr>
            </w:pPr>
            <w:r w:rsidRPr="003A5772">
              <w:rPr>
                <w:rFonts w:ascii="Times New Roman" w:hAnsi="Times New Roman" w:cs="Times New Roman"/>
                <w:color w:val="000000"/>
                <w:sz w:val="12"/>
                <w:szCs w:val="12"/>
              </w:rPr>
              <w:t>9 532,89000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«Укрепление материально-технической базы учреждений культурно-досугового типа»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1110200000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772,42000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657,19000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637,19000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1110210250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1110210250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1110210300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1110210300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укрепление материально-технической базы на условиях </w:t>
            </w:r>
            <w:proofErr w:type="spellStart"/>
            <w:r w:rsidRPr="003A5772">
              <w:rPr>
                <w:rFonts w:ascii="Times New Roman" w:hAnsi="Times New Roman" w:cs="Times New Roman"/>
                <w:color w:val="000000"/>
                <w:sz w:val="12"/>
                <w:szCs w:val="12"/>
              </w:rPr>
              <w:t>софинансирования</w:t>
            </w:r>
            <w:proofErr w:type="spellEnd"/>
            <w:r w:rsidRPr="003A5772">
              <w:rPr>
                <w:rFonts w:ascii="Times New Roman" w:hAnsi="Times New Roman" w:cs="Times New Roman"/>
                <w:color w:val="000000"/>
                <w:sz w:val="12"/>
                <w:szCs w:val="12"/>
              </w:rPr>
              <w:t xml:space="preserve"> из областного и федеральных бюджетов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11102L4670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699,02000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618,79000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598,79000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11102L4670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699,02000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618,79000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598,79000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«Создание и продвижение </w:t>
            </w:r>
            <w:proofErr w:type="spellStart"/>
            <w:r w:rsidRPr="003A5772">
              <w:rPr>
                <w:rFonts w:ascii="Times New Roman" w:hAnsi="Times New Roman" w:cs="Times New Roman"/>
                <w:color w:val="000000"/>
                <w:sz w:val="12"/>
                <w:szCs w:val="12"/>
              </w:rPr>
              <w:t>конкурентноспособных</w:t>
            </w:r>
            <w:proofErr w:type="spellEnd"/>
            <w:r w:rsidRPr="003A5772">
              <w:rPr>
                <w:rFonts w:ascii="Times New Roman" w:hAnsi="Times New Roman" w:cs="Times New Roman"/>
                <w:color w:val="000000"/>
                <w:sz w:val="12"/>
                <w:szCs w:val="12"/>
              </w:rPr>
              <w:t xml:space="preserve"> продуктов и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1110400000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в сфере культуры и кинематографии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1110410100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1110410100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«Содержание учреждения»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1110700000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9 167,06500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8 932,90000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8 865,70000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учреждений культуры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1110702400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9 167,06500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8 932,90000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8 865,70000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1110702400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9 167,06500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8 932,90000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8 865,70000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Национальный проект "Культура"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111A100000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5 167,86000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7 325,88000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Нац</w:t>
            </w:r>
            <w:proofErr w:type="spellEnd"/>
            <w:r w:rsidRPr="003A5772">
              <w:rPr>
                <w:rFonts w:ascii="Times New Roman" w:hAnsi="Times New Roman" w:cs="Times New Roman"/>
                <w:color w:val="000000"/>
                <w:sz w:val="12"/>
                <w:szCs w:val="12"/>
              </w:rPr>
              <w:t xml:space="preserve"> проект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111A155190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7 325,88000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111A155190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7 325,88000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Национальный проект "</w:t>
            </w:r>
            <w:proofErr w:type="spellStart"/>
            <w:r w:rsidRPr="003A5772">
              <w:rPr>
                <w:rFonts w:ascii="Times New Roman" w:hAnsi="Times New Roman" w:cs="Times New Roman"/>
                <w:color w:val="000000"/>
                <w:sz w:val="12"/>
                <w:szCs w:val="12"/>
              </w:rPr>
              <w:t>Культура"на</w:t>
            </w:r>
            <w:proofErr w:type="spellEnd"/>
            <w:r w:rsidRPr="003A5772">
              <w:rPr>
                <w:rFonts w:ascii="Times New Roman" w:hAnsi="Times New Roman" w:cs="Times New Roman"/>
                <w:color w:val="000000"/>
                <w:sz w:val="12"/>
                <w:szCs w:val="12"/>
              </w:rPr>
              <w:t xml:space="preserve"> поддержку отрасли культуры (приобретение автоклуб)</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111A155192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5 167,86000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111A155192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5 167,86000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1120000000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6 591,29996</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6 166,80000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«Укрепление материально-технической базы библиотек»</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1120200000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1120210300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1120210300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1120210640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1120210640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«Содержание учреждения»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1120600000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6 493,29996</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6 166,80000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библиотек</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1120602420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6 493,29996</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6 166,80000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1120602420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6 493,29996</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6 166,80000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туризма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52,70000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"Содействие развитию туристической инфраструктуры"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1600200000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52,70000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1600277030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52,70000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1600277030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52,70000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2900300000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650,00000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проекта поддержки местных инициатив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2900375260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2900375260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к реализации проекта поддержки местных инициатив (Ремонт дома культуры с обустройством </w:t>
            </w:r>
            <w:proofErr w:type="spellStart"/>
            <w:r w:rsidRPr="003A5772">
              <w:rPr>
                <w:rFonts w:ascii="Times New Roman" w:hAnsi="Times New Roman" w:cs="Times New Roman"/>
                <w:color w:val="000000"/>
                <w:sz w:val="12"/>
                <w:szCs w:val="12"/>
              </w:rPr>
              <w:t>минисцены</w:t>
            </w:r>
            <w:proofErr w:type="spellEnd"/>
            <w:r w:rsidRPr="003A5772">
              <w:rPr>
                <w:rFonts w:ascii="Times New Roman" w:hAnsi="Times New Roman" w:cs="Times New Roman"/>
                <w:color w:val="000000"/>
                <w:sz w:val="12"/>
                <w:szCs w:val="12"/>
              </w:rPr>
              <w:t xml:space="preserve"> п. Волот)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29003S5261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29003S5261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3 007,50000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охрана семьи и детства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3 007,50000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0600000000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3 007,50000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0660000000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3 007,50000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0660200000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3 007,50000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Компенсация части родительской платы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215,90000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215,90000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285,80000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0660270130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2 791,60000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0660270130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1 636,20000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0660270130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1 155,40000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Физическая культура и спорт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1100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3 623,20000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3 199,50000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3 176,40000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Физическая культура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3 623,20000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3 199,50000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3 176,40000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318,70000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254,96000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254,96000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63,74000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63,74000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3 304,50000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3 199,50000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3 176,40000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1300002670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3 211,50000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3 151,50000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3 128,40000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1300002670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3 211,50000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3 151,50000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3 128,40000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1300010110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1300010110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1300010640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1101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1300010640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Комитет финансов Администрации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2 885,50000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2 885,50000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2 856,20000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0100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2 846,20000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2 846,20000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2 846,20000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2 846,20000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«Обеспечение деятельности комитета»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0110500000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2 846,20000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0110501000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1 687,00000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1 687,00000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1 687,00000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0110501000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1 687,00000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1 687,00000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1 687,00000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1 178,50000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1 178,50000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1 159,20000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928,00000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908,70000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247,50000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250,50000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0110501040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1300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1301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1301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1301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"Обеспечение исполнения долговых обязательств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1301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0110100000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0110110650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0110110650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730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Администрация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40 158,32281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26 450,84000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27 700,11000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0100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33 157,48998</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24 078,44000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right="-109"/>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25 754,21000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2 102,05134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1 550,30000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1 550,30000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2 102,05134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1 550,30000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1 550,30000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Руководство и управления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1 550,30000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1 550,30000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1 550,30000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9110001000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1 166,00000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1 166,00000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1 166,00000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9110001000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1 166,00000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1 166,00000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1 166,00000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9110001040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9110001040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384,30000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551,75134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9180055490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551,75134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9180055490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551,75134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16 245,82757</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13 067,24000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12 913,31000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1500000000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488,10012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203,48000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49,55000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Отдельные мероприятия в области информационно-коммуникационных технологий и связи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1500010140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488,10012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203,48000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49,55000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1500010140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488,10012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203,48000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49,55000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15 757,72745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C42166">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12 863,76000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C42166">
            <w:pPr>
              <w:spacing w:after="0" w:line="240" w:lineRule="auto"/>
              <w:ind w:left="-108" w:right="-109"/>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12 863,76000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15 757,72745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C42166">
            <w:pPr>
              <w:spacing w:after="0" w:line="240" w:lineRule="auto"/>
              <w:ind w:left="-108" w:right="-109"/>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12 863,76000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C42166">
            <w:pPr>
              <w:spacing w:after="0" w:line="240" w:lineRule="auto"/>
              <w:ind w:left="-108" w:right="-109"/>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12 863,76000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7 089,20000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6 570,60000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6 570,60000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7 089,20000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6 570,60000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6 570,60000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6 594,68802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6 005,30000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6 005,30000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5 920,15805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5 905,30000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5 905,30000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579,30359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1,23795</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Исполнение судебных актов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830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93,98843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9180055490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717,39143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9180055490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717,39143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339,14800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287,86000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287,86000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318,81200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267,52400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267,52400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20,30231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20,33600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20,33600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9180070280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0,03369</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1 017,30000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0104</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1 017,30000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Судебная система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13,60000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13,60000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9200051200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9200051200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5,50000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Контрольно-счетная палата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477,00000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9120001000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332,00000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332,00000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332,00000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9120001000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332,00000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332,00000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332,00000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Председатель контрольно-счетной палаты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9120001040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145,00000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145,00000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9120001040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132,00000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132,00000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132,00000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9120001040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12,97764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13,00000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0106</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9120001040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0,02236</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Резервные фонды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0111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Резервные фонды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9200010700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9200010700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14 260,91107</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8 894,80000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C42166">
            <w:pPr>
              <w:spacing w:after="0" w:line="240" w:lineRule="auto"/>
              <w:ind w:left="-108" w:righ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10 800,00000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0120500000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0120571340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0120571340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666,09364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393,00000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395,00000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имуществом.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294,98864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353,00000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355,00000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245,31634</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353,00000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355,00000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Исполнение судебных актов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830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1,47730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0500010010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48,19500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0500010020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361,20500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0500010020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361,20500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мероприятие «Формирование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9,90000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868,00000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Софинансирование</w:t>
            </w:r>
            <w:proofErr w:type="spellEnd"/>
            <w:r w:rsidRPr="003A5772">
              <w:rPr>
                <w:rFonts w:ascii="Times New Roman" w:hAnsi="Times New Roman" w:cs="Times New Roman"/>
                <w:color w:val="000000"/>
                <w:sz w:val="12"/>
                <w:szCs w:val="12"/>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694,40000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0700072300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694,40000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C42166">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173,60000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C42166">
            <w:pPr>
              <w:spacing w:after="0" w:line="240" w:lineRule="auto"/>
              <w:ind w:left="-108" w:righ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07000S2300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173,60000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352,00000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полномочий района в сфере градостроительной деятельности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352,00000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352,00000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1400200000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1400277030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1400277030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434,70000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370,60000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355,30000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434,70000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370,60000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355,30000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9180001040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Прочие расходы (публикация нормативных актов)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9180010990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штатных единиц</w:t>
            </w:r>
            <w:proofErr w:type="gramStart"/>
            <w:r w:rsidRPr="003A5772">
              <w:rPr>
                <w:rFonts w:ascii="Times New Roman" w:hAnsi="Times New Roman" w:cs="Times New Roman"/>
                <w:color w:val="000000"/>
                <w:sz w:val="12"/>
                <w:szCs w:val="12"/>
              </w:rPr>
              <w:t>.</w:t>
            </w:r>
            <w:proofErr w:type="gramEnd"/>
            <w:r w:rsidRPr="003A5772">
              <w:rPr>
                <w:rFonts w:ascii="Times New Roman" w:hAnsi="Times New Roman" w:cs="Times New Roman"/>
                <w:color w:val="00000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9180059300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365,00000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369,60000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354,30000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9180059300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295,60000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295,60000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295,60000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9180059300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69,36143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74,00000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58,70000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9180059300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850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0,03857</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w:t>
            </w:r>
            <w:proofErr w:type="spellStart"/>
            <w:r w:rsidRPr="003A5772">
              <w:rPr>
                <w:rFonts w:ascii="Times New Roman" w:hAnsi="Times New Roman" w:cs="Times New Roman"/>
                <w:color w:val="000000"/>
                <w:sz w:val="12"/>
                <w:szCs w:val="12"/>
              </w:rPr>
              <w:t>Cодержание</w:t>
            </w:r>
            <w:proofErr w:type="spellEnd"/>
            <w:r w:rsidRPr="003A5772">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9180070650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9180077040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9180077040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31,70000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2 016,50000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4 045,60000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осуществление отдельных государственных полномочий по подготовке и проведение Всероссийской переписи населения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9200054690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9200054690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Условно-утвержденные расходы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2 016,50000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4 045,60000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870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2 016,50000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4 045,60000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11 813,11743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6 114,70000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6 004,10000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оформление документов УАЗ</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9300000050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9300000050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3 606,31743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3 198,00000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3 087,40000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3 606,31743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3 198,00000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3 087,40000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приобретение автомашины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9300002991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5 260,00000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9300002991</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5 260,00000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9300010450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2 930,80000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2 916,70000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2 916,70000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0113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9300010450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2 930,80000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2 916,70000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2 916,70000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0300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899,10000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Гражданская оборона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0309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899,10000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0309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899,10000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0309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1720000000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899,10000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единой дежурной диспетчерской службы</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1720010120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0309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1720010120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899,10000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0400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2 662,20000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43,10000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43,10000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0405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9200070720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0405</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9200070720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26,10000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Транспорт</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0408</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2 619,10000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0408</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2 619,10000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3A5772">
              <w:rPr>
                <w:rFonts w:ascii="Times New Roman" w:hAnsi="Times New Roman" w:cs="Times New Roman"/>
                <w:color w:val="000000"/>
                <w:sz w:val="12"/>
                <w:szCs w:val="12"/>
              </w:rPr>
              <w:t>.</w:t>
            </w:r>
            <w:proofErr w:type="gramEnd"/>
            <w:r w:rsidRPr="003A5772">
              <w:rPr>
                <w:rFonts w:ascii="Times New Roman" w:hAnsi="Times New Roman" w:cs="Times New Roman"/>
                <w:color w:val="000000"/>
                <w:sz w:val="12"/>
                <w:szCs w:val="12"/>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0408</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9400099999</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2 619,10000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0408</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9400099999</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2 619,10000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0412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0412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0412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1400100000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0412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1400199990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0412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1400199990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0500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725,09783</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Жилищное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16,37061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16,37061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0930000000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16,37061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lastRenderedPageBreak/>
              <w:t xml:space="preserve"> Основное мероприятие «Участие в региональной программе по капитальному ремонту общего имущества в многоквартирных домах»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0930300000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16,37061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0930399990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16,37061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0930399990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16,37061</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1900000000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1900010180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0502</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1900010180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810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708,72722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2400000000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708,72722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174,72722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174,72722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2410000550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174,72722</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534,00000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0503</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2430000570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534,00000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Образование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0700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0100000000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0120000000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3"/>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0120500000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5"/>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0120571340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0709</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0120571340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240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0800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453,73500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453,73500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453,73500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453,73500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0801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9300002990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620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453,73500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503,70000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1000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2 245,20000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0"/>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Пенсионное обеспечение</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1001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2 245,20000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1"/>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1001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9200000000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2 245,20000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2"/>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Доплаты к пенсиям муниципальных служащих</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1001</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9200010130</w:t>
            </w:r>
          </w:p>
        </w:tc>
        <w:tc>
          <w:tcPr>
            <w:tcW w:w="425"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2 245,20000</w:t>
            </w:r>
          </w:p>
        </w:tc>
        <w:tc>
          <w:tcPr>
            <w:tcW w:w="708"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6629" w:type="dxa"/>
            <w:tcBorders>
              <w:top w:val="nil"/>
              <w:left w:val="single" w:sz="4" w:space="0" w:color="000000"/>
              <w:bottom w:val="nil"/>
              <w:right w:val="single" w:sz="4" w:space="0" w:color="000000"/>
            </w:tcBorders>
            <w:shd w:val="clear" w:color="auto" w:fill="auto"/>
          </w:tcPr>
          <w:p w:rsidR="003A5772" w:rsidRPr="003A5772" w:rsidRDefault="003A5772" w:rsidP="003A5772">
            <w:pPr>
              <w:spacing w:after="0" w:line="240" w:lineRule="auto"/>
              <w:ind w:right="-108"/>
              <w:jc w:val="both"/>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 Публичные нормативные социальные выплаты гражданам</w:t>
            </w:r>
          </w:p>
        </w:tc>
        <w:tc>
          <w:tcPr>
            <w:tcW w:w="425" w:type="dxa"/>
            <w:tcBorders>
              <w:top w:val="nil"/>
              <w:left w:val="nil"/>
              <w:bottom w:val="nil"/>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903</w:t>
            </w:r>
          </w:p>
        </w:tc>
        <w:tc>
          <w:tcPr>
            <w:tcW w:w="425" w:type="dxa"/>
            <w:tcBorders>
              <w:top w:val="nil"/>
              <w:left w:val="nil"/>
              <w:bottom w:val="nil"/>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1001</w:t>
            </w:r>
          </w:p>
        </w:tc>
        <w:tc>
          <w:tcPr>
            <w:tcW w:w="709" w:type="dxa"/>
            <w:tcBorders>
              <w:top w:val="nil"/>
              <w:left w:val="nil"/>
              <w:bottom w:val="nil"/>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9200010130</w:t>
            </w:r>
          </w:p>
        </w:tc>
        <w:tc>
          <w:tcPr>
            <w:tcW w:w="425" w:type="dxa"/>
            <w:tcBorders>
              <w:top w:val="nil"/>
              <w:left w:val="nil"/>
              <w:bottom w:val="nil"/>
              <w:right w:val="single" w:sz="4" w:space="0" w:color="000000"/>
            </w:tcBorders>
            <w:shd w:val="clear" w:color="auto" w:fill="auto"/>
            <w:noWrap/>
          </w:tcPr>
          <w:p w:rsidR="003A5772" w:rsidRPr="003A5772" w:rsidRDefault="003A5772" w:rsidP="003A5772">
            <w:pPr>
              <w:spacing w:after="0" w:line="240" w:lineRule="auto"/>
              <w:ind w:left="-108"/>
              <w:jc w:val="center"/>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310</w:t>
            </w:r>
          </w:p>
        </w:tc>
        <w:tc>
          <w:tcPr>
            <w:tcW w:w="851" w:type="dxa"/>
            <w:tcBorders>
              <w:top w:val="nil"/>
              <w:left w:val="nil"/>
              <w:bottom w:val="nil"/>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2 245,20000</w:t>
            </w:r>
          </w:p>
        </w:tc>
        <w:tc>
          <w:tcPr>
            <w:tcW w:w="708" w:type="dxa"/>
            <w:tcBorders>
              <w:top w:val="nil"/>
              <w:left w:val="nil"/>
              <w:bottom w:val="nil"/>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420,00000</w:t>
            </w:r>
          </w:p>
        </w:tc>
        <w:tc>
          <w:tcPr>
            <w:tcW w:w="709" w:type="dxa"/>
            <w:tcBorders>
              <w:top w:val="nil"/>
              <w:left w:val="nil"/>
              <w:bottom w:val="nil"/>
              <w:right w:val="single" w:sz="4" w:space="0" w:color="000000"/>
            </w:tcBorders>
            <w:shd w:val="clear" w:color="auto" w:fill="auto"/>
            <w:noWrap/>
          </w:tcPr>
          <w:p w:rsidR="003A5772" w:rsidRPr="003A5772" w:rsidRDefault="003A5772" w:rsidP="003A5772">
            <w:pPr>
              <w:spacing w:after="0" w:line="240" w:lineRule="auto"/>
              <w:ind w:left="-108"/>
              <w:jc w:val="right"/>
              <w:outlineLvl w:val="6"/>
              <w:rPr>
                <w:rFonts w:ascii="Times New Roman" w:hAnsi="Times New Roman" w:cs="Times New Roman"/>
                <w:color w:val="000000"/>
                <w:sz w:val="12"/>
                <w:szCs w:val="12"/>
              </w:rPr>
            </w:pPr>
            <w:r w:rsidRPr="003A5772">
              <w:rPr>
                <w:rFonts w:ascii="Times New Roman" w:hAnsi="Times New Roman" w:cs="Times New Roman"/>
                <w:color w:val="000000"/>
                <w:sz w:val="12"/>
                <w:szCs w:val="12"/>
              </w:rPr>
              <w:t>0,00000</w:t>
            </w:r>
          </w:p>
        </w:tc>
      </w:tr>
      <w:tr w:rsidR="003A5772" w:rsidRPr="003A5772" w:rsidTr="003A5772">
        <w:trPr>
          <w:trHeight w:val="20"/>
        </w:trPr>
        <w:tc>
          <w:tcPr>
            <w:tcW w:w="86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A5772" w:rsidRPr="003A5772" w:rsidRDefault="003A5772" w:rsidP="003A5772">
            <w:pPr>
              <w:spacing w:after="0" w:line="240" w:lineRule="auto"/>
              <w:ind w:left="-108"/>
              <w:jc w:val="both"/>
              <w:rPr>
                <w:rFonts w:ascii="Times New Roman" w:hAnsi="Times New Roman" w:cs="Times New Roman"/>
                <w:color w:val="000000"/>
                <w:sz w:val="12"/>
                <w:szCs w:val="12"/>
              </w:rPr>
            </w:pPr>
            <w:r w:rsidRPr="003A5772">
              <w:rPr>
                <w:rFonts w:ascii="Times New Roman" w:hAnsi="Times New Roman" w:cs="Times New Roman"/>
                <w:color w:val="000000"/>
                <w:sz w:val="12"/>
                <w:szCs w:val="12"/>
              </w:rPr>
              <w:t xml:space="preserve">Всего расходов: </w:t>
            </w:r>
          </w:p>
        </w:tc>
        <w:tc>
          <w:tcPr>
            <w:tcW w:w="851" w:type="dxa"/>
            <w:tcBorders>
              <w:top w:val="single" w:sz="4" w:space="0" w:color="auto"/>
              <w:left w:val="nil"/>
              <w:bottom w:val="single" w:sz="4" w:space="0" w:color="auto"/>
              <w:right w:val="single" w:sz="4" w:space="0" w:color="auto"/>
            </w:tcBorders>
            <w:shd w:val="clear" w:color="auto" w:fill="auto"/>
            <w:noWrap/>
          </w:tcPr>
          <w:p w:rsidR="003A5772" w:rsidRPr="003A5772" w:rsidRDefault="003A5772" w:rsidP="003A5772">
            <w:pPr>
              <w:spacing w:after="0" w:line="240" w:lineRule="auto"/>
              <w:ind w:left="-108"/>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173 404,29640</w:t>
            </w:r>
          </w:p>
        </w:tc>
        <w:tc>
          <w:tcPr>
            <w:tcW w:w="708" w:type="dxa"/>
            <w:tcBorders>
              <w:top w:val="single" w:sz="4" w:space="0" w:color="auto"/>
              <w:left w:val="nil"/>
              <w:bottom w:val="single" w:sz="4" w:space="0" w:color="auto"/>
              <w:right w:val="single" w:sz="4" w:space="0" w:color="auto"/>
            </w:tcBorders>
            <w:shd w:val="clear" w:color="auto" w:fill="auto"/>
            <w:noWrap/>
          </w:tcPr>
          <w:p w:rsidR="003A5772" w:rsidRPr="003A5772" w:rsidRDefault="003A5772" w:rsidP="00C42166">
            <w:pPr>
              <w:spacing w:after="0" w:line="240" w:lineRule="auto"/>
              <w:ind w:left="-250" w:right="-109"/>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121 832,87000</w:t>
            </w:r>
          </w:p>
        </w:tc>
        <w:tc>
          <w:tcPr>
            <w:tcW w:w="709" w:type="dxa"/>
            <w:tcBorders>
              <w:top w:val="single" w:sz="4" w:space="0" w:color="auto"/>
              <w:left w:val="nil"/>
              <w:bottom w:val="single" w:sz="4" w:space="0" w:color="auto"/>
              <w:right w:val="single" w:sz="4" w:space="0" w:color="auto"/>
            </w:tcBorders>
            <w:shd w:val="clear" w:color="auto" w:fill="auto"/>
            <w:noWrap/>
          </w:tcPr>
          <w:p w:rsidR="003A5772" w:rsidRPr="003A5772" w:rsidRDefault="003A5772" w:rsidP="00C42166">
            <w:pPr>
              <w:spacing w:after="0" w:line="240" w:lineRule="auto"/>
              <w:ind w:left="-250" w:right="-109"/>
              <w:jc w:val="right"/>
              <w:rPr>
                <w:rFonts w:ascii="Times New Roman" w:hAnsi="Times New Roman" w:cs="Times New Roman"/>
                <w:color w:val="000000"/>
                <w:sz w:val="12"/>
                <w:szCs w:val="12"/>
              </w:rPr>
            </w:pPr>
            <w:r w:rsidRPr="003A5772">
              <w:rPr>
                <w:rFonts w:ascii="Times New Roman" w:hAnsi="Times New Roman" w:cs="Times New Roman"/>
                <w:color w:val="000000"/>
                <w:sz w:val="12"/>
                <w:szCs w:val="12"/>
              </w:rPr>
              <w:t>119 287,03000»</w:t>
            </w:r>
          </w:p>
        </w:tc>
      </w:tr>
    </w:tbl>
    <w:p w:rsidR="003A5772" w:rsidRPr="003A5772" w:rsidRDefault="003A5772" w:rsidP="003A5772">
      <w:pPr>
        <w:pStyle w:val="ConsPlusNormal"/>
        <w:widowControl/>
        <w:ind w:firstLine="284"/>
        <w:jc w:val="both"/>
        <w:rPr>
          <w:rFonts w:ascii="Times New Roman" w:hAnsi="Times New Roman" w:cs="Times New Roman"/>
          <w:color w:val="000000"/>
          <w:sz w:val="16"/>
          <w:szCs w:val="16"/>
        </w:rPr>
      </w:pPr>
      <w:r w:rsidRPr="003A5772">
        <w:rPr>
          <w:rFonts w:ascii="Times New Roman" w:hAnsi="Times New Roman" w:cs="Times New Roman"/>
          <w:color w:val="000000"/>
          <w:sz w:val="16"/>
          <w:szCs w:val="16"/>
        </w:rPr>
        <w:t xml:space="preserve">1.6. Приложение 7 изложить в следующей редакции: </w:t>
      </w:r>
    </w:p>
    <w:p w:rsidR="003A5772" w:rsidRPr="00C42166" w:rsidRDefault="003A5772" w:rsidP="003A5772">
      <w:pPr>
        <w:pStyle w:val="ConsPlusNormal"/>
        <w:widowControl/>
        <w:ind w:firstLine="284"/>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«Сумма, </w:t>
      </w:r>
      <w:proofErr w:type="spellStart"/>
      <w:r w:rsidRPr="00C42166">
        <w:rPr>
          <w:rFonts w:ascii="Times New Roman" w:hAnsi="Times New Roman" w:cs="Times New Roman"/>
          <w:color w:val="000000"/>
          <w:sz w:val="12"/>
          <w:szCs w:val="12"/>
        </w:rPr>
        <w:t>тыс.руб</w:t>
      </w:r>
      <w:proofErr w:type="spellEnd"/>
      <w:r w:rsidRPr="00C42166">
        <w:rPr>
          <w:rFonts w:ascii="Times New Roman" w:hAnsi="Times New Roman" w:cs="Times New Roman"/>
          <w:color w:val="000000"/>
          <w:sz w:val="12"/>
          <w:szCs w:val="12"/>
        </w:rPr>
        <w:t>.</w:t>
      </w:r>
    </w:p>
    <w:tbl>
      <w:tblPr>
        <w:tblW w:w="5000" w:type="pct"/>
        <w:tblLayout w:type="fixed"/>
        <w:tblLook w:val="0000" w:firstRow="0" w:lastRow="0" w:firstColumn="0" w:lastColumn="0" w:noHBand="0" w:noVBand="0"/>
      </w:tblPr>
      <w:tblGrid>
        <w:gridCol w:w="7431"/>
        <w:gridCol w:w="330"/>
        <w:gridCol w:w="701"/>
        <w:gridCol w:w="282"/>
        <w:gridCol w:w="701"/>
        <w:gridCol w:w="705"/>
        <w:gridCol w:w="703"/>
      </w:tblGrid>
      <w:tr w:rsidR="00C42166" w:rsidRPr="00C42166" w:rsidTr="00C42166">
        <w:trPr>
          <w:trHeight w:val="20"/>
        </w:trPr>
        <w:tc>
          <w:tcPr>
            <w:tcW w:w="3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772" w:rsidRPr="00C42166" w:rsidRDefault="003A5772" w:rsidP="00C42166">
            <w:pPr>
              <w:spacing w:after="0" w:line="240" w:lineRule="auto"/>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Наименование</w:t>
            </w:r>
          </w:p>
        </w:tc>
        <w:tc>
          <w:tcPr>
            <w:tcW w:w="152"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РП</w:t>
            </w:r>
          </w:p>
        </w:tc>
        <w:tc>
          <w:tcPr>
            <w:tcW w:w="323"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ЦСР</w:t>
            </w:r>
          </w:p>
        </w:tc>
        <w:tc>
          <w:tcPr>
            <w:tcW w:w="129"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ВР</w:t>
            </w:r>
          </w:p>
        </w:tc>
        <w:tc>
          <w:tcPr>
            <w:tcW w:w="323" w:type="pct"/>
            <w:tcBorders>
              <w:top w:val="single" w:sz="4" w:space="0" w:color="000000"/>
              <w:left w:val="nil"/>
              <w:bottom w:val="single" w:sz="4" w:space="0" w:color="000000"/>
              <w:right w:val="single" w:sz="4" w:space="0" w:color="000000"/>
            </w:tcBorders>
            <w:shd w:val="clear" w:color="auto" w:fill="auto"/>
            <w:vAlign w:val="center"/>
          </w:tcPr>
          <w:p w:rsid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Сумма </w:t>
            </w:r>
          </w:p>
          <w:p w:rsidR="003A5772" w:rsidRP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на 2021 год</w:t>
            </w:r>
          </w:p>
        </w:tc>
        <w:tc>
          <w:tcPr>
            <w:tcW w:w="325" w:type="pct"/>
            <w:tcBorders>
              <w:top w:val="single" w:sz="4" w:space="0" w:color="000000"/>
              <w:left w:val="nil"/>
              <w:bottom w:val="single" w:sz="4" w:space="0" w:color="000000"/>
              <w:right w:val="single" w:sz="4" w:space="0" w:color="000000"/>
            </w:tcBorders>
            <w:shd w:val="clear" w:color="auto" w:fill="auto"/>
            <w:vAlign w:val="center"/>
          </w:tcPr>
          <w:p w:rsid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Сумма </w:t>
            </w:r>
          </w:p>
          <w:p w:rsidR="003A5772" w:rsidRP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на 2022 год</w:t>
            </w:r>
          </w:p>
        </w:tc>
        <w:tc>
          <w:tcPr>
            <w:tcW w:w="324" w:type="pct"/>
            <w:tcBorders>
              <w:top w:val="single" w:sz="4" w:space="0" w:color="000000"/>
              <w:left w:val="nil"/>
              <w:bottom w:val="single" w:sz="4" w:space="0" w:color="000000"/>
              <w:right w:val="single" w:sz="4" w:space="0" w:color="000000"/>
            </w:tcBorders>
            <w:shd w:val="clear" w:color="auto" w:fill="auto"/>
            <w:vAlign w:val="center"/>
          </w:tcPr>
          <w:p w:rsid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Сумма </w:t>
            </w:r>
          </w:p>
          <w:p w:rsidR="003A5772" w:rsidRPr="00C42166" w:rsidRDefault="003A5772" w:rsidP="00C42166">
            <w:pPr>
              <w:spacing w:after="0" w:line="240" w:lineRule="auto"/>
              <w:ind w:left="-113" w:right="-170"/>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на 2023 год</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Общегосударственные вопросы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43 601,00550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34 151,16800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35 807,63800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Функционирование высшего должностного лица субъекта Российской Федерации и муниципального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2 102,05134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2 102,05134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Руководство и управления в сфере установленных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по оплате труда главы муниципального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Глава муниципального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551,75134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выплата денежного поощрения членам управленческой команды за достижение показателей деятельности органов исполнительной власти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551,75134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551,75134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23 713,64309</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20 238,46800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20 084,53800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"Энергосбережение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1500000000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Отдельные мероприятия в области информационно-коммуникационных технологий и связи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1500010140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1500010140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23 200,54297</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20 034,98800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20 034,98800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23 200,54297</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20 034,98800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20 034,98800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по оплате труда муниципальных служащих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10 543,25200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10 543,25200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10 268,77731</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9 410,10000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9 410,10000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9 019,40097</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9 109,10000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9 109,10000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1 131,14996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178,00000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178,00000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1,23795</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Исполнение судебных актов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830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Уплата налогов, сборов и иных платежей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116,98843</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116,00000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116,00000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выплата денежного поощрения членам управленческой команды за достижение показателей деятельности органов исполнительной власти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873,24866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873,24866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Возмещение затрат по содержанию штатных единиц, осуществляющих отдельные полномочия области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496,96500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440,78800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440,78800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476,62900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420,45200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420,45200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20,30231</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20,33600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20,33600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Уплата налогов, сборов и иных платежей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0,03369</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Cодержание</w:t>
            </w:r>
            <w:proofErr w:type="spellEnd"/>
            <w:r w:rsidRPr="00C42166">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итогам ежегодного рейтинга социально-экономического развития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1 017,30000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1 017,30000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Судебная система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Прочие расходы, не отнесенные к муниципальным программам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Составление (изменение) списков кандидатов в присяжные заседатели федеральных судов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9200051200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9200051200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3 342,50000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3 342,50000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3 323,20000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"Управление муниципальными финансами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2 846,20000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Подпрограмма "Организация и обеспечение осуществления бюджетного процесса, управление муниципальным долгом Волотовского </w:t>
            </w:r>
            <w:r w:rsidRPr="00C42166">
              <w:rPr>
                <w:rFonts w:ascii="Times New Roman" w:hAnsi="Times New Roman" w:cs="Times New Roman"/>
                <w:color w:val="000000"/>
                <w:sz w:val="12"/>
                <w:szCs w:val="12"/>
              </w:rPr>
              <w:lastRenderedPageBreak/>
              <w:t>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2 846,20000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Основное мероприятие </w:t>
            </w:r>
            <w:proofErr w:type="gramStart"/>
            <w:r w:rsidRPr="00C42166">
              <w:rPr>
                <w:rFonts w:ascii="Times New Roman" w:hAnsi="Times New Roman" w:cs="Times New Roman"/>
                <w:color w:val="000000"/>
                <w:sz w:val="12"/>
                <w:szCs w:val="12"/>
              </w:rPr>
              <w:t>« Обеспечение</w:t>
            </w:r>
            <w:proofErr w:type="gramEnd"/>
            <w:r w:rsidRPr="00C42166">
              <w:rPr>
                <w:rFonts w:ascii="Times New Roman" w:hAnsi="Times New Roman" w:cs="Times New Roman"/>
                <w:color w:val="000000"/>
                <w:sz w:val="12"/>
                <w:szCs w:val="12"/>
              </w:rPr>
              <w:t xml:space="preserve"> деятельности комитета»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2 846,20000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по оплате труда муниципальных служащих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обеспечение деятельности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1 159,20000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928,00000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908,70000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247,50000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250,50000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Уплата налогов, сборов и иных платежей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Контрольно-счетная палата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по оплате труда муниципальных служащих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Председатель контрольно-счетной палаты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12,97764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Уплата налогов, сборов и иных платежей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0,02236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Резервные фонды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0111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Прочие расходы, не отнесенные к муниципальным программам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Резервные фонды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9200010700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Резервные средства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9200010700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870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Другие общегосударственные вопросы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14 371,11107</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8 930,80000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10 836,00000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"Управление муниципальными финансами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"Повышение эффективности бюджетных расходов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0120500000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"Управление и распоряжение муниципальным имуществом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666,09364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393,00000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395,00000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Мероприятия по эффективному владению, пользованию, формированию и распоряжением муниципальным имуществом.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294,98864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353,00000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355,00000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245,31634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353,00000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355,00000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Исполнение судебных актов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830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1,47730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Уплата налогов, сборов и иных платежей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48,19500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361,20500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361,20500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мероприятие «Формирование муниципальной собственности»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"Энергосбережение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906,20000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725,08000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30,68000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694,40000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181,12000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7,52000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173,60000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полномочий района в сфере градостроительной деятельности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малого и среднего предпринимательства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1400000000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1400200000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итогам ежегодного рейтинга социально-экономического развития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1400277030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1400277030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506,70000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406,60000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391,30000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506,70000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406,60000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391,30000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мероприятий связанных с расходами старост деревень</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9180010170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9180010170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Прочие расходы (публикация нормативных актов)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Содержание штатных единиц</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369,60000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354,30000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295,60000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295,60000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295,60000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69,36143</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74,00000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58,70000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Уплата налогов, сборов и иных платежей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0,03857</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Cодержание</w:t>
            </w:r>
            <w:proofErr w:type="spellEnd"/>
            <w:r w:rsidRPr="00C42166">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создание благоприятных условий для применения физическими лицами специального налогового режима "Налог на профессиональный доход"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Прочие расходы, не отнесенные к муниципальным программам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2 016,50000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4 045,60000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осуществление отдельных государственных полномочий по подготовке и проведение Всероссийской переписи населения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9200054690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9200054690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Условно-утвержденные расходы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2 016,50000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4 045,60000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Резервные средства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870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2 016,50000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4 045,60000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обеспечение деятельности учреждений,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11 813,11743</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6 114,70000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6 004,10000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оформление документов УАЗ</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учреждения "Сервисный центр"</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3 606,31743</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3 198,00000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3 087,40000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3 606,31743</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3 198,00000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3 087,40000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приобретение автомашины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5 260,00000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5 260,00000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9300010450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2 930,80000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9300010450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2 930,80000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Национальная оборона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Мобилизация и вневойсковая подготовка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207,95000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207,95000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207,95000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36,55000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38,95000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48,45000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Национальная безопасность и правоохранительная деятельность</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0300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1 004,86400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1 004,86400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998,36400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Гражданская оборона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0309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 Защита населения и территорий от чрезвычайных ситуаций природного и техногенного характера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0309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 Аппаратно-программный комплекс " Безопасный город" построение и развитие""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0309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1720000000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Обеспечение единой дежурной диспетчерской службы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0309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1720010120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0309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1720010120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0310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0310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Мероприятия по укрепление противопожарного состояния учреждений, жилого фонда, территории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0310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2700099990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0310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2700099990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Национальная экономика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17 786,23388</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4 417,72000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4 459,75000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Сельское хозяйство и рыболовство</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0405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Прочие расходы, не отнесенные к муниципальным программам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0405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9200070720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9200070720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Транспорт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0408</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0408</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9400000000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возмещение недополученных доходов от перевозки пассажиров и багажа организациям и индивидуальным предпринимателям</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0408</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9400099999</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0408</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9400099999</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Дорожное хозяйство (дорожные фонды)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15 124,03388</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4 374,62000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4 416,65000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0800000000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15 114,03388</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4 224,62000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4 266,65000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Осуществление дорожной деятельности в отношении автомобильных дорог общего пользования местного значения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0800071510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0800071510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Содержание автомобильных дорог общего пользования населенных пунктов и искусственных сооружений на них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Содержание автомобильных дорог общего пользования населенных пунктов и искусственных сооружений на них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0800110070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0800110070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0800300000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13 507,46384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2 091,62000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2 209,55000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Проверка и согласования сметной документации на ремонт автомобильных дорог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0800310080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212,40000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0800310080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212,40000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2 945,00000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2 945,00000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9 440,00000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9 440,00000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640,14784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1 201,62000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1 319,55000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640,14784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1 201,62000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1 319,55000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Расходы по </w:t>
            </w:r>
            <w:proofErr w:type="spellStart"/>
            <w:r w:rsidRPr="00C42166">
              <w:rPr>
                <w:rFonts w:ascii="Times New Roman" w:hAnsi="Times New Roman" w:cs="Times New Roman"/>
                <w:color w:val="000000"/>
                <w:sz w:val="12"/>
                <w:szCs w:val="12"/>
              </w:rPr>
              <w:t>софинансированию</w:t>
            </w:r>
            <w:proofErr w:type="spellEnd"/>
            <w:r w:rsidRPr="00C42166">
              <w:rPr>
                <w:rFonts w:ascii="Times New Roman" w:hAnsi="Times New Roman" w:cs="Times New Roman"/>
                <w:color w:val="00000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269,91600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269,91600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0800500000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Приведение в соответствии техническими требованиями средств организации движения транспортных средств и пешеходов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08005S1510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08005S1510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"Комплексное развитие транспортной инфраструктуры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Содержание тротуаров и пешеходных дорожек общего пользования населенных пунктов и искусственных сооружений на них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безопасного и бесперебойного движения пешеходов по тротуарам и пешеходным дорожкам общего пользования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2600100520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2600100520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2600200530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2600200530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Улучшение оборудования остановок общественного транспорта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2600300540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2600300540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Другие вопросы в области национальной экономики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0412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малого и среднего предпринимательства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0412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1400000000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1400100000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1400199990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1400199990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Жилищно-коммунальное хозяйство</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11 373,05490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7 848,73600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6 929,73600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Жилищное хозяйство</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521,70000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0900000000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521,70000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0930000000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521,70000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«Ремонт муниципальных жилых помещений"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0930100000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Капитальный ремонт муниципального жилищного фонда за счет средств сбора от найма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0930110280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0930110280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«Участие в региональной программе по капитальному ремонту общего имущества в многоквартирных домах»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0930300000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Перечисление платежей оператору фонда капитального ремонта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0930399990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0930399990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Коммунальное хозяйство</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1 136,00000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"Обеспечение населения Волотовского муниципального округа банными услугами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приобретение общественной бани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1900001010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1900001010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460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1900010180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1900010180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Прочие расходы, не отнесенные к муниципальным программам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Предоставление субсидии на уставную деятельность муниципального унитарного предприятия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9200002500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9200002500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Благоустройство</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9 715,35490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6 998,73600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6 079,73600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"Комплексное развитие сельских территорий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0400000000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614,90000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реализацию общественно значимых проектов по благоустройству территорий за счет субсидии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04000N5764</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472,20000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04000N5764</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472,20000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общественно значимых проектов по благоустройству территории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04000S5764</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142,70000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04000S5764</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142,70000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"Благоустройство территорий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2400000000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7 785,39390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6 998,73600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6 079,73600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"Повышение энергетической эффективности на территории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Доведение уровня освещённости улиц, проездов, пешеходных дорожек сельского поселения до 85%.</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2410000550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2410000550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Подпрограмма "Озеленение территории Волотовского муниципального округа, содержание братских захоронений и гражданских кладбищ </w:t>
            </w:r>
            <w:r w:rsidRPr="00C42166">
              <w:rPr>
                <w:rFonts w:ascii="Times New Roman" w:hAnsi="Times New Roman" w:cs="Times New Roman"/>
                <w:color w:val="000000"/>
                <w:sz w:val="12"/>
                <w:szCs w:val="12"/>
              </w:rPr>
              <w:lastRenderedPageBreak/>
              <w:t>"</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мероприятий по озеленению территорий, поддержание братских и гражданских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2420000560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2420000560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"Повышение уровня комфортности и чистоты на территории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1 684,29390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санитарной, противопожарной безопасности, безопасности передвижения населения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1 644,29390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1 110,29390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534,00000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Строительство (благоустройство) мест (площадок) накопления твердых бытовых отходов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"Формирование современной городской среды в п. Волот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2800000000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Основное </w:t>
            </w:r>
            <w:proofErr w:type="spellStart"/>
            <w:r w:rsidRPr="00C42166">
              <w:rPr>
                <w:rFonts w:ascii="Times New Roman" w:hAnsi="Times New Roman" w:cs="Times New Roman"/>
                <w:color w:val="000000"/>
                <w:sz w:val="12"/>
                <w:szCs w:val="12"/>
              </w:rPr>
              <w:t>мероприятие"Благоустройство</w:t>
            </w:r>
            <w:proofErr w:type="spellEnd"/>
            <w:r w:rsidRPr="00C42166">
              <w:rPr>
                <w:rFonts w:ascii="Times New Roman" w:hAnsi="Times New Roman" w:cs="Times New Roman"/>
                <w:color w:val="000000"/>
                <w:sz w:val="12"/>
                <w:szCs w:val="12"/>
              </w:rPr>
              <w:t xml:space="preserve"> и содержание дворовых территорий МКД и территорий общего пользования"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280F200000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280F255550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280F255550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2900000000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236,00000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236,00000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Реализация проекта территориального общественного </w:t>
            </w:r>
            <w:proofErr w:type="spellStart"/>
            <w:r w:rsidRPr="00C42166">
              <w:rPr>
                <w:rFonts w:ascii="Times New Roman" w:hAnsi="Times New Roman" w:cs="Times New Roman"/>
                <w:color w:val="000000"/>
                <w:sz w:val="12"/>
                <w:szCs w:val="12"/>
              </w:rPr>
              <w:t>самоупраления</w:t>
            </w:r>
            <w:proofErr w:type="spellEnd"/>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2900372090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2900372090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177,00000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ТОС "Заря" Установка беседки в д. </w:t>
            </w:r>
            <w:proofErr w:type="spellStart"/>
            <w:r w:rsidRPr="00C42166">
              <w:rPr>
                <w:rFonts w:ascii="Times New Roman" w:hAnsi="Times New Roman" w:cs="Times New Roman"/>
                <w:color w:val="000000"/>
                <w:sz w:val="12"/>
                <w:szCs w:val="12"/>
              </w:rPr>
              <w:t>Пескова</w:t>
            </w:r>
            <w:proofErr w:type="spellEnd"/>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ТОС "Рассвет" Замена ограждения на гражданском кладбище д. Городцы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29003S2092</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29003S2092</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ТОС "</w:t>
            </w:r>
            <w:proofErr w:type="spellStart"/>
            <w:r w:rsidRPr="00C42166">
              <w:rPr>
                <w:rFonts w:ascii="Times New Roman" w:hAnsi="Times New Roman" w:cs="Times New Roman"/>
                <w:color w:val="000000"/>
                <w:sz w:val="12"/>
                <w:szCs w:val="12"/>
              </w:rPr>
              <w:t>Верёхново</w:t>
            </w:r>
            <w:proofErr w:type="spellEnd"/>
            <w:r w:rsidRPr="00C42166">
              <w:rPr>
                <w:rFonts w:ascii="Times New Roman" w:hAnsi="Times New Roman" w:cs="Times New Roman"/>
                <w:color w:val="000000"/>
                <w:sz w:val="12"/>
                <w:szCs w:val="12"/>
              </w:rPr>
              <w:t xml:space="preserve">" Обустройство площадки для твердых бытовых отходов на гражданском кладбище д. </w:t>
            </w:r>
            <w:proofErr w:type="spellStart"/>
            <w:r w:rsidRPr="00C42166">
              <w:rPr>
                <w:rFonts w:ascii="Times New Roman" w:hAnsi="Times New Roman" w:cs="Times New Roman"/>
                <w:color w:val="000000"/>
                <w:sz w:val="12"/>
                <w:szCs w:val="12"/>
              </w:rPr>
              <w:t>Верёхново</w:t>
            </w:r>
            <w:proofErr w:type="spellEnd"/>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29003S2093</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29003S2093</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Образование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59 858,70812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46 576,21200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51 159,55200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Дошкольное образование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20 583,55500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16 210,10000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16 210,10000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18 289,30000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16 210,10000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16 210,10000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7 940,60000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7 560,90000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7 560,90000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«Развитие дошкольного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7 940,60000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7 560,90000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7 560,90000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муниципальных детских дошкольных учреждений за счет средств местного бюджета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7 694,70000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4 562,60000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4 388,80000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4 388,80000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3 132,10000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3 098,50000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3 098,50000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обеспечения пожарной безопасности, антитеррористической и </w:t>
            </w:r>
            <w:proofErr w:type="spellStart"/>
            <w:r w:rsidRPr="00C42166">
              <w:rPr>
                <w:rFonts w:ascii="Times New Roman" w:hAnsi="Times New Roman" w:cs="Times New Roman"/>
                <w:color w:val="000000"/>
                <w:sz w:val="12"/>
                <w:szCs w:val="12"/>
              </w:rPr>
              <w:t>антикриминальнной</w:t>
            </w:r>
            <w:proofErr w:type="spellEnd"/>
            <w:r w:rsidRPr="00C42166">
              <w:rPr>
                <w:rFonts w:ascii="Times New Roman" w:hAnsi="Times New Roman" w:cs="Times New Roman"/>
                <w:color w:val="000000"/>
                <w:sz w:val="12"/>
                <w:szCs w:val="12"/>
              </w:rPr>
              <w:t xml:space="preserve"> безопасности образовательных учреждений основного мероприятия «Развитие дошкольного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245,90000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152,50000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43,20000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43,20000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10 348,70000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8 649,20000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8 649,20000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10 348,70000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8 649,20000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8 649,20000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9 367,30000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8 250,80000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8 250,80000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6 255,90000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5 303,10000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5 303,10000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3 111,40000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2 947,70000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2 947,70000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877,70000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294,70000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294,70000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373,80000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121,80000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121,80000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503,90000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"Энергосбережение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2 292,20000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1 833,70000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838,70000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458,50000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248,80000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209,70000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2,05500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инфраструктуры водоснабжения и водоотведения населенных пунктов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2,05500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2010100000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2,05500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2,05500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0,93500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Общее образование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31 449,86000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23 461,70000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23 461,70000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26 667,40000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23 461,70000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23 461,70000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3 018,60000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2 543,40000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2 543,40000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«Развитие общего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3 018,60000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2 543,40000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2 543,40000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повышение заработной платы водителей школьных автобусов</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организующих подвоз учащихся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44,40000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44,40000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0610202220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2 665,30000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0610202220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2 665,30000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обеспечения пожарной безопасности, антитеррористической и </w:t>
            </w:r>
            <w:proofErr w:type="spellStart"/>
            <w:r w:rsidRPr="00C42166">
              <w:rPr>
                <w:rFonts w:ascii="Times New Roman" w:hAnsi="Times New Roman" w:cs="Times New Roman"/>
                <w:color w:val="000000"/>
                <w:sz w:val="12"/>
                <w:szCs w:val="12"/>
              </w:rPr>
              <w:t>антикриминальнной</w:t>
            </w:r>
            <w:proofErr w:type="spellEnd"/>
            <w:r w:rsidRPr="00C42166">
              <w:rPr>
                <w:rFonts w:ascii="Times New Roman" w:hAnsi="Times New Roman" w:cs="Times New Roman"/>
                <w:color w:val="000000"/>
                <w:sz w:val="12"/>
                <w:szCs w:val="12"/>
              </w:rPr>
              <w:t xml:space="preserve"> безопасности образовательных учреждений Основного мероприятия «Развитие общего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308,20000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308,20000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материально-техническое обеспечение ОУ (велостоянки)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23 608,30000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20 918,30000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20 918,30000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23 098,60000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20 668,10000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20 668,10000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23 098,60000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20 668,10000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20 668,10000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Ежемесячное денежное вознаграждение за классное руководство педагогическим работникам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0660253031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0660253031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3 490,60000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3 090,00000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3 090,00000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303,70000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303,70000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303,70000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3 186,90000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2 786,30000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2 786,30000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доступа к информационно-телекоммуникационной сети "Интернет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0660270630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0660270630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563,40000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563,40000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организацию бесплатного горячего питания обучающихся</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C42166">
              <w:rPr>
                <w:rFonts w:ascii="Times New Roman" w:hAnsi="Times New Roman" w:cs="Times New Roman"/>
                <w:color w:val="000000"/>
                <w:sz w:val="12"/>
                <w:szCs w:val="12"/>
              </w:rPr>
              <w:t>софинансирования</w:t>
            </w:r>
            <w:proofErr w:type="spellEnd"/>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06602L3041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1 710,90000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06602L3041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1 710,90000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Национальный проект "Образование" федерального проекта "Современная школа"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066E100000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509,70000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066E170020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409,70000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066E170020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409,70000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066E171370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066E171370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"Энергосбережение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4 650,90000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3 720,70000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3 720,70000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1,56000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инфраструктуры водоснабжения и водоотведения населенных пунктов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1,56000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2010100000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1,56000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итогам ежегодного рейтинга социально-экономического развития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Дополнительное образование детей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4 361,60000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3 982,40000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8 565,74000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1 509,50000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1 496,50000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1 496,50000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1 461,90000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1 461,90000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приобретение резервного источника электроснабжения здания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организаций дополнительного образования детей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0620102230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0620102230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06201S2120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06201S2120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47,60000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47,60000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"Энергосбережение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225,80000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180,60000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68,60000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"Развитие культуры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2 626,30000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7 069,24000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дополнительного образования детей в сфере культуры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1130000000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2 626,30000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7 069,24000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дополнительного образования детей в сфере культуры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1130000000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2 626,30000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«Развитие кадрового потенциала»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1130202230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1130202230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«Содержание учреждения»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 обслуживание программного обеспечения 1-С Предприятие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Национальный проект "Культура"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113A100000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Национальный проект "</w:t>
            </w:r>
            <w:proofErr w:type="spellStart"/>
            <w:r w:rsidRPr="00C42166">
              <w:rPr>
                <w:rFonts w:ascii="Times New Roman" w:hAnsi="Times New Roman" w:cs="Times New Roman"/>
                <w:color w:val="000000"/>
                <w:sz w:val="12"/>
                <w:szCs w:val="12"/>
              </w:rPr>
              <w:t>Культура"на</w:t>
            </w:r>
            <w:proofErr w:type="spellEnd"/>
            <w:r w:rsidRPr="00C42166">
              <w:rPr>
                <w:rFonts w:ascii="Times New Roman" w:hAnsi="Times New Roman" w:cs="Times New Roman"/>
                <w:color w:val="000000"/>
                <w:sz w:val="12"/>
                <w:szCs w:val="12"/>
              </w:rPr>
              <w:t xml:space="preserve"> поддержку отрасли культуры (ремонт школы искусств)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113A155191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113A155191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Молодежная политика и оздоровление детей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197,30000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Содействие в организации каникулярного образовательного отдыха, здорового образа жизни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0620500000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каникулярного образовательного отдыха, здорового образа жизни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0620510050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0620510050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Муниципальная программа "Комплексные меры противодействия наркомании и зависимости от других </w:t>
            </w:r>
            <w:proofErr w:type="spellStart"/>
            <w:r w:rsidRPr="00C42166">
              <w:rPr>
                <w:rFonts w:ascii="Times New Roman" w:hAnsi="Times New Roman" w:cs="Times New Roman"/>
                <w:color w:val="000000"/>
                <w:sz w:val="12"/>
                <w:szCs w:val="12"/>
              </w:rPr>
              <w:t>психоактивных</w:t>
            </w:r>
            <w:proofErr w:type="spellEnd"/>
            <w:r w:rsidRPr="00C42166">
              <w:rPr>
                <w:rFonts w:ascii="Times New Roman" w:hAnsi="Times New Roman" w:cs="Times New Roman"/>
                <w:color w:val="000000"/>
                <w:sz w:val="12"/>
                <w:szCs w:val="12"/>
              </w:rPr>
              <w:t xml:space="preserve"> веществ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Мероприятия по снижению актуальности проблем, связанных со злоупотреблением наркотиков и других </w:t>
            </w:r>
            <w:proofErr w:type="spellStart"/>
            <w:r w:rsidRPr="00C42166">
              <w:rPr>
                <w:rFonts w:ascii="Times New Roman" w:hAnsi="Times New Roman" w:cs="Times New Roman"/>
                <w:color w:val="000000"/>
                <w:sz w:val="12"/>
                <w:szCs w:val="12"/>
              </w:rPr>
              <w:t>психоактивных</w:t>
            </w:r>
            <w:proofErr w:type="spellEnd"/>
            <w:r w:rsidRPr="00C42166">
              <w:rPr>
                <w:rFonts w:ascii="Times New Roman" w:hAnsi="Times New Roman" w:cs="Times New Roman"/>
                <w:color w:val="000000"/>
                <w:sz w:val="12"/>
                <w:szCs w:val="12"/>
              </w:rPr>
              <w:t xml:space="preserve"> веществ в Волотовском муниципальном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2100099990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2100099990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"Профилактика правонарушений, терроризма и экстремизма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2200000000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"Профилактика правонарушений в Волотовском муниципальном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2220000000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2220100000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2220199990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2220199990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Другие вопросы в области образования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3 266,39312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2 922,01200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2 922,01200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"Управление муниципальными финансами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"Повышение эффективности бюджетных расходов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w:t>
            </w:r>
            <w:r w:rsidRPr="00C42166">
              <w:rPr>
                <w:rFonts w:ascii="Times New Roman" w:hAnsi="Times New Roman" w:cs="Times New Roman"/>
                <w:color w:val="000000"/>
                <w:sz w:val="12"/>
                <w:szCs w:val="12"/>
              </w:rPr>
              <w:lastRenderedPageBreak/>
              <w:t>ности бюджетных расходов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0120500000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3 202,79312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2 867,41200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2 867,41200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3 202,79312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2 867,41200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2 867,41200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по оплате труда муниципальных служащих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929,03000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929,03000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обеспечение функций органов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1 566,42812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1 275,20000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1 275,20000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1 388,41700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1 142,90000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1 142,90000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177,51112</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132,30000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Уплата налогов, сборов и иных платежей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Возмещение затрат по содержанию штатных единиц, осуществляющих отдельные полномочия области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707,33500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763,51200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763,51200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667,22300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707,40000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707,40000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40,11200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56,11200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56,11200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Культура, кинематография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30 640,03000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23 661,97000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16 203,39000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Культура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30 640,03000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23 661,97000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16 203,39000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"Управление муниципальными финансами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"Повышение эффективности бюджетных расходов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0120500000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"Энергосбережение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6 450,20004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5 160,16000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5 160,16000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1 290,04004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1 290,04004</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"Развитие культуры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21 728,64496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23 158,27000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15 699,69000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"Сохранение и развитие традиционной народной культуры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15 137,34500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16 945,97000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9 532,89000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"Сохранение и развитие традиционной народной культуры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9 969,48500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9 620,09000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9 532,89000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«Укрепление материально-технической базы учреждений культурно-досугового типа»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772,42000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657,19000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637,19000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пожарной безопасности муниципальных учреждений культуры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1110210250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1110210250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отдельных мероприятий муниципальной программы Развития культуры (проектно-сметная документация)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На укрепление материально-технической базы на условиях </w:t>
            </w:r>
            <w:proofErr w:type="spellStart"/>
            <w:r w:rsidRPr="00C42166">
              <w:rPr>
                <w:rFonts w:ascii="Times New Roman" w:hAnsi="Times New Roman" w:cs="Times New Roman"/>
                <w:color w:val="000000"/>
                <w:sz w:val="12"/>
                <w:szCs w:val="12"/>
              </w:rPr>
              <w:t>софинансирования</w:t>
            </w:r>
            <w:proofErr w:type="spellEnd"/>
            <w:r w:rsidRPr="00C42166">
              <w:rPr>
                <w:rFonts w:ascii="Times New Roman" w:hAnsi="Times New Roman" w:cs="Times New Roman"/>
                <w:color w:val="000000"/>
                <w:sz w:val="12"/>
                <w:szCs w:val="12"/>
              </w:rPr>
              <w:t xml:space="preserve"> из областного и федеральных бюджетов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11102L4670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699,02000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618,79000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598,79000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11102L4670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699,02000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618,79000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598,79000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Основное мероприятие «Создание и продвижение </w:t>
            </w:r>
            <w:proofErr w:type="spellStart"/>
            <w:r w:rsidRPr="00C42166">
              <w:rPr>
                <w:rFonts w:ascii="Times New Roman" w:hAnsi="Times New Roman" w:cs="Times New Roman"/>
                <w:color w:val="000000"/>
                <w:sz w:val="12"/>
                <w:szCs w:val="12"/>
              </w:rPr>
              <w:t>конкурентноспособных</w:t>
            </w:r>
            <w:proofErr w:type="spellEnd"/>
            <w:r w:rsidRPr="00C42166">
              <w:rPr>
                <w:rFonts w:ascii="Times New Roman" w:hAnsi="Times New Roman" w:cs="Times New Roman"/>
                <w:color w:val="000000"/>
                <w:sz w:val="12"/>
                <w:szCs w:val="12"/>
              </w:rPr>
              <w:t xml:space="preserve"> продуктов и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1110400000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Мероприятия в сфере культуры и кинематографии</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1110410100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1110410100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«Содержание учреждения»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учреждений культуры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1110702400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1110702400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Национальный проект "Культура"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111A100000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Нац</w:t>
            </w:r>
            <w:proofErr w:type="spellEnd"/>
            <w:r w:rsidRPr="00C42166">
              <w:rPr>
                <w:rFonts w:ascii="Times New Roman" w:hAnsi="Times New Roman" w:cs="Times New Roman"/>
                <w:color w:val="000000"/>
                <w:sz w:val="12"/>
                <w:szCs w:val="12"/>
              </w:rPr>
              <w:t xml:space="preserve"> проект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Национальный проект "</w:t>
            </w:r>
            <w:proofErr w:type="spellStart"/>
            <w:r w:rsidRPr="00C42166">
              <w:rPr>
                <w:rFonts w:ascii="Times New Roman" w:hAnsi="Times New Roman" w:cs="Times New Roman"/>
                <w:color w:val="000000"/>
                <w:sz w:val="12"/>
                <w:szCs w:val="12"/>
              </w:rPr>
              <w:t>Культура"на</w:t>
            </w:r>
            <w:proofErr w:type="spellEnd"/>
            <w:r w:rsidRPr="00C42166">
              <w:rPr>
                <w:rFonts w:ascii="Times New Roman" w:hAnsi="Times New Roman" w:cs="Times New Roman"/>
                <w:color w:val="000000"/>
                <w:sz w:val="12"/>
                <w:szCs w:val="12"/>
              </w:rPr>
              <w:t xml:space="preserve"> поддержку отрасли культуры (приобретение автоклуб)</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111A155192</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111A155192</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"Развитие библиотечного дела в Волотовском округе"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1120000000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6 591,29996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«Укрепление материально-технической базы библиотек»</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1120200000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отдельных мероприятий муниципальной программы Развития культуры (проектно-сметная документация)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53,00000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приобретение оборудования персонального компьютера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1120210640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1120210640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«Содержание учреждения»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библиотек</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1120602420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1120602420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туризма на территории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"Содействие развитию туристической инфраструктуры"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1600200000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итогам ежегодного рейтинга социально-экономического развития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1600277030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1600277030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2900000000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1 945,75000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1 945,75000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Реализация проекта поддержки местных инициатив</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поддержки местных инициатив (Ремонт дома культуры с обустройством </w:t>
            </w:r>
            <w:proofErr w:type="spellStart"/>
            <w:r w:rsidRPr="00C42166">
              <w:rPr>
                <w:rFonts w:ascii="Times New Roman" w:hAnsi="Times New Roman" w:cs="Times New Roman"/>
                <w:color w:val="000000"/>
                <w:sz w:val="12"/>
                <w:szCs w:val="12"/>
              </w:rPr>
              <w:t>минисцены</w:t>
            </w:r>
            <w:proofErr w:type="spellEnd"/>
            <w:r w:rsidRPr="00C42166">
              <w:rPr>
                <w:rFonts w:ascii="Times New Roman" w:hAnsi="Times New Roman" w:cs="Times New Roman"/>
                <w:color w:val="000000"/>
                <w:sz w:val="12"/>
                <w:szCs w:val="12"/>
              </w:rPr>
              <w:t xml:space="preserve"> п. Волот)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29003S5261</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C42166">
              <w:rPr>
                <w:rFonts w:ascii="Times New Roman" w:hAnsi="Times New Roman" w:cs="Times New Roman"/>
                <w:color w:val="000000"/>
                <w:sz w:val="12"/>
                <w:szCs w:val="12"/>
              </w:rPr>
              <w:t>Ратицкие</w:t>
            </w:r>
            <w:proofErr w:type="spellEnd"/>
            <w:r w:rsidRPr="00C42166">
              <w:rPr>
                <w:rFonts w:ascii="Times New Roman" w:hAnsi="Times New Roman" w:cs="Times New Roman"/>
                <w:color w:val="000000"/>
                <w:sz w:val="12"/>
                <w:szCs w:val="12"/>
              </w:rPr>
              <w:t>)</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29003S5262</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261,75000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29003S5262</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261,75000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поддержки местных инициатив (Ремонт сельского дома культуры д. Соловьево)</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29003S5263</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234,00000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29003S5263</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234,00000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обеспечение деятельности учреждений, не отнесенные к муниципальным программам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453,73500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учреждения "Сервисный центр"</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453,73500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автономным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453,73500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Социальная политика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5 252,70000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705,80000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Пенсионное обеспечение</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1001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Прочие расходы, не отнесенные к муниципальным программам Волотовского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1001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Доплаты к пенсиям муниципальных служащих</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9200010130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Публичные нормативные социальные выплаты гражданам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9200010130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охрана семьи и детства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3 007,50000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0600000000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3 007,50000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3 007,50000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3 007,50000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Компенсация части родительской платы</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215,90000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Публичные нормативные социальные выплаты гражданам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215,90000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Содержание ребенка в семье опекуна и приемной семье, а также вознаграждение, причитающееся приемному родителю</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2 791,60000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Публичные нормативные социальные выплаты гражданам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1 636,20000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Социальные выплаты гражданам, кроме публичных нормативных социальных выплат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320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1 155,40000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Физическая культура и спорт</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3 623,20000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3 199,50000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3 176,40000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Физическая культура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3 623,20000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3 199,50000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3 176,40000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Волотовского округа "Энергосбережение в Волотовском муниципальном округе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318,70000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254,96000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254,96000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приобретению коммунальных услуг</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63,74000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63,74000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"Развитие физической культуры и спорта на территории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3 304,50000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3 199,50000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3 176,40000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Обеспечение деятельности учреждений в сфере физической культуры и спорта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1300002670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3 211,50000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3 151,50000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3 128,40000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1300002670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3 211,50000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3 151,50000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3 128,40000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Организация и проведения физкультурно-массовых и спортивных мероприятий</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1300010110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1300010110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на приобретение оборудования персонального компьютера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1300010640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Субсидии бюджетным учреждениям</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1300010640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Обслуживание государственного и муниципального долга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1300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Обслуживание государственного внутреннего и муниципального долга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Муниципальная программа "Управление муниципальными финансами Волотовского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0100000000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0110000000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Основное мероприятие "Обеспечение исполнения долговых обязательств муниципального округа"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0110100000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C42166">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Расходы по обслуживанию и погашению муниципального долга</w:t>
            </w:r>
          </w:p>
        </w:tc>
        <w:tc>
          <w:tcPr>
            <w:tcW w:w="152"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0110110650</w:t>
            </w:r>
          </w:p>
        </w:tc>
        <w:tc>
          <w:tcPr>
            <w:tcW w:w="129"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4" w:type="pct"/>
            <w:tcBorders>
              <w:top w:val="nil"/>
              <w:left w:val="nil"/>
              <w:bottom w:val="single" w:sz="4" w:space="0" w:color="000000"/>
              <w:right w:val="single" w:sz="4" w:space="0" w:color="000000"/>
            </w:tcBorders>
            <w:shd w:val="clear" w:color="auto" w:fill="auto"/>
            <w:noWrap/>
          </w:tcPr>
          <w:p w:rsidR="003A5772" w:rsidRPr="00C42166" w:rsidRDefault="003A5772" w:rsidP="00C42166">
            <w:pPr>
              <w:spacing w:after="0" w:line="240" w:lineRule="auto"/>
              <w:ind w:left="-113" w:right="-170"/>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C42166" w:rsidRPr="00C42166" w:rsidTr="00C42166">
        <w:trPr>
          <w:trHeight w:val="20"/>
        </w:trPr>
        <w:tc>
          <w:tcPr>
            <w:tcW w:w="3422" w:type="pct"/>
            <w:tcBorders>
              <w:top w:val="nil"/>
              <w:left w:val="single" w:sz="4" w:space="0" w:color="000000"/>
              <w:bottom w:val="nil"/>
              <w:right w:val="single" w:sz="4" w:space="0" w:color="000000"/>
            </w:tcBorders>
            <w:shd w:val="clear" w:color="auto" w:fill="auto"/>
          </w:tcPr>
          <w:p w:rsidR="003A5772" w:rsidRPr="00C42166" w:rsidRDefault="003A5772" w:rsidP="00C42166">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Обслуживание муниципального долга</w:t>
            </w:r>
          </w:p>
        </w:tc>
        <w:tc>
          <w:tcPr>
            <w:tcW w:w="152" w:type="pct"/>
            <w:tcBorders>
              <w:top w:val="nil"/>
              <w:left w:val="nil"/>
              <w:bottom w:val="nil"/>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323" w:type="pct"/>
            <w:tcBorders>
              <w:top w:val="nil"/>
              <w:left w:val="nil"/>
              <w:bottom w:val="nil"/>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0110110650</w:t>
            </w:r>
          </w:p>
        </w:tc>
        <w:tc>
          <w:tcPr>
            <w:tcW w:w="129" w:type="pct"/>
            <w:tcBorders>
              <w:top w:val="nil"/>
              <w:left w:val="nil"/>
              <w:bottom w:val="nil"/>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730</w:t>
            </w:r>
          </w:p>
        </w:tc>
        <w:tc>
          <w:tcPr>
            <w:tcW w:w="323" w:type="pct"/>
            <w:tcBorders>
              <w:top w:val="nil"/>
              <w:left w:val="nil"/>
              <w:bottom w:val="nil"/>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5" w:type="pct"/>
            <w:tcBorders>
              <w:top w:val="nil"/>
              <w:left w:val="nil"/>
              <w:bottom w:val="nil"/>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4" w:type="pct"/>
            <w:tcBorders>
              <w:top w:val="nil"/>
              <w:left w:val="nil"/>
              <w:bottom w:val="nil"/>
              <w:right w:val="single" w:sz="4" w:space="0" w:color="000000"/>
            </w:tcBorders>
            <w:shd w:val="clear" w:color="auto" w:fill="auto"/>
            <w:noWrap/>
          </w:tcPr>
          <w:p w:rsidR="003A5772" w:rsidRPr="00C42166" w:rsidRDefault="003A5772" w:rsidP="00C42166">
            <w:pPr>
              <w:spacing w:after="0" w:line="240" w:lineRule="auto"/>
              <w:ind w:left="-113" w:right="-170"/>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A5772" w:rsidRPr="00C42166" w:rsidTr="00C42166">
        <w:trPr>
          <w:trHeight w:val="20"/>
        </w:trPr>
        <w:tc>
          <w:tcPr>
            <w:tcW w:w="40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Всего расходов:</w:t>
            </w:r>
          </w:p>
        </w:tc>
        <w:tc>
          <w:tcPr>
            <w:tcW w:w="323" w:type="pct"/>
            <w:tcBorders>
              <w:top w:val="single" w:sz="4" w:space="0" w:color="auto"/>
              <w:left w:val="nil"/>
              <w:bottom w:val="single" w:sz="4" w:space="0" w:color="auto"/>
              <w:right w:val="single" w:sz="4" w:space="0" w:color="auto"/>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173 404,29640</w:t>
            </w:r>
          </w:p>
        </w:tc>
        <w:tc>
          <w:tcPr>
            <w:tcW w:w="325" w:type="pct"/>
            <w:tcBorders>
              <w:top w:val="single" w:sz="4" w:space="0" w:color="auto"/>
              <w:left w:val="nil"/>
              <w:bottom w:val="single" w:sz="4" w:space="0" w:color="auto"/>
              <w:right w:val="single" w:sz="4" w:space="0" w:color="auto"/>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121 832,87000</w:t>
            </w:r>
          </w:p>
        </w:tc>
        <w:tc>
          <w:tcPr>
            <w:tcW w:w="324" w:type="pct"/>
            <w:tcBorders>
              <w:top w:val="single" w:sz="4" w:space="0" w:color="auto"/>
              <w:left w:val="nil"/>
              <w:bottom w:val="single" w:sz="4" w:space="0" w:color="auto"/>
              <w:right w:val="single" w:sz="4" w:space="0" w:color="auto"/>
            </w:tcBorders>
            <w:shd w:val="clear" w:color="auto" w:fill="auto"/>
            <w:noWrap/>
          </w:tcPr>
          <w:p w:rsidR="003A5772" w:rsidRPr="00C42166" w:rsidRDefault="003A5772" w:rsidP="00C42166">
            <w:pPr>
              <w:spacing w:after="0" w:line="240" w:lineRule="auto"/>
              <w:ind w:left="-113" w:right="-170"/>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119 287,03000»</w:t>
            </w:r>
          </w:p>
        </w:tc>
      </w:tr>
    </w:tbl>
    <w:p w:rsidR="003A5772" w:rsidRPr="003A5772" w:rsidRDefault="003A5772" w:rsidP="003A5772">
      <w:pPr>
        <w:pStyle w:val="ConsPlusNormal"/>
        <w:widowControl/>
        <w:ind w:firstLine="284"/>
        <w:jc w:val="both"/>
        <w:rPr>
          <w:rFonts w:ascii="Times New Roman" w:hAnsi="Times New Roman" w:cs="Times New Roman"/>
          <w:color w:val="000000"/>
          <w:sz w:val="16"/>
          <w:szCs w:val="16"/>
        </w:rPr>
      </w:pPr>
      <w:r w:rsidRPr="003A5772">
        <w:rPr>
          <w:rFonts w:ascii="Times New Roman" w:hAnsi="Times New Roman" w:cs="Times New Roman"/>
          <w:color w:val="000000"/>
          <w:sz w:val="16"/>
          <w:szCs w:val="16"/>
        </w:rPr>
        <w:t>1.7. Приложение 8 изложить в следующей редакции:</w:t>
      </w:r>
    </w:p>
    <w:p w:rsidR="003A5772" w:rsidRPr="00C42166" w:rsidRDefault="003A5772" w:rsidP="003A5772">
      <w:pPr>
        <w:pStyle w:val="ConsPlusNormal"/>
        <w:widowControl/>
        <w:ind w:firstLine="284"/>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«Сумма, тыс. руб.</w:t>
      </w:r>
    </w:p>
    <w:tbl>
      <w:tblPr>
        <w:tblW w:w="5000" w:type="pct"/>
        <w:tblLayout w:type="fixed"/>
        <w:tblLook w:val="0000" w:firstRow="0" w:lastRow="0" w:firstColumn="0" w:lastColumn="0" w:noHBand="0" w:noVBand="0"/>
      </w:tblPr>
      <w:tblGrid>
        <w:gridCol w:w="7167"/>
        <w:gridCol w:w="714"/>
        <w:gridCol w:w="445"/>
        <w:gridCol w:w="428"/>
        <w:gridCol w:w="699"/>
        <w:gridCol w:w="701"/>
        <w:gridCol w:w="699"/>
      </w:tblGrid>
      <w:tr w:rsidR="00394BAC" w:rsidRPr="00C42166" w:rsidTr="00394BAC">
        <w:trPr>
          <w:trHeight w:val="20"/>
        </w:trPr>
        <w:tc>
          <w:tcPr>
            <w:tcW w:w="3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772" w:rsidRPr="00C42166" w:rsidRDefault="003A5772" w:rsidP="00394BAC">
            <w:pPr>
              <w:spacing w:after="0" w:line="240" w:lineRule="auto"/>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Наименование</w:t>
            </w:r>
          </w:p>
        </w:tc>
        <w:tc>
          <w:tcPr>
            <w:tcW w:w="329"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394BAC">
            <w:pPr>
              <w:spacing w:after="0" w:line="240" w:lineRule="auto"/>
              <w:ind w:left="-373" w:right="-17"/>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ЦСР</w:t>
            </w:r>
          </w:p>
        </w:tc>
        <w:tc>
          <w:tcPr>
            <w:tcW w:w="205"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РП</w:t>
            </w:r>
          </w:p>
        </w:tc>
        <w:tc>
          <w:tcPr>
            <w:tcW w:w="197"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ВР</w:t>
            </w:r>
          </w:p>
        </w:tc>
        <w:tc>
          <w:tcPr>
            <w:tcW w:w="322"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Сумма на 2021 год</w:t>
            </w:r>
          </w:p>
        </w:tc>
        <w:tc>
          <w:tcPr>
            <w:tcW w:w="323"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Сумма на 2022 год</w:t>
            </w:r>
          </w:p>
        </w:tc>
        <w:tc>
          <w:tcPr>
            <w:tcW w:w="323" w:type="pct"/>
            <w:tcBorders>
              <w:top w:val="single" w:sz="4" w:space="0" w:color="000000"/>
              <w:left w:val="nil"/>
              <w:bottom w:val="single" w:sz="4" w:space="0" w:color="000000"/>
              <w:right w:val="single" w:sz="4" w:space="0" w:color="000000"/>
            </w:tcBorders>
            <w:shd w:val="clear" w:color="auto" w:fill="auto"/>
            <w:vAlign w:val="center"/>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Сумма на 2023 год</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0100000000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2 921,50000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2 885,50000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2 856,20000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0110000000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2 885,50000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2 885,50000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2 856,20000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"Обеспечение исполнения долговых обязательств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0110100000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0110110650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Обслуживание государственного и муниципального долга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0110110650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Обслуживание государственного внутреннего и муниципального долга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0110110650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Обслуживание муниципального долга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0110110650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730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«Обеспечение деятельности комитета»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2 865,50000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2 846,20000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1 687,00000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1 159,20000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1 159,20000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1 178,50000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1 159,20000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908,70000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247,50000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Уплата налогов, сборов и иных платежей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0110501040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0120000000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0120500000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вопросы в области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0120571340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0400000000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614,90000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реализацию общественно значимых проектов по благоустройству территорий за счет субсидии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04000N5764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472,20000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04000N5764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472,20000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04000N5764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472,20000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04000N5764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472,20000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общественно значимых проектов по благоустройству территории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04000S5764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142,70000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04000S5764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04000S5764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04000S5764</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0500000000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666,09364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393,00000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395,00000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имуществом.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294,98864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294,98864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294,98864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245,31634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Исполнение судебных актов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830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1,47730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Уплата налогов, сборов и иных платежей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48,19500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361,20500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361,20500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361,20500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0500010020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361,20500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мероприятие «Формирование муниципальной собственности»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0500099990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0600000000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49 700,60000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41 508,70000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41 508,70000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0610000000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10 959,20000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10 104,30000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10 104,30000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«Развитие дошкольного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7 940,60000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7 560,90000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7 560,90000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7 694,70000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7 694,70000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7 694,70000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7 487,30000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4 562,60000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4 388,80000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4 388,80000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0610102210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3 132,10000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3 098,50000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3 098,50000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обеспечения пожарной безопасности, антитеррористической и антикрими</w:t>
            </w:r>
            <w:r w:rsidR="00394BAC">
              <w:rPr>
                <w:rFonts w:ascii="Times New Roman" w:hAnsi="Times New Roman" w:cs="Times New Roman"/>
                <w:color w:val="000000"/>
                <w:sz w:val="12"/>
                <w:szCs w:val="12"/>
              </w:rPr>
              <w:t>наль</w:t>
            </w:r>
            <w:r w:rsidRPr="00C42166">
              <w:rPr>
                <w:rFonts w:ascii="Times New Roman" w:hAnsi="Times New Roman" w:cs="Times New Roman"/>
                <w:color w:val="000000"/>
                <w:sz w:val="12"/>
                <w:szCs w:val="12"/>
              </w:rPr>
              <w:t>ной безопасности образовательных учреждений основного мероприятия «Развитие дошкольного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152,50000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43,20000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 xml:space="preserve"> Основное мероприятие «Развитие общего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3 018,60000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2 543,40000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2 543,40000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повышение заработной платы водителей школьных автобусов</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организующих подвоз учащихся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44,40000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44,40000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44,40000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44,40000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0610202220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2 665,30000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0610202220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2 665,30000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0610202220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2 665,30000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0610202220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2 665,30000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2 481,60000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обеспечения пожарной безопасности, антитеррористической и антикрими</w:t>
            </w:r>
            <w:r w:rsidR="00394BAC">
              <w:rPr>
                <w:rFonts w:ascii="Times New Roman" w:hAnsi="Times New Roman" w:cs="Times New Roman"/>
                <w:color w:val="000000"/>
                <w:sz w:val="12"/>
                <w:szCs w:val="12"/>
              </w:rPr>
              <w:t>наль</w:t>
            </w:r>
            <w:r w:rsidRPr="00C42166">
              <w:rPr>
                <w:rFonts w:ascii="Times New Roman" w:hAnsi="Times New Roman" w:cs="Times New Roman"/>
                <w:color w:val="000000"/>
                <w:sz w:val="12"/>
                <w:szCs w:val="12"/>
              </w:rPr>
              <w:t>ной безопасности образовательных учреждений Основного мероприятия «Развитие общего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308,20000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308,20000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308,20000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06102S2120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308,20000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0620000000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1 674,70000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1 502,40000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1 453,90000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приобретение резервного источника электроснабжения здания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материально-техническое обеспечение ОУ (велостоянки)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0620100090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1 443,20000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30"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06201S2120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30"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30"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30"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06201S2120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0620500000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0620510050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0620510050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Молодежная политика и оздоровление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0620510050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0620510050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37 066,70000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29 950,50000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29 950,50000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0660000000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36 557,00000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29 700,30000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29 700,30000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0660200000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36 557,00000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29 700,30000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29 700,30000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0660253031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0660253031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0660253031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0660253031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2 031,10000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Компенсация части родительской платы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215,90000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Социальная политика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215,90000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охрана семьи и детства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215,90000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Публичные нормативные социальные выплаты гражданам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215,90000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285,80000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24 051,40000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22 934,90000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22 934,90000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24 051,40000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22 934,90000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22 934,90000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9 367,30000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8 250,80000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8 250,80000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6 255,90000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5 303,10000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5 303,10000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3 111,40000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2 947,70000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2 947,70000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14 684,10000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3 648,90000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3 248,30000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3 248,30000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3 648,90000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3 248,30000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3 248,30000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103,70000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3 490,60000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3 090,00000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3 090,00000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303,70000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3 186,90000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2 786,30000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2 786,30000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вопросы в области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54,60000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0660270060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2 791,60000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Социальная политика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2 791,60000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охрана семьи и детства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2 791,60000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Публичные нормативные социальные выплаты гражданам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1 636,20000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1 155,40000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0660270630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0660270630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0660270630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0660270630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415,20000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1 488,70000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581,70000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581,70000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1 488,70000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581,70000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581,70000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877,70000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294,70000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294,70000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373,80000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121,80000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121,80000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503,90000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563,40000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563,40000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244,40000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47,60000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0660272120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организацию бесплатного горячего питания обучающихся</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C42166">
              <w:rPr>
                <w:rFonts w:ascii="Times New Roman" w:hAnsi="Times New Roman" w:cs="Times New Roman"/>
                <w:color w:val="000000"/>
                <w:sz w:val="12"/>
                <w:szCs w:val="12"/>
              </w:rPr>
              <w:t>софинансирования</w:t>
            </w:r>
            <w:proofErr w:type="spellEnd"/>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06602L3041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1 710,90000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06602L3041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1 710,90000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06602L3041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1 710,90000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06602L3041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1 710,90000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066E100000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509,70000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409,70000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409,70000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409,70000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066E170020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409,70000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066E171370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066E171370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066E171370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066E171370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132"/>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0700000000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14 869,00004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расходов учреждений по приобретению коммунальных услуг</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11 895,20000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745,08000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725,08000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30,68000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694,40000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5 735,00000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1 833,70000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838,70000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3 720,70000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3 720,70000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180,60000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68,60000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5 160,16000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5 160,16000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5 160,16000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 и спорт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254,96000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254,96000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0700072300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254,96000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по приобретению коммунальных услуг</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2 973,80004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186,12000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181,12000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7,52000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1 433,90000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458,50000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248,80000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209,70000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1 290,04004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1 290,04004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1 290,04004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 и спорт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63,74000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63,74000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07000S2300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63,74000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0800000000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15 114,03388</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4 224,62000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4 266,65000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0800000000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Осуществление дорожной деятельности в отношении автомобильных дорог общего пользования местного значения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0800071510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0800071510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0800071510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0800071510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1 154,00000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0800100000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0800110070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0800110070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0800110070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0800110070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1 306,57004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899,00000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823,10000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0800300000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13 507,46384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2 091,62000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2 209,55000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0800310080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212,40000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0800310080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212,40000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0800310080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212,40000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0800310080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212,40000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2 945,00000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2 945,00000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9 440,00000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9 440,00000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9 440,00000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0800371530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9 440,00000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640,14784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1 201,62000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1 319,55000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640,14784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1 201,62000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1 319,55000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640,14784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1 201,62000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1 319,55000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640,14784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1 201,62000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1 319,55000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 xml:space="preserve"> Расходы по </w:t>
            </w:r>
            <w:proofErr w:type="spellStart"/>
            <w:r w:rsidRPr="00C42166">
              <w:rPr>
                <w:rFonts w:ascii="Times New Roman" w:hAnsi="Times New Roman" w:cs="Times New Roman"/>
                <w:color w:val="000000"/>
                <w:sz w:val="12"/>
                <w:szCs w:val="12"/>
              </w:rPr>
              <w:t>софинансированию</w:t>
            </w:r>
            <w:proofErr w:type="spellEnd"/>
            <w:r w:rsidRPr="00C42166">
              <w:rPr>
                <w:rFonts w:ascii="Times New Roman" w:hAnsi="Times New Roman" w:cs="Times New Roman"/>
                <w:color w:val="00000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269,91600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269,91600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269,91600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08003S1530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269,91600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0800500000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08005S1510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08005S1510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08005S1510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08005S1510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0900000000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521,70000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0930000000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521,70000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0930100000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0930110280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0930110280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0930110280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0930110280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0930300000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0930399990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0930399990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0930399990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0930399990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полномочий района в сфере градостроительной деятельности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1100000000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24 354,94496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25 644,17000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22 768,93000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1110000000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15 137,34500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16 945,97000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9 532,89000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1110000000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9 969,48500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9 620,09000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9 532,89000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«Укрепление материально-технической базы учреждений культурно-досугового типа»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1110200000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772,42000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657,19000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637,19000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1110210250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1110210250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1110210250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1110210250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укрепление материально-технической базы на условиях </w:t>
            </w:r>
            <w:proofErr w:type="spellStart"/>
            <w:r w:rsidRPr="00C42166">
              <w:rPr>
                <w:rFonts w:ascii="Times New Roman" w:hAnsi="Times New Roman" w:cs="Times New Roman"/>
                <w:color w:val="000000"/>
                <w:sz w:val="12"/>
                <w:szCs w:val="12"/>
              </w:rPr>
              <w:t>софинансирования</w:t>
            </w:r>
            <w:proofErr w:type="spellEnd"/>
            <w:r w:rsidRPr="00C42166">
              <w:rPr>
                <w:rFonts w:ascii="Times New Roman" w:hAnsi="Times New Roman" w:cs="Times New Roman"/>
                <w:color w:val="000000"/>
                <w:sz w:val="12"/>
                <w:szCs w:val="12"/>
              </w:rPr>
              <w:t xml:space="preserve"> из областного и федеральных бюджетов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11102L4670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699,02000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618,79000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598,79000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11102L4670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699,02000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618,79000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598,79000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11102L4670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699,02000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618,79000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598,79000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11102L4670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699,02000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618,79000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598,79000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«Создание и продвижение </w:t>
            </w:r>
            <w:proofErr w:type="spellStart"/>
            <w:r w:rsidRPr="00C42166">
              <w:rPr>
                <w:rFonts w:ascii="Times New Roman" w:hAnsi="Times New Roman" w:cs="Times New Roman"/>
                <w:color w:val="000000"/>
                <w:sz w:val="12"/>
                <w:szCs w:val="12"/>
              </w:rPr>
              <w:t>конкурентноспособных</w:t>
            </w:r>
            <w:proofErr w:type="spellEnd"/>
            <w:r w:rsidRPr="00C42166">
              <w:rPr>
                <w:rFonts w:ascii="Times New Roman" w:hAnsi="Times New Roman" w:cs="Times New Roman"/>
                <w:color w:val="000000"/>
                <w:sz w:val="12"/>
                <w:szCs w:val="12"/>
              </w:rPr>
              <w:t xml:space="preserve"> продуктов и услуг</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1110400000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Мероприятия в сфере культуры и кинематографии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1110410100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1110410100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1110410100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1110410100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«Содержание учреждения»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учреждений культуры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1110702400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1110702400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1110702400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1110702400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9 167,06500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8 932,90000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8 865,70000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Национальный проект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111A100000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Нац</w:t>
            </w:r>
            <w:proofErr w:type="spellEnd"/>
            <w:r w:rsidRPr="00C42166">
              <w:rPr>
                <w:rFonts w:ascii="Times New Roman" w:hAnsi="Times New Roman" w:cs="Times New Roman"/>
                <w:color w:val="000000"/>
                <w:sz w:val="12"/>
                <w:szCs w:val="12"/>
              </w:rPr>
              <w:t xml:space="preserve"> проект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7 325,88000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Национальный проект "</w:t>
            </w:r>
            <w:proofErr w:type="spellStart"/>
            <w:r w:rsidRPr="00C42166">
              <w:rPr>
                <w:rFonts w:ascii="Times New Roman" w:hAnsi="Times New Roman" w:cs="Times New Roman"/>
                <w:color w:val="000000"/>
                <w:sz w:val="12"/>
                <w:szCs w:val="12"/>
              </w:rPr>
              <w:t>Культура"на</w:t>
            </w:r>
            <w:proofErr w:type="spellEnd"/>
            <w:r w:rsidRPr="00C42166">
              <w:rPr>
                <w:rFonts w:ascii="Times New Roman" w:hAnsi="Times New Roman" w:cs="Times New Roman"/>
                <w:color w:val="000000"/>
                <w:sz w:val="12"/>
                <w:szCs w:val="12"/>
              </w:rPr>
              <w:t xml:space="preserve"> поддержку отрасли культуры (приобретение автоклуб)</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111A155192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5 167,86000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1120000000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6 591,29996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«Укрепление материально-технической базы библиотек»</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1120200000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98,00000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1120210640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«Содержание учреждения»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библиотек</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1120602420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1120602420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1120602420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1120602420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6 493,29996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6 212,30000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6 166,80000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1130000000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2 626,30000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7 069,24000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1130000000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2 626,30000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1"/>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«Развитие кадрового потенциала»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1130202230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2 580,30000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2 485,90000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2 469,90000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«Содержание учреждения»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обслуживание программного обеспечения 1-С Предприятие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1130500080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Национальный проект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113A100000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Национальный проект "</w:t>
            </w:r>
            <w:proofErr w:type="spellStart"/>
            <w:r w:rsidRPr="00C42166">
              <w:rPr>
                <w:rFonts w:ascii="Times New Roman" w:hAnsi="Times New Roman" w:cs="Times New Roman"/>
                <w:color w:val="000000"/>
                <w:sz w:val="12"/>
                <w:szCs w:val="12"/>
              </w:rPr>
              <w:t>Культура"на</w:t>
            </w:r>
            <w:proofErr w:type="spellEnd"/>
            <w:r w:rsidRPr="00C42166">
              <w:rPr>
                <w:rFonts w:ascii="Times New Roman" w:hAnsi="Times New Roman" w:cs="Times New Roman"/>
                <w:color w:val="000000"/>
                <w:sz w:val="12"/>
                <w:szCs w:val="12"/>
              </w:rPr>
              <w:t xml:space="preserve"> поддержку отрасли культуры (ремонт школы искусств)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113A155191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113A155191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Дополнительное образование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113A155191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113A155191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4 599,34000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3 304,50000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3 199,50000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3 176,40000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1300002670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3 211,50000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3 151,50000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3 128,40000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 и спорт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1300002670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3 211,50000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3 151,50000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3 128,40000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1300002670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3 211,50000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3 151,50000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3 128,40000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1300002670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3 211,50000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3 151,50000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3 128,40000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1300010110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 и спорт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1300010110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1300010110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1300010110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 и спорт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Физическая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1300010640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1400000000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67,00000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1400100000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1400199990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1400199990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вопросы в области национальной экономики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1400199990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0412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1400199990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0412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1400200000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1400277030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1400277030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1500000000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Отдельные мероприятия в области информационно-коммуникационных технологий и связи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1500010140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1500010140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1500010140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1500010140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488,10012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203,48000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49,55000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"Развитие туризма на территории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"Содействие развитию туристической инфраструктуры"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1600200000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1600277030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1600277030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1600277030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1600277030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52,70000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1700000000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1720000000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единой дежурной диспетчерской службы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1720010120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1720010120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0300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Гражданская оборона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1720010120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0309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1720010120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0309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905,60000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899,10000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приобретение общественной бани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1900001010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1900001010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1900001010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1900001010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460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1900010180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1900010180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1900010180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1900010180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3,61500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2010000000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3,61500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2010100000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3,61500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3,61500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3,61500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Дошкольное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2,05500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0,93500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1,56000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20101S2370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1,56000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w:t>
            </w:r>
            <w:proofErr w:type="spellStart"/>
            <w:r w:rsidRPr="00C42166">
              <w:rPr>
                <w:rFonts w:ascii="Times New Roman" w:hAnsi="Times New Roman" w:cs="Times New Roman"/>
                <w:color w:val="000000"/>
                <w:sz w:val="12"/>
                <w:szCs w:val="12"/>
              </w:rPr>
              <w:t>психоактивных</w:t>
            </w:r>
            <w:proofErr w:type="spellEnd"/>
            <w:r w:rsidRPr="00C42166">
              <w:rPr>
                <w:rFonts w:ascii="Times New Roman" w:hAnsi="Times New Roman" w:cs="Times New Roman"/>
                <w:color w:val="000000"/>
                <w:sz w:val="12"/>
                <w:szCs w:val="12"/>
              </w:rPr>
              <w:t xml:space="preserve"> веществ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2100000000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w:t>
            </w:r>
            <w:proofErr w:type="spellStart"/>
            <w:r w:rsidRPr="00C42166">
              <w:rPr>
                <w:rFonts w:ascii="Times New Roman" w:hAnsi="Times New Roman" w:cs="Times New Roman"/>
                <w:color w:val="000000"/>
                <w:sz w:val="12"/>
                <w:szCs w:val="12"/>
              </w:rPr>
              <w:t>психоактивных</w:t>
            </w:r>
            <w:proofErr w:type="spellEnd"/>
            <w:r w:rsidRPr="00C42166">
              <w:rPr>
                <w:rFonts w:ascii="Times New Roman" w:hAnsi="Times New Roman" w:cs="Times New Roman"/>
                <w:color w:val="000000"/>
                <w:sz w:val="12"/>
                <w:szCs w:val="12"/>
              </w:rPr>
              <w:t xml:space="preserve"> веществ в Волотовском муниципальном округе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2100099990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2100099990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Молодежная политика и оздоровление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2100099990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2100099990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2200000000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"Профилактика правонарушений в Волотовском муниципальном округе"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2220000000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2220100000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2220199990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2220199990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Молодежная политика и оздоровление детей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2220199990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2220199990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0707</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2400000000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7 785,39390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6 998,73600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6 079,73600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2410000550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5 671,10000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5 316,81600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4 397,81600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2420000560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2420000560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2420000560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2420000560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1 684,29390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1 644,29390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1 644,29390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1 644,29390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1 110,29390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1 431,92000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534,00000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 xml:space="preserve"> Строительство (благоустройство) мест (площадок) накопления твердых бытовых отходов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2430000580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2600000000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150,00000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Содержание тротуаров и пешеходных дорожек общего пользования населенных пунктов и искусственных сооружений на них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безопасного и бесперебойного движения пешеходов по тротуарам и пешеходным дорожкам общего пользования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2600100520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2600100520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2600100520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2600100520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2600200530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2600300540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2600300540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Дорожное хозяйство (дорожные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2600300540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2600300540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2700000000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2700099990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2700099990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0300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2700099990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0310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2700099990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0310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99,26400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2800000000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Основное </w:t>
            </w:r>
            <w:proofErr w:type="spellStart"/>
            <w:r w:rsidRPr="00C42166">
              <w:rPr>
                <w:rFonts w:ascii="Times New Roman" w:hAnsi="Times New Roman" w:cs="Times New Roman"/>
                <w:color w:val="000000"/>
                <w:sz w:val="12"/>
                <w:szCs w:val="12"/>
              </w:rPr>
              <w:t>мероприятие"Благоустройство</w:t>
            </w:r>
            <w:proofErr w:type="spellEnd"/>
            <w:r w:rsidRPr="00C42166">
              <w:rPr>
                <w:rFonts w:ascii="Times New Roman" w:hAnsi="Times New Roman" w:cs="Times New Roman"/>
                <w:color w:val="000000"/>
                <w:sz w:val="12"/>
                <w:szCs w:val="12"/>
              </w:rPr>
              <w:t xml:space="preserve"> и содержание дворовых территорий МКД и территорий общего пользования"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280F200000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реализацию мероприятий муниципальных программ</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280F255550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280F255550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280F255550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280F255550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1 079,06100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2900000000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2 181,75000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2900300000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2 181,75000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2"/>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проекта территориального общественного </w:t>
            </w:r>
            <w:proofErr w:type="spellStart"/>
            <w:r w:rsidRPr="00C42166">
              <w:rPr>
                <w:rFonts w:ascii="Times New Roman" w:hAnsi="Times New Roman" w:cs="Times New Roman"/>
                <w:color w:val="000000"/>
                <w:sz w:val="12"/>
                <w:szCs w:val="12"/>
              </w:rPr>
              <w:t>самоупраления</w:t>
            </w:r>
            <w:proofErr w:type="spellEnd"/>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2900372090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177,00000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2900372090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177,00000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2900372090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177,00000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2900372090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проекта поддержки местных инициатив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2900375260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ТОС "Заря" Установка беседки в д. </w:t>
            </w:r>
            <w:proofErr w:type="spellStart"/>
            <w:r w:rsidRPr="00C42166">
              <w:rPr>
                <w:rFonts w:ascii="Times New Roman" w:hAnsi="Times New Roman" w:cs="Times New Roman"/>
                <w:color w:val="000000"/>
                <w:sz w:val="12"/>
                <w:szCs w:val="12"/>
              </w:rPr>
              <w:t>Пескова</w:t>
            </w:r>
            <w:proofErr w:type="spellEnd"/>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ТОС "Рассвет" Замена ограждения на гражданском кладбище д. Городцы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ТОС "</w:t>
            </w:r>
            <w:proofErr w:type="spellStart"/>
            <w:r w:rsidRPr="00C42166">
              <w:rPr>
                <w:rFonts w:ascii="Times New Roman" w:hAnsi="Times New Roman" w:cs="Times New Roman"/>
                <w:color w:val="000000"/>
                <w:sz w:val="12"/>
                <w:szCs w:val="12"/>
              </w:rPr>
              <w:t>Верёхново</w:t>
            </w:r>
            <w:proofErr w:type="spellEnd"/>
            <w:r w:rsidRPr="00C42166">
              <w:rPr>
                <w:rFonts w:ascii="Times New Roman" w:hAnsi="Times New Roman" w:cs="Times New Roman"/>
                <w:color w:val="000000"/>
                <w:sz w:val="12"/>
                <w:szCs w:val="12"/>
              </w:rPr>
              <w:t xml:space="preserve">" Обустройство площадки для твердых бытовых отходов на гражданском кладбище д. </w:t>
            </w:r>
            <w:proofErr w:type="spellStart"/>
            <w:r w:rsidRPr="00C42166">
              <w:rPr>
                <w:rFonts w:ascii="Times New Roman" w:hAnsi="Times New Roman" w:cs="Times New Roman"/>
                <w:color w:val="000000"/>
                <w:sz w:val="12"/>
                <w:szCs w:val="12"/>
              </w:rPr>
              <w:t>Верёхново</w:t>
            </w:r>
            <w:proofErr w:type="spellEnd"/>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Благоустройство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29003S2093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поддержки местных инициатив (Ремонт дома культуры с обустройством </w:t>
            </w:r>
            <w:proofErr w:type="spellStart"/>
            <w:r w:rsidRPr="00C42166">
              <w:rPr>
                <w:rFonts w:ascii="Times New Roman" w:hAnsi="Times New Roman" w:cs="Times New Roman"/>
                <w:color w:val="000000"/>
                <w:sz w:val="12"/>
                <w:szCs w:val="12"/>
              </w:rPr>
              <w:t>минисцены</w:t>
            </w:r>
            <w:proofErr w:type="spellEnd"/>
            <w:r w:rsidRPr="00C42166">
              <w:rPr>
                <w:rFonts w:ascii="Times New Roman" w:hAnsi="Times New Roman" w:cs="Times New Roman"/>
                <w:color w:val="000000"/>
                <w:sz w:val="12"/>
                <w:szCs w:val="12"/>
              </w:rPr>
              <w:t xml:space="preserve"> п. Волот)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бюджетным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C42166">
              <w:rPr>
                <w:rFonts w:ascii="Times New Roman" w:hAnsi="Times New Roman" w:cs="Times New Roman"/>
                <w:color w:val="000000"/>
                <w:sz w:val="12"/>
                <w:szCs w:val="12"/>
              </w:rPr>
              <w:t>Ратицкие</w:t>
            </w:r>
            <w:proofErr w:type="spellEnd"/>
            <w:r w:rsidRPr="00C42166">
              <w:rPr>
                <w:rFonts w:ascii="Times New Roman" w:hAnsi="Times New Roman" w:cs="Times New Roman"/>
                <w:color w:val="000000"/>
                <w:sz w:val="12"/>
                <w:szCs w:val="12"/>
              </w:rPr>
              <w:t>)</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261,75000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261,75000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261,75000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29003S5262</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261,75000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Софинансирование</w:t>
            </w:r>
            <w:proofErr w:type="spellEnd"/>
            <w:r w:rsidRPr="00C42166">
              <w:rPr>
                <w:rFonts w:ascii="Times New Roman" w:hAnsi="Times New Roman" w:cs="Times New Roman"/>
                <w:color w:val="000000"/>
                <w:sz w:val="12"/>
                <w:szCs w:val="12"/>
              </w:rPr>
              <w:t xml:space="preserve"> к реализации проекта поддержки местных инициатив (Ремонт сельского дома культуры д. Соловьево)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234,00000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234,00000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234,00000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32"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29003S5263</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234,00000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9100000000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29 871,68743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25 591,30000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25 585,50000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Руководство и управления в сфере установленных функций органов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1 63330000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1 550,30000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1 166,00000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Глава муниципального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9110001040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Контрольно-счетная палата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477,00000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332,00000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Председатель контрольно-счетной палаты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145,00000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12,97764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Уплата налогов, сборов и иных платежей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9120001040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0106</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0,02236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функций органов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27 761,38743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23 564,00000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0"/>
              <w:rPr>
                <w:rFonts w:ascii="Times New Roman" w:hAnsi="Times New Roman" w:cs="Times New Roman"/>
                <w:color w:val="000000"/>
                <w:sz w:val="12"/>
                <w:szCs w:val="12"/>
              </w:rPr>
            </w:pPr>
            <w:r w:rsidRPr="00C42166">
              <w:rPr>
                <w:rFonts w:ascii="Times New Roman" w:hAnsi="Times New Roman" w:cs="Times New Roman"/>
                <w:color w:val="000000"/>
                <w:sz w:val="12"/>
                <w:szCs w:val="12"/>
              </w:rPr>
              <w:t>23 558,20000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11 472,28200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11 011,80000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11 011,80000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10 543,25200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10 543,25200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10 543,25200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10 183,10000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929,03000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вопросы в области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929,03000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929,03000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828,70000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11 850,30543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10 693,40000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10 693,40000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10 283,87731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9 418,20000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9 418,20000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10 268,77731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9 410,10000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9 410,10000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9 019,40097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9 109,10000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9 109,10000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1 131,14996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178,00000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1,23795</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Исполнение судебных актов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830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Уплата налогов, сборов и иных платежей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116,98843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116,00000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1 566,42812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1 275,20000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1 275,20000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вопросы в области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1 566,42812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1 275,20000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1 275,20000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1 388,41700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1 142,90000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1 142,90000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177,51112</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132,30000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Уплата налогов, сборов и иных платежей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9180001040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9180010170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9180010170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9180010170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9180010170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Прочие расходы (публикация нормативных актов)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9180010990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оборона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0200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Мобилизация и вневойсковая подготовка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244,50000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246,90000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256,40000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207,95000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207,95000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207,95000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9180051180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0203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36,55000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38,95000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48,45000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1 425,00000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1 425,00000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551,75134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551,75134</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873,24866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9180055490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873,24866</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Содержание штатных единиц</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365,00000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369,60000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354,30000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365,00000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369,60000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354,30000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365,00000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369,60000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354,30000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295,60000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295,60000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69,36143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74,00000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58,70000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Уплата налогов, сборов и иных платежей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9180059300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0,03857</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1 204,30000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1 204,30000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1 204,30000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496,96500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440,78800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440,78800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496,96500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440,78800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440,78800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476,62900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420,45200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420,45200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20,30231</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20,33600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20,33600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Уплата налогов, сборов и иных платежей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850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0,03369</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707,33500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763,51200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763,51200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вопросы в области образования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707,33500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763,51200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763,51200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667,22300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707,40000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707,40000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9180070280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0709</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40,11200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56,11200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56,11200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w:t>
            </w:r>
            <w:proofErr w:type="spellStart"/>
            <w:r w:rsidRPr="00C42166">
              <w:rPr>
                <w:rFonts w:ascii="Times New Roman" w:hAnsi="Times New Roman" w:cs="Times New Roman"/>
                <w:color w:val="000000"/>
                <w:sz w:val="12"/>
                <w:szCs w:val="12"/>
              </w:rPr>
              <w:t>Cодержание</w:t>
            </w:r>
            <w:proofErr w:type="spellEnd"/>
            <w:r w:rsidRPr="00C42166">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9180070650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1 147,30000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1 017,30000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1 017,30000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0104</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1 017,30000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0700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Общее образование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0702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9180077040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3 129,90000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2 543,60000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4 077,20000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Предоставление субсидии на уставную деятельность муниципального унитарного предприятия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9200002500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Жилищно-коммунальное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9200002500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0500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Коммунальное хозяйство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9200002500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9200002500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0502</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736,00000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Доплаты к пенсиям муниципальных служащих</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Социальная политика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Пенсионное обеспечение</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1001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Публичные нормативные социальные выплаты гражданам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9200010130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1001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310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2 245,20000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420,00000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Резервные фонды муниципального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9200010700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9200010700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Резервные фонды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9200010700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Резервные средства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9200010700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870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9200051200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9200051200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Судебная система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9200051200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0105</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9200051200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0105</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13,60000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81,00000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5,50000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осуществление отдельных государственных полномочий по подготовке и проведение Всероссийской переписи населения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9200054690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9200054690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9200054690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lastRenderedPageBreak/>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9200054690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59,00000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9200070720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9200070720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Сельское хозяйство и рыболовство</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9200070720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0405</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9200070720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0405</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26,10000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Условно-утвержденные расходы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9200099990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2 016,50000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4 045,60000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9200099990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2 016,50000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4 045,60000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9200099990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2 016,50000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4 045,60000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Резервные средства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9200099990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870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2 016,50000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4 045,60000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12 266,85243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6 618,40000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6 507,80000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оформление документов УАЗ</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9300000050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16,00000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Обеспечение деятельности учреждения "Сервисный центр"</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4 060,05243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3 701,70000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3 591,10000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3 606,31743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3 198,00000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3 087,40000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3 606,31743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3 198,00000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3 087,40000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3 606,31743</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3 198,00000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3 087,40000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 кинематография</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0800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453,73500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Культура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453,73500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0801</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453,73500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503,70000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приобретение автомашины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5 260,00000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5 260,00000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5 260,00000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9300002991</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5 260,00000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9300010450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2 930,80000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9300010450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0100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2 930,80000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Другие общегосударственные вопросы</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9300010450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2 930,80000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Субсидии автономным учреждениям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9300010450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0113</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620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2 930,80000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2 916,70000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9400000000</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C42166">
              <w:rPr>
                <w:rFonts w:ascii="Times New Roman" w:hAnsi="Times New Roman" w:cs="Times New Roman"/>
                <w:color w:val="000000"/>
                <w:sz w:val="12"/>
                <w:szCs w:val="12"/>
              </w:rPr>
              <w:t>.</w:t>
            </w:r>
            <w:proofErr w:type="gramEnd"/>
            <w:r w:rsidRPr="00C42166">
              <w:rPr>
                <w:rFonts w:ascii="Times New Roman" w:hAnsi="Times New Roman" w:cs="Times New Roman"/>
                <w:color w:val="000000"/>
                <w:sz w:val="12"/>
                <w:szCs w:val="12"/>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9400099999</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3"/>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Национальная экономика</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9400099999</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0400</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4"/>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single" w:sz="4" w:space="0" w:color="000000"/>
              <w:right w:val="single" w:sz="4" w:space="0" w:color="000000"/>
            </w:tcBorders>
            <w:shd w:val="clear" w:color="auto" w:fill="auto"/>
          </w:tcPr>
          <w:p w:rsidR="003A5772" w:rsidRPr="00C42166" w:rsidRDefault="003A5772" w:rsidP="00394BAC">
            <w:pPr>
              <w:spacing w:after="0" w:line="240" w:lineRule="auto"/>
              <w:jc w:val="both"/>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Транспорт</w:t>
            </w:r>
          </w:p>
        </w:tc>
        <w:tc>
          <w:tcPr>
            <w:tcW w:w="329"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9400099999</w:t>
            </w:r>
          </w:p>
        </w:tc>
        <w:tc>
          <w:tcPr>
            <w:tcW w:w="205"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0408</w:t>
            </w:r>
          </w:p>
        </w:tc>
        <w:tc>
          <w:tcPr>
            <w:tcW w:w="197"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center"/>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w:t>
            </w:r>
          </w:p>
        </w:tc>
        <w:tc>
          <w:tcPr>
            <w:tcW w:w="322"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single" w:sz="4" w:space="0" w:color="000000"/>
              <w:right w:val="single" w:sz="4" w:space="0" w:color="000000"/>
            </w:tcBorders>
            <w:shd w:val="clear" w:color="auto" w:fill="auto"/>
            <w:noWrap/>
          </w:tcPr>
          <w:p w:rsidR="003A5772" w:rsidRPr="00C42166" w:rsidRDefault="003A5772" w:rsidP="00394BAC">
            <w:pPr>
              <w:spacing w:after="0" w:line="240" w:lineRule="auto"/>
              <w:ind w:left="-110" w:right="-81"/>
              <w:jc w:val="right"/>
              <w:outlineLvl w:val="5"/>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3302" w:type="pct"/>
            <w:tcBorders>
              <w:top w:val="nil"/>
              <w:left w:val="single" w:sz="4" w:space="0" w:color="000000"/>
              <w:bottom w:val="nil"/>
              <w:right w:val="single" w:sz="4" w:space="0" w:color="000000"/>
            </w:tcBorders>
            <w:shd w:val="clear" w:color="auto" w:fill="auto"/>
          </w:tcPr>
          <w:p w:rsidR="003A5772" w:rsidRPr="00C42166" w:rsidRDefault="003A5772" w:rsidP="00394BAC">
            <w:pPr>
              <w:spacing w:after="0" w:line="240" w:lineRule="auto"/>
              <w:jc w:val="both"/>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29" w:type="pct"/>
            <w:tcBorders>
              <w:top w:val="nil"/>
              <w:left w:val="nil"/>
              <w:bottom w:val="nil"/>
              <w:right w:val="single" w:sz="4" w:space="0" w:color="000000"/>
            </w:tcBorders>
            <w:shd w:val="clear" w:color="auto" w:fill="auto"/>
            <w:noWrap/>
          </w:tcPr>
          <w:p w:rsidR="003A5772" w:rsidRPr="00C42166" w:rsidRDefault="003A5772" w:rsidP="00394BAC">
            <w:pPr>
              <w:spacing w:after="0" w:line="240" w:lineRule="auto"/>
              <w:ind w:left="-373" w:right="-17" w:firstLine="284"/>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9400099999</w:t>
            </w:r>
          </w:p>
        </w:tc>
        <w:tc>
          <w:tcPr>
            <w:tcW w:w="205" w:type="pct"/>
            <w:tcBorders>
              <w:top w:val="nil"/>
              <w:left w:val="nil"/>
              <w:bottom w:val="nil"/>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0408</w:t>
            </w:r>
          </w:p>
        </w:tc>
        <w:tc>
          <w:tcPr>
            <w:tcW w:w="197" w:type="pct"/>
            <w:tcBorders>
              <w:top w:val="nil"/>
              <w:left w:val="nil"/>
              <w:bottom w:val="nil"/>
              <w:right w:val="single" w:sz="4" w:space="0" w:color="000000"/>
            </w:tcBorders>
            <w:shd w:val="clear" w:color="auto" w:fill="auto"/>
            <w:noWrap/>
          </w:tcPr>
          <w:p w:rsidR="003A5772" w:rsidRPr="00C42166" w:rsidRDefault="003A5772" w:rsidP="00394BAC">
            <w:pPr>
              <w:spacing w:after="0" w:line="240" w:lineRule="auto"/>
              <w:ind w:left="-110" w:right="-81"/>
              <w:jc w:val="center"/>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240</w:t>
            </w:r>
          </w:p>
        </w:tc>
        <w:tc>
          <w:tcPr>
            <w:tcW w:w="322" w:type="pct"/>
            <w:tcBorders>
              <w:top w:val="nil"/>
              <w:left w:val="nil"/>
              <w:bottom w:val="nil"/>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2 619,10000</w:t>
            </w:r>
          </w:p>
        </w:tc>
        <w:tc>
          <w:tcPr>
            <w:tcW w:w="323" w:type="pct"/>
            <w:tcBorders>
              <w:top w:val="nil"/>
              <w:left w:val="nil"/>
              <w:bottom w:val="nil"/>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c>
          <w:tcPr>
            <w:tcW w:w="323" w:type="pct"/>
            <w:tcBorders>
              <w:top w:val="nil"/>
              <w:left w:val="nil"/>
              <w:bottom w:val="nil"/>
              <w:right w:val="single" w:sz="4" w:space="0" w:color="000000"/>
            </w:tcBorders>
            <w:shd w:val="clear" w:color="auto" w:fill="auto"/>
            <w:noWrap/>
          </w:tcPr>
          <w:p w:rsidR="003A5772" w:rsidRPr="00C42166" w:rsidRDefault="003A5772" w:rsidP="00394BAC">
            <w:pPr>
              <w:spacing w:after="0" w:line="240" w:lineRule="auto"/>
              <w:ind w:left="-110" w:right="-81"/>
              <w:jc w:val="right"/>
              <w:outlineLvl w:val="6"/>
              <w:rPr>
                <w:rFonts w:ascii="Times New Roman" w:hAnsi="Times New Roman" w:cs="Times New Roman"/>
                <w:color w:val="000000"/>
                <w:sz w:val="12"/>
                <w:szCs w:val="12"/>
              </w:rPr>
            </w:pPr>
            <w:r w:rsidRPr="00C42166">
              <w:rPr>
                <w:rFonts w:ascii="Times New Roman" w:hAnsi="Times New Roman" w:cs="Times New Roman"/>
                <w:color w:val="000000"/>
                <w:sz w:val="12"/>
                <w:szCs w:val="12"/>
              </w:rPr>
              <w:t>0,00000</w:t>
            </w:r>
          </w:p>
        </w:tc>
      </w:tr>
      <w:tr w:rsidR="00394BAC" w:rsidRPr="00C42166" w:rsidTr="00394BAC">
        <w:trPr>
          <w:trHeight w:val="20"/>
        </w:trPr>
        <w:tc>
          <w:tcPr>
            <w:tcW w:w="4032"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5772" w:rsidRPr="00C42166" w:rsidRDefault="003A5772" w:rsidP="00394BAC">
            <w:pPr>
              <w:spacing w:after="0" w:line="240" w:lineRule="auto"/>
              <w:ind w:left="-110" w:right="-81"/>
              <w:jc w:val="both"/>
              <w:rPr>
                <w:rFonts w:ascii="Times New Roman" w:hAnsi="Times New Roman" w:cs="Times New Roman"/>
                <w:color w:val="000000"/>
                <w:sz w:val="12"/>
                <w:szCs w:val="12"/>
              </w:rPr>
            </w:pPr>
            <w:r w:rsidRPr="00C42166">
              <w:rPr>
                <w:rFonts w:ascii="Times New Roman" w:hAnsi="Times New Roman" w:cs="Times New Roman"/>
                <w:color w:val="000000"/>
                <w:sz w:val="12"/>
                <w:szCs w:val="12"/>
              </w:rPr>
              <w:t xml:space="preserve">Всего расходов: </w:t>
            </w:r>
          </w:p>
        </w:tc>
        <w:tc>
          <w:tcPr>
            <w:tcW w:w="322" w:type="pct"/>
            <w:tcBorders>
              <w:top w:val="single" w:sz="4" w:space="0" w:color="auto"/>
              <w:left w:val="nil"/>
              <w:bottom w:val="single" w:sz="4" w:space="0" w:color="auto"/>
              <w:right w:val="single" w:sz="4" w:space="0" w:color="auto"/>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173 404,29640</w:t>
            </w:r>
          </w:p>
        </w:tc>
        <w:tc>
          <w:tcPr>
            <w:tcW w:w="323" w:type="pct"/>
            <w:tcBorders>
              <w:top w:val="single" w:sz="4" w:space="0" w:color="auto"/>
              <w:left w:val="nil"/>
              <w:bottom w:val="single" w:sz="4" w:space="0" w:color="auto"/>
              <w:right w:val="single" w:sz="4" w:space="0" w:color="auto"/>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121 832,87000</w:t>
            </w:r>
          </w:p>
        </w:tc>
        <w:tc>
          <w:tcPr>
            <w:tcW w:w="323" w:type="pct"/>
            <w:tcBorders>
              <w:top w:val="single" w:sz="4" w:space="0" w:color="auto"/>
              <w:left w:val="nil"/>
              <w:bottom w:val="single" w:sz="4" w:space="0" w:color="auto"/>
              <w:right w:val="single" w:sz="4" w:space="0" w:color="auto"/>
            </w:tcBorders>
            <w:shd w:val="clear" w:color="auto" w:fill="auto"/>
            <w:noWrap/>
          </w:tcPr>
          <w:p w:rsidR="003A5772" w:rsidRPr="00C42166" w:rsidRDefault="003A5772" w:rsidP="00394BAC">
            <w:pPr>
              <w:spacing w:after="0" w:line="240" w:lineRule="auto"/>
              <w:ind w:left="-110" w:right="-81"/>
              <w:jc w:val="right"/>
              <w:rPr>
                <w:rFonts w:ascii="Times New Roman" w:hAnsi="Times New Roman" w:cs="Times New Roman"/>
                <w:color w:val="000000"/>
                <w:sz w:val="12"/>
                <w:szCs w:val="12"/>
              </w:rPr>
            </w:pPr>
            <w:r w:rsidRPr="00C42166">
              <w:rPr>
                <w:rFonts w:ascii="Times New Roman" w:hAnsi="Times New Roman" w:cs="Times New Roman"/>
                <w:color w:val="000000"/>
                <w:sz w:val="12"/>
                <w:szCs w:val="12"/>
              </w:rPr>
              <w:t>119 287,03000»</w:t>
            </w:r>
          </w:p>
        </w:tc>
      </w:tr>
    </w:tbl>
    <w:p w:rsidR="003A5772" w:rsidRPr="003A5772" w:rsidRDefault="003A5772" w:rsidP="00C42166">
      <w:pPr>
        <w:pStyle w:val="af3"/>
        <w:spacing w:after="0"/>
        <w:ind w:left="0" w:firstLine="284"/>
        <w:rPr>
          <w:sz w:val="16"/>
          <w:szCs w:val="16"/>
        </w:rPr>
      </w:pPr>
      <w:r w:rsidRPr="003A5772">
        <w:rPr>
          <w:sz w:val="16"/>
          <w:szCs w:val="16"/>
        </w:rPr>
        <w:t>2. Настоящее решение опубликовать в муниципальной газете «Волотовские ведомости» и разместить на официальном сайте в информационно-телекоммуникационной сети «Интернет».</w:t>
      </w:r>
    </w:p>
    <w:tbl>
      <w:tblPr>
        <w:tblW w:w="10881" w:type="dxa"/>
        <w:tblLook w:val="00A0" w:firstRow="1" w:lastRow="0" w:firstColumn="1" w:lastColumn="0" w:noHBand="0" w:noVBand="0"/>
      </w:tblPr>
      <w:tblGrid>
        <w:gridCol w:w="4503"/>
        <w:gridCol w:w="6378"/>
      </w:tblGrid>
      <w:tr w:rsidR="003A5772" w:rsidRPr="003A5772" w:rsidTr="00C42166">
        <w:tc>
          <w:tcPr>
            <w:tcW w:w="4503" w:type="dxa"/>
          </w:tcPr>
          <w:p w:rsidR="003A5772" w:rsidRPr="003A5772" w:rsidRDefault="003A5772" w:rsidP="00C42166">
            <w:pPr>
              <w:keepNext/>
              <w:keepLines/>
              <w:spacing w:after="0" w:line="240" w:lineRule="auto"/>
              <w:rPr>
                <w:rFonts w:ascii="Times New Roman" w:hAnsi="Times New Roman" w:cs="Times New Roman"/>
                <w:bCs/>
                <w:sz w:val="16"/>
                <w:szCs w:val="16"/>
              </w:rPr>
            </w:pPr>
          </w:p>
          <w:p w:rsidR="003A5772" w:rsidRPr="003A5772" w:rsidRDefault="003A5772" w:rsidP="00C42166">
            <w:pPr>
              <w:keepNext/>
              <w:keepLines/>
              <w:spacing w:after="0" w:line="240" w:lineRule="auto"/>
              <w:rPr>
                <w:rFonts w:ascii="Times New Roman" w:hAnsi="Times New Roman" w:cs="Times New Roman"/>
                <w:bCs/>
                <w:sz w:val="16"/>
                <w:szCs w:val="16"/>
              </w:rPr>
            </w:pPr>
            <w:r w:rsidRPr="003A5772">
              <w:rPr>
                <w:rFonts w:ascii="Times New Roman" w:hAnsi="Times New Roman" w:cs="Times New Roman"/>
                <w:bCs/>
                <w:sz w:val="16"/>
                <w:szCs w:val="16"/>
              </w:rPr>
              <w:t>Глава Воло</w:t>
            </w:r>
            <w:r w:rsidR="00C42166">
              <w:rPr>
                <w:rFonts w:ascii="Times New Roman" w:hAnsi="Times New Roman" w:cs="Times New Roman"/>
                <w:bCs/>
                <w:sz w:val="16"/>
                <w:szCs w:val="16"/>
              </w:rPr>
              <w:t xml:space="preserve">товского муниципального округа    </w:t>
            </w:r>
            <w:r w:rsidRPr="003A5772">
              <w:rPr>
                <w:rFonts w:ascii="Times New Roman" w:hAnsi="Times New Roman" w:cs="Times New Roman"/>
                <w:bCs/>
                <w:sz w:val="16"/>
                <w:szCs w:val="16"/>
              </w:rPr>
              <w:t>А.И. Лыжов</w:t>
            </w:r>
          </w:p>
        </w:tc>
        <w:tc>
          <w:tcPr>
            <w:tcW w:w="6378" w:type="dxa"/>
          </w:tcPr>
          <w:p w:rsidR="003A5772" w:rsidRPr="003A5772" w:rsidRDefault="003A5772" w:rsidP="003A5772">
            <w:pPr>
              <w:keepNext/>
              <w:keepLines/>
              <w:spacing w:after="0" w:line="240" w:lineRule="auto"/>
              <w:ind w:firstLine="284"/>
              <w:jc w:val="both"/>
              <w:rPr>
                <w:rFonts w:ascii="Times New Roman" w:hAnsi="Times New Roman" w:cs="Times New Roman"/>
                <w:bCs/>
                <w:sz w:val="16"/>
                <w:szCs w:val="16"/>
              </w:rPr>
            </w:pPr>
          </w:p>
          <w:p w:rsidR="003A5772" w:rsidRPr="003A5772" w:rsidRDefault="00C42166" w:rsidP="00C42166">
            <w:pPr>
              <w:keepNext/>
              <w:keepLines/>
              <w:spacing w:after="0" w:line="240" w:lineRule="auto"/>
              <w:ind w:firstLine="284"/>
              <w:jc w:val="both"/>
              <w:rPr>
                <w:rFonts w:ascii="Times New Roman" w:hAnsi="Times New Roman" w:cs="Times New Roman"/>
                <w:bCs/>
                <w:sz w:val="16"/>
                <w:szCs w:val="16"/>
              </w:rPr>
            </w:pPr>
            <w:r>
              <w:rPr>
                <w:rFonts w:ascii="Times New Roman" w:hAnsi="Times New Roman" w:cs="Times New Roman"/>
                <w:bCs/>
                <w:sz w:val="16"/>
                <w:szCs w:val="16"/>
              </w:rPr>
              <w:t xml:space="preserve">Председатель Думы Волотовского муниципального округа         </w:t>
            </w:r>
            <w:proofErr w:type="spellStart"/>
            <w:r w:rsidR="003A5772" w:rsidRPr="003A5772">
              <w:rPr>
                <w:rFonts w:ascii="Times New Roman" w:hAnsi="Times New Roman" w:cs="Times New Roman"/>
                <w:bCs/>
                <w:sz w:val="16"/>
                <w:szCs w:val="16"/>
              </w:rPr>
              <w:t>Г.А.Лебедева</w:t>
            </w:r>
            <w:proofErr w:type="spellEnd"/>
          </w:p>
        </w:tc>
      </w:tr>
    </w:tbl>
    <w:p w:rsidR="00C42166" w:rsidRDefault="00C42166" w:rsidP="003A5772">
      <w:pPr>
        <w:spacing w:after="0" w:line="240" w:lineRule="auto"/>
        <w:ind w:firstLine="284"/>
        <w:jc w:val="center"/>
        <w:rPr>
          <w:rFonts w:ascii="Times New Roman" w:hAnsi="Times New Roman" w:cs="Times New Roman"/>
          <w:sz w:val="16"/>
          <w:szCs w:val="16"/>
        </w:rPr>
      </w:pPr>
    </w:p>
    <w:p w:rsidR="003A5772" w:rsidRPr="003A5772" w:rsidRDefault="003A5772" w:rsidP="00C42166">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ДУМА ВОЛОТОВСКОГО МУНИЦИПАЛЬНОГО ОКРУГА</w:t>
      </w:r>
    </w:p>
    <w:p w:rsidR="003A5772" w:rsidRPr="00C42166" w:rsidRDefault="003A5772" w:rsidP="00C42166">
      <w:pPr>
        <w:spacing w:after="0" w:line="240" w:lineRule="auto"/>
        <w:ind w:firstLine="284"/>
        <w:jc w:val="center"/>
        <w:rPr>
          <w:rFonts w:ascii="Times New Roman" w:hAnsi="Times New Roman" w:cs="Times New Roman"/>
          <w:b/>
          <w:sz w:val="16"/>
          <w:szCs w:val="16"/>
        </w:rPr>
      </w:pPr>
      <w:r w:rsidRPr="003A5772">
        <w:rPr>
          <w:rFonts w:ascii="Times New Roman" w:hAnsi="Times New Roman" w:cs="Times New Roman"/>
          <w:b/>
          <w:sz w:val="16"/>
          <w:szCs w:val="16"/>
        </w:rPr>
        <w:t>Р Е Ш Е Н И Е</w:t>
      </w:r>
    </w:p>
    <w:p w:rsidR="003A5772" w:rsidRPr="003A5772" w:rsidRDefault="003A5772" w:rsidP="00C42166">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от 26.08.2021 № 137</w:t>
      </w:r>
    </w:p>
    <w:p w:rsidR="003A5772" w:rsidRPr="003A5772" w:rsidRDefault="003A5772" w:rsidP="003A5772">
      <w:pPr>
        <w:spacing w:after="0" w:line="240" w:lineRule="auto"/>
        <w:ind w:right="4819" w:firstLine="284"/>
        <w:jc w:val="both"/>
        <w:rPr>
          <w:rFonts w:ascii="Times New Roman" w:hAnsi="Times New Roman" w:cs="Times New Roman"/>
          <w:sz w:val="16"/>
          <w:szCs w:val="16"/>
        </w:rPr>
      </w:pPr>
    </w:p>
    <w:tbl>
      <w:tblPr>
        <w:tblW w:w="11024" w:type="dxa"/>
        <w:tblLayout w:type="fixed"/>
        <w:tblLook w:val="04A0" w:firstRow="1" w:lastRow="0" w:firstColumn="1" w:lastColumn="0" w:noHBand="0" w:noVBand="1"/>
      </w:tblPr>
      <w:tblGrid>
        <w:gridCol w:w="10740"/>
        <w:gridCol w:w="284"/>
      </w:tblGrid>
      <w:tr w:rsidR="003A5772" w:rsidRPr="003A5772" w:rsidTr="00C42166">
        <w:tc>
          <w:tcPr>
            <w:tcW w:w="10740" w:type="dxa"/>
            <w:shd w:val="clear" w:color="auto" w:fill="auto"/>
          </w:tcPr>
          <w:p w:rsidR="003A5772" w:rsidRPr="003A5772" w:rsidRDefault="003A5772" w:rsidP="00C42166">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Об учреждении межмуниципального хозяйственного общества в форме общества с ограниченной ответственностью</w:t>
            </w:r>
          </w:p>
        </w:tc>
        <w:tc>
          <w:tcPr>
            <w:tcW w:w="284" w:type="dxa"/>
            <w:shd w:val="clear" w:color="auto" w:fill="auto"/>
          </w:tcPr>
          <w:p w:rsidR="003A5772" w:rsidRPr="003A5772" w:rsidRDefault="003A5772" w:rsidP="003A5772">
            <w:pPr>
              <w:spacing w:after="0" w:line="240" w:lineRule="auto"/>
              <w:ind w:right="4819" w:firstLine="284"/>
              <w:jc w:val="both"/>
              <w:rPr>
                <w:rFonts w:ascii="Times New Roman" w:hAnsi="Times New Roman" w:cs="Times New Roman"/>
                <w:sz w:val="16"/>
                <w:szCs w:val="16"/>
              </w:rPr>
            </w:pPr>
          </w:p>
        </w:tc>
      </w:tr>
    </w:tbl>
    <w:p w:rsidR="003A5772" w:rsidRPr="003A5772" w:rsidRDefault="003A5772" w:rsidP="00C42166">
      <w:pPr>
        <w:spacing w:after="0" w:line="240" w:lineRule="auto"/>
        <w:ind w:right="4819"/>
        <w:jc w:val="both"/>
        <w:rPr>
          <w:rFonts w:ascii="Times New Roman" w:hAnsi="Times New Roman" w:cs="Times New Roman"/>
          <w:sz w:val="16"/>
          <w:szCs w:val="16"/>
        </w:rPr>
      </w:pP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shd w:val="clear" w:color="auto" w:fill="FFFFFF"/>
        </w:rPr>
        <w:t xml:space="preserve">В соответствии с Гражданским кодексом Российской Федерации, статьей 68 Федерального закона от 06.10.2003 № 131-ФЗ «Об общих принципах организации местного самоуправления в Российской Федерации», в целях совместного решения вопросов местного значения по газоснабжению населения </w:t>
      </w:r>
      <w:r w:rsidRPr="003A5772">
        <w:rPr>
          <w:rFonts w:ascii="Times New Roman" w:hAnsi="Times New Roman" w:cs="Times New Roman"/>
          <w:sz w:val="16"/>
          <w:szCs w:val="16"/>
        </w:rPr>
        <w:t>Дума Волотовского муниципального округа Новгородской области</w:t>
      </w:r>
    </w:p>
    <w:p w:rsidR="003A5772" w:rsidRPr="003A5772" w:rsidRDefault="003A5772" w:rsidP="003A5772">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Дума Волотовского муниципального округа</w:t>
      </w:r>
    </w:p>
    <w:p w:rsidR="003A5772" w:rsidRPr="003A5772" w:rsidRDefault="003A5772" w:rsidP="003A5772">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РЕШИЛА:</w:t>
      </w:r>
    </w:p>
    <w:p w:rsidR="003A5772" w:rsidRPr="003A5772" w:rsidRDefault="003A5772" w:rsidP="003A5772">
      <w:pPr>
        <w:spacing w:after="0" w:line="240" w:lineRule="auto"/>
        <w:ind w:firstLine="284"/>
        <w:jc w:val="both"/>
        <w:rPr>
          <w:rFonts w:ascii="Times New Roman" w:hAnsi="Times New Roman" w:cs="Times New Roman"/>
          <w:sz w:val="16"/>
          <w:szCs w:val="16"/>
          <w:shd w:val="clear" w:color="auto" w:fill="FFFFFF"/>
        </w:rPr>
      </w:pPr>
      <w:r w:rsidRPr="003A5772">
        <w:rPr>
          <w:rFonts w:ascii="Times New Roman" w:hAnsi="Times New Roman" w:cs="Times New Roman"/>
          <w:sz w:val="16"/>
          <w:szCs w:val="16"/>
          <w:shd w:val="clear" w:color="auto" w:fill="FFFFFF"/>
        </w:rPr>
        <w:t>1. Муниципальному образованию – Волотовский муниципальный округ Новгородской области принять участие в учреждении межмуниципального хозяйственного общества в форме общества с ограниченной ответственностью (далее-ООО).</w:t>
      </w:r>
    </w:p>
    <w:p w:rsidR="003A5772" w:rsidRPr="003A5772" w:rsidRDefault="003A5772" w:rsidP="003A5772">
      <w:pPr>
        <w:spacing w:after="0" w:line="240" w:lineRule="auto"/>
        <w:ind w:firstLine="284"/>
        <w:jc w:val="both"/>
        <w:rPr>
          <w:rFonts w:ascii="Times New Roman" w:hAnsi="Times New Roman" w:cs="Times New Roman"/>
          <w:sz w:val="16"/>
          <w:szCs w:val="16"/>
          <w:shd w:val="clear" w:color="auto" w:fill="FFFFFF"/>
        </w:rPr>
      </w:pPr>
      <w:r w:rsidRPr="003A5772">
        <w:rPr>
          <w:rFonts w:ascii="Times New Roman" w:hAnsi="Times New Roman" w:cs="Times New Roman"/>
          <w:sz w:val="16"/>
          <w:szCs w:val="16"/>
          <w:shd w:val="clear" w:color="auto" w:fill="FFFFFF"/>
        </w:rPr>
        <w:t>2. Установить, что функции и полномочия учредителя ООО от имени Волотовского муниципального округа Новгородской области осуществляет Администрация Волотовского муниципального округа Новгородской области.</w:t>
      </w:r>
    </w:p>
    <w:p w:rsidR="003A5772" w:rsidRPr="003A5772" w:rsidRDefault="003A5772" w:rsidP="003A5772">
      <w:pPr>
        <w:spacing w:after="0" w:line="240" w:lineRule="auto"/>
        <w:ind w:firstLine="284"/>
        <w:jc w:val="both"/>
        <w:rPr>
          <w:rFonts w:ascii="Times New Roman" w:hAnsi="Times New Roman" w:cs="Times New Roman"/>
          <w:sz w:val="16"/>
          <w:szCs w:val="16"/>
          <w:shd w:val="clear" w:color="auto" w:fill="FFFFFF"/>
        </w:rPr>
      </w:pPr>
      <w:r w:rsidRPr="003A5772">
        <w:rPr>
          <w:rFonts w:ascii="Times New Roman" w:hAnsi="Times New Roman" w:cs="Times New Roman"/>
          <w:sz w:val="16"/>
          <w:szCs w:val="16"/>
          <w:shd w:val="clear" w:color="auto" w:fill="FFFFFF"/>
        </w:rPr>
        <w:t>3. Установить размер вклада Волотовского муниципального округа Новгородской области в уставном капитале ООО 25000 (двадцать пять тысяч) рублей.</w:t>
      </w:r>
    </w:p>
    <w:p w:rsidR="003A5772" w:rsidRPr="003A5772" w:rsidRDefault="003A5772" w:rsidP="003A5772">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3A5772">
        <w:rPr>
          <w:rFonts w:ascii="Times New Roman" w:hAnsi="Times New Roman" w:cs="Times New Roman"/>
          <w:bCs/>
          <w:sz w:val="16"/>
          <w:szCs w:val="16"/>
        </w:rPr>
        <w:t>4.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tbl>
      <w:tblPr>
        <w:tblW w:w="10881" w:type="dxa"/>
        <w:tblLook w:val="00A0" w:firstRow="1" w:lastRow="0" w:firstColumn="1" w:lastColumn="0" w:noHBand="0" w:noVBand="0"/>
      </w:tblPr>
      <w:tblGrid>
        <w:gridCol w:w="4503"/>
        <w:gridCol w:w="6378"/>
      </w:tblGrid>
      <w:tr w:rsidR="00C42166" w:rsidRPr="003A5772" w:rsidTr="00C42166">
        <w:tc>
          <w:tcPr>
            <w:tcW w:w="4503" w:type="dxa"/>
          </w:tcPr>
          <w:p w:rsidR="00C42166" w:rsidRPr="003A5772" w:rsidRDefault="00C42166" w:rsidP="00C42166">
            <w:pPr>
              <w:keepNext/>
              <w:keepLines/>
              <w:spacing w:after="0" w:line="240" w:lineRule="auto"/>
              <w:rPr>
                <w:rFonts w:ascii="Times New Roman" w:hAnsi="Times New Roman" w:cs="Times New Roman"/>
                <w:bCs/>
                <w:sz w:val="16"/>
                <w:szCs w:val="16"/>
              </w:rPr>
            </w:pPr>
          </w:p>
          <w:p w:rsidR="00C42166" w:rsidRPr="003A5772" w:rsidRDefault="00C42166" w:rsidP="00C42166">
            <w:pPr>
              <w:keepNext/>
              <w:keepLines/>
              <w:spacing w:after="0" w:line="240" w:lineRule="auto"/>
              <w:rPr>
                <w:rFonts w:ascii="Times New Roman" w:hAnsi="Times New Roman" w:cs="Times New Roman"/>
                <w:bCs/>
                <w:sz w:val="16"/>
                <w:szCs w:val="16"/>
              </w:rPr>
            </w:pPr>
            <w:r w:rsidRPr="003A5772">
              <w:rPr>
                <w:rFonts w:ascii="Times New Roman" w:hAnsi="Times New Roman" w:cs="Times New Roman"/>
                <w:bCs/>
                <w:sz w:val="16"/>
                <w:szCs w:val="16"/>
              </w:rPr>
              <w:t>Глава Воло</w:t>
            </w:r>
            <w:r>
              <w:rPr>
                <w:rFonts w:ascii="Times New Roman" w:hAnsi="Times New Roman" w:cs="Times New Roman"/>
                <w:bCs/>
                <w:sz w:val="16"/>
                <w:szCs w:val="16"/>
              </w:rPr>
              <w:t xml:space="preserve">товского муниципального округа    </w:t>
            </w:r>
            <w:r w:rsidRPr="003A5772">
              <w:rPr>
                <w:rFonts w:ascii="Times New Roman" w:hAnsi="Times New Roman" w:cs="Times New Roman"/>
                <w:bCs/>
                <w:sz w:val="16"/>
                <w:szCs w:val="16"/>
              </w:rPr>
              <w:t>А.И. Лыжов</w:t>
            </w:r>
          </w:p>
        </w:tc>
        <w:tc>
          <w:tcPr>
            <w:tcW w:w="6378" w:type="dxa"/>
          </w:tcPr>
          <w:p w:rsidR="00C42166" w:rsidRPr="003A5772" w:rsidRDefault="00C42166" w:rsidP="00C42166">
            <w:pPr>
              <w:keepNext/>
              <w:keepLines/>
              <w:spacing w:after="0" w:line="240" w:lineRule="auto"/>
              <w:ind w:firstLine="284"/>
              <w:jc w:val="both"/>
              <w:rPr>
                <w:rFonts w:ascii="Times New Roman" w:hAnsi="Times New Roman" w:cs="Times New Roman"/>
                <w:bCs/>
                <w:sz w:val="16"/>
                <w:szCs w:val="16"/>
              </w:rPr>
            </w:pPr>
          </w:p>
          <w:p w:rsidR="00C42166" w:rsidRPr="003A5772" w:rsidRDefault="00C42166" w:rsidP="00C42166">
            <w:pPr>
              <w:keepNext/>
              <w:keepLines/>
              <w:spacing w:after="0" w:line="240" w:lineRule="auto"/>
              <w:ind w:firstLine="284"/>
              <w:jc w:val="both"/>
              <w:rPr>
                <w:rFonts w:ascii="Times New Roman" w:hAnsi="Times New Roman" w:cs="Times New Roman"/>
                <w:bCs/>
                <w:sz w:val="16"/>
                <w:szCs w:val="16"/>
              </w:rPr>
            </w:pPr>
            <w:r>
              <w:rPr>
                <w:rFonts w:ascii="Times New Roman" w:hAnsi="Times New Roman" w:cs="Times New Roman"/>
                <w:bCs/>
                <w:sz w:val="16"/>
                <w:szCs w:val="16"/>
              </w:rPr>
              <w:t xml:space="preserve">Председатель Думы Волотовского муниципального округа         </w:t>
            </w:r>
            <w:proofErr w:type="spellStart"/>
            <w:r w:rsidRPr="003A5772">
              <w:rPr>
                <w:rFonts w:ascii="Times New Roman" w:hAnsi="Times New Roman" w:cs="Times New Roman"/>
                <w:bCs/>
                <w:sz w:val="16"/>
                <w:szCs w:val="16"/>
              </w:rPr>
              <w:t>Г.А.Лебедева</w:t>
            </w:r>
            <w:proofErr w:type="spellEnd"/>
          </w:p>
        </w:tc>
      </w:tr>
    </w:tbl>
    <w:p w:rsidR="003A5772" w:rsidRPr="003A5772" w:rsidRDefault="003A5772" w:rsidP="003A5772">
      <w:pPr>
        <w:spacing w:after="0" w:line="240" w:lineRule="auto"/>
        <w:ind w:firstLine="284"/>
        <w:jc w:val="both"/>
        <w:rPr>
          <w:rFonts w:ascii="Times New Roman" w:hAnsi="Times New Roman" w:cs="Times New Roman"/>
          <w:sz w:val="16"/>
          <w:szCs w:val="16"/>
        </w:rPr>
      </w:pPr>
    </w:p>
    <w:p w:rsidR="003A5772" w:rsidRPr="003A5772" w:rsidRDefault="003A5772" w:rsidP="00C42166">
      <w:pPr>
        <w:spacing w:after="0" w:line="240" w:lineRule="auto"/>
        <w:ind w:right="-142" w:firstLine="284"/>
        <w:jc w:val="center"/>
        <w:rPr>
          <w:rFonts w:ascii="Times New Roman" w:hAnsi="Times New Roman" w:cs="Times New Roman"/>
          <w:sz w:val="16"/>
          <w:szCs w:val="16"/>
        </w:rPr>
      </w:pPr>
      <w:r w:rsidRPr="003A5772">
        <w:rPr>
          <w:rFonts w:ascii="Times New Roman" w:hAnsi="Times New Roman" w:cs="Times New Roman"/>
          <w:sz w:val="16"/>
          <w:szCs w:val="16"/>
        </w:rPr>
        <w:t>ДУМА ВОЛОТОВСКОГО МУНИЦИПАЛЬНОГО ОКРУГА</w:t>
      </w:r>
    </w:p>
    <w:p w:rsidR="003A5772" w:rsidRPr="00C42166" w:rsidRDefault="003A5772" w:rsidP="00C42166">
      <w:pPr>
        <w:spacing w:after="0" w:line="240" w:lineRule="auto"/>
        <w:ind w:firstLine="284"/>
        <w:jc w:val="center"/>
        <w:rPr>
          <w:rFonts w:ascii="Times New Roman" w:hAnsi="Times New Roman" w:cs="Times New Roman"/>
          <w:b/>
          <w:sz w:val="16"/>
          <w:szCs w:val="16"/>
        </w:rPr>
      </w:pPr>
      <w:r w:rsidRPr="003A5772">
        <w:rPr>
          <w:rFonts w:ascii="Times New Roman" w:hAnsi="Times New Roman" w:cs="Times New Roman"/>
          <w:b/>
          <w:sz w:val="16"/>
          <w:szCs w:val="16"/>
        </w:rPr>
        <w:t xml:space="preserve">Р Е Ш Е Н И Е </w:t>
      </w:r>
    </w:p>
    <w:p w:rsidR="003A5772" w:rsidRPr="003A5772" w:rsidRDefault="003A5772" w:rsidP="00C42166">
      <w:pPr>
        <w:keepNext/>
        <w:keepLines/>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от 26.08.2021 № 138</w:t>
      </w:r>
    </w:p>
    <w:p w:rsidR="003A5772" w:rsidRPr="003A5772" w:rsidRDefault="003A5772" w:rsidP="003A5772">
      <w:pPr>
        <w:spacing w:after="0" w:line="240" w:lineRule="auto"/>
        <w:ind w:firstLine="284"/>
        <w:rPr>
          <w:rFonts w:ascii="Times New Roman" w:hAnsi="Times New Roman" w:cs="Times New Roman"/>
          <w:sz w:val="16"/>
          <w:szCs w:val="16"/>
        </w:rPr>
      </w:pPr>
    </w:p>
    <w:tbl>
      <w:tblPr>
        <w:tblW w:w="11023" w:type="dxa"/>
        <w:tblLook w:val="04A0" w:firstRow="1" w:lastRow="0" w:firstColumn="1" w:lastColumn="0" w:noHBand="0" w:noVBand="1"/>
      </w:tblPr>
      <w:tblGrid>
        <w:gridCol w:w="10740"/>
        <w:gridCol w:w="283"/>
      </w:tblGrid>
      <w:tr w:rsidR="003A5772" w:rsidRPr="003A5772" w:rsidTr="00C42166">
        <w:tc>
          <w:tcPr>
            <w:tcW w:w="10740" w:type="dxa"/>
            <w:shd w:val="clear" w:color="auto" w:fill="auto"/>
          </w:tcPr>
          <w:p w:rsidR="003A5772" w:rsidRPr="003A5772" w:rsidRDefault="003A5772" w:rsidP="00C42166">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 внесении изменений и дополнений в Устав Волотовского муниципального округа</w:t>
            </w:r>
          </w:p>
        </w:tc>
        <w:tc>
          <w:tcPr>
            <w:tcW w:w="283" w:type="dxa"/>
            <w:shd w:val="clear" w:color="auto" w:fill="auto"/>
          </w:tcPr>
          <w:p w:rsidR="003A5772" w:rsidRPr="003A5772" w:rsidRDefault="003A5772" w:rsidP="003A5772">
            <w:pPr>
              <w:spacing w:after="0" w:line="240" w:lineRule="auto"/>
              <w:ind w:firstLine="284"/>
              <w:rPr>
                <w:rFonts w:ascii="Times New Roman" w:hAnsi="Times New Roman" w:cs="Times New Roman"/>
                <w:sz w:val="16"/>
                <w:szCs w:val="16"/>
              </w:rPr>
            </w:pPr>
          </w:p>
        </w:tc>
      </w:tr>
    </w:tbl>
    <w:p w:rsidR="003A5772" w:rsidRPr="003A5772" w:rsidRDefault="003A5772" w:rsidP="00C42166">
      <w:pPr>
        <w:spacing w:after="0" w:line="240" w:lineRule="auto"/>
        <w:rPr>
          <w:rFonts w:ascii="Times New Roman" w:hAnsi="Times New Roman" w:cs="Times New Roman"/>
          <w:sz w:val="16"/>
          <w:szCs w:val="16"/>
        </w:rPr>
      </w:pPr>
    </w:p>
    <w:p w:rsidR="003A5772" w:rsidRPr="003A5772" w:rsidRDefault="003A5772" w:rsidP="003A5772">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A577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частью 8 статьи 4 Федерального закона от 21.07.2005 № 97-ФЗ «О государственной регистрации уставов муниципальных образований», Уставом Волотовского муниципального округа</w:t>
      </w:r>
      <w:r w:rsidRPr="003A5772">
        <w:rPr>
          <w:rFonts w:ascii="Times New Roman" w:hAnsi="Times New Roman" w:cs="Times New Roman"/>
          <w:color w:val="000000"/>
          <w:sz w:val="16"/>
          <w:szCs w:val="16"/>
        </w:rPr>
        <w:t>,</w:t>
      </w:r>
    </w:p>
    <w:p w:rsidR="003A5772" w:rsidRPr="003A5772" w:rsidRDefault="003A5772" w:rsidP="003A5772">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Дума Волотовского муниципального округа</w:t>
      </w:r>
    </w:p>
    <w:p w:rsidR="003A5772" w:rsidRPr="003A5772" w:rsidRDefault="003A5772" w:rsidP="003A5772">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РЕШИЛА:</w:t>
      </w:r>
    </w:p>
    <w:p w:rsidR="003A5772" w:rsidRPr="003A5772" w:rsidRDefault="003A5772" w:rsidP="003A5772">
      <w:pPr>
        <w:spacing w:after="0" w:line="240" w:lineRule="auto"/>
        <w:ind w:firstLine="284"/>
        <w:contextualSpacing/>
        <w:jc w:val="both"/>
        <w:rPr>
          <w:rFonts w:ascii="Times New Roman" w:hAnsi="Times New Roman" w:cs="Times New Roman"/>
          <w:sz w:val="16"/>
          <w:szCs w:val="16"/>
        </w:rPr>
      </w:pPr>
      <w:r w:rsidRPr="003A5772">
        <w:rPr>
          <w:rFonts w:ascii="Times New Roman" w:hAnsi="Times New Roman" w:cs="Times New Roman"/>
          <w:sz w:val="16"/>
          <w:szCs w:val="16"/>
        </w:rPr>
        <w:t>1. Внести следующие изменения и дополнения в Устав Волотовского муниципального округа (далее Устав), принятый решением Думы Волотовского муниципального округа от 12.11.2020 № 35:</w:t>
      </w:r>
    </w:p>
    <w:p w:rsidR="003A5772" w:rsidRPr="003A5772" w:rsidRDefault="003A5772" w:rsidP="003A5772">
      <w:pPr>
        <w:spacing w:after="0" w:line="240" w:lineRule="auto"/>
        <w:ind w:firstLine="284"/>
        <w:contextualSpacing/>
        <w:jc w:val="both"/>
        <w:rPr>
          <w:rFonts w:ascii="Times New Roman" w:hAnsi="Times New Roman" w:cs="Times New Roman"/>
          <w:sz w:val="16"/>
          <w:szCs w:val="16"/>
        </w:rPr>
      </w:pPr>
      <w:r w:rsidRPr="003A5772">
        <w:rPr>
          <w:rFonts w:ascii="Times New Roman" w:hAnsi="Times New Roman" w:cs="Times New Roman"/>
          <w:sz w:val="16"/>
          <w:szCs w:val="16"/>
        </w:rPr>
        <w:t>1.1. В статье 8 Устава пункты 4.1, 5, 24, 30 и 40 изложить в следующей редакции: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 «5) дорожная деятельность в отношении автомобильных дорог местного значения в границах Волотовского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Волотовского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2" w:history="1">
        <w:r w:rsidRPr="003A5772">
          <w:rPr>
            <w:rFonts w:ascii="Times New Roman" w:hAnsi="Times New Roman" w:cs="Times New Roman"/>
            <w:sz w:val="16"/>
            <w:szCs w:val="16"/>
          </w:rPr>
          <w:t>законодательством</w:t>
        </w:r>
      </w:hyperlink>
      <w:r w:rsidRPr="003A5772">
        <w:rPr>
          <w:rFonts w:ascii="Times New Roman" w:hAnsi="Times New Roman" w:cs="Times New Roman"/>
          <w:sz w:val="16"/>
          <w:szCs w:val="16"/>
        </w:rPr>
        <w:t xml:space="preserve"> Российской Федерации;»</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 «24)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Волотовского муниципального округа, в том числе требований к обеспече</w:t>
      </w:r>
      <w:r w:rsidRPr="003A5772">
        <w:rPr>
          <w:rFonts w:ascii="Times New Roman" w:hAnsi="Times New Roman" w:cs="Times New Roman"/>
          <w:sz w:val="16"/>
          <w:szCs w:val="16"/>
        </w:rPr>
        <w:lastRenderedPageBreak/>
        <w:t>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Волотовского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Волотовского муниципального округа;»</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 «30)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3A5772" w:rsidRPr="003A5772" w:rsidRDefault="003A5772" w:rsidP="003A5772">
      <w:pPr>
        <w:autoSpaceDE w:val="0"/>
        <w:autoSpaceDN w:val="0"/>
        <w:adjustRightInd w:val="0"/>
        <w:spacing w:after="0" w:line="240" w:lineRule="auto"/>
        <w:ind w:firstLine="284"/>
        <w:jc w:val="both"/>
        <w:outlineLvl w:val="2"/>
        <w:rPr>
          <w:rFonts w:ascii="Times New Roman" w:hAnsi="Times New Roman" w:cs="Times New Roman"/>
          <w:sz w:val="16"/>
          <w:szCs w:val="16"/>
        </w:rPr>
      </w:pPr>
      <w:r w:rsidRPr="003A5772">
        <w:rPr>
          <w:rFonts w:ascii="Times New Roman" w:hAnsi="Times New Roman" w:cs="Times New Roman"/>
          <w:sz w:val="16"/>
          <w:szCs w:val="16"/>
        </w:rPr>
        <w:t>1.2. Статью 8 Устава дополнить пунктом 41 следующего содержания:</w:t>
      </w:r>
    </w:p>
    <w:p w:rsidR="003A5772" w:rsidRPr="003A5772" w:rsidRDefault="003A5772" w:rsidP="003A5772">
      <w:pPr>
        <w:autoSpaceDE w:val="0"/>
        <w:autoSpaceDN w:val="0"/>
        <w:adjustRightInd w:val="0"/>
        <w:spacing w:after="0" w:line="240" w:lineRule="auto"/>
        <w:ind w:firstLine="284"/>
        <w:jc w:val="both"/>
        <w:outlineLvl w:val="2"/>
        <w:rPr>
          <w:rFonts w:ascii="Times New Roman" w:hAnsi="Times New Roman" w:cs="Times New Roman"/>
          <w:sz w:val="16"/>
          <w:szCs w:val="16"/>
        </w:rPr>
      </w:pPr>
      <w:r w:rsidRPr="003A5772">
        <w:rPr>
          <w:rFonts w:ascii="Times New Roman" w:hAnsi="Times New Roman" w:cs="Times New Roman"/>
          <w:sz w:val="16"/>
          <w:szCs w:val="16"/>
        </w:rPr>
        <w:t>«41) принятие решений и проведение на территории Волотовского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1.3. Часть 1 статьи 9 Устава дополнить пунктом 20 следующего содержания:</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A5772" w:rsidRPr="003A5772" w:rsidRDefault="003A5772" w:rsidP="003A5772">
      <w:pPr>
        <w:spacing w:after="0" w:line="240" w:lineRule="auto"/>
        <w:ind w:firstLine="284"/>
        <w:rPr>
          <w:rFonts w:ascii="Times New Roman" w:hAnsi="Times New Roman" w:cs="Times New Roman"/>
          <w:sz w:val="16"/>
          <w:szCs w:val="16"/>
        </w:rPr>
      </w:pPr>
      <w:r w:rsidRPr="003A5772">
        <w:rPr>
          <w:rFonts w:ascii="Times New Roman" w:hAnsi="Times New Roman" w:cs="Times New Roman"/>
          <w:sz w:val="16"/>
          <w:szCs w:val="16"/>
        </w:rPr>
        <w:t>1.4. Пункт 9 части 1 статьи 26 Устава изложить в следующей редакции: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1.5. Пункт 7 части 7 статьи 32 Устава изложить в следующей редакции: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«7)</w:t>
      </w:r>
      <w:r w:rsidRPr="003A5772">
        <w:rPr>
          <w:rFonts w:ascii="Times New Roman" w:hAnsi="Times New Roman" w:cs="Times New Roman"/>
          <w:color w:val="FFFF00"/>
          <w:sz w:val="16"/>
          <w:szCs w:val="16"/>
        </w:rPr>
        <w:t xml:space="preserve"> </w:t>
      </w:r>
      <w:r w:rsidRPr="003A5772">
        <w:rPr>
          <w:rFonts w:ascii="Times New Roman" w:hAnsi="Times New Roman" w:cs="Times New Roman"/>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1.6. Часть 4 статьи 19 Устава изложить в следующей редакции:</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«4. Порядок организации и проведения публичных слушаний определяется решением Думы Волотовского муниципального округа и должен предусматривать заблаговременное оповещение жителей Волотовского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w:t>
      </w:r>
      <w:r w:rsidRPr="003A5772">
        <w:rPr>
          <w:rFonts w:ascii="Times New Roman" w:hAnsi="Times New Roman" w:cs="Times New Roman"/>
          <w:bCs/>
          <w:sz w:val="16"/>
          <w:szCs w:val="16"/>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63" w:history="1">
        <w:r w:rsidRPr="003A5772">
          <w:rPr>
            <w:rFonts w:ascii="Times New Roman" w:hAnsi="Times New Roman" w:cs="Times New Roman"/>
            <w:bCs/>
            <w:sz w:val="16"/>
            <w:szCs w:val="16"/>
          </w:rPr>
          <w:t>закона</w:t>
        </w:r>
      </w:hyperlink>
      <w:r w:rsidRPr="003A5772">
        <w:rPr>
          <w:rFonts w:ascii="Times New Roman" w:hAnsi="Times New Roman" w:cs="Times New Roman"/>
          <w:bCs/>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Волотовского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3A5772">
        <w:rPr>
          <w:rFonts w:ascii="Times New Roman" w:hAnsi="Times New Roman" w:cs="Times New Roman"/>
          <w:sz w:val="16"/>
          <w:szCs w:val="16"/>
        </w:rPr>
        <w:t>другие меры, обеспечивающие участие в публичных слушаниях жителей Волотовского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Решением Думы Волотовского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Волотовского муниципального округа своих замечаний и предложений по проекту муниципального правового акта, а также для участия жителей Волотовского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A5772" w:rsidRPr="003A5772" w:rsidRDefault="003A5772" w:rsidP="003A5772">
      <w:pPr>
        <w:autoSpaceDE w:val="0"/>
        <w:autoSpaceDN w:val="0"/>
        <w:adjustRightInd w:val="0"/>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A5772" w:rsidRPr="003A5772" w:rsidRDefault="003A5772" w:rsidP="003A5772">
      <w:pPr>
        <w:spacing w:after="0" w:line="240" w:lineRule="auto"/>
        <w:ind w:firstLine="284"/>
        <w:contextualSpacing/>
        <w:jc w:val="both"/>
        <w:rPr>
          <w:rFonts w:ascii="Times New Roman" w:hAnsi="Times New Roman" w:cs="Times New Roman"/>
          <w:sz w:val="16"/>
          <w:szCs w:val="16"/>
        </w:rPr>
      </w:pPr>
      <w:r w:rsidRPr="003A5772">
        <w:rPr>
          <w:rFonts w:ascii="Times New Roman" w:hAnsi="Times New Roman" w:cs="Times New Roman"/>
          <w:sz w:val="16"/>
          <w:szCs w:val="16"/>
        </w:rPr>
        <w:t>2. Направить изменения в Устав Волотовского муниципального округа на государственную регистрацию в Управление Министерства юстиции Российской Федерации по Новгородской области.</w:t>
      </w:r>
    </w:p>
    <w:p w:rsidR="003A5772" w:rsidRPr="003A5772" w:rsidRDefault="003A5772" w:rsidP="003A5772">
      <w:pPr>
        <w:spacing w:after="0" w:line="240" w:lineRule="auto"/>
        <w:ind w:firstLine="284"/>
        <w:contextualSpacing/>
        <w:jc w:val="both"/>
        <w:rPr>
          <w:rFonts w:ascii="Times New Roman" w:hAnsi="Times New Roman" w:cs="Times New Roman"/>
          <w:sz w:val="16"/>
          <w:szCs w:val="16"/>
        </w:rPr>
      </w:pPr>
      <w:r w:rsidRPr="003A5772">
        <w:rPr>
          <w:rFonts w:ascii="Times New Roman" w:hAnsi="Times New Roman" w:cs="Times New Roman"/>
          <w:sz w:val="16"/>
          <w:szCs w:val="16"/>
        </w:rPr>
        <w:t>3. Настоящее решение вступает в силу после государственной регистрации и официального опубликования в муниципальной газете «Волотовские ведомости».</w:t>
      </w:r>
    </w:p>
    <w:p w:rsidR="003A5772" w:rsidRPr="00C42166" w:rsidRDefault="003A5772" w:rsidP="00C42166">
      <w:pPr>
        <w:spacing w:after="0" w:line="240" w:lineRule="auto"/>
        <w:ind w:firstLine="284"/>
        <w:contextualSpacing/>
        <w:jc w:val="both"/>
        <w:rPr>
          <w:rFonts w:ascii="Times New Roman" w:hAnsi="Times New Roman" w:cs="Times New Roman"/>
          <w:sz w:val="16"/>
          <w:szCs w:val="16"/>
        </w:rPr>
      </w:pPr>
      <w:r w:rsidRPr="003A5772">
        <w:rPr>
          <w:rFonts w:ascii="Times New Roman" w:hAnsi="Times New Roman" w:cs="Times New Roman"/>
          <w:sz w:val="16"/>
          <w:szCs w:val="16"/>
        </w:rPr>
        <w:t>4. Опубликовать решение в муниципальной газете «Волотовские ведомости»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Волотовского муниципального округа в информационно – телекоммуникационной сети «Интернет».</w:t>
      </w:r>
    </w:p>
    <w:tbl>
      <w:tblPr>
        <w:tblW w:w="10881" w:type="dxa"/>
        <w:tblLook w:val="00A0" w:firstRow="1" w:lastRow="0" w:firstColumn="1" w:lastColumn="0" w:noHBand="0" w:noVBand="0"/>
      </w:tblPr>
      <w:tblGrid>
        <w:gridCol w:w="4503"/>
        <w:gridCol w:w="6378"/>
      </w:tblGrid>
      <w:tr w:rsidR="00C42166" w:rsidRPr="003A5772" w:rsidTr="00C42166">
        <w:tc>
          <w:tcPr>
            <w:tcW w:w="4503" w:type="dxa"/>
          </w:tcPr>
          <w:p w:rsidR="00C42166" w:rsidRPr="003A5772" w:rsidRDefault="00C42166" w:rsidP="00C42166">
            <w:pPr>
              <w:keepNext/>
              <w:keepLines/>
              <w:spacing w:after="0" w:line="240" w:lineRule="auto"/>
              <w:rPr>
                <w:rFonts w:ascii="Times New Roman" w:hAnsi="Times New Roman" w:cs="Times New Roman"/>
                <w:bCs/>
                <w:sz w:val="16"/>
                <w:szCs w:val="16"/>
              </w:rPr>
            </w:pPr>
          </w:p>
          <w:p w:rsidR="00C42166" w:rsidRPr="003A5772" w:rsidRDefault="00C42166" w:rsidP="00C42166">
            <w:pPr>
              <w:keepNext/>
              <w:keepLines/>
              <w:spacing w:after="0" w:line="240" w:lineRule="auto"/>
              <w:rPr>
                <w:rFonts w:ascii="Times New Roman" w:hAnsi="Times New Roman" w:cs="Times New Roman"/>
                <w:bCs/>
                <w:sz w:val="16"/>
                <w:szCs w:val="16"/>
              </w:rPr>
            </w:pPr>
            <w:r w:rsidRPr="003A5772">
              <w:rPr>
                <w:rFonts w:ascii="Times New Roman" w:hAnsi="Times New Roman" w:cs="Times New Roman"/>
                <w:bCs/>
                <w:sz w:val="16"/>
                <w:szCs w:val="16"/>
              </w:rPr>
              <w:t>Глава Воло</w:t>
            </w:r>
            <w:r>
              <w:rPr>
                <w:rFonts w:ascii="Times New Roman" w:hAnsi="Times New Roman" w:cs="Times New Roman"/>
                <w:bCs/>
                <w:sz w:val="16"/>
                <w:szCs w:val="16"/>
              </w:rPr>
              <w:t xml:space="preserve">товского муниципального округа    </w:t>
            </w:r>
            <w:r w:rsidRPr="003A5772">
              <w:rPr>
                <w:rFonts w:ascii="Times New Roman" w:hAnsi="Times New Roman" w:cs="Times New Roman"/>
                <w:bCs/>
                <w:sz w:val="16"/>
                <w:szCs w:val="16"/>
              </w:rPr>
              <w:t>А.И. Лыжов</w:t>
            </w:r>
          </w:p>
        </w:tc>
        <w:tc>
          <w:tcPr>
            <w:tcW w:w="6378" w:type="dxa"/>
          </w:tcPr>
          <w:p w:rsidR="00C42166" w:rsidRPr="003A5772" w:rsidRDefault="00C42166" w:rsidP="00C42166">
            <w:pPr>
              <w:keepNext/>
              <w:keepLines/>
              <w:spacing w:after="0" w:line="240" w:lineRule="auto"/>
              <w:ind w:firstLine="284"/>
              <w:jc w:val="both"/>
              <w:rPr>
                <w:rFonts w:ascii="Times New Roman" w:hAnsi="Times New Roman" w:cs="Times New Roman"/>
                <w:bCs/>
                <w:sz w:val="16"/>
                <w:szCs w:val="16"/>
              </w:rPr>
            </w:pPr>
          </w:p>
          <w:p w:rsidR="00C42166" w:rsidRPr="003A5772" w:rsidRDefault="00C42166" w:rsidP="00C42166">
            <w:pPr>
              <w:keepNext/>
              <w:keepLines/>
              <w:spacing w:after="0" w:line="240" w:lineRule="auto"/>
              <w:ind w:firstLine="284"/>
              <w:jc w:val="both"/>
              <w:rPr>
                <w:rFonts w:ascii="Times New Roman" w:hAnsi="Times New Roman" w:cs="Times New Roman"/>
                <w:bCs/>
                <w:sz w:val="16"/>
                <w:szCs w:val="16"/>
              </w:rPr>
            </w:pPr>
            <w:r>
              <w:rPr>
                <w:rFonts w:ascii="Times New Roman" w:hAnsi="Times New Roman" w:cs="Times New Roman"/>
                <w:bCs/>
                <w:sz w:val="16"/>
                <w:szCs w:val="16"/>
              </w:rPr>
              <w:t xml:space="preserve">Председатель Думы Волотовского муниципального округа         </w:t>
            </w:r>
            <w:proofErr w:type="spellStart"/>
            <w:r w:rsidRPr="003A5772">
              <w:rPr>
                <w:rFonts w:ascii="Times New Roman" w:hAnsi="Times New Roman" w:cs="Times New Roman"/>
                <w:bCs/>
                <w:sz w:val="16"/>
                <w:szCs w:val="16"/>
              </w:rPr>
              <w:t>Г.А.Лебедева</w:t>
            </w:r>
            <w:proofErr w:type="spellEnd"/>
          </w:p>
        </w:tc>
      </w:tr>
    </w:tbl>
    <w:p w:rsidR="003A5772" w:rsidRPr="003A5772" w:rsidRDefault="003A5772" w:rsidP="003A5772">
      <w:pPr>
        <w:spacing w:after="0" w:line="240" w:lineRule="auto"/>
        <w:ind w:firstLine="284"/>
        <w:jc w:val="both"/>
        <w:rPr>
          <w:rFonts w:ascii="Times New Roman" w:hAnsi="Times New Roman" w:cs="Times New Roman"/>
          <w:bCs/>
          <w:sz w:val="16"/>
          <w:szCs w:val="16"/>
        </w:rPr>
      </w:pPr>
    </w:p>
    <w:p w:rsidR="003A5772" w:rsidRPr="003A5772" w:rsidRDefault="003A5772" w:rsidP="00C42166">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ДУМА ВОЛОТОВСКОГО МУНИЦИПАЛЬНОГО ОКРУГА</w:t>
      </w:r>
    </w:p>
    <w:p w:rsidR="003A5772" w:rsidRPr="00C42166" w:rsidRDefault="003A5772" w:rsidP="00C42166">
      <w:pPr>
        <w:spacing w:after="0" w:line="240" w:lineRule="auto"/>
        <w:ind w:firstLine="284"/>
        <w:jc w:val="center"/>
        <w:rPr>
          <w:rFonts w:ascii="Times New Roman" w:hAnsi="Times New Roman" w:cs="Times New Roman"/>
          <w:b/>
          <w:sz w:val="16"/>
          <w:szCs w:val="16"/>
        </w:rPr>
      </w:pPr>
      <w:r w:rsidRPr="003A5772">
        <w:rPr>
          <w:rFonts w:ascii="Times New Roman" w:hAnsi="Times New Roman" w:cs="Times New Roman"/>
          <w:b/>
          <w:sz w:val="16"/>
          <w:szCs w:val="16"/>
        </w:rPr>
        <w:t>Р Е Ш Е Н И Е</w:t>
      </w:r>
    </w:p>
    <w:p w:rsidR="003A5772" w:rsidRPr="003A5772" w:rsidRDefault="003A5772" w:rsidP="00C42166">
      <w:pPr>
        <w:spacing w:after="0" w:line="240" w:lineRule="auto"/>
        <w:ind w:firstLine="284"/>
        <w:jc w:val="center"/>
        <w:rPr>
          <w:rFonts w:ascii="Times New Roman" w:hAnsi="Times New Roman" w:cs="Times New Roman"/>
          <w:sz w:val="16"/>
          <w:szCs w:val="16"/>
        </w:rPr>
      </w:pPr>
      <w:r w:rsidRPr="003A5772">
        <w:rPr>
          <w:rFonts w:ascii="Times New Roman" w:hAnsi="Times New Roman" w:cs="Times New Roman"/>
          <w:sz w:val="16"/>
          <w:szCs w:val="16"/>
        </w:rPr>
        <w:t>от 26.08.2021 № 139</w:t>
      </w:r>
    </w:p>
    <w:p w:rsidR="003A5772" w:rsidRPr="003A5772" w:rsidRDefault="003A5772" w:rsidP="003A5772">
      <w:pPr>
        <w:spacing w:after="0" w:line="240" w:lineRule="auto"/>
        <w:ind w:right="4819" w:firstLine="284"/>
        <w:jc w:val="both"/>
        <w:rPr>
          <w:rFonts w:ascii="Times New Roman" w:hAnsi="Times New Roman" w:cs="Times New Roman"/>
          <w:sz w:val="16"/>
          <w:szCs w:val="16"/>
        </w:rPr>
      </w:pPr>
    </w:p>
    <w:p w:rsidR="003A5772" w:rsidRPr="003A5772" w:rsidRDefault="003A5772" w:rsidP="00C42166">
      <w:pPr>
        <w:spacing w:after="0" w:line="240" w:lineRule="auto"/>
        <w:ind w:right="5" w:firstLine="284"/>
        <w:jc w:val="center"/>
        <w:rPr>
          <w:rFonts w:ascii="Times New Roman" w:hAnsi="Times New Roman" w:cs="Times New Roman"/>
          <w:sz w:val="16"/>
          <w:szCs w:val="16"/>
        </w:rPr>
      </w:pPr>
      <w:r w:rsidRPr="003A5772">
        <w:rPr>
          <w:rFonts w:ascii="Times New Roman" w:hAnsi="Times New Roman" w:cs="Times New Roman"/>
          <w:sz w:val="16"/>
          <w:szCs w:val="16"/>
        </w:rPr>
        <w:t>О внесении изменений в решение Думы Волотовского муниципального округа от 23.09.2020 № 7</w:t>
      </w:r>
    </w:p>
    <w:p w:rsidR="003A5772" w:rsidRPr="003A5772" w:rsidRDefault="003A5772" w:rsidP="00C42166">
      <w:pPr>
        <w:spacing w:after="0" w:line="240" w:lineRule="auto"/>
        <w:ind w:right="4819"/>
        <w:jc w:val="both"/>
        <w:rPr>
          <w:rFonts w:ascii="Times New Roman" w:hAnsi="Times New Roman" w:cs="Times New Roman"/>
          <w:sz w:val="16"/>
          <w:szCs w:val="16"/>
        </w:rPr>
      </w:pP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A5772" w:rsidRPr="003A5772" w:rsidRDefault="003A5772" w:rsidP="003A5772">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Дума Волотовского муниципального округа</w:t>
      </w:r>
    </w:p>
    <w:p w:rsidR="003A5772" w:rsidRPr="003A5772" w:rsidRDefault="003A5772" w:rsidP="003A5772">
      <w:pPr>
        <w:spacing w:after="0" w:line="240" w:lineRule="auto"/>
        <w:ind w:firstLine="284"/>
        <w:jc w:val="both"/>
        <w:rPr>
          <w:rFonts w:ascii="Times New Roman" w:hAnsi="Times New Roman" w:cs="Times New Roman"/>
          <w:b/>
          <w:sz w:val="16"/>
          <w:szCs w:val="16"/>
        </w:rPr>
      </w:pPr>
      <w:r w:rsidRPr="003A5772">
        <w:rPr>
          <w:rFonts w:ascii="Times New Roman" w:hAnsi="Times New Roman" w:cs="Times New Roman"/>
          <w:b/>
          <w:sz w:val="16"/>
          <w:szCs w:val="16"/>
        </w:rPr>
        <w:t>РЕШИЛА:</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 Внести в решение Думы Волотовского муниципального округа от 23.09.2020 № 7 «Об утверждении Положения о публичных слушаниях в Волотовском муниципальном округе» следующие изменения:</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1.1. В пунктах 4.5, 5.2, 6.1, 8.1 и 8.2 Положения о публичных слушаниях в Волотовском муниципальном округе (далее Положения) слова «Волотовский вестник» заменить словами «Волотовские ведомости».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1.2. В пунктах 5.2, 6.1 Положения слова «муниципального района» заменить словами «муниципального округа».</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1.3. Абзац 6 пункта 2.2 изложить в следующей редакции: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3A5772">
        <w:rPr>
          <w:rFonts w:ascii="Times New Roman" w:hAnsi="Times New Roman" w:cs="Times New Roman"/>
          <w:sz w:val="16"/>
          <w:szCs w:val="16"/>
        </w:rPr>
        <w:lastRenderedPageBreak/>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1.4. Пункт 5.3 Положения изложить в следующей редакции: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«5.3. Проекты муниципальных правовых актов, перечисленные в пункте 2.2 настоящего Положения должны быть предварительно опубликованы (обнародованы) в муниципальной газете «Волотовские ведомости» и размещены на официальном сайте Администрации Волотовского муниципального округа в информационно – телекоммуникационной сети «Интернет».</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Для размещения материалов и информации, указанных в пункте 2.2 настоящего Положения, обеспечения возможности представления жителями Волотовского муниципального округа своих замечаний и предложений по проекту муниципального правового акта, а также для участия жителей Волотовского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A5772" w:rsidRPr="003A5772" w:rsidRDefault="003A5772" w:rsidP="003A5772">
      <w:pPr>
        <w:spacing w:after="0" w:line="240" w:lineRule="auto"/>
        <w:ind w:firstLine="284"/>
        <w:jc w:val="both"/>
        <w:rPr>
          <w:rFonts w:ascii="Times New Roman" w:hAnsi="Times New Roman" w:cs="Times New Roman"/>
          <w:sz w:val="16"/>
          <w:szCs w:val="16"/>
        </w:rPr>
      </w:pPr>
      <w:r w:rsidRPr="003A5772">
        <w:rPr>
          <w:rFonts w:ascii="Times New Roman" w:hAnsi="Times New Roman" w:cs="Times New Roman"/>
          <w:sz w:val="16"/>
          <w:szCs w:val="16"/>
        </w:rPr>
        <w:t>2. Опубликовать настоящее решение в муниципальной газете «Волотовские ведомости» и на официальном сайте в информационно-телекоммуникационной сети «Интернет».</w:t>
      </w:r>
    </w:p>
    <w:tbl>
      <w:tblPr>
        <w:tblW w:w="10881" w:type="dxa"/>
        <w:tblLook w:val="00A0" w:firstRow="1" w:lastRow="0" w:firstColumn="1" w:lastColumn="0" w:noHBand="0" w:noVBand="0"/>
      </w:tblPr>
      <w:tblGrid>
        <w:gridCol w:w="4503"/>
        <w:gridCol w:w="6378"/>
      </w:tblGrid>
      <w:tr w:rsidR="00C42166" w:rsidRPr="003A5772" w:rsidTr="00C42166">
        <w:tc>
          <w:tcPr>
            <w:tcW w:w="4503" w:type="dxa"/>
          </w:tcPr>
          <w:p w:rsidR="00C42166" w:rsidRPr="003A5772" w:rsidRDefault="00C42166" w:rsidP="00C42166">
            <w:pPr>
              <w:keepNext/>
              <w:keepLines/>
              <w:spacing w:after="0" w:line="240" w:lineRule="auto"/>
              <w:rPr>
                <w:rFonts w:ascii="Times New Roman" w:hAnsi="Times New Roman" w:cs="Times New Roman"/>
                <w:bCs/>
                <w:sz w:val="16"/>
                <w:szCs w:val="16"/>
              </w:rPr>
            </w:pPr>
          </w:p>
          <w:p w:rsidR="00C42166" w:rsidRPr="003A5772" w:rsidRDefault="00C42166" w:rsidP="00C42166">
            <w:pPr>
              <w:keepNext/>
              <w:keepLines/>
              <w:spacing w:after="0" w:line="240" w:lineRule="auto"/>
              <w:rPr>
                <w:rFonts w:ascii="Times New Roman" w:hAnsi="Times New Roman" w:cs="Times New Roman"/>
                <w:bCs/>
                <w:sz w:val="16"/>
                <w:szCs w:val="16"/>
              </w:rPr>
            </w:pPr>
            <w:r w:rsidRPr="003A5772">
              <w:rPr>
                <w:rFonts w:ascii="Times New Roman" w:hAnsi="Times New Roman" w:cs="Times New Roman"/>
                <w:bCs/>
                <w:sz w:val="16"/>
                <w:szCs w:val="16"/>
              </w:rPr>
              <w:t>Глава Воло</w:t>
            </w:r>
            <w:r>
              <w:rPr>
                <w:rFonts w:ascii="Times New Roman" w:hAnsi="Times New Roman" w:cs="Times New Roman"/>
                <w:bCs/>
                <w:sz w:val="16"/>
                <w:szCs w:val="16"/>
              </w:rPr>
              <w:t xml:space="preserve">товского муниципального округа    </w:t>
            </w:r>
            <w:r w:rsidRPr="003A5772">
              <w:rPr>
                <w:rFonts w:ascii="Times New Roman" w:hAnsi="Times New Roman" w:cs="Times New Roman"/>
                <w:bCs/>
                <w:sz w:val="16"/>
                <w:szCs w:val="16"/>
              </w:rPr>
              <w:t>А.И. Лыжов</w:t>
            </w:r>
          </w:p>
        </w:tc>
        <w:tc>
          <w:tcPr>
            <w:tcW w:w="6378" w:type="dxa"/>
          </w:tcPr>
          <w:p w:rsidR="00C42166" w:rsidRPr="003A5772" w:rsidRDefault="00C42166" w:rsidP="00C42166">
            <w:pPr>
              <w:keepNext/>
              <w:keepLines/>
              <w:spacing w:after="0" w:line="240" w:lineRule="auto"/>
              <w:ind w:firstLine="284"/>
              <w:jc w:val="both"/>
              <w:rPr>
                <w:rFonts w:ascii="Times New Roman" w:hAnsi="Times New Roman" w:cs="Times New Roman"/>
                <w:bCs/>
                <w:sz w:val="16"/>
                <w:szCs w:val="16"/>
              </w:rPr>
            </w:pPr>
          </w:p>
          <w:p w:rsidR="00C42166" w:rsidRPr="003A5772" w:rsidRDefault="00C42166" w:rsidP="00C42166">
            <w:pPr>
              <w:keepNext/>
              <w:keepLines/>
              <w:spacing w:after="0" w:line="240" w:lineRule="auto"/>
              <w:ind w:firstLine="284"/>
              <w:jc w:val="both"/>
              <w:rPr>
                <w:rFonts w:ascii="Times New Roman" w:hAnsi="Times New Roman" w:cs="Times New Roman"/>
                <w:bCs/>
                <w:sz w:val="16"/>
                <w:szCs w:val="16"/>
              </w:rPr>
            </w:pPr>
            <w:r>
              <w:rPr>
                <w:rFonts w:ascii="Times New Roman" w:hAnsi="Times New Roman" w:cs="Times New Roman"/>
                <w:bCs/>
                <w:sz w:val="16"/>
                <w:szCs w:val="16"/>
              </w:rPr>
              <w:t xml:space="preserve">Председатель Думы Волотовского муниципального округа         </w:t>
            </w:r>
            <w:proofErr w:type="spellStart"/>
            <w:r w:rsidRPr="003A5772">
              <w:rPr>
                <w:rFonts w:ascii="Times New Roman" w:hAnsi="Times New Roman" w:cs="Times New Roman"/>
                <w:bCs/>
                <w:sz w:val="16"/>
                <w:szCs w:val="16"/>
              </w:rPr>
              <w:t>Г.А.Лебедева</w:t>
            </w:r>
            <w:proofErr w:type="spellEnd"/>
          </w:p>
        </w:tc>
      </w:tr>
    </w:tbl>
    <w:p w:rsidR="003A5772" w:rsidRPr="003A5772" w:rsidRDefault="003A5772" w:rsidP="00C42166">
      <w:pPr>
        <w:spacing w:after="0" w:line="240" w:lineRule="auto"/>
        <w:rPr>
          <w:rFonts w:ascii="Times New Roman" w:hAnsi="Times New Roman" w:cs="Times New Roman"/>
          <w:sz w:val="16"/>
          <w:szCs w:val="16"/>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55BEB"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4DFA"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120E7D" w:rsidRPr="00C044E9" w:rsidRDefault="00255BEB"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 </w:t>
      </w:r>
      <w:r w:rsidR="00120E7D" w:rsidRPr="00C044E9">
        <w:rPr>
          <w:rFonts w:ascii="Times New Roman" w:eastAsia="Times New Roman" w:hAnsi="Times New Roman"/>
          <w:sz w:val="14"/>
          <w:szCs w:val="14"/>
          <w:lang w:eastAsia="ru-RU"/>
        </w:rPr>
        <w:t>«Волотовские ведом</w:t>
      </w:r>
      <w:r w:rsidR="008B782E">
        <w:rPr>
          <w:rFonts w:ascii="Times New Roman" w:eastAsia="Times New Roman" w:hAnsi="Times New Roman"/>
          <w:sz w:val="14"/>
          <w:szCs w:val="14"/>
          <w:lang w:eastAsia="ru-RU"/>
        </w:rPr>
        <w:t>ости». Муниципальная газета № 27 от 31</w:t>
      </w:r>
      <w:r w:rsidR="00120E7D" w:rsidRPr="00C044E9">
        <w:rPr>
          <w:rFonts w:ascii="Times New Roman" w:eastAsia="Times New Roman" w:hAnsi="Times New Roman"/>
          <w:sz w:val="14"/>
          <w:szCs w:val="14"/>
          <w:lang w:eastAsia="ru-RU"/>
        </w:rPr>
        <w:t>.08.2021</w:t>
      </w:r>
    </w:p>
    <w:p w:rsidR="00120E7D" w:rsidRPr="00C044E9" w:rsidRDefault="00120E7D"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120E7D" w:rsidRPr="00C044E9" w:rsidRDefault="00120E7D"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120E7D" w:rsidRPr="00C044E9" w:rsidRDefault="00120E7D"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Главный редактор: Глава муниципального округа</w:t>
      </w:r>
      <w:r w:rsidR="008B61A1"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А.И.Лыжов</w:t>
      </w:r>
      <w:proofErr w:type="spellEnd"/>
    </w:p>
    <w:p w:rsidR="00120E7D" w:rsidRPr="00C044E9" w:rsidRDefault="00120E7D"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120E7D" w:rsidRPr="00C044E9" w:rsidRDefault="00120E7D"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C044E9">
        <w:rPr>
          <w:rFonts w:ascii="Times New Roman" w:eastAsia="Times New Roman" w:hAnsi="Times New Roman"/>
          <w:sz w:val="14"/>
          <w:szCs w:val="14"/>
          <w:lang w:eastAsia="ru-RU"/>
        </w:rPr>
        <w:t>п.Волот</w:t>
      </w:r>
      <w:proofErr w:type="spellEnd"/>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ул.Комсомольская</w:t>
      </w:r>
      <w:proofErr w:type="spellEnd"/>
      <w:r w:rsidRPr="00C044E9">
        <w:rPr>
          <w:rFonts w:ascii="Times New Roman" w:eastAsia="Times New Roman" w:hAnsi="Times New Roman"/>
          <w:sz w:val="14"/>
          <w:szCs w:val="14"/>
          <w:lang w:eastAsia="ru-RU"/>
        </w:rPr>
        <w:t>, д.38, тел. 881662-61-086, e-</w:t>
      </w:r>
      <w:proofErr w:type="spellStart"/>
      <w:r w:rsidRPr="00C044E9">
        <w:rPr>
          <w:rFonts w:ascii="Times New Roman" w:eastAsia="Times New Roman" w:hAnsi="Times New Roman"/>
          <w:sz w:val="14"/>
          <w:szCs w:val="14"/>
          <w:lang w:eastAsia="ru-RU"/>
        </w:rPr>
        <w:t>mail</w:t>
      </w:r>
      <w:proofErr w:type="spellEnd"/>
      <w:r w:rsidRPr="00C044E9">
        <w:rPr>
          <w:rFonts w:ascii="Times New Roman" w:eastAsia="Times New Roman" w:hAnsi="Times New Roman"/>
          <w:sz w:val="14"/>
          <w:szCs w:val="14"/>
          <w:lang w:eastAsia="ru-RU"/>
        </w:rPr>
        <w:t xml:space="preserve">: </w:t>
      </w:r>
      <w:hyperlink r:id="rId64"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xml:space="preserve">; веб-сайт: </w:t>
      </w:r>
      <w:proofErr w:type="spellStart"/>
      <w:r w:rsidRPr="00C044E9">
        <w:rPr>
          <w:rFonts w:ascii="Times New Roman" w:eastAsia="Times New Roman" w:hAnsi="Times New Roman"/>
          <w:sz w:val="14"/>
          <w:szCs w:val="14"/>
          <w:lang w:eastAsia="ru-RU"/>
        </w:rPr>
        <w:t>волотовский.рф</w:t>
      </w:r>
      <w:proofErr w:type="spellEnd"/>
      <w:r w:rsidRPr="00C044E9">
        <w:rPr>
          <w:rFonts w:ascii="Times New Roman" w:eastAsia="Times New Roman" w:hAnsi="Times New Roman"/>
          <w:sz w:val="14"/>
          <w:szCs w:val="14"/>
          <w:lang w:eastAsia="ru-RU"/>
        </w:rPr>
        <w:t>)</w:t>
      </w:r>
    </w:p>
    <w:p w:rsidR="00120E7D" w:rsidRPr="00C044E9" w:rsidRDefault="007A4DFA" w:rsidP="00120E7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30</w:t>
      </w:r>
      <w:r w:rsidR="008B782E">
        <w:rPr>
          <w:rFonts w:ascii="Times New Roman" w:eastAsia="Times New Roman" w:hAnsi="Times New Roman"/>
          <w:sz w:val="14"/>
          <w:szCs w:val="14"/>
          <w:lang w:eastAsia="ru-RU"/>
        </w:rPr>
        <w:t xml:space="preserve"> </w:t>
      </w:r>
      <w:proofErr w:type="spellStart"/>
      <w:r w:rsidR="00120E7D" w:rsidRPr="00C044E9">
        <w:rPr>
          <w:rFonts w:ascii="Times New Roman" w:eastAsia="Times New Roman" w:hAnsi="Times New Roman"/>
          <w:sz w:val="14"/>
          <w:szCs w:val="14"/>
          <w:lang w:eastAsia="ru-RU"/>
        </w:rPr>
        <w:t>п.л</w:t>
      </w:r>
      <w:proofErr w:type="spellEnd"/>
      <w:r w:rsidR="00120E7D" w:rsidRPr="00C044E9">
        <w:rPr>
          <w:rFonts w:ascii="Times New Roman" w:eastAsia="Times New Roman" w:hAnsi="Times New Roman"/>
          <w:sz w:val="14"/>
          <w:szCs w:val="14"/>
          <w:lang w:eastAsia="ru-RU"/>
        </w:rPr>
        <w:t>. Тираж 25 экз. Распространяется бесплатно.</w:t>
      </w:r>
    </w:p>
    <w:p w:rsidR="00682404" w:rsidRPr="00C044E9" w:rsidRDefault="00120E7D" w:rsidP="00F32A2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682404" w:rsidRPr="00C044E9" w:rsidSect="00214DDF">
      <w:headerReference w:type="default" r:id="rId65"/>
      <w:headerReference w:type="first" r:id="rId6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13" w:rsidRDefault="00660713" w:rsidP="00851532">
      <w:pPr>
        <w:spacing w:after="0" w:line="240" w:lineRule="auto"/>
      </w:pPr>
      <w:r>
        <w:separator/>
      </w:r>
    </w:p>
  </w:endnote>
  <w:endnote w:type="continuationSeparator" w:id="0">
    <w:p w:rsidR="00660713" w:rsidRDefault="00660713"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13" w:rsidRDefault="00660713" w:rsidP="00851532">
      <w:pPr>
        <w:spacing w:after="0" w:line="240" w:lineRule="auto"/>
      </w:pPr>
      <w:r>
        <w:separator/>
      </w:r>
    </w:p>
  </w:footnote>
  <w:footnote w:type="continuationSeparator" w:id="0">
    <w:p w:rsidR="00660713" w:rsidRDefault="00660713"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13" w:rsidRPr="00851532" w:rsidRDefault="00660713">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7A4DFA">
      <w:rPr>
        <w:noProof/>
        <w:sz w:val="16"/>
        <w:szCs w:val="16"/>
      </w:rPr>
      <w:t>2</w:t>
    </w:r>
    <w:r w:rsidRPr="00851532">
      <w:rPr>
        <w:sz w:val="16"/>
        <w:szCs w:val="16"/>
      </w:rPr>
      <w:fldChar w:fldCharType="end"/>
    </w:r>
  </w:p>
  <w:p w:rsidR="00660713" w:rsidRDefault="00660713">
    <w:pPr>
      <w:pStyle w:val="ac"/>
      <w:rPr>
        <w:i/>
        <w:sz w:val="16"/>
        <w:szCs w:val="16"/>
      </w:rPr>
    </w:pPr>
    <w:r w:rsidRPr="00851532">
      <w:rPr>
        <w:i/>
        <w:sz w:val="16"/>
        <w:szCs w:val="16"/>
      </w:rPr>
      <w:t>«Волотовски</w:t>
    </w:r>
    <w:r>
      <w:rPr>
        <w:i/>
        <w:sz w:val="16"/>
        <w:szCs w:val="16"/>
      </w:rPr>
      <w:t>е ведомости» №27</w:t>
    </w:r>
  </w:p>
  <w:p w:rsidR="00660713" w:rsidRPr="008B4846" w:rsidRDefault="00660713"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13" w:rsidRDefault="00660713">
    <w:pPr>
      <w:pStyle w:val="ac"/>
      <w:rPr>
        <w:i/>
        <w:sz w:val="16"/>
        <w:szCs w:val="16"/>
      </w:rPr>
    </w:pPr>
  </w:p>
  <w:p w:rsidR="00660713" w:rsidRPr="00402741" w:rsidRDefault="00660713">
    <w:pPr>
      <w:pStyle w:val="ac"/>
      <w:rPr>
        <w:i/>
        <w:sz w:val="16"/>
        <w:szCs w:val="16"/>
      </w:rPr>
    </w:pPr>
    <w:r>
      <w:rPr>
        <w:i/>
        <w:sz w:val="16"/>
        <w:szCs w:val="16"/>
      </w:rPr>
      <w:t>«Волотовские ведомости» № 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4"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3"/>
  </w:num>
  <w:num w:numId="4">
    <w:abstractNumId w:val="11"/>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3"/>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autoHyphenation/>
  <w:doNotHyphenateCaps/>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5B7E5A"/>
    <w:rsid w:val="00004955"/>
    <w:rsid w:val="00027EE5"/>
    <w:rsid w:val="00035FBB"/>
    <w:rsid w:val="00041A42"/>
    <w:rsid w:val="00072AE2"/>
    <w:rsid w:val="000757B8"/>
    <w:rsid w:val="000A381D"/>
    <w:rsid w:val="000A48F2"/>
    <w:rsid w:val="000B082A"/>
    <w:rsid w:val="000B3F35"/>
    <w:rsid w:val="000B71AD"/>
    <w:rsid w:val="000D7E7D"/>
    <w:rsid w:val="000F3F49"/>
    <w:rsid w:val="000F4C37"/>
    <w:rsid w:val="000F6C7B"/>
    <w:rsid w:val="00120E7D"/>
    <w:rsid w:val="001224F2"/>
    <w:rsid w:val="00122545"/>
    <w:rsid w:val="00175A70"/>
    <w:rsid w:val="001A126E"/>
    <w:rsid w:val="001A158C"/>
    <w:rsid w:val="001A472C"/>
    <w:rsid w:val="001A640B"/>
    <w:rsid w:val="001B20FF"/>
    <w:rsid w:val="001D0266"/>
    <w:rsid w:val="001F73B7"/>
    <w:rsid w:val="00201959"/>
    <w:rsid w:val="00214DDF"/>
    <w:rsid w:val="002202E3"/>
    <w:rsid w:val="002336AD"/>
    <w:rsid w:val="0023658D"/>
    <w:rsid w:val="00241517"/>
    <w:rsid w:val="00255BEB"/>
    <w:rsid w:val="0027786E"/>
    <w:rsid w:val="002B49B2"/>
    <w:rsid w:val="002D0A17"/>
    <w:rsid w:val="002F5B1E"/>
    <w:rsid w:val="00315B88"/>
    <w:rsid w:val="003507AF"/>
    <w:rsid w:val="00367007"/>
    <w:rsid w:val="00374523"/>
    <w:rsid w:val="00385BA4"/>
    <w:rsid w:val="00385F00"/>
    <w:rsid w:val="00394BAC"/>
    <w:rsid w:val="003A5772"/>
    <w:rsid w:val="003A6E22"/>
    <w:rsid w:val="003A7BD3"/>
    <w:rsid w:val="003D2DC9"/>
    <w:rsid w:val="003D429F"/>
    <w:rsid w:val="003D652A"/>
    <w:rsid w:val="003E073D"/>
    <w:rsid w:val="003F6262"/>
    <w:rsid w:val="00402741"/>
    <w:rsid w:val="00424EE7"/>
    <w:rsid w:val="004523D3"/>
    <w:rsid w:val="0046010E"/>
    <w:rsid w:val="00486104"/>
    <w:rsid w:val="004A3764"/>
    <w:rsid w:val="004A6F16"/>
    <w:rsid w:val="004B092F"/>
    <w:rsid w:val="004C191E"/>
    <w:rsid w:val="004C65D7"/>
    <w:rsid w:val="004F0F04"/>
    <w:rsid w:val="004F4F73"/>
    <w:rsid w:val="004F6821"/>
    <w:rsid w:val="00504D1B"/>
    <w:rsid w:val="00507A05"/>
    <w:rsid w:val="005566C2"/>
    <w:rsid w:val="00572AB7"/>
    <w:rsid w:val="00577601"/>
    <w:rsid w:val="00582099"/>
    <w:rsid w:val="00582178"/>
    <w:rsid w:val="00585F9A"/>
    <w:rsid w:val="005A19F8"/>
    <w:rsid w:val="005A4CAE"/>
    <w:rsid w:val="005B7E5A"/>
    <w:rsid w:val="005C36E0"/>
    <w:rsid w:val="005C6DF9"/>
    <w:rsid w:val="005E3A2C"/>
    <w:rsid w:val="005F4351"/>
    <w:rsid w:val="00601BFD"/>
    <w:rsid w:val="00605086"/>
    <w:rsid w:val="006112D9"/>
    <w:rsid w:val="006149A4"/>
    <w:rsid w:val="0061526E"/>
    <w:rsid w:val="00625CFA"/>
    <w:rsid w:val="00660713"/>
    <w:rsid w:val="0066409E"/>
    <w:rsid w:val="006650F0"/>
    <w:rsid w:val="00682404"/>
    <w:rsid w:val="00690312"/>
    <w:rsid w:val="00692C47"/>
    <w:rsid w:val="006A3548"/>
    <w:rsid w:val="006B0084"/>
    <w:rsid w:val="006B6B72"/>
    <w:rsid w:val="006C11E7"/>
    <w:rsid w:val="006C4ABF"/>
    <w:rsid w:val="006D5706"/>
    <w:rsid w:val="006E1726"/>
    <w:rsid w:val="00704FF9"/>
    <w:rsid w:val="0070684E"/>
    <w:rsid w:val="00723274"/>
    <w:rsid w:val="00730E62"/>
    <w:rsid w:val="0073273D"/>
    <w:rsid w:val="007467FB"/>
    <w:rsid w:val="0076181D"/>
    <w:rsid w:val="0076252F"/>
    <w:rsid w:val="007626E2"/>
    <w:rsid w:val="00764B11"/>
    <w:rsid w:val="00767DB2"/>
    <w:rsid w:val="0078270D"/>
    <w:rsid w:val="00783F51"/>
    <w:rsid w:val="00785E50"/>
    <w:rsid w:val="00785F9A"/>
    <w:rsid w:val="007933E5"/>
    <w:rsid w:val="007955B9"/>
    <w:rsid w:val="007A031A"/>
    <w:rsid w:val="007A4DFA"/>
    <w:rsid w:val="007A6D00"/>
    <w:rsid w:val="007B2DAE"/>
    <w:rsid w:val="007C3B09"/>
    <w:rsid w:val="007D0C49"/>
    <w:rsid w:val="007E17CB"/>
    <w:rsid w:val="00851532"/>
    <w:rsid w:val="008647DB"/>
    <w:rsid w:val="00864ED4"/>
    <w:rsid w:val="00865F2A"/>
    <w:rsid w:val="00873C66"/>
    <w:rsid w:val="00891BA9"/>
    <w:rsid w:val="00897449"/>
    <w:rsid w:val="008B4846"/>
    <w:rsid w:val="008B61A1"/>
    <w:rsid w:val="008B782E"/>
    <w:rsid w:val="008C7703"/>
    <w:rsid w:val="008D77DD"/>
    <w:rsid w:val="008E4388"/>
    <w:rsid w:val="009041B6"/>
    <w:rsid w:val="009152F4"/>
    <w:rsid w:val="00924DE8"/>
    <w:rsid w:val="0093141C"/>
    <w:rsid w:val="00933805"/>
    <w:rsid w:val="00943E79"/>
    <w:rsid w:val="00952676"/>
    <w:rsid w:val="00976BFE"/>
    <w:rsid w:val="00994D56"/>
    <w:rsid w:val="00997E78"/>
    <w:rsid w:val="009A2623"/>
    <w:rsid w:val="009A6D2B"/>
    <w:rsid w:val="009C01A4"/>
    <w:rsid w:val="009E0A6D"/>
    <w:rsid w:val="009E0E5B"/>
    <w:rsid w:val="009E746B"/>
    <w:rsid w:val="00A035E8"/>
    <w:rsid w:val="00A07F5C"/>
    <w:rsid w:val="00A1244F"/>
    <w:rsid w:val="00A12BE4"/>
    <w:rsid w:val="00A14BE9"/>
    <w:rsid w:val="00A27137"/>
    <w:rsid w:val="00A423E9"/>
    <w:rsid w:val="00A8056F"/>
    <w:rsid w:val="00A818D9"/>
    <w:rsid w:val="00A83862"/>
    <w:rsid w:val="00A97463"/>
    <w:rsid w:val="00AA4F2D"/>
    <w:rsid w:val="00AB3A8A"/>
    <w:rsid w:val="00AE062E"/>
    <w:rsid w:val="00AF6587"/>
    <w:rsid w:val="00B00C8A"/>
    <w:rsid w:val="00B20D44"/>
    <w:rsid w:val="00B30611"/>
    <w:rsid w:val="00B31DDB"/>
    <w:rsid w:val="00B53A9E"/>
    <w:rsid w:val="00B70B80"/>
    <w:rsid w:val="00B97651"/>
    <w:rsid w:val="00BB52F5"/>
    <w:rsid w:val="00BB6050"/>
    <w:rsid w:val="00BB7FEC"/>
    <w:rsid w:val="00BD3BBB"/>
    <w:rsid w:val="00BE5288"/>
    <w:rsid w:val="00C01349"/>
    <w:rsid w:val="00C044E9"/>
    <w:rsid w:val="00C127CB"/>
    <w:rsid w:val="00C23B32"/>
    <w:rsid w:val="00C25817"/>
    <w:rsid w:val="00C40EA7"/>
    <w:rsid w:val="00C42166"/>
    <w:rsid w:val="00C52DCF"/>
    <w:rsid w:val="00C53905"/>
    <w:rsid w:val="00C56116"/>
    <w:rsid w:val="00C57E00"/>
    <w:rsid w:val="00C769F1"/>
    <w:rsid w:val="00C9555A"/>
    <w:rsid w:val="00CB6BFB"/>
    <w:rsid w:val="00CC59FC"/>
    <w:rsid w:val="00D05127"/>
    <w:rsid w:val="00D14A45"/>
    <w:rsid w:val="00D23DEE"/>
    <w:rsid w:val="00D26DF2"/>
    <w:rsid w:val="00D47512"/>
    <w:rsid w:val="00D53BAC"/>
    <w:rsid w:val="00D74AAC"/>
    <w:rsid w:val="00D75C46"/>
    <w:rsid w:val="00D7661B"/>
    <w:rsid w:val="00DB32D3"/>
    <w:rsid w:val="00DB6C68"/>
    <w:rsid w:val="00DC133E"/>
    <w:rsid w:val="00DC18B8"/>
    <w:rsid w:val="00DD6D10"/>
    <w:rsid w:val="00E522E1"/>
    <w:rsid w:val="00E63EF2"/>
    <w:rsid w:val="00E66ABF"/>
    <w:rsid w:val="00E83A0E"/>
    <w:rsid w:val="00E93C3F"/>
    <w:rsid w:val="00ED26CB"/>
    <w:rsid w:val="00ED7E2F"/>
    <w:rsid w:val="00F31464"/>
    <w:rsid w:val="00F32A24"/>
    <w:rsid w:val="00F34B69"/>
    <w:rsid w:val="00F379F5"/>
    <w:rsid w:val="00F57DCF"/>
    <w:rsid w:val="00F6415E"/>
    <w:rsid w:val="00F9026C"/>
    <w:rsid w:val="00F9040E"/>
    <w:rsid w:val="00FB639F"/>
    <w:rsid w:val="00FC0685"/>
    <w:rsid w:val="00FD3DB1"/>
    <w:rsid w:val="00FD4F68"/>
    <w:rsid w:val="00FD5445"/>
    <w:rsid w:val="00FE387E"/>
    <w:rsid w:val="00FE5CFA"/>
    <w:rsid w:val="00FF475C"/>
    <w:rsid w:val="00FF6299"/>
    <w:rsid w:val="00FF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5:docId w15:val="{111F5D92-0B9D-481A-A6C3-03994FCA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uiPriority w:val="99"/>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uiPriority w:val="99"/>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paragraph" w:customStyle="1" w:styleId="affffffffffff2">
    <w:name w:val="Знак Знак"/>
    <w:basedOn w:val="a6"/>
    <w:rsid w:val="006824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Абзац списка6"/>
    <w:basedOn w:val="a6"/>
    <w:uiPriority w:val="99"/>
    <w:qFormat/>
    <w:rsid w:val="00682404"/>
    <w:pPr>
      <w:ind w:left="720"/>
      <w:contextualSpacing/>
    </w:pPr>
    <w:rPr>
      <w:rFonts w:ascii="Times New Roman" w:eastAsia="Times New Roman" w:hAnsi="Times New Roman" w:cs="Times New Roman"/>
      <w:sz w:val="24"/>
    </w:rPr>
  </w:style>
  <w:style w:type="paragraph" w:customStyle="1" w:styleId="s16">
    <w:name w:val="s_16"/>
    <w:basedOn w:val="a6"/>
    <w:rsid w:val="003A5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8">
    <w:name w:val="Абзац списка7"/>
    <w:basedOn w:val="a6"/>
    <w:rsid w:val="003A577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3A5772"/>
    <w:rPr>
      <w:rFonts w:ascii="Times New Roman" w:hAnsi="Times New Roman" w:cs="Times New Roman"/>
      <w:color w:val="FF6600"/>
      <w:sz w:val="24"/>
      <w:lang w:eastAsia="ru-RU"/>
    </w:rPr>
  </w:style>
  <w:style w:type="character" w:customStyle="1" w:styleId="Heading1Char">
    <w:name w:val="Heading 1 Char"/>
    <w:locked/>
    <w:rsid w:val="003A5772"/>
    <w:rPr>
      <w:rFonts w:ascii="Cambria" w:hAnsi="Cambria" w:cs="Times New Roman"/>
      <w:b/>
      <w:bCs/>
      <w:color w:val="365F91"/>
      <w:sz w:val="28"/>
      <w:szCs w:val="28"/>
      <w:lang w:eastAsia="ru-RU"/>
    </w:rPr>
  </w:style>
  <w:style w:type="character" w:customStyle="1" w:styleId="BodyTextIndentChar1">
    <w:name w:val="Body Text Indent Char1"/>
    <w:locked/>
    <w:rsid w:val="003A5772"/>
    <w:rPr>
      <w:rFonts w:ascii="Times New Roman" w:hAnsi="Times New Roman" w:cs="Times New Roman"/>
      <w:bCs/>
      <w:color w:val="FF6600"/>
      <w:sz w:val="24"/>
      <w:szCs w:val="24"/>
      <w:lang w:eastAsia="ru-RU"/>
    </w:rPr>
  </w:style>
  <w:style w:type="character" w:customStyle="1" w:styleId="BodyTextChar">
    <w:name w:val="Body Text Char"/>
    <w:locked/>
    <w:rsid w:val="003A5772"/>
    <w:rPr>
      <w:rFonts w:ascii="Times New Roman" w:hAnsi="Times New Roman" w:cs="Times New Roman"/>
      <w:sz w:val="24"/>
      <w:szCs w:val="24"/>
      <w:lang w:eastAsia="ru-RU"/>
    </w:rPr>
  </w:style>
  <w:style w:type="character" w:customStyle="1" w:styleId="BodyText3Char">
    <w:name w:val="Body Text 3 Char"/>
    <w:locked/>
    <w:rsid w:val="003A5772"/>
    <w:rPr>
      <w:rFonts w:ascii="Times New Roman" w:hAnsi="Times New Roman" w:cs="Times New Roman"/>
      <w:sz w:val="16"/>
      <w:szCs w:val="16"/>
      <w:lang w:eastAsia="ru-RU"/>
    </w:rPr>
  </w:style>
  <w:style w:type="character" w:customStyle="1" w:styleId="FooterChar">
    <w:name w:val="Footer Char"/>
    <w:locked/>
    <w:rsid w:val="003A5772"/>
    <w:rPr>
      <w:rFonts w:ascii="Times New Roman" w:hAnsi="Times New Roman" w:cs="Times New Roman"/>
      <w:sz w:val="24"/>
      <w:szCs w:val="24"/>
      <w:lang w:eastAsia="ru-RU"/>
    </w:rPr>
  </w:style>
  <w:style w:type="character" w:customStyle="1" w:styleId="BalloonTextChar">
    <w:name w:val="Balloon Text Char"/>
    <w:locked/>
    <w:rsid w:val="003A5772"/>
    <w:rPr>
      <w:rFonts w:ascii="Tahoma" w:hAnsi="Tahoma" w:cs="Tahoma"/>
      <w:sz w:val="16"/>
      <w:szCs w:val="16"/>
      <w:lang w:eastAsia="ru-RU"/>
    </w:rPr>
  </w:style>
  <w:style w:type="numbering" w:customStyle="1" w:styleId="79">
    <w:name w:val="Нет списка7"/>
    <w:next w:val="a9"/>
    <w:uiPriority w:val="99"/>
    <w:semiHidden/>
    <w:rsid w:val="00C57E00"/>
  </w:style>
  <w:style w:type="paragraph" w:customStyle="1" w:styleId="affffffffffff3">
    <w:name w:val=" Знак Знак"/>
    <w:basedOn w:val="a6"/>
    <w:rsid w:val="00C57E0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2">
    <w:name w:val="Сетка таблицы35"/>
    <w:basedOn w:val="a8"/>
    <w:next w:val="afc"/>
    <w:uiPriority w:val="59"/>
    <w:rsid w:val="00C57E0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8"/>
    <w:next w:val="afc"/>
    <w:uiPriority w:val="59"/>
    <w:rsid w:val="00C57E0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 Paragraph"/>
    <w:basedOn w:val="a6"/>
    <w:uiPriority w:val="99"/>
    <w:qFormat/>
    <w:rsid w:val="00C57E00"/>
    <w:pPr>
      <w:ind w:left="720"/>
      <w:contextualSpacing/>
    </w:pPr>
    <w:rPr>
      <w:rFonts w:ascii="Times New Roman" w:eastAsia="Times New Roman" w:hAnsi="Times New Roman" w:cs="Times New Roman"/>
      <w:sz w:val="24"/>
    </w:rPr>
  </w:style>
  <w:style w:type="numbering" w:customStyle="1" w:styleId="135">
    <w:name w:val="Нет списка13"/>
    <w:next w:val="a9"/>
    <w:uiPriority w:val="99"/>
    <w:semiHidden/>
    <w:unhideWhenUsed/>
    <w:rsid w:val="00C57E00"/>
  </w:style>
  <w:style w:type="character" w:customStyle="1" w:styleId="affffffffffff4">
    <w:name w:val="Подпись к таблице_"/>
    <w:link w:val="affffffffffff5"/>
    <w:locked/>
    <w:rsid w:val="00C57E00"/>
    <w:rPr>
      <w:rFonts w:ascii="Sylfaen" w:eastAsia="Sylfaen" w:hAnsi="Sylfaen"/>
      <w:sz w:val="27"/>
      <w:szCs w:val="27"/>
      <w:shd w:val="clear" w:color="auto" w:fill="FFFFFF"/>
    </w:rPr>
  </w:style>
  <w:style w:type="paragraph" w:customStyle="1" w:styleId="affffffffffff5">
    <w:name w:val="Подпись к таблице"/>
    <w:basedOn w:val="a6"/>
    <w:link w:val="affffffffffff4"/>
    <w:rsid w:val="00C57E00"/>
    <w:pPr>
      <w:shd w:val="clear" w:color="auto" w:fill="FFFFFF"/>
      <w:spacing w:after="0" w:line="0" w:lineRule="atLeast"/>
    </w:pPr>
    <w:rPr>
      <w:rFonts w:ascii="Sylfaen" w:eastAsia="Sylfaen" w:hAnsi="Sylfaen" w:cs="Times New Roman"/>
      <w:sz w:val="27"/>
      <w:szCs w:val="27"/>
      <w:lang w:eastAsia="ru-RU"/>
    </w:rPr>
  </w:style>
  <w:style w:type="character" w:customStyle="1" w:styleId="1pt">
    <w:name w:val="Основной текст + Интервал 1 pt"/>
    <w:rsid w:val="00C57E00"/>
    <w:rPr>
      <w:rFonts w:ascii="Sylfaen" w:eastAsia="Sylfaen" w:hAnsi="Sylfaen" w:cs="Sylfaen"/>
      <w:b w:val="0"/>
      <w:bCs w:val="0"/>
      <w:i w:val="0"/>
      <w:iCs w:val="0"/>
      <w:smallCaps w:val="0"/>
      <w:strike w:val="0"/>
      <w:dstrike w:val="0"/>
      <w:spacing w:val="20"/>
      <w:sz w:val="27"/>
      <w:szCs w:val="27"/>
      <w:u w:val="none"/>
      <w:effect w:val="none"/>
      <w:shd w:val="clear" w:color="auto" w:fill="FFFFFF"/>
    </w:rPr>
  </w:style>
  <w:style w:type="table" w:customStyle="1" w:styleId="1101">
    <w:name w:val="Сетка таблицы110"/>
    <w:basedOn w:val="a8"/>
    <w:next w:val="afc"/>
    <w:uiPriority w:val="59"/>
    <w:rsid w:val="00C57E0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
    <w:next w:val="a9"/>
    <w:uiPriority w:val="99"/>
    <w:semiHidden/>
    <w:unhideWhenUsed/>
    <w:rsid w:val="00C5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3953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1084;fc.volot@mail.ru" TargetMode="External"/><Relationship Id="rId18" Type="http://schemas.openxmlformats.org/officeDocument/2006/relationships/hyperlink" Target="consultantplus://offline/ref=23698AD763B209C116729DB1DFC12408B23552201C0DAD36AA8F9103A83D2074DC73D4B234D3D255D91BC31C6E9986B5270DFD3F6DC9BB54J4i2I" TargetMode="External"/><Relationship Id="rId26" Type="http://schemas.openxmlformats.org/officeDocument/2006/relationships/hyperlink" Target="consultantplus://offline/ref=751F3AB6719E859034A44CA827014648B1362CFD646AF665D4385CC21921926BF3B6CE90B7DC574B2A3C11B87FC87BD0C64BCBD5DFg6m5H" TargetMode="External"/><Relationship Id="rId39" Type="http://schemas.openxmlformats.org/officeDocument/2006/relationships/hyperlink" Target="consultantplus://offline/ref=41485A72A1D6EC7E2A284232C48326E51129A943E9A7D141A19EA4DB5AB7493EB2CC0883A15179D49375A624153172E9781AEB82FA31A3FE88E0A6XFp8K" TargetMode="External"/><Relationship Id="rId21" Type="http://schemas.openxmlformats.org/officeDocument/2006/relationships/hyperlink" Target="consultantplus://offline/ref=751F3AB6719E859034A44CA827014648B1362CFD646AF665D4385CC21921926BF3B6CE9BB2D6574B2A3C11B87FC87BD0C64BCBD5DFg6m5H" TargetMode="External"/><Relationship Id="rId34" Type="http://schemas.openxmlformats.org/officeDocument/2006/relationships/hyperlink" Target="consultantplus://offline/ref=6289369182ADB4E902B10CEE158A6D171B6714AF8959DC99B161E0D6C5C138F79FFF97FF4368D12AB165DBE2CD3FB5D94DBC0BE18B13EB4D7AD68842oCp6G" TargetMode="External"/><Relationship Id="rId42" Type="http://schemas.openxmlformats.org/officeDocument/2006/relationships/hyperlink" Target="consultantplus://offline/ref=84EA8D6868CF505C34A75207184B261FA05EB33FD586B12B5426B4C65C2AF589D9B9C44C7615E6BF81D5C98253C65C274369B742378E1DC282891CZ2v5P" TargetMode="External"/><Relationship Id="rId47" Type="http://schemas.openxmlformats.org/officeDocument/2006/relationships/hyperlink" Target="consultantplus://offline/ref=84EA8D6868CF505C34A75207184B261FA05EB33FD586B12B5426B4C65C2AF589D9B9C44C7615E6BF81D3CC8153C65C274369B742378E1DC282891CZ2v5P" TargetMode="External"/><Relationship Id="rId50" Type="http://schemas.openxmlformats.org/officeDocument/2006/relationships/hyperlink" Target="consultantplus://offline/ref=84EA8D6868CF505C34A75207184B261FA05EB33FD586B12B5426B4C65C2AF589D9B9C44C7615E6BF81D3CD8B53C65C274369B742378E1DC282891CZ2v5P" TargetMode="External"/><Relationship Id="rId55" Type="http://schemas.openxmlformats.org/officeDocument/2006/relationships/hyperlink" Target="consultantplus://offline/ref=84EA8D6868CF505C34A75207184B261FA05EB33FD586B12B5426B4C65C2AF589D9B9C44C7615E6BF81D3CC8B53C65C274369B742378E1DC282891CZ2v5P" TargetMode="External"/><Relationship Id="rId63" Type="http://schemas.openxmlformats.org/officeDocument/2006/relationships/hyperlink" Target="consultantplus://offline/ref=256A27548BD86851C5D71F8F5339173CABC53367AF7CD0D3BE70AD14B18EDF50FC0FCBE3515FFADA816F24D71DrDr8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E3CF347268ECAF22798F546892E83346FB88FD95C3F6846019BB8EBB61F4F583C6A9EF09C562E669AEEF81B1E36A13F1F4118663Dz2t1I" TargetMode="External"/><Relationship Id="rId29" Type="http://schemas.openxmlformats.org/officeDocument/2006/relationships/hyperlink" Target="consultantplus://offline/ref=751F3AB6719E859034A44CA827014648B1362CFD646AF665D4385CC21921926BF3B6CE90B5DD574B2A3C11B87FC87BD0C64BCBD5DFg6m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90;&#1086;&#1074;&#1089;&#1082;&#1080;&#1081;.&#1088;&#1092;/" TargetMode="External"/><Relationship Id="rId24" Type="http://schemas.openxmlformats.org/officeDocument/2006/relationships/hyperlink" Target="consultantplus://offline/ref=751F3AB6719E859034A44CA827014648B1362CFD646AF665D4385CC21921926BF3B6CE99B3D95A142F2900E073C864CECF5CD7D7DE6Dg9mCH" TargetMode="External"/><Relationship Id="rId32" Type="http://schemas.openxmlformats.org/officeDocument/2006/relationships/hyperlink" Target="consultantplus://offline/ref=248BBD60C87C3D5BD49073C581E42F8A816CDCE3F3C93790B3038DB6491BA112E19A7D1D0BC7BDFDBB5E1265C67AI5M" TargetMode="External"/><Relationship Id="rId37" Type="http://schemas.openxmlformats.org/officeDocument/2006/relationships/hyperlink" Target="consultantplus://offline/ref=6289369182ADB4E902B10CEE158A6D171B6714AF8959DC99B161E0D6C5C138F79FFF97FF4368D12AB165DBE2CD3FB5D94DBC0BE18B13EB4D7AD68842oCp6G" TargetMode="External"/><Relationship Id="rId40" Type="http://schemas.openxmlformats.org/officeDocument/2006/relationships/hyperlink" Target="consultantplus://offline/ref=2608D730EA4DB711E5BCB5CA0EF3C45E30FB440BA75A988AD1D271042F8EA1DDD587A7DCC3E5EFE00FAF5AD3FFA88161D9683F5B89095551G2L8K" TargetMode="External"/><Relationship Id="rId45" Type="http://schemas.openxmlformats.org/officeDocument/2006/relationships/hyperlink" Target="consultantplus://offline/ref=84EA8D6868CF505C34A75207184B261FA05EB33FD586B12B5426B4C65C2AF589D9B9C44C7615E6BF81D3CD8353C65C274369B742378E1DC282891CZ2v5P" TargetMode="External"/><Relationship Id="rId53" Type="http://schemas.openxmlformats.org/officeDocument/2006/relationships/hyperlink" Target="consultantplus://offline/ref=84EA8D6868CF505C34A75207184B261FA05EB33FD581BA2C5A26B4C65C2AF589D9B9C44C7615E6BF81D0CA8053C65C274369B742378E1DC282891CZ2v5P" TargetMode="External"/><Relationship Id="rId58" Type="http://schemas.openxmlformats.org/officeDocument/2006/relationships/hyperlink" Target="consultantplus://offline/ref=84EA8D6868CF505C34A75207184B261FA05EB33FD581BA2C5A26B4C65C2AF589D9B9C44C7615E6BF81D0CA8053C65C274369B742378E1DC282891CZ2v5P"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751F3AB6719E859034A44CA827014648B1362CFD646AF665D4385CC21921926BF3B6CE90B6DB574B2A3C11B87FC87BD0C64BCBD5DFg6m5H" TargetMode="External"/><Relationship Id="rId28" Type="http://schemas.openxmlformats.org/officeDocument/2006/relationships/hyperlink" Target="consultantplus://offline/ref=751F3AB6719E859034A44CA827014648B1362CFC676FF665D4385CC21921926BE1B69695B5DE421F726646B57FgCm0H" TargetMode="External"/><Relationship Id="rId36" Type="http://schemas.openxmlformats.org/officeDocument/2006/relationships/hyperlink" Target="consultantplus://offline/ref=6289369182ADB4E902B10CEE158A6D171B6714AF8959DC99B161E0D6C5C138F79FFF97FF4368D12AB165DBE2CD3FB5D94DBC0BE18B13EB4D7AD68842oCp6G" TargetMode="External"/><Relationship Id="rId49" Type="http://schemas.openxmlformats.org/officeDocument/2006/relationships/hyperlink" Target="consultantplus://offline/ref=84EA8D6868CF505C34A75207184B261FA05EB33FD586B12B5426B4C65C2AF589D9B9C44C7615E6BF81D3CC8B53C65C274369B742378E1DC282891CZ2v5P" TargetMode="External"/><Relationship Id="rId57" Type="http://schemas.openxmlformats.org/officeDocument/2006/relationships/hyperlink" Target="consultantplus://offline/ref=84EA8D6868CF505C34A75207184B261FA05EB33FD586B12B5426B4C65C2AF589D9B9C44C7615E6BF81D5CB8753C65C274369B742378E1DC282891CZ2v5P" TargetMode="External"/><Relationship Id="rId61" Type="http://schemas.openxmlformats.org/officeDocument/2006/relationships/hyperlink" Target="consultantplus://offline/ref=C93E93C8B6A9C2CF9BFE56324229D00770976C3AE132671B9268837160070AB77340EBBA803829FA09E56577149AD64F94D5D125D1OFzBG" TargetMode="External"/><Relationship Id="rId10" Type="http://schemas.openxmlformats.org/officeDocument/2006/relationships/hyperlink" Target="http://&#1074;&#1086;&#1083;&#1086;&#1090;&#1086;&#1074;&#1089;&#1082;&#1080;&#1081;.&#1088;&#1092;/?cat=228" TargetMode="External"/><Relationship Id="rId19" Type="http://schemas.openxmlformats.org/officeDocument/2006/relationships/hyperlink" Target="consultantplus://offline/ref=23698AD763B209C116729DB1DFC12408B23552201C0DAD36AA8F9103A83D2074DC73D4B234D3D255D91BC31C6E9986B5270DFD3F6DC9BB54J4i2I" TargetMode="External"/><Relationship Id="rId31" Type="http://schemas.openxmlformats.org/officeDocument/2006/relationships/hyperlink" Target="consultantplus://offline/ref=248BBD60C87C3D5BD49072CB94E42F8A816BDFE8FBC93790B3038DB6491BA112F39A251109C2A0FABA4B443483F96C17294F07C7361D667376IDM" TargetMode="External"/><Relationship Id="rId44" Type="http://schemas.openxmlformats.org/officeDocument/2006/relationships/hyperlink" Target="consultantplus://offline/ref=84EA8D6868CF505C34A75207184B261FA05EB33FD586B12B5426B4C65C2AF589D9B9C44C7615E6BF81D5C98253C65C274369B742378E1DC282891CZ2v5P" TargetMode="External"/><Relationship Id="rId52" Type="http://schemas.openxmlformats.org/officeDocument/2006/relationships/hyperlink" Target="consultantplus://offline/ref=84EA8D6868CF505C34A75207184B261FA05EB33FD586B12B5426B4C65C2AF589D9B9C44C7615E6BF81D3CE8353C65C274369B742378E1DC282891CZ2v5P" TargetMode="External"/><Relationship Id="rId60" Type="http://schemas.openxmlformats.org/officeDocument/2006/relationships/hyperlink" Target="consultantplus://offline/ref=84EA8D6868CF505C34A75207184B261FA05EB33FD586B12B5426B4C65C2AF589D9B9C44C7615E6BF81D5CB8553C65C274369B742378E1DC282891CZ2v5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4;&#1086;&#1083;&#1086;&#1090;&#1086;&#1074;&#1089;&#1082;&#1080;&#1081;.&#1088;&#1092;/?page_id=10" TargetMode="External"/><Relationship Id="rId14" Type="http://schemas.openxmlformats.org/officeDocument/2006/relationships/hyperlink" Target="https://uslugi2.novreg.ru" TargetMode="External"/><Relationship Id="rId22" Type="http://schemas.openxmlformats.org/officeDocument/2006/relationships/hyperlink" Target="consultantplus://offline/ref=751F3AB6719E859034A44CA827014648B1362CFD646AF665D4385CC21921926BF3B6CE90B5DD574B2A3C11B87FC87BD0C64BCBD5DFg6m5H" TargetMode="External"/><Relationship Id="rId27" Type="http://schemas.openxmlformats.org/officeDocument/2006/relationships/hyperlink" Target="consultantplus://offline/ref=751F3AB6719E859034A44CA827014648B1362CFD646AF665D4385CC21921926BF3B6CE90B7DB574B2A3C11B87FC87BD0C64BCBD5DFg6m5H" TargetMode="External"/><Relationship Id="rId30" Type="http://schemas.openxmlformats.org/officeDocument/2006/relationships/hyperlink" Target="consultantplus://offline/ref=751F3AB6719E859034A44CA827014648B1362CFD646AF665D4385CC21921926BF3B6CE90B7DB574B2A3C11B87FC87BD0C64BCBD5DFg6m5H" TargetMode="External"/><Relationship Id="rId35" Type="http://schemas.openxmlformats.org/officeDocument/2006/relationships/hyperlink" Target="consultantplus://offline/ref=6289369182ADB4E902B10CEE158A6D171B6714AF8959DC99B161E0D6C5C138F79FFF97FF4368D12AB165DBE1CF3FB5D94DBC0BE18B13EB4D7AD68842oCp6G" TargetMode="External"/><Relationship Id="rId43" Type="http://schemas.openxmlformats.org/officeDocument/2006/relationships/hyperlink" Target="http://&#1074;&#1086;&#1083;&#1086;&#1090;&#1086;&#1074;&#1089;&#1082;&#1080;&#1081;,&#1088;&#1092;" TargetMode="External"/><Relationship Id="rId48" Type="http://schemas.openxmlformats.org/officeDocument/2006/relationships/hyperlink" Target="consultantplus://offline/ref=84EA8D6868CF505C34A75207184B261FA05EB33FD586B12B5426B4C65C2AF589D9B9C44C7615E6BF81D3CF8353C65C274369B742378E1DC282891CZ2v5P" TargetMode="External"/><Relationship Id="rId56" Type="http://schemas.openxmlformats.org/officeDocument/2006/relationships/hyperlink" Target="consultantplus://offline/ref=84EA8D6868CF505C34A75207184B261FA05EB33FD586B12B5426B4C65C2AF589D9B9C44C7615E6BF81D3CE8353C65C274369B742378E1DC282891CZ2v5P" TargetMode="External"/><Relationship Id="rId64" Type="http://schemas.openxmlformats.org/officeDocument/2006/relationships/hyperlink" Target="mailto:adm.volot@mail.ru" TargetMode="External"/><Relationship Id="rId8" Type="http://schemas.openxmlformats.org/officeDocument/2006/relationships/image" Target="media/image1.png"/><Relationship Id="rId51" Type="http://schemas.openxmlformats.org/officeDocument/2006/relationships/hyperlink" Target="consultantplus://offline/ref=84EA8D6868CF505C34A75207184B261FA05EB33FD586B12B5426B4C65C2AF589D9B9C44C7615E6BF81D1CE8353C65C274369B742378E1DC282891CZ2v5P" TargetMode="External"/><Relationship Id="rId3" Type="http://schemas.openxmlformats.org/officeDocument/2006/relationships/styles" Target="styles.xml"/><Relationship Id="rId12" Type="http://schemas.openxmlformats.org/officeDocument/2006/relationships/hyperlink" Target="mailto:adm.volot@mail.ru" TargetMode="External"/><Relationship Id="rId17" Type="http://schemas.openxmlformats.org/officeDocument/2006/relationships/hyperlink" Target="consultantplus://offline/ref=8A17C20CAA7E96EFC6228537E7BE6FE5E7D48118AD87FC9D2D8A679BEB502ED04C2402645AAABAB4A0B54420C57A4974DA9F3B2EE9A1479161618EF5dAI" TargetMode="External"/><Relationship Id="rId25" Type="http://schemas.openxmlformats.org/officeDocument/2006/relationships/hyperlink" Target="consultantplus://offline/ref=751F3AB6719E859034A44CA827014648B1362CFD646AF665D4385CC21921926BF3B6CE90B7DF574B2A3C11B87FC87BD0C64BCBD5DFg6m5H" TargetMode="External"/><Relationship Id="rId33" Type="http://schemas.openxmlformats.org/officeDocument/2006/relationships/hyperlink" Target="consultantplus://offline/ref=248BBD60C87C3D5BD49073C581E42F8A806EDFEDF6C73790B3038DB6491BA112E19A7D1D0BC7BDFDBB5E1265C67AI5M" TargetMode="External"/><Relationship Id="rId38" Type="http://schemas.openxmlformats.org/officeDocument/2006/relationships/hyperlink" Target="https://mfc53.nov.ru/" TargetMode="External"/><Relationship Id="rId46" Type="http://schemas.openxmlformats.org/officeDocument/2006/relationships/hyperlink" Target="consultantplus://offline/ref=84EA8D6868CF505C34A75207184B261FA05EB33FD586B12B5426B4C65C2AF589D9B9C44C7615E6BF81D3CE8353C65C274369B742378E1DC282891CZ2v5P" TargetMode="External"/><Relationship Id="rId59" Type="http://schemas.openxmlformats.org/officeDocument/2006/relationships/hyperlink" Target="consultantplus://offline/ref=84EA8D6868CF505C34A75207184B261FA05EB33FD586B12B5426B4C65C2AF589D9B9C44C7615E6BF81D5CD8653C65C274369B742378E1DC282891CZ2v5P" TargetMode="External"/><Relationship Id="rId67" Type="http://schemas.openxmlformats.org/officeDocument/2006/relationships/fontTable" Target="fontTable.xml"/><Relationship Id="rId20" Type="http://schemas.openxmlformats.org/officeDocument/2006/relationships/hyperlink" Target="consultantplus://offline/ref=58FA27364236BC7319F8A2A9166E5F0AFC78567207E14BFC8806F66AE5F21D527AEA374B68E13B99FF3C18CFCA154E13ED04A9BC82EDaDF" TargetMode="External"/><Relationship Id="rId41" Type="http://schemas.openxmlformats.org/officeDocument/2006/relationships/hyperlink" Target="https://do.gosuslugi.ru" TargetMode="External"/><Relationship Id="rId54" Type="http://schemas.openxmlformats.org/officeDocument/2006/relationships/hyperlink" Target="consultantplus://offline/ref=84EA8D6868CF505C34A75207184B261FA05EB33FD581BA2C5A26B4C65C2AF589D9B9C44C7615E6BF81D0CA8053C65C274369B742378E1DC282891CZ2v5P" TargetMode="External"/><Relationship Id="rId62" Type="http://schemas.openxmlformats.org/officeDocument/2006/relationships/hyperlink" Target="consultantplus://offline/ref=E662DB1CA386FF7E1B2405EAA3E309F7C04A08E524E872B8D99D949627275C6E03FE2ACACB038DE8F13F2FC379932DE0A92173006F05F427jFK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428-E5F3-440F-B37F-81AEDD43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60</Pages>
  <Words>77491</Words>
  <Characters>441705</Characters>
  <Application>Microsoft Office Word</Application>
  <DocSecurity>0</DocSecurity>
  <Lines>3680</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2021-09-14T16:16:00Z</cp:lastPrinted>
  <dcterms:created xsi:type="dcterms:W3CDTF">2021-09-14T18:21:00Z</dcterms:created>
  <dcterms:modified xsi:type="dcterms:W3CDTF">2021-09-15T09:26:00Z</dcterms:modified>
</cp:coreProperties>
</file>